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0C517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>---------------------------------------------------------------------------</w:t>
      </w:r>
      <w:r w:rsidR="00F438EA">
        <w:rPr>
          <w:rFonts w:ascii="Cambria" w:hAnsi="Cambria" w:cs="Times New Roman" w:hint="eastAsia"/>
          <w:b w:val="0"/>
          <w:bCs/>
          <w:color w:val="auto"/>
          <w:sz w:val="22"/>
          <w:szCs w:val="22"/>
          <w:lang w:val="en-US"/>
        </w:rPr>
        <w:t>---------------------</w:t>
      </w:r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 xml:space="preserve">-------- </w:t>
      </w:r>
      <w:proofErr w:type="spellStart"/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>Glaxosmithkline</w:t>
      </w:r>
      <w:proofErr w:type="spellEnd"/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 xml:space="preserve"> 2003</w:t>
      </w:r>
    </w:p>
    <w:p w14:paraId="5BE5F1E0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</w:pPr>
    </w:p>
    <w:p w14:paraId="1F7CF525" w14:textId="77777777" w:rsidR="002F6DA9" w:rsidRPr="00F438EA" w:rsidRDefault="007B79D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Board of Directors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responsibility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external stakeholder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environment, health</w:t>
      </w:r>
      <w:r w:rsidR="002F6DA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safety</w:t>
      </w:r>
      <w:r w:rsidR="002F6DA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17D54CF5" w14:textId="77777777" w:rsidR="002F6DA9" w:rsidRPr="00F438EA" w:rsidRDefault="002F6DA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achievements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safety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targeted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progra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safety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sales force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6CF6158A" w14:textId="77777777" w:rsidR="00811C6E" w:rsidRPr="00F438EA" w:rsidRDefault="002F6DA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environment,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improvement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="00031DB4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five-year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target}</w:t>
      </w:r>
    </w:p>
    <w:p w14:paraId="37A5345D" w14:textId="77777777" w:rsidR="00811C6E" w:rsidRPr="00F438EA" w:rsidRDefault="002F6DA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B2198F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ten-</w:t>
      </w:r>
      <w:r w:rsidR="00031DB4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year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EHS</w:t>
      </w:r>
      <w:r w:rsidR="00031DB4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plan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environmental sustainability}</w:t>
      </w:r>
    </w:p>
    <w:p w14:paraId="57D6968C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5E5A4CA1" w14:textId="77777777" w:rsidR="00CF65A4" w:rsidRPr="00F438EA" w:rsidRDefault="00CF65A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employee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AF544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contribution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493A992D" w14:textId="77777777" w:rsidR="00811C6E" w:rsidRPr="00F438EA" w:rsidRDefault="00CF65A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EHS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performance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progress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improv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encourag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people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passion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68132145" w14:textId="77777777" w:rsidR="00AF5449" w:rsidRPr="00F438EA" w:rsidRDefault="00AF5728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AF544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EHS</w:t>
      </w:r>
      <w:r w:rsidR="00B2198F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Excellence</w:t>
      </w:r>
      <w:r w:rsidR="00AF544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Awards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solutions</w:t>
      </w:r>
      <w:r w:rsidR="00AF544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EHS</w:t>
      </w:r>
      <w:r w:rsidR="00AF5449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40F050AC" w14:textId="77777777" w:rsidR="00AF5449" w:rsidRPr="00F438EA" w:rsidRDefault="00AF544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awards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winners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employees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excellence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EHS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solutions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5E53B2F2" w14:textId="77777777" w:rsidR="00811C6E" w:rsidRPr="00F438EA" w:rsidRDefault="00AF544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winners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publication}</w:t>
      </w:r>
    </w:p>
    <w:p w14:paraId="4C04CD4C" w14:textId="77777777" w:rsidR="00AF5449" w:rsidRPr="00F438EA" w:rsidRDefault="00AF544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*{goals,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EHS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business goal,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quality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efficiency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6F44BF36" w14:textId="77777777" w:rsidR="00811C6E" w:rsidRPr="00F438EA" w:rsidRDefault="00AF544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waste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processes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natural resource,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waste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bottom line}</w:t>
      </w:r>
    </w:p>
    <w:p w14:paraId="3B687C52" w14:textId="77777777" w:rsidR="00811C6E" w:rsidRPr="00F438EA" w:rsidRDefault="00AF5449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commitment</w:t>
      </w:r>
      <w:proofErr w:type="gramEnd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EHS,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ogramme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performance}</w:t>
      </w:r>
    </w:p>
    <w:p w14:paraId="32761973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77BB2B70" w14:textId="77777777" w:rsidR="00811C6E" w:rsidRPr="00F438EA" w:rsidRDefault="00F438EA" w:rsidP="00811C6E">
      <w:pPr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color w:val="auto"/>
          <w:sz w:val="22"/>
          <w:szCs w:val="22"/>
          <w:lang w:val="en-US"/>
        </w:rPr>
        <w:t>----------------------</w:t>
      </w:r>
      <w:r w:rsidR="00811C6E"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 xml:space="preserve">---------------------------------------------------------------------------------- </w:t>
      </w:r>
      <w:proofErr w:type="spellStart"/>
      <w:r w:rsidR="00811C6E"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>Glaxosmithkline</w:t>
      </w:r>
      <w:proofErr w:type="spellEnd"/>
      <w:r w:rsidR="00811C6E"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 xml:space="preserve"> 2004</w:t>
      </w:r>
    </w:p>
    <w:p w14:paraId="627E5FA5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252835CD" w14:textId="77777777" w:rsidR="00A235EF" w:rsidRPr="00F438EA" w:rsidRDefault="00A235EF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products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benefit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patients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12A4D2CA" w14:textId="77777777" w:rsidR="00A235EF" w:rsidRPr="00F438EA" w:rsidRDefault="00A235EF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products</w:t>
      </w:r>
      <w:proofErr w:type="gramEnd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society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success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583756A3" w14:textId="77777777" w:rsidR="00811C6E" w:rsidRPr="00F438EA" w:rsidRDefault="00A235EF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business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human health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operate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standards}</w:t>
      </w:r>
    </w:p>
    <w:p w14:paraId="5E03A173" w14:textId="77777777" w:rsidR="00A235EF" w:rsidRPr="00F438EA" w:rsidRDefault="00A235EF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job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people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business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4C55AABE" w14:textId="77777777" w:rsidR="00A235EF" w:rsidRPr="00F438EA" w:rsidRDefault="00A235EF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principle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standard, responsible business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reality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55A5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employee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0D841F6E" w14:textId="77777777" w:rsidR="00811C6E" w:rsidRPr="00F438EA" w:rsidRDefault="00A235EF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progress</w:t>
      </w:r>
      <w:r w:rsidR="00E97E8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principle}</w:t>
      </w:r>
    </w:p>
    <w:p w14:paraId="20B681B9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149B69FB" w14:textId="77777777" w:rsidR="00E97E8E" w:rsidRPr="00F438EA" w:rsidRDefault="00E97E8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achievement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293D7882" w14:textId="77777777" w:rsidR="00212588" w:rsidRPr="00F438EA" w:rsidRDefault="00E97E8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leading pharmaceutical companies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access to medicine, developing world} </w:t>
      </w:r>
    </w:p>
    <w:p w14:paraId="3644E127" w14:textId="77777777" w:rsidR="00E97E8E" w:rsidRPr="00F438EA" w:rsidRDefault="00E97E8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shipment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preferentially-priced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i/>
          <w:iCs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tablets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HIV/AIDS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developing world}</w:t>
      </w:r>
    </w:p>
    <w:p w14:paraId="0B7E6B6A" w14:textId="77777777" w:rsidR="00811C6E" w:rsidRPr="00F438EA" w:rsidRDefault="00E97E8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Africa, </w:t>
      </w:r>
      <w:r w:rsidR="00855A5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voluntary </w:t>
      </w:r>
      <w:proofErr w:type="spellStart"/>
      <w:r w:rsidR="00855A5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licence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African companies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HIV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55A5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treatment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0BEB779C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635854B1" w14:textId="77777777" w:rsidR="00904392" w:rsidRPr="00F438EA" w:rsidRDefault="00E97E8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commitment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communities}</w:t>
      </w:r>
    </w:p>
    <w:p w14:paraId="4EB5ECE8" w14:textId="77777777" w:rsidR="00904392" w:rsidRPr="00F438EA" w:rsidRDefault="00904392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community investment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344E5B9F" w14:textId="77777777" w:rsidR="00811C6E" w:rsidRPr="00F438EA" w:rsidRDefault="00904392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donation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tablet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elimination of lymphatic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filariasis</w:t>
      </w:r>
      <w:proofErr w:type="spellEnd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debilitating disease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3D1DA659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35837807" w14:textId="77777777" w:rsidR="00855A58" w:rsidRPr="00F438EA" w:rsidRDefault="00855A58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Responsible business practices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reputation}</w:t>
      </w:r>
    </w:p>
    <w:p w14:paraId="0FA07A44" w14:textId="77777777" w:rsidR="00855A58" w:rsidRPr="00F438EA" w:rsidRDefault="00855A58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pharmaceutical</w:t>
      </w:r>
      <w:proofErr w:type="gramEnd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industry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public scrutiny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medicines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develop, test,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market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1A7F2E64" w14:textId="77777777" w:rsidR="00855A58" w:rsidRPr="00F438EA" w:rsidRDefault="00855A58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challenge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integrity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</w:p>
    <w:p w14:paraId="1C2361D6" w14:textId="77777777" w:rsidR="00811C6E" w:rsidRPr="00F438EA" w:rsidRDefault="000B5EF7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public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access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product information}</w:t>
      </w:r>
    </w:p>
    <w:p w14:paraId="146D085D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35E6A569" w14:textId="77777777" w:rsidR="005926F3" w:rsidRPr="00F438EA" w:rsidRDefault="000B5EF7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information</w:t>
      </w:r>
      <w:r w:rsidR="005926F3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corporate responsibility</w:t>
      </w:r>
      <w:r w:rsidR="005926F3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performance</w:t>
      </w:r>
      <w:r w:rsidR="005926F3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6C648DE0" w14:textId="77777777" w:rsidR="00811C6E" w:rsidRPr="00F438EA" w:rsidRDefault="005926F3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transition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integration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EHS,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information, information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stakeholders}</w:t>
      </w:r>
    </w:p>
    <w:p w14:paraId="68A3B752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6BBCA2D2" w14:textId="77777777" w:rsidR="00811C6E" w:rsidRPr="00F438EA" w:rsidRDefault="005926F3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information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principle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comment, suggestions}</w:t>
      </w:r>
    </w:p>
    <w:p w14:paraId="3EBF50EB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4C90204F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>-------------------------------------------------</w:t>
      </w:r>
      <w:r w:rsidR="00F438EA">
        <w:rPr>
          <w:rFonts w:ascii="Cambria" w:hAnsi="Cambria" w:cs="Times New Roman" w:hint="eastAsia"/>
          <w:b w:val="0"/>
          <w:bCs/>
          <w:color w:val="auto"/>
          <w:sz w:val="22"/>
          <w:szCs w:val="22"/>
          <w:lang w:val="en-US"/>
        </w:rPr>
        <w:t>---------------------</w:t>
      </w:r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 xml:space="preserve">---------------------------------- </w:t>
      </w:r>
      <w:proofErr w:type="spellStart"/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>Glaxosmithkline</w:t>
      </w:r>
      <w:proofErr w:type="spellEnd"/>
      <w:r w:rsidRPr="00F438EA">
        <w:rPr>
          <w:rFonts w:ascii="Cambria" w:hAnsi="Cambria" w:cs="Times New Roman"/>
          <w:b w:val="0"/>
          <w:bCs/>
          <w:color w:val="auto"/>
          <w:sz w:val="22"/>
          <w:szCs w:val="22"/>
          <w:lang w:val="en-US"/>
        </w:rPr>
        <w:t xml:space="preserve"> 2005</w:t>
      </w:r>
    </w:p>
    <w:p w14:paraId="503467D7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05808797" w14:textId="77777777" w:rsidR="00323674" w:rsidRPr="00F438EA" w:rsidRDefault="0032367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*{challenge}</w:t>
      </w:r>
    </w:p>
    <w:p w14:paraId="2EDE4F39" w14:textId="77777777" w:rsidR="00323674" w:rsidRPr="00F438EA" w:rsidRDefault="0032367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Solve,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problems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healthcare provision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developing world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job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contribution}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</w:p>
    <w:p w14:paraId="21920D5C" w14:textId="77777777" w:rsidR="007E1DBD" w:rsidRPr="00F438EA" w:rsidRDefault="007E1DBD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*{access, medicine </w:t>
      </w:r>
      <w:proofErr w:type="spellStart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HIV/AIDS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work,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World Health Organization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F438EA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Lymphatic </w:t>
      </w:r>
      <w:proofErr w:type="spellStart"/>
      <w:r w:rsidR="00F438EA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Filariasis</w:t>
      </w:r>
      <w:proofErr w:type="spellEnd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(LF)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evidence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7B17391E" w14:textId="77777777" w:rsidR="007E1DBD" w:rsidRPr="00F438EA" w:rsidRDefault="007E1DBD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preferentially priced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tablets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developing countries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treatment 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HIV/</w:t>
      </w:r>
      <w:r w:rsidR="00F438EA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AIDS, donated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albendazole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tablets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prevention, LF}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</w:p>
    <w:p w14:paraId="44F724AA" w14:textId="77777777" w:rsidR="00811C6E" w:rsidRPr="00F438EA" w:rsidRDefault="007E1DBD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public private partnerships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developing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tuberculosis treatments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testing, vaccines,</w:t>
      </w:r>
      <w:r w:rsidR="00212588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treatments, malaria,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disease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people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Africa}</w:t>
      </w:r>
    </w:p>
    <w:p w14:paraId="584675D5" w14:textId="77777777" w:rsidR="007E1DBD" w:rsidRPr="00F438EA" w:rsidRDefault="007E1DBD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lastRenderedPageBreak/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business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activities}</w:t>
      </w:r>
    </w:p>
    <w:p w14:paraId="222351AF" w14:textId="77777777" w:rsidR="00811C6E" w:rsidRPr="00F438EA" w:rsidRDefault="007E1DBD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*{Good performance,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business strategy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enhance,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relationship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reputation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doctor, government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patient}</w:t>
      </w:r>
    </w:p>
    <w:p w14:paraId="4001703B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123B501E" w14:textId="77777777" w:rsidR="00335387" w:rsidRPr="00F438EA" w:rsidRDefault="00335387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core business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research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production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medicin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e,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contribution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society}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</w:p>
    <w:p w14:paraId="087D49B9" w14:textId="77777777" w:rsidR="00DC514A" w:rsidRPr="00F438EA" w:rsidRDefault="00DC514A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people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medicine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life-saving}</w:t>
      </w:r>
    </w:p>
    <w:p w14:paraId="4981E1DF" w14:textId="77777777" w:rsidR="00811C6E" w:rsidRPr="00F438EA" w:rsidRDefault="00DC514A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satisfaction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research, manufacture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sale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medicine,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publication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research results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marketing practices,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sales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use of animals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research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environmental impacts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manufacturing processes</w:t>
      </w:r>
      <w:r w:rsidR="008D2DE5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16C31389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54D13B58" w14:textId="77777777" w:rsidR="008D2DE5" w:rsidRPr="00F438EA" w:rsidRDefault="008D2DE5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policies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operate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standard}</w:t>
      </w:r>
    </w:p>
    <w:p w14:paraId="79DE913B" w14:textId="77777777" w:rsidR="0085108C" w:rsidRPr="00F438EA" w:rsidRDefault="0085108C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progress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principle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6A7684B5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policies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authorship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research a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rticle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consumer advertising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patient advocacy, Clinical Trial Register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FF333F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5108C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sponsored clinical trials}</w:t>
      </w:r>
    </w:p>
    <w:p w14:paraId="5FCE12C1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7FB271BE" w14:textId="77777777" w:rsidR="002E3DF4" w:rsidRPr="00F438EA" w:rsidRDefault="002E3DF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stakeholders</w:t>
      </w:r>
      <w:proofErr w:type="gramEnd"/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AE760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suggestions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br/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information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feedback 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7BC27AFC" w14:textId="77777777" w:rsidR="00811C6E" w:rsidRPr="00F438EA" w:rsidRDefault="002E3DF4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*{provides, 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information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corporate responsibility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feedback}</w:t>
      </w:r>
    </w:p>
    <w:p w14:paraId="6EF50437" w14:textId="77777777" w:rsidR="00811C6E" w:rsidRPr="00F438EA" w:rsidRDefault="00811C6E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</w:p>
    <w:p w14:paraId="48AF96C2" w14:textId="77777777" w:rsidR="00811C6E" w:rsidRPr="00F438EA" w:rsidRDefault="00F438EA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---------------------</w:t>
      </w:r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----------------------------------------------------------------------------------- </w:t>
      </w:r>
      <w:proofErr w:type="spellStart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Glaxosmithkline</w:t>
      </w:r>
      <w:proofErr w:type="spellEnd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2006</w:t>
      </w:r>
    </w:p>
    <w:p w14:paraId="13377628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BCA2AA" w14:textId="77777777" w:rsidR="008A1072" w:rsidRPr="00F438EA" w:rsidRDefault="008A1072" w:rsidP="00811C6E">
      <w:pPr>
        <w:rPr>
          <w:rFonts w:ascii="Cambria" w:hAnsi="Cambria" w:cs="Times New Roman"/>
          <w:b w:val="0"/>
          <w:color w:val="auto"/>
          <w:sz w:val="22"/>
          <w:szCs w:val="22"/>
          <w:lang w:val="en-US"/>
        </w:rPr>
      </w:pPr>
      <w:r w:rsidRPr="00F438EA">
        <w:rPr>
          <w:rFonts w:ascii="Cambria" w:hAnsi="Cambria" w:cs="Times New Roman"/>
          <w:bCs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healthcare company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sustainable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population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resources to pay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 treatments}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br/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Access to medicines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vision for GSK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 xml:space="preserve"> business strategy</w:t>
      </w: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}</w:t>
      </w:r>
    </w:p>
    <w:p w14:paraId="4CB92E32" w14:textId="77777777" w:rsidR="00811C6E" w:rsidRPr="00F438EA" w:rsidRDefault="008A1072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color w:val="auto"/>
          <w:sz w:val="22"/>
          <w:szCs w:val="22"/>
          <w:lang w:val="en-US"/>
        </w:rPr>
        <w:t>Improving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people’s health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talented scientists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2E1737" w14:textId="77777777" w:rsidR="00E32AD7" w:rsidRPr="00F438EA" w:rsidRDefault="008A1072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poorest countries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br/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viable commercial market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new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need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E32AD7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E3D9E21" w14:textId="77777777" w:rsidR="00811C6E" w:rsidRPr="00F438EA" w:rsidRDefault="00E32AD7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pure philanthropy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right solution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needs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E82949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184B26E" w14:textId="77777777" w:rsidR="00CC7DF7" w:rsidRPr="00F438EA" w:rsidRDefault="00E32AD7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new ways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tackle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problems}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 </w:t>
      </w:r>
    </w:p>
    <w:p w14:paraId="6ABE08CA" w14:textId="77777777" w:rsidR="00E32AD7" w:rsidRPr="00F438EA" w:rsidRDefault="00E32AD7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public private partnership projects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new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affecting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countries,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HIV/AIDS, malaria, TB}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17641DA1" w14:textId="77777777" w:rsidR="00811C6E" w:rsidRPr="00F438EA" w:rsidRDefault="00E32AD7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key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ccessible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discounted prices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negotiated eight </w:t>
      </w:r>
      <w:proofErr w:type="spell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licences</w:t>
      </w:r>
      <w:proofErr w:type="spell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third-party manufacturers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produce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generic versions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key HIV medicines}</w:t>
      </w:r>
    </w:p>
    <w:p w14:paraId="76D160B5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977FAEF" w14:textId="77777777" w:rsidR="003D6A59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E29457" w14:textId="77777777" w:rsidR="00011B78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Preferential pricing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voluntary </w:t>
      </w:r>
      <w:proofErr w:type="spell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licences</w:t>
      </w:r>
      <w:proofErr w:type="spell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supply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HIV/AIDS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sub-Saharan Africa}</w:t>
      </w:r>
    </w:p>
    <w:p w14:paraId="1161AE91" w14:textId="77777777" w:rsidR="00011B78" w:rsidRPr="00F438EA" w:rsidRDefault="00011B78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</w:t>
      </w:r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>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completed</w:t>
      </w:r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five-year </w:t>
      </w:r>
      <w:proofErr w:type="spell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programmes</w:t>
      </w:r>
      <w:proofErr w:type="spellEnd"/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eliminate</w:t>
      </w:r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lymphatic </w:t>
      </w:r>
      <w:proofErr w:type="spell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filariasis</w:t>
      </w:r>
      <w:proofErr w:type="spellEnd"/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>albendazole</w:t>
      </w:r>
      <w:proofErr w:type="spellEnd"/>
      <w:r w:rsidR="003D6A5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B72A5F3" w14:textId="77777777" w:rsidR="00811C6E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donating</w:t>
      </w:r>
      <w:proofErr w:type="gram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tablets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disabling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incurable disease</w:t>
      </w:r>
      <w:r w:rsidR="00011B78"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553ABD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BB2805" w14:textId="77777777" w:rsidR="003D6A59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Vaccines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FB2CF8" w14:textId="77777777" w:rsidR="00011B78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preferential prices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immunisation</w:t>
      </w:r>
      <w:proofErr w:type="spellEnd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campaigns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wor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ld}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4F9082D" w14:textId="77777777" w:rsidR="00011B78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save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lives}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50BB7758" w14:textId="77777777" w:rsidR="00011B78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launch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cervical cancer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42DE525F" w14:textId="77777777" w:rsidR="00811C6E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affects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women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all countries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greatest impact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world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screening </w:t>
      </w:r>
      <w:proofErr w:type="spellStart"/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programmes</w:t>
      </w:r>
      <w:proofErr w:type="spell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011B78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early cas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es}</w:t>
      </w:r>
    </w:p>
    <w:p w14:paraId="660AD376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85F449C" w14:textId="77777777" w:rsidR="00CC7DF7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complacency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effort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stakeholders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problems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developing countries}</w:t>
      </w:r>
    </w:p>
    <w:p w14:paraId="09D80059" w14:textId="77777777" w:rsidR="00811C6E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920A7C" w14:textId="77777777" w:rsidR="003D6A59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3A8FAB6" w14:textId="77777777" w:rsidR="00CC7DF7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access to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solid foundation}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04A6CC6C" w14:textId="77777777" w:rsidR="00CC7DF7" w:rsidRPr="00F438EA" w:rsidRDefault="003D6A5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="00291B9C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high profile</w:t>
      </w:r>
      <w:r w:rsidR="00291B9C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criticism</w:t>
      </w:r>
      <w:r w:rsidR="00291B9C"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0DFCF679" w14:textId="77777777" w:rsidR="00811C6E" w:rsidRPr="00F438EA" w:rsidRDefault="00291B9C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Good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difference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length of life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highest standards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integrity</w:t>
      </w:r>
      <w:proofErr w:type="gramStart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}</w:t>
      </w:r>
      <w:proofErr w:type="gramEnd"/>
    </w:p>
    <w:p w14:paraId="3C882C04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F0D67CC" w14:textId="77777777" w:rsidR="00CC7DF7" w:rsidRPr="00F438EA" w:rsidRDefault="00291B9C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ethical culture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53EEDA" w14:textId="77777777" w:rsidR="00CC7DF7" w:rsidRPr="00F438EA" w:rsidRDefault="00291B9C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highest standards of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behavior,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transparency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R&amp;D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011B78" w:rsidRPr="00F438EA">
        <w:rPr>
          <w:rFonts w:ascii="Cambria" w:hAnsi="Cambria" w:cs="Times New Roman"/>
          <w:b w:val="0"/>
          <w:sz w:val="22"/>
          <w:szCs w:val="22"/>
          <w:lang w:val="en-US"/>
        </w:rPr>
        <w:t>promotion of medicines, treat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our people well, </w:t>
      </w:r>
      <w:r w:rsidR="00011B78" w:rsidRPr="00F438EA">
        <w:rPr>
          <w:rFonts w:ascii="Cambria" w:hAnsi="Cambria" w:cs="Times New Roman"/>
          <w:b w:val="0"/>
          <w:sz w:val="22"/>
          <w:szCs w:val="22"/>
          <w:lang w:val="en-US"/>
        </w:rPr>
        <w:t>minimize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impact of our business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environment}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EFEF0B2" w14:textId="77777777" w:rsidR="00811C6E" w:rsidRPr="00F438EA" w:rsidRDefault="00291B9C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global issues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climate change}</w:t>
      </w:r>
    </w:p>
    <w:p w14:paraId="5564ABCA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21F3708" w14:textId="77777777" w:rsidR="00811C6E" w:rsidRPr="00F438EA" w:rsidRDefault="00291B9C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011B78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>input of our stakeholders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11C6E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corporate responsibility}</w:t>
      </w:r>
    </w:p>
    <w:p w14:paraId="528EEECB" w14:textId="77777777" w:rsidR="00811C6E" w:rsidRPr="00F438EA" w:rsidRDefault="00811C6E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6BC720" w14:textId="77777777" w:rsidR="00811C6E" w:rsidRPr="00F438EA" w:rsidRDefault="00F438EA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</w:t>
      </w:r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------------------------------------------------------------------------------------ </w:t>
      </w:r>
      <w:proofErr w:type="spellStart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Glaxosmithkline</w:t>
      </w:r>
      <w:proofErr w:type="spellEnd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2007</w:t>
      </w:r>
    </w:p>
    <w:p w14:paraId="51C2E73F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D2E46CF" w14:textId="77777777" w:rsidR="00CC7DF7" w:rsidRPr="00F438EA" w:rsidRDefault="008B31B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investment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R&amp;D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launch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products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difference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global health}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335F54C2" w14:textId="77777777" w:rsidR="00CC7DF7" w:rsidRPr="00F438EA" w:rsidRDefault="008B31B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vaccine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Cervarix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protect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women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cervical cancer}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6B435CFB" w14:textId="77777777" w:rsidR="00CC7DF7" w:rsidRPr="00F438EA" w:rsidRDefault="009D2EE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new vaccine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World Health Organization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pre-qualification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mass vaccination </w:t>
      </w:r>
      <w:proofErr w:type="spell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developing world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cervical cancer death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2530678" w14:textId="77777777" w:rsidR="002C0019" w:rsidRPr="00F438EA" w:rsidRDefault="009D2EE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Tykerb</w:t>
      </w:r>
      <w:proofErr w:type="spell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ew breast cancer treatment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women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diseas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62BD1AF" w14:textId="77777777" w:rsidR="00CC7DF7" w:rsidRPr="00F438EA" w:rsidRDefault="003D49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*{Phase II trial,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candidate malaria vaccine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African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children} </w:t>
      </w:r>
    </w:p>
    <w:p w14:paraId="2A17E0DF" w14:textId="77777777" w:rsidR="00CC7DF7" w:rsidRPr="00F438EA" w:rsidRDefault="003D49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commitment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malaria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874A15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long-standing,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scientists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vaccine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11A8AA0" w14:textId="77777777" w:rsidR="00CC7DF7" w:rsidRPr="00F438EA" w:rsidRDefault="003D49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submission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regulatory authorities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world’s first malaria vaccine for children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2244FE22" w14:textId="77777777" w:rsidR="00CC7DF7" w:rsidRPr="00F438EA" w:rsidRDefault="003D49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vaccine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affordable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available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025465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4BD6284E" w14:textId="77777777" w:rsidR="00CC7DF7" w:rsidRPr="00F438EA" w:rsidRDefault="0002546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*{involvement,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Global Alliance to Eliminate Lymphatic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Filariasis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GSK’s Positive Action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HIV/AIDS}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1D51CE3" w14:textId="77777777" w:rsidR="00CC7DF7" w:rsidRPr="00F438EA" w:rsidRDefault="0002546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programmes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beneficial impact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disadvantaged communities}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7C22787" w14:textId="77777777" w:rsidR="002C0019" w:rsidRPr="00F438EA" w:rsidRDefault="009B782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completed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five year LF elimination plans</w:t>
      </w:r>
      <w:r w:rsidR="00CC7DF7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future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generations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threat of dis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figuring and disabling disease}</w:t>
      </w:r>
    </w:p>
    <w:p w14:paraId="0E7331A6" w14:textId="77777777" w:rsidR="00CC7DF7" w:rsidRPr="00F438EA" w:rsidRDefault="009B782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commitment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environmental issues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strengthened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4415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launch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climate change strategy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reducing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climate change impact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energy use</w:t>
      </w:r>
      <w:r w:rsidR="00122EC8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74446B58" w14:textId="77777777" w:rsidR="002C0019" w:rsidRPr="00F438EA" w:rsidRDefault="00122EC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</w:t>
      </w:r>
      <w:r w:rsidR="001515BB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ew targets}</w:t>
      </w:r>
    </w:p>
    <w:p w14:paraId="7FD6F817" w14:textId="77777777" w:rsidR="00CC7DF7" w:rsidRPr="00F438EA" w:rsidRDefault="001515B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Avandia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challeng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4F88490" w14:textId="77777777" w:rsidR="00CC7DF7" w:rsidRPr="00F438EA" w:rsidRDefault="0050480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examining the data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working collaboratively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regulators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stakeholders}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D026C0A" w14:textId="77777777" w:rsidR="002C0019" w:rsidRPr="00F438EA" w:rsidRDefault="0069424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defend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product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Avandiais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treatment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type 2 diabetes}</w:t>
      </w:r>
    </w:p>
    <w:p w14:paraId="60F7B2D8" w14:textId="77777777" w:rsidR="00CC7DF7" w:rsidRPr="00F438EA" w:rsidRDefault="007B7A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restructuring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programme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competitive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sustainable business}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994E203" w14:textId="77777777" w:rsidR="00CC7DF7" w:rsidRPr="00F438EA" w:rsidRDefault="007B7A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changes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reduce employee numbers}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FAF42E3" w14:textId="77777777" w:rsidR="00CC7DF7" w:rsidRPr="00F438EA" w:rsidRDefault="007B7A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treat employees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dignity and respect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offer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support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01A5E858" w14:textId="77777777" w:rsidR="00CC7DF7" w:rsidRPr="00F438EA" w:rsidRDefault="007B7A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challenges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strong value system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54CF1E68" w14:textId="77777777" w:rsidR="002C0019" w:rsidRPr="00F438EA" w:rsidRDefault="007B7A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54415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Performance,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integrity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foundation, successes}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8CE5C97" w14:textId="77777777" w:rsidR="00811C6E" w:rsidRPr="00F438EA" w:rsidRDefault="007B7A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contribution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global healthcare needs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now, future}</w:t>
      </w:r>
    </w:p>
    <w:p w14:paraId="0FC2E5E0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42F96DC2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-</w:t>
      </w:r>
      <w:r w:rsidR="00F438EA"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----------------------------------------------------------------------------------- </w:t>
      </w:r>
      <w:proofErr w:type="spell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Glaxosmithkline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2008</w:t>
      </w:r>
    </w:p>
    <w:p w14:paraId="75F48BD5" w14:textId="77777777" w:rsidR="00F438EA" w:rsidRDefault="00F438E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41A55AD9" w14:textId="77777777" w:rsidR="002C0019" w:rsidRPr="00F438EA" w:rsidRDefault="009C142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Corporate Responsibility report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information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activity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performance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7F9B0308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8D03FB1" w14:textId="77777777" w:rsidR="002C0019" w:rsidRPr="00F438EA" w:rsidRDefault="009C142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innovative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approaches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partnerships,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new and sustainable ways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increase access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to our medicines and vaccines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82857D1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6EBDEA21" w14:textId="77777777" w:rsidR="00CC7DF7" w:rsidRPr="00F438EA" w:rsidRDefault="0000491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global healthcare challenges} </w:t>
      </w:r>
    </w:p>
    <w:p w14:paraId="06CBE1D6" w14:textId="77777777" w:rsidR="00CC7DF7" w:rsidRPr="00F438EA" w:rsidRDefault="0000491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donate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tablets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programme</w:t>
      </w:r>
      <w:proofErr w:type="spellEnd"/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eliminate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lymphatic </w:t>
      </w:r>
      <w:proofErr w:type="spell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filariasis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debilitating tropical disease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double,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manufacturing capacity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56A38D4E" w14:textId="77777777" w:rsidR="00CC7DF7" w:rsidRPr="00F438EA" w:rsidRDefault="0000491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commitment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preferential pricing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AIDS and malaria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not-for-profit prices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po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orest countries}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5B70DCE0" w14:textId="77777777" w:rsidR="002C0019" w:rsidRPr="00F438EA" w:rsidRDefault="0000491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*{supply,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vaccines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organisations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GAVI and UNICEF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preferential prices}</w:t>
      </w:r>
    </w:p>
    <w:p w14:paraId="13D65AAA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2160E4B5" w14:textId="77777777" w:rsidR="00CC7DF7" w:rsidRPr="00F438EA" w:rsidRDefault="00FA4E1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success story, examples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D32A908" w14:textId="77777777" w:rsidR="00CC7DF7" w:rsidRPr="00F438EA" w:rsidRDefault="00FA4E1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performance, industry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contract,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society}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3B8B5101" w14:textId="77777777" w:rsidR="005105F9" w:rsidRPr="00F438EA" w:rsidRDefault="00FA4E1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difficult</w:t>
      </w:r>
      <w:proofErr w:type="gram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economic times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challenge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short-term performance} </w:t>
      </w:r>
    </w:p>
    <w:p w14:paraId="6AAF5692" w14:textId="77777777" w:rsidR="002C0019" w:rsidRPr="00F438EA" w:rsidRDefault="00FA4E1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</w:t>
      </w:r>
      <w:proofErr w:type="gram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long</w:t>
      </w:r>
      <w:proofErr w:type="gram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-term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economic problems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needs,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developing world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3991C9E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03EBC3BA" w14:textId="77777777" w:rsidR="002C0019" w:rsidRPr="00F438EA" w:rsidRDefault="0003541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lastRenderedPageBreak/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four areas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differently}</w:t>
      </w:r>
    </w:p>
    <w:p w14:paraId="06C06062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D3E50B7" w14:textId="77777777" w:rsidR="005105F9" w:rsidRPr="00F438EA" w:rsidRDefault="004007A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flexible approach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intellectual property rights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incentivize,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needed research,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16 neglected tropical diseases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lack of research}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AAB5066" w14:textId="77777777" w:rsidR="002C0019" w:rsidRPr="00F438EA" w:rsidRDefault="004007A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Least Developed Country (LDC)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patent pool,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molecule compounds, process patents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other knowledge,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new products}</w:t>
      </w:r>
    </w:p>
    <w:p w14:paraId="193843AE" w14:textId="77777777" w:rsidR="002C0019" w:rsidRPr="00F438EA" w:rsidRDefault="005105F9" w:rsidP="005105F9">
      <w:pPr>
        <w:tabs>
          <w:tab w:val="left" w:pos="2744"/>
        </w:tabs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ab/>
      </w:r>
    </w:p>
    <w:p w14:paraId="1E892FF9" w14:textId="77777777" w:rsidR="005105F9" w:rsidRPr="00F438EA" w:rsidRDefault="004942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reduce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prices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patented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poorest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LDCs, 25 per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cent of the developed world 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0021B0F" w14:textId="77777777" w:rsidR="005105F9" w:rsidRPr="00F438EA" w:rsidRDefault="004942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reduce,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prices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manufacturing costs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sustainable}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3BD4B962" w14:textId="77777777" w:rsidR="005105F9" w:rsidRPr="00F438EA" w:rsidRDefault="004942C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*{recognize,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challenge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middle-income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disparity,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incomes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6AD8C183" w14:textId="77777777" w:rsidR="002C0019" w:rsidRPr="00F438EA" w:rsidRDefault="005036F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intention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 case-by-case basis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solution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access to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1884A16C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3317631" w14:textId="77777777" w:rsidR="005105F9" w:rsidRPr="00F438EA" w:rsidRDefault="00CF505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partnerships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developing world research centre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Spain} </w:t>
      </w:r>
    </w:p>
    <w:p w14:paraId="0B8FF3FF" w14:textId="77777777" w:rsidR="005105F9" w:rsidRPr="00F438EA" w:rsidRDefault="00CF505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partnership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malaria vaccine candidate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partnership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PATH’s Malaria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C9027F9" w14:textId="77777777" w:rsidR="005105F9" w:rsidRPr="00F438EA" w:rsidRDefault="00CF505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Vaccine Initiative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Bill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and Melinda Gates Foundation} </w:t>
      </w:r>
    </w:p>
    <w:p w14:paraId="315A46FC" w14:textId="77777777" w:rsidR="002C0019" w:rsidRPr="00F438EA" w:rsidRDefault="00CF505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extend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approach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benefits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F620EFB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FE5A06E" w14:textId="77777777" w:rsidR="005105F9" w:rsidRPr="00F438EA" w:rsidRDefault="00CA7F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partners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NGOs, reinvest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medicines</w:t>
      </w:r>
      <w:r w:rsidR="00F438EA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LDCs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F438EA"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healthcare infrastructure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47486F82" w14:textId="77777777" w:rsidR="005105F9" w:rsidRPr="00F438EA" w:rsidRDefault="00CA7F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sales,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LDCs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low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profit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limited,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funding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40EA9602" w14:textId="77777777" w:rsidR="005105F9" w:rsidRPr="00F438EA" w:rsidRDefault="00CA7F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action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send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signal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multi-national companies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LDCs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change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0289A505" w14:textId="77777777" w:rsidR="005105F9" w:rsidRPr="00F438EA" w:rsidRDefault="00CA7F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developing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local company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local healthcare needs}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58C5F92" w14:textId="77777777" w:rsidR="002C0019" w:rsidRPr="00F438EA" w:rsidRDefault="00CA7F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Brazilian business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supply,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vaccines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share,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technical expertise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build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local capacity}</w:t>
      </w:r>
    </w:p>
    <w:p w14:paraId="253B4B12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6EBBB2A6" w14:textId="77777777" w:rsidR="005105F9" w:rsidRPr="00F438EA" w:rsidRDefault="00FD6CC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healthcare challenges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developed countries}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31C18497" w14:textId="77777777" w:rsidR="002C0019" w:rsidRPr="00F438EA" w:rsidRDefault="00FD6CC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partnership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virtuous circle,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industry,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genuine innovation, healthcare payers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value-for-money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high-cost healthcare interventions, patients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medicines}</w:t>
      </w:r>
    </w:p>
    <w:p w14:paraId="6808591D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234F9995" w14:textId="77777777" w:rsidR="005105F9" w:rsidRPr="00F438EA" w:rsidRDefault="00FD6CC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access to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issue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3FC3C01F" w14:textId="77777777" w:rsidR="002C0019" w:rsidRPr="00F438EA" w:rsidRDefault="00FD6CC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stakeholders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ethical standards}</w:t>
      </w:r>
    </w:p>
    <w:p w14:paraId="53AE3AAE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E0E01BF" w14:textId="77777777" w:rsidR="005105F9" w:rsidRPr="00F438EA" w:rsidRDefault="004F3F4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5A65E2BD" w14:textId="77777777" w:rsidR="005105F9" w:rsidRPr="00F438EA" w:rsidRDefault="004F3F4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corporate political contributions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11B84B26" w14:textId="77777777" w:rsidR="005105F9" w:rsidRPr="00F438EA" w:rsidRDefault="004F3F4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funding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medical education, patient groups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payments to physicians, transparency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reassurance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stakeholders} </w:t>
      </w:r>
    </w:p>
    <w:p w14:paraId="6627A627" w14:textId="77777777" w:rsidR="002C0019" w:rsidRPr="00F438EA" w:rsidRDefault="004F3F4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animal welfare, voluntary decision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research,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great apes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1A1E0C99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0DD608AD" w14:textId="77777777" w:rsidR="005105F9" w:rsidRPr="00F438EA" w:rsidRDefault="004F3F4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industry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contract,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society}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67178613" w14:textId="77777777" w:rsidR="002C0019" w:rsidRPr="00F438EA" w:rsidRDefault="004F3F4F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support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other pharmaceutical companies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5105F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partners outside the industry,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improvements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human health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0C7F6DB5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0FA07453" w14:textId="77777777" w:rsidR="00811C6E" w:rsidRPr="00F438EA" w:rsidRDefault="00F438EA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</w:t>
      </w:r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------------------------------------------------------------------------------------ </w:t>
      </w:r>
      <w:proofErr w:type="spellStart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Glaxosmithkline</w:t>
      </w:r>
      <w:proofErr w:type="spellEnd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2009</w:t>
      </w:r>
    </w:p>
    <w:p w14:paraId="199B5724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76AC263" w14:textId="77777777" w:rsidR="002C0019" w:rsidRPr="00F438EA" w:rsidRDefault="00FB3E3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Corporate Responsibility Report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information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activities}</w:t>
      </w:r>
    </w:p>
    <w:p w14:paraId="55B046A6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669343B7" w14:textId="77777777" w:rsidR="005105F9" w:rsidRPr="00F438EA" w:rsidRDefault="00FB3E3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ambition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values-based business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employees, investors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society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3A99B586" w14:textId="77777777" w:rsidR="002C0019" w:rsidRPr="00F438EA" w:rsidRDefault="008665B1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highest ethical standards, changing</w:t>
      </w:r>
      <w:r w:rsidR="00007917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needs of soc</w:t>
      </w:r>
      <w:r w:rsidR="00007917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iety}</w:t>
      </w:r>
    </w:p>
    <w:p w14:paraId="35D59AB1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E9C36F0" w14:textId="77777777" w:rsidR="00CA79F2" w:rsidRPr="00F438EA" w:rsidRDefault="0000791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focusing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changing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financial performance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versifying, sales growth, improving returns,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investment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R&amp;D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9F48FB2" w14:textId="77777777" w:rsidR="002C0019" w:rsidRPr="00F438EA" w:rsidRDefault="0000791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successful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sustainable business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social responsibilities, 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open, </w:t>
      </w:r>
      <w:r w:rsidR="0088026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society’s expectations}</w:t>
      </w:r>
    </w:p>
    <w:p w14:paraId="263978D5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05DD3CB4" w14:textId="77777777" w:rsidR="00CA79F2" w:rsidRPr="00F438EA" w:rsidRDefault="0088026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access to our medicines, rese</w:t>
      </w:r>
      <w:r w:rsidR="00E22F3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arch opportunities,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neglected</w:t>
      </w:r>
      <w:r w:rsidR="00E22F3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tropical diseases,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ethical standards</w:t>
      </w:r>
      <w:r w:rsidR="00E22F3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open and transparent</w:t>
      </w:r>
      <w:r w:rsidR="00E22F3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136E7725" w14:textId="77777777" w:rsidR="002C0019" w:rsidRPr="00F438EA" w:rsidRDefault="00E22F3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changes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energy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climate change targets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challenge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0FDD914C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421BD5B2" w14:textId="77777777" w:rsidR="002C0019" w:rsidRPr="00F438EA" w:rsidRDefault="00B5589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Cs/>
          <w:sz w:val="22"/>
          <w:szCs w:val="22"/>
          <w:lang w:val="en-US"/>
        </w:rPr>
        <w:t>Access to medicines</w:t>
      </w:r>
      <w:r w:rsidRPr="00F438EA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CA79F2" w:rsidRPr="00F438EA">
        <w:rPr>
          <w:rFonts w:ascii="Cambria" w:hAnsi="Cambria" w:cs="Times New Roman"/>
          <w:bCs/>
          <w:sz w:val="22"/>
          <w:szCs w:val="22"/>
          <w:lang w:val="en-US"/>
        </w:rPr>
        <w:t xml:space="preserve"> encourage,</w:t>
      </w:r>
      <w:r w:rsidR="002C0019" w:rsidRPr="00F438EA">
        <w:rPr>
          <w:rFonts w:ascii="Cambria" w:hAnsi="Cambria" w:cs="Times New Roman"/>
          <w:bCs/>
          <w:sz w:val="22"/>
          <w:szCs w:val="22"/>
          <w:lang w:val="en-US"/>
        </w:rPr>
        <w:t xml:space="preserve"> R&amp;D</w:t>
      </w:r>
      <w:r w:rsidRPr="00F438EA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Cs/>
          <w:sz w:val="22"/>
          <w:szCs w:val="22"/>
          <w:lang w:val="en-US"/>
        </w:rPr>
        <w:t xml:space="preserve"> neglected tropical diseases</w:t>
      </w:r>
      <w:r w:rsidRPr="00F438EA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0E1D346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272F474" w14:textId="77777777" w:rsidR="00CA79F2" w:rsidRPr="00F438EA" w:rsidRDefault="00B5589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access to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industry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F18DFAD" w14:textId="77777777" w:rsidR="00CA79F2" w:rsidRPr="00F438EA" w:rsidRDefault="00B5589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reduce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the 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patented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poorest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25 per cent of the UK price}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*{i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ncrease,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sales volumes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patients,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accessing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849F25F" w14:textId="77777777" w:rsidR="002C0019" w:rsidRPr="00F438EA" w:rsidRDefault="00B5589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reinvest,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 per cent of the profits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sell,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projects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strengthen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healthcare infrastructure, Least Developed Countries}</w:t>
      </w:r>
    </w:p>
    <w:p w14:paraId="47E41089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35B3283" w14:textId="77777777" w:rsidR="00CA79F2" w:rsidRPr="00F438EA" w:rsidRDefault="0087432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middle income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pricing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2CAD7DCB" w14:textId="77777777" w:rsidR="002C0019" w:rsidRPr="00F438EA" w:rsidRDefault="0087432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Pilot studies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improvements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access to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products, pricing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16BFA30D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0DED614" w14:textId="77777777" w:rsidR="00CA79F2" w:rsidRPr="00F438EA" w:rsidRDefault="005911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opportunity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candidate malaria vaccine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collaboration,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PATH Malaria Vaccine Initiative, the Bill &amp; Melinda Gates Foundation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African research </w:t>
      </w:r>
      <w:proofErr w:type="spell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organisations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0FC7AB7D" w14:textId="77777777" w:rsidR="00CA79F2" w:rsidRPr="00F438EA" w:rsidRDefault="005911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vaccine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development,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access}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A0A954D" w14:textId="77777777" w:rsidR="00CA79F2" w:rsidRPr="00F438EA" w:rsidRDefault="0059118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sustainable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low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030EA256" w14:textId="77777777" w:rsidR="002C0019" w:rsidRPr="00F438EA" w:rsidRDefault="002F699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set a 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costs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small return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reinvest,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R&amp;D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next generation of malaria vaccines,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vaccines,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iseases,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developing world}</w:t>
      </w:r>
    </w:p>
    <w:p w14:paraId="63767E5A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3DA3CFB" w14:textId="77777777" w:rsidR="00CA79F2" w:rsidRPr="00F438EA" w:rsidRDefault="0026562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need,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neglected tropical diseases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innovative approaches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partnerships}</w:t>
      </w:r>
    </w:p>
    <w:p w14:paraId="76624471" w14:textId="77777777" w:rsidR="00CA79F2" w:rsidRPr="00F438EA" w:rsidRDefault="0026562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open</w:t>
      </w:r>
      <w:proofErr w:type="gram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innovation agenda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new collaborations,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intellectual property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know-how, broad-based partnerships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access to our expe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rtise, processes, facilities, infrastructure} </w:t>
      </w:r>
    </w:p>
    <w:p w14:paraId="32E8AC65" w14:textId="77777777" w:rsidR="00CA79F2" w:rsidRPr="00F438EA" w:rsidRDefault="0026562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publishing</w:t>
      </w:r>
      <w:proofErr w:type="gram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information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compounds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activity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malaria parasite}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32A7696" w14:textId="77777777" w:rsidR="002C0019" w:rsidRPr="00F438EA" w:rsidRDefault="0026562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rights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compounds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new treatment,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malaria}</w:t>
      </w:r>
    </w:p>
    <w:p w14:paraId="2F140E71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2F7AD680" w14:textId="77777777" w:rsidR="00CA79F2" w:rsidRPr="00F438EA" w:rsidRDefault="00E2425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open innovation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open lab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Tres</w:t>
      </w:r>
      <w:proofErr w:type="spell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Cantos R&amp;D Campus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research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iseases,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developing world}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683B0FD" w14:textId="77777777" w:rsidR="00CA79F2" w:rsidRPr="00F438EA" w:rsidRDefault="00E2425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open lab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A79F2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researchers,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developing countries, expertise, know-how, processes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industrial scale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55298E22" w14:textId="77777777" w:rsidR="002C0019" w:rsidRPr="00F438EA" w:rsidRDefault="00BB202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*{fund,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external partnerships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not-for-profit foundation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investment}</w:t>
      </w:r>
    </w:p>
    <w:p w14:paraId="363E9F58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B73C983" w14:textId="77777777" w:rsidR="002C0019" w:rsidRPr="00F438EA" w:rsidRDefault="00F438E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Cs/>
          <w:sz w:val="22"/>
          <w:szCs w:val="22"/>
          <w:lang w:val="en-US"/>
        </w:rPr>
        <w:t>Transparency</w:t>
      </w:r>
      <w:r>
        <w:rPr>
          <w:rFonts w:ascii="Cambria" w:hAnsi="Cambria" w:cs="Times New Roman" w:hint="eastAsia"/>
          <w:bCs/>
          <w:sz w:val="22"/>
          <w:szCs w:val="22"/>
          <w:lang w:val="en-US"/>
        </w:rPr>
        <w:t>}</w:t>
      </w:r>
    </w:p>
    <w:p w14:paraId="44067890" w14:textId="77777777" w:rsidR="00CC487F" w:rsidRPr="00F438EA" w:rsidRDefault="00BB202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social responsibilities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R&amp;D efforts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s to medicines and vaccines} </w:t>
      </w:r>
    </w:p>
    <w:p w14:paraId="474BFB36" w14:textId="77777777" w:rsidR="002C0019" w:rsidRPr="00F438EA" w:rsidRDefault="00BB202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open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transparent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build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trust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stakeholders}</w:t>
      </w:r>
    </w:p>
    <w:p w14:paraId="48F12AB9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6700C875" w14:textId="77777777" w:rsidR="00CC487F" w:rsidRPr="00F438EA" w:rsidRDefault="003340F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publish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results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clinical studies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Clinical Study Register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principal clinical investigators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institutions}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41714C3" w14:textId="77777777" w:rsidR="00CC487F" w:rsidRPr="00F438EA" w:rsidRDefault="00CC761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publication,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results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clinical studies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scientific papers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peer reviewed journals}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48431AB" w14:textId="77777777" w:rsidR="00CC487F" w:rsidRPr="00F438EA" w:rsidRDefault="00CC761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company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commitment} </w:t>
      </w:r>
    </w:p>
    <w:p w14:paraId="7E7222C4" w14:textId="77777777" w:rsidR="002C0019" w:rsidRPr="00F438EA" w:rsidRDefault="00CC761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journal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publish the paper, information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inte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rpretation,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study results, Clinical Study Register}</w:t>
      </w:r>
    </w:p>
    <w:p w14:paraId="7BACBB80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2CA218E9" w14:textId="77777777" w:rsidR="00CC487F" w:rsidRPr="00F438EA" w:rsidRDefault="00A6210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publish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information,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payments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healthcare professionals}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61A25C6A" w14:textId="77777777" w:rsidR="002C0019" w:rsidRPr="00F438EA" w:rsidRDefault="00276C3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publish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speaking and consulting fees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US healthcare professionals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extend,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countries}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663D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new standards,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funding</w:t>
      </w:r>
      <w:r w:rsidR="002663D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medical education</w:t>
      </w:r>
      <w:r w:rsidR="002663D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US</w:t>
      </w:r>
      <w:r w:rsidR="002663D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support</w:t>
      </w:r>
      <w:r w:rsidR="002663D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programmes</w:t>
      </w:r>
      <w:proofErr w:type="spellEnd"/>
      <w:r w:rsidR="002663D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improvements, patient health}</w:t>
      </w:r>
    </w:p>
    <w:p w14:paraId="2CC02A12" w14:textId="77777777" w:rsidR="00F438EA" w:rsidRDefault="00F438EA" w:rsidP="002C0019">
      <w:pPr>
        <w:rPr>
          <w:rFonts w:ascii="Cambria" w:hAnsi="Cambria" w:cs="Times New Roman"/>
          <w:bCs/>
          <w:sz w:val="22"/>
          <w:szCs w:val="22"/>
          <w:lang w:val="en-US"/>
        </w:rPr>
      </w:pPr>
    </w:p>
    <w:p w14:paraId="631ACD07" w14:textId="77777777" w:rsidR="002C0019" w:rsidRPr="00F438EA" w:rsidRDefault="00F438E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Cs/>
          <w:sz w:val="22"/>
          <w:szCs w:val="22"/>
          <w:lang w:val="en-US"/>
        </w:rPr>
        <w:t>commitment</w:t>
      </w:r>
      <w:r>
        <w:rPr>
          <w:rFonts w:ascii="Cambria" w:hAnsi="Cambria" w:cs="Times New Roman" w:hint="eastAsia"/>
          <w:bCs/>
          <w:sz w:val="22"/>
          <w:szCs w:val="22"/>
          <w:lang w:val="en-US"/>
        </w:rPr>
        <w:t>}</w:t>
      </w:r>
    </w:p>
    <w:p w14:paraId="1638733E" w14:textId="77777777" w:rsidR="00CC487F" w:rsidRPr="00F438EA" w:rsidRDefault="00046BD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opportunity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difference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patients, society}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0EA9C201" w14:textId="77777777" w:rsidR="00CC487F" w:rsidRPr="00F438EA" w:rsidRDefault="00046BD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changes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business}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18467D9" w14:textId="77777777" w:rsidR="002C0019" w:rsidRPr="00F438EA" w:rsidRDefault="00407F8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good progress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opportunities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evolve,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business} </w:t>
      </w:r>
    </w:p>
    <w:p w14:paraId="6F90AE3F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C798C7E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-</w:t>
      </w:r>
      <w:r w:rsidR="00F438EA"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----------------------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-------------------------------------------------------------------------------- </w:t>
      </w:r>
      <w:proofErr w:type="spellStart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Glaxosmithkline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2010</w:t>
      </w:r>
    </w:p>
    <w:p w14:paraId="7E0F7CEF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338E1C0" w14:textId="77777777" w:rsidR="00CC487F" w:rsidRPr="00F438EA" w:rsidRDefault="00D9313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*{transform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competitive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efficient}</w:t>
      </w:r>
      <w:r w:rsidR="0077672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8393F38" w14:textId="77777777" w:rsidR="002C0019" w:rsidRPr="00F438EA" w:rsidRDefault="0077672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strong values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commitment,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excellence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employees,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customers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societies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373B1139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010954A" w14:textId="77777777" w:rsidR="002C0019" w:rsidRPr="00F438EA" w:rsidRDefault="002B5AF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779B35B7" wp14:editId="1868982E">
                <wp:extent cx="6000115" cy="12700"/>
                <wp:effectExtent l="9525" t="9525" r="10160" b="0"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0115" cy="12700"/>
                        </a:xfrm>
                        <a:custGeom>
                          <a:avLst/>
                          <a:gdLst>
                            <a:gd name="T0" fmla="*/ 0 w 9449"/>
                            <a:gd name="T1" fmla="*/ 0 h 20"/>
                            <a:gd name="T2" fmla="*/ 9450 w 944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449" h="20">
                              <a:moveTo>
                                <a:pt x="0" y="0"/>
                              </a:moveTo>
                              <a:lnTo>
                                <a:pt x="9450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id="Freeform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472.5pt,0" coordsize="944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" filled="f" strokecolor="#e2e2e2" strokeweight=".2mm">
                <v:path arrowok="t" o:connecttype="custom" o:connectlocs="0,0;6000750,0" o:connectangles="0,0"/>
                <w10:anchorlock/>
              </v:polyline>
            </w:pict>
          </mc:Fallback>
        </mc:AlternateContent>
      </w:r>
    </w:p>
    <w:p w14:paraId="473C3311" w14:textId="77777777" w:rsidR="00CC487F" w:rsidRPr="00F438EA" w:rsidRDefault="00D7735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responsible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transformat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ion} </w:t>
      </w:r>
    </w:p>
    <w:p w14:paraId="6B7FDE54" w14:textId="77777777" w:rsidR="00CC487F" w:rsidRPr="00F438EA" w:rsidRDefault="00D7735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lastRenderedPageBreak/>
        <w:t xml:space="preserve">*{responsible business strategy, 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commitment,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responsible, values-based business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23811D7A" w14:textId="77777777" w:rsidR="00CC487F" w:rsidRPr="00F438EA" w:rsidRDefault="00D7735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values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principles, transparent ,</w:t>
      </w:r>
      <w:r w:rsidR="0059335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needs,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stakeholders</w:t>
      </w:r>
      <w:r w:rsidR="0059335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patient</w:t>
      </w:r>
      <w:r w:rsidR="0059335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decision-making, </w:t>
      </w:r>
      <w:r w:rsidR="0059335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communicate,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compromising</w:t>
      </w:r>
      <w:r w:rsidR="0059335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ethical standards}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B548699" w14:textId="77777777" w:rsidR="002C0019" w:rsidRPr="00F438EA" w:rsidRDefault="00593350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real</w:t>
      </w:r>
      <w:proofErr w:type="gram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value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patients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business}</w:t>
      </w:r>
    </w:p>
    <w:p w14:paraId="64BC54AD" w14:textId="77777777" w:rsidR="002C0019" w:rsidRPr="00F438EA" w:rsidRDefault="00CC487F" w:rsidP="00CC487F">
      <w:pPr>
        <w:tabs>
          <w:tab w:val="left" w:pos="8176"/>
        </w:tabs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ab/>
      </w:r>
    </w:p>
    <w:p w14:paraId="28095A6C" w14:textId="77777777" w:rsidR="002C0019" w:rsidRPr="00F438EA" w:rsidRDefault="00102FF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culture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decisions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values,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transparency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respect people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integrity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conduct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patient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09DEB874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4056FE1A" w14:textId="77777777" w:rsidR="00CC487F" w:rsidRPr="00F438EA" w:rsidRDefault="00102FF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A2420D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access to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medicines</w:t>
      </w:r>
      <w:r w:rsidR="00A2420D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645EFB9E" w14:textId="77777777" w:rsidR="00CC487F" w:rsidRPr="00F438EA" w:rsidRDefault="00A2420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pricing</w:t>
      </w:r>
      <w:proofErr w:type="gram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models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medicines,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vaccines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people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2AE7C3E0" w14:textId="77777777" w:rsidR="00CC487F" w:rsidRPr="00F438EA" w:rsidRDefault="00A2420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*{business success} </w:t>
      </w:r>
    </w:p>
    <w:p w14:paraId="18523C4C" w14:textId="77777777" w:rsidR="002C0019" w:rsidRPr="00F438EA" w:rsidRDefault="00A2420D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cap</w:t>
      </w:r>
      <w:proofErr w:type="gramEnd"/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patented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Least Developed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developed countries, flexible pricing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developing countries}</w:t>
      </w:r>
    </w:p>
    <w:p w14:paraId="25DFF3DF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B9B77B3" w14:textId="77777777" w:rsidR="002C0019" w:rsidRPr="00F438EA" w:rsidRDefault="00935507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initiatives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price reductions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access to patients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sustainable return}</w:t>
      </w:r>
    </w:p>
    <w:p w14:paraId="364BBEA8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2DE0874" w14:textId="77777777" w:rsidR="00CC487F" w:rsidRPr="00F438EA" w:rsidRDefault="001813A6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specific operating unit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access to medicines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developing countries}</w:t>
      </w:r>
    </w:p>
    <w:p w14:paraId="6AF70050" w14:textId="77777777" w:rsidR="002C0019" w:rsidRPr="00F438EA" w:rsidRDefault="001813A6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success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profits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contribution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access to medicines}</w:t>
      </w:r>
    </w:p>
    <w:p w14:paraId="20D3E36B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BC83824" w14:textId="77777777" w:rsidR="00CC487F" w:rsidRPr="00F438EA" w:rsidRDefault="001813A6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healthcare providers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trust}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4B1EA6BA" w14:textId="77777777" w:rsidR="002C0019" w:rsidRPr="00F438EA" w:rsidRDefault="001813A6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commitment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quality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ethical business practices,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patients}</w:t>
      </w:r>
    </w:p>
    <w:p w14:paraId="71EF0BE7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AA8910E" w14:textId="77777777" w:rsidR="00CC487F" w:rsidRPr="00F438EA" w:rsidRDefault="00940D0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neglected tropical diseases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R&amp;D partnerships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progressing}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FD1B4E8" w14:textId="77777777" w:rsidR="00CC487F" w:rsidRPr="00F438EA" w:rsidRDefault="00940D0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*{RTS_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 malaria vaccine candidate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phase III trials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first vaccine against malaria,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save lives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children in Africa}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1B15F4A3" w14:textId="77777777" w:rsidR="00CC487F" w:rsidRPr="00F438EA" w:rsidRDefault="00940D0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RTS_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responsibly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barrier to access}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3456C837" w14:textId="77777777" w:rsidR="002C0019" w:rsidRPr="00F438EA" w:rsidRDefault="00940D0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price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costs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return of around 5%, reinvest, development,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next generation malaria vaccines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iseases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developing world}</w:t>
      </w:r>
    </w:p>
    <w:p w14:paraId="004BA5E6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12819B4" w14:textId="77777777" w:rsidR="00CC487F" w:rsidRPr="00F438EA" w:rsidRDefault="005659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*{donate,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albendazole</w:t>
      </w:r>
      <w:proofErr w:type="spell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medicine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children in Africa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intestinal worms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2A6F1497" w14:textId="77777777" w:rsidR="00CC487F" w:rsidRPr="00F438EA" w:rsidRDefault="0056598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*{Intestinal worms, ill health,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children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positive health im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pact}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0275B302" w14:textId="77777777" w:rsidR="002C0019" w:rsidRPr="00F438EA" w:rsidRDefault="0077372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albendazole</w:t>
      </w:r>
      <w:proofErr w:type="spell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donate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Global Alliance to Eliminate Lymphatic </w:t>
      </w:r>
      <w:proofErr w:type="spell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Filariasis</w:t>
      </w:r>
      <w:proofErr w:type="spellEnd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one billion tablets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commitment}</w:t>
      </w:r>
    </w:p>
    <w:p w14:paraId="78611882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FF629B1" w14:textId="77777777" w:rsidR="002C0019" w:rsidRPr="00F438EA" w:rsidRDefault="00F438E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Environmental sustainability</w:t>
      </w: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}</w:t>
      </w:r>
    </w:p>
    <w:p w14:paraId="61AA3C72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ADDD6C0" w14:textId="77777777" w:rsidR="00CC487F" w:rsidRPr="00F438EA" w:rsidRDefault="0015524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*{commitment,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environment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targets}</w:t>
      </w:r>
      <w:r w:rsidR="008349E5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0B846ED3" w14:textId="77777777" w:rsidR="00CC487F" w:rsidRPr="00F438EA" w:rsidRDefault="008349E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goal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reduce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4B7B78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environmental impact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value chain, raw materials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product disposal,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carbon neutral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729C5DC8" w14:textId="77777777" w:rsidR="00CC487F" w:rsidRPr="00F438EA" w:rsidRDefault="008349E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reduction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greenhouse gas emissions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foundation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73C6A648" w14:textId="77777777" w:rsidR="002C0019" w:rsidRPr="00F438EA" w:rsidRDefault="008349E5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reduce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amount of water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annual reduction target}</w:t>
      </w:r>
    </w:p>
    <w:p w14:paraId="26E61643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63F0D6CA" w14:textId="77777777" w:rsidR="002C0019" w:rsidRPr="00F438EA" w:rsidRDefault="00F438EA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Operat</w:t>
      </w: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integrity</w:t>
      </w: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}</w:t>
      </w:r>
    </w:p>
    <w:p w14:paraId="296CE40B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5175399C" w14:textId="77777777" w:rsidR="00CC487F" w:rsidRPr="00F438EA" w:rsidRDefault="000D49E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resolving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long-standing legal matters} </w:t>
      </w:r>
    </w:p>
    <w:p w14:paraId="192FF7AE" w14:textId="77777777" w:rsidR="00CC487F" w:rsidRPr="00F438EA" w:rsidRDefault="000D49E4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*{changed,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procedures for compliance, marketing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selling}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603D982A" w14:textId="77777777" w:rsidR="002C0019" w:rsidRPr="00F438EA" w:rsidRDefault="00522CCB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policies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procedures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inappropriate promotion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healthcare professionals, breaches of regulations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US government}</w:t>
      </w:r>
    </w:p>
    <w:p w14:paraId="360367D0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BB26743" w14:textId="77777777" w:rsidR="00CC487F" w:rsidRPr="00F438EA" w:rsidRDefault="00A80FB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values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change, invest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resources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leadership}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463040DE" w14:textId="77777777" w:rsidR="00CC487F" w:rsidRPr="00F438EA" w:rsidRDefault="00A80FB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changes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reward</w:t>
      </w:r>
      <w:r w:rsidR="00CC487F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US sales teams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example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44356216" w14:textId="77777777" w:rsidR="001E4CBC" w:rsidRPr="00F438EA" w:rsidRDefault="00A80FB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sales teams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prescriptions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industry}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4F00ACE0" w14:textId="77777777" w:rsidR="002C0019" w:rsidRPr="00F438EA" w:rsidRDefault="00A80FB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*{incentive system,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assess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sales representatives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scientific a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nd business knowledge, feedback,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customers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performance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business unit}</w:t>
      </w:r>
    </w:p>
    <w:p w14:paraId="67F4E0C5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85FC5C6" w14:textId="77777777" w:rsidR="001E4CBC" w:rsidRPr="00F438EA" w:rsidRDefault="009D678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provide,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information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support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customers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prescription, 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interests,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patients}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4D331F76" w14:textId="77777777" w:rsidR="002C0019" w:rsidRPr="00F438EA" w:rsidRDefault="009D678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lastRenderedPageBreak/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healthcare practitioners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true partner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1E4CB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care,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patients}</w:t>
      </w:r>
    </w:p>
    <w:p w14:paraId="3D4AC63D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78A3D9DD" w14:textId="77777777" w:rsidR="001E4CBC" w:rsidRPr="00F438EA" w:rsidRDefault="003F0DA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strong values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differentiate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great companies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mediocre ones}</w:t>
      </w:r>
    </w:p>
    <w:p w14:paraId="40E9ECF8" w14:textId="77777777" w:rsidR="001E4CBC" w:rsidRPr="00F438EA" w:rsidRDefault="003F0DA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*{values,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results,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society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} </w:t>
      </w:r>
    </w:p>
    <w:p w14:paraId="6934BF55" w14:textId="77777777" w:rsidR="002C0019" w:rsidRPr="00F438EA" w:rsidRDefault="003F0DAE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changes</w:t>
      </w:r>
      <w:proofErr w:type="gramEnd"/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updating, progress}</w:t>
      </w:r>
    </w:p>
    <w:p w14:paraId="279D0688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4E106366" w14:textId="77777777" w:rsidR="00811C6E" w:rsidRPr="00F438EA" w:rsidRDefault="00F438EA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---------------------</w:t>
      </w:r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----------------------------------------------------------------------------------- </w:t>
      </w:r>
      <w:proofErr w:type="spellStart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Glaxosmithkline</w:t>
      </w:r>
      <w:proofErr w:type="spellEnd"/>
      <w:r w:rsidR="00811C6E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2011</w:t>
      </w:r>
    </w:p>
    <w:p w14:paraId="65C231A5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65F76EDD" w14:textId="77777777" w:rsidR="002C0019" w:rsidRPr="00F438EA" w:rsidRDefault="008053AC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the Board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33702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Corporate Responsibility Committee, pressures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challenges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60651203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2070F55A" w14:textId="77777777" w:rsidR="002C0019" w:rsidRPr="00F438EA" w:rsidRDefault="008053AC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commitments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access to medicines, agreements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33702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large quantities,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vaccines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protect,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rotavirus gastroenteritis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pneumococcal diseases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pneumonia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meningitis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33702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poorest countries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96542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progress</w:t>
      </w:r>
      <w:r w:rsidR="0096542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environmental sustainability</w:t>
      </w:r>
      <w:r w:rsidR="0096542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communities</w:t>
      </w:r>
      <w:r w:rsidR="0096542C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}</w:t>
      </w:r>
    </w:p>
    <w:p w14:paraId="288145A1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0258F35B" w14:textId="77777777" w:rsidR="00337020" w:rsidRPr="00F438EA" w:rsidRDefault="0096542C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*{progress,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leadership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 executive team}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</w:p>
    <w:p w14:paraId="297C9093" w14:textId="77777777" w:rsidR="002C0019" w:rsidRPr="00F438EA" w:rsidRDefault="00BD0288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Board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support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challenge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actions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operate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re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sponsible values-based business}</w:t>
      </w:r>
    </w:p>
    <w:p w14:paraId="2AC318D2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199BEA5C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-----------------------------------------------------------------------</w:t>
      </w:r>
      <w:r w:rsidR="0000277D">
        <w:rPr>
          <w:rFonts w:ascii="Cambria" w:hAnsi="Cambria" w:cs="Times New Roman" w:hint="eastAsia"/>
          <w:b w:val="0"/>
          <w:bCs/>
          <w:sz w:val="22"/>
          <w:szCs w:val="22"/>
          <w:lang w:val="en-US"/>
        </w:rPr>
        <w:t>--------------------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----- Supplementary Information </w:t>
      </w:r>
    </w:p>
    <w:p w14:paraId="0D7A9C7F" w14:textId="77777777" w:rsidR="002C0019" w:rsidRPr="00F438EA" w:rsidRDefault="002C0019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33D27C25" w14:textId="77777777" w:rsidR="00337020" w:rsidRPr="00F438EA" w:rsidRDefault="00F75F1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33702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operate,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responsible and ethical way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="00337020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success,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business} </w:t>
      </w:r>
    </w:p>
    <w:p w14:paraId="2CF16046" w14:textId="77777777" w:rsidR="002C0019" w:rsidRPr="00F438EA" w:rsidRDefault="00F75F12" w:rsidP="002C0019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examine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policies and operations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corporate responsibility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business strategy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bCs/>
          <w:sz w:val="22"/>
          <w:szCs w:val="22"/>
          <w:lang w:val="en-US"/>
        </w:rPr>
        <w:t>values}</w:t>
      </w:r>
    </w:p>
    <w:p w14:paraId="4307262F" w14:textId="77777777" w:rsidR="00811C6E" w:rsidRPr="00F438EA" w:rsidRDefault="00811C6E" w:rsidP="00811C6E">
      <w:pPr>
        <w:rPr>
          <w:rFonts w:ascii="Cambria" w:hAnsi="Cambria" w:cs="Times New Roman"/>
          <w:b w:val="0"/>
          <w:bCs/>
          <w:sz w:val="22"/>
          <w:szCs w:val="22"/>
          <w:lang w:val="en-US"/>
        </w:rPr>
      </w:pPr>
    </w:p>
    <w:p w14:paraId="0450C13A" w14:textId="77777777" w:rsidR="002C0019" w:rsidRPr="00F438EA" w:rsidRDefault="00E5511C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record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 sales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returns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shareholders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37020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research,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development}</w:t>
      </w:r>
    </w:p>
    <w:p w14:paraId="291193FB" w14:textId="77777777" w:rsidR="002C0019" w:rsidRPr="00F438EA" w:rsidRDefault="0000277D" w:rsidP="0000277D">
      <w:pPr>
        <w:tabs>
          <w:tab w:val="left" w:pos="5530"/>
        </w:tabs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/>
          <w:b w:val="0"/>
          <w:sz w:val="22"/>
          <w:szCs w:val="22"/>
          <w:lang w:val="en-US"/>
        </w:rPr>
        <w:tab/>
      </w:r>
    </w:p>
    <w:p w14:paraId="2266C9B8" w14:textId="77777777" w:rsidR="00337020" w:rsidRPr="00F438EA" w:rsidRDefault="00D304F6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*{operating,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transparency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responsibility} </w:t>
      </w:r>
    </w:p>
    <w:p w14:paraId="5C5560E6" w14:textId="77777777" w:rsidR="00337020" w:rsidRPr="00F438EA" w:rsidRDefault="00D304F6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advances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agenda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behavior,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actions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expectations</w:t>
      </w:r>
      <w:r w:rsidR="00337020"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society}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52733537" w14:textId="77777777" w:rsidR="002C0019" w:rsidRPr="00F438EA" w:rsidRDefault="00FA0E02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*{Health for all, </w:t>
      </w:r>
      <w:r w:rsidR="00337020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people,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communitie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s, behavior}</w:t>
      </w:r>
    </w:p>
    <w:p w14:paraId="28CD5AC5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91FFE99" w14:textId="77777777" w:rsidR="00CD7EA1" w:rsidRPr="00F438EA" w:rsidRDefault="00FA0E02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key</w:t>
      </w:r>
      <w:proofErr w:type="gramEnd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priorities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commercial success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new partnerships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healthcare needs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developing countries}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0B7714EB" w14:textId="77777777" w:rsidR="00CD7EA1" w:rsidRPr="00F438EA" w:rsidRDefault="000D3E9A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vaccines, pneumococcal disease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partnerships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726A2CF9" w14:textId="77777777" w:rsidR="00CD7EA1" w:rsidRPr="00F438EA" w:rsidRDefault="000D3E9A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pneumococcal vaccines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Kenya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financing mechanism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Advance Market Commitment} </w:t>
      </w:r>
    </w:p>
    <w:p w14:paraId="6E4C2FBC" w14:textId="77777777" w:rsidR="002C0019" w:rsidRPr="00F438EA" w:rsidRDefault="0021028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fund</w:t>
      </w:r>
      <w:proofErr w:type="gram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access to 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babies 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frica}</w:t>
      </w:r>
    </w:p>
    <w:p w14:paraId="7BD0330F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43B8B6" w14:textId="77777777" w:rsidR="00CD7EA1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new pricing structure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diarrhoeal</w:t>
      </w:r>
      <w:proofErr w:type="spell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2A121E79" w14:textId="77777777" w:rsidR="00CD7EA1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GAVI Alliance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cost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developed western markets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1427C148" w14:textId="77777777" w:rsidR="00CD7EA1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children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world’s poorest countries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save lives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future}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542E98E8" w14:textId="77777777" w:rsidR="002C0019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sustainable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long term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cost,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goods and manufacture}</w:t>
      </w:r>
    </w:p>
    <w:p w14:paraId="1AACED80" w14:textId="77777777" w:rsidR="00CD7EA1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returns and productivity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R&amp;D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77200C95" w14:textId="77777777" w:rsidR="00CD7EA1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productivity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filings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>approvals, medicines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238F9C1A" w14:textId="77777777" w:rsidR="002C0019" w:rsidRPr="00F438EA" w:rsidRDefault="003D565E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MEK inhibitor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melanoma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four-</w:t>
      </w:r>
      <w:proofErr w:type="spellStart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valent</w:t>
      </w:r>
      <w:proofErr w:type="spell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flu vaccine}</w:t>
      </w:r>
    </w:p>
    <w:p w14:paraId="5764618B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FEF201" w14:textId="77777777" w:rsidR="00CD7EA1" w:rsidRPr="00F438EA" w:rsidRDefault="00F9264A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first, malaria vaccine}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0F96E868" w14:textId="77777777" w:rsidR="00CD7EA1" w:rsidRPr="00F438EA" w:rsidRDefault="00F9264A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disease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Africa} </w:t>
      </w:r>
    </w:p>
    <w:p w14:paraId="2B5EA1AB" w14:textId="77777777" w:rsidR="0000277D" w:rsidRDefault="00F9264A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late-stage trials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promise, 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risk of malaria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African children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4A3357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86CE653" w14:textId="77777777" w:rsidR="002C0019" w:rsidRPr="00F438EA" w:rsidRDefault="004A3357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price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vaccine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return,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next generation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malaria medicines and vaccines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CCE9C0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4303E4C" w14:textId="77777777" w:rsidR="00CD7EA1" w:rsidRPr="00F438EA" w:rsidRDefault="003F732F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agreement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US Government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long-standing legal issues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sales, marketing practices,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settlement}</w:t>
      </w:r>
    </w:p>
    <w:p w14:paraId="39D2B164" w14:textId="77777777" w:rsidR="002C0019" w:rsidRPr="00F438EA" w:rsidRDefault="003F732F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long-standing matters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EC239D" w14:textId="77777777" w:rsidR="002C0019" w:rsidRPr="00F438EA" w:rsidRDefault="00CD7EA1" w:rsidP="00CD7EA1">
      <w:pPr>
        <w:tabs>
          <w:tab w:val="left" w:pos="1496"/>
        </w:tabs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ab/>
      </w:r>
    </w:p>
    <w:p w14:paraId="181F3985" w14:textId="77777777" w:rsidR="002C0019" w:rsidRPr="00F438EA" w:rsidRDefault="003F732F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strategy, change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procedures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compliance, marketing,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selling,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USA}</w:t>
      </w:r>
    </w:p>
    <w:p w14:paraId="00EE63FC" w14:textId="77777777" w:rsidR="00CD7EA1" w:rsidRPr="00F438EA" w:rsidRDefault="003F6C20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operate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integrity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open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transparent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547E64A8" w14:textId="77777777" w:rsidR="002C0019" w:rsidRPr="00F438EA" w:rsidRDefault="003F6C20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innovate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expectations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stakeholders, compensation system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rewards sales representatives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USA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of service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sales volumes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E85E06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06BB4B7" w14:textId="77777777" w:rsidR="00CD7EA1" w:rsidRPr="00F438EA" w:rsidRDefault="00310147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proofErr w:type="gramStart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proofErr w:type="gram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implementing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environmental strategy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goals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value chain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raw materials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product disposal} </w:t>
      </w:r>
    </w:p>
    <w:p w14:paraId="1F00B496" w14:textId="77777777" w:rsidR="00EA2D18" w:rsidRPr="00F438EA" w:rsidRDefault="00310147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business growth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protec</w:t>
      </w:r>
      <w:r w:rsidR="00CD7EA1" w:rsidRPr="00F438EA">
        <w:rPr>
          <w:rFonts w:ascii="Cambria" w:hAnsi="Cambria" w:cs="Times New Roman"/>
          <w:b w:val="0"/>
          <w:sz w:val="22"/>
          <w:szCs w:val="22"/>
          <w:lang w:val="en-US"/>
        </w:rPr>
        <w:t>t,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the natural resources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791CABBD" w14:textId="77777777" w:rsidR="002C0019" w:rsidRPr="00F438EA" w:rsidRDefault="00310147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carbon footprint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propellants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A2D18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inhalers, eliminate,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CFC gases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A2D18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reduce,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inhaler emissions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CO2 equivalents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F57C47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3AD8B21" w14:textId="77777777" w:rsidR="00EA2D18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}  </w:t>
      </w:r>
    </w:p>
    <w:p w14:paraId="63BF5AEF" w14:textId="77777777" w:rsidR="00EA2D18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EA2D18" w:rsidRPr="00F438E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communities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sustainability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A2D18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business, create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internal and external conditions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EA2D18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support,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strategy}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3F107D08" w14:textId="77777777" w:rsidR="00EA2D18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potential pressures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 global, political, economic environment}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76997F8F" w14:textId="77777777" w:rsidR="003869FA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challenges, employees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opportunities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volunteering </w:t>
      </w:r>
      <w:proofErr w:type="spellStart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progra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mme</w:t>
      </w:r>
      <w:proofErr w:type="spell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79BF811D" w14:textId="77777777" w:rsidR="003869FA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PULSE </w:t>
      </w:r>
      <w:proofErr w:type="spellStart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programme</w:t>
      </w:r>
      <w:proofErr w:type="spellEnd"/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, employees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chance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non-profit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n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on-governmental organization, placement}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42C93297" w14:textId="77777777" w:rsidR="002C0019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PULSE volunteers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scheme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A6AAD7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3F4C7BC" w14:textId="77777777" w:rsidR="003869FA" w:rsidRPr="00F438EA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fou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ndations, future success}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09F31AA" w14:textId="77777777" w:rsidR="002C0019" w:rsidRDefault="001D06CB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plans</w:t>
      </w:r>
      <w:proofErr w:type="gramEnd"/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>commitments, long-term goals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targets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measurement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commitment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C0019"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</w:t>
      </w:r>
      <w:r w:rsidRPr="00F438EA">
        <w:rPr>
          <w:rFonts w:ascii="Cambria" w:hAnsi="Cambria" w:cs="Times New Roman"/>
          <w:b w:val="0"/>
          <w:sz w:val="22"/>
          <w:szCs w:val="22"/>
          <w:lang w:val="en-US"/>
        </w:rPr>
        <w:t xml:space="preserve">ible, values-based business} </w:t>
      </w:r>
    </w:p>
    <w:p w14:paraId="564133B4" w14:textId="77777777" w:rsidR="00F57A11" w:rsidRDefault="00F57A11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E695E47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</w:t>
      </w:r>
      <w:r w:rsidRPr="00F57A11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-------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---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Glaxo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mith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k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line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2012</w:t>
      </w:r>
    </w:p>
    <w:p w14:paraId="4B52941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A094A4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CEO Interview instead of CEO Message</w:t>
      </w:r>
    </w:p>
    <w:p w14:paraId="117401B4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A7223C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</w:t>
      </w:r>
      <w:r w:rsidRPr="00F57A11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-------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------------------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Glaxo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mith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k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line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2013</w:t>
      </w:r>
    </w:p>
    <w:p w14:paraId="77D3EE92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874505A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global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healthcare company, societal challenges}</w:t>
      </w:r>
    </w:p>
    <w:p w14:paraId="413B432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develop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innovative life-saving drugs, partners, medicines, people, need}</w:t>
      </w:r>
    </w:p>
    <w:p w14:paraId="198CA47C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438EF70C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fundamental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changes, deliver, innovation, access, products, patients, customers, improved, sustainable financial performance, shareholders}</w:t>
      </w:r>
    </w:p>
    <w:p w14:paraId="5EA86492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D270D60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productive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period, R&amp;D output, history} </w:t>
      </w:r>
    </w:p>
    <w:p w14:paraId="5E3921F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six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major new medicine files, profiled, five, approved, expecting, regulatory decisions, asset}</w:t>
      </w:r>
    </w:p>
    <w:p w14:paraId="50DA12D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launched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new injectable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quadrivalent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flu vaccine, USA}</w:t>
      </w:r>
    </w:p>
    <w:p w14:paraId="5912C9A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new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drugs, patients, new treatment options, substantial opportunities, business growth} </w:t>
      </w:r>
    </w:p>
    <w:p w14:paraId="40CFFBCA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5FB5D9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reform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business model, expectations, society, deliver, mission, values}</w:t>
      </w:r>
    </w:p>
    <w:p w14:paraId="1741F7D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58CED83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new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commitments, increase, transparency, clinical research, support,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AllTrials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campaign, first pharmaceutical company, publishing, detailed, clinical study reports, medicines}</w:t>
      </w:r>
    </w:p>
    <w:p w14:paraId="1249844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first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industry, launch, online system, researchers, access,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anonymised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patient-level data, clinical trials}</w:t>
      </w:r>
    </w:p>
    <w:p w14:paraId="296490E1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companies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adopted, approach}</w:t>
      </w:r>
    </w:p>
    <w:p w14:paraId="1216CF9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026DB7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plans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evolve, way, sell, market products, healthcare professionals, align, activities, interests, patients, remove, perception, conflict, interest}</w:t>
      </w:r>
    </w:p>
    <w:p w14:paraId="3DBEA851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plan, stop, direct payments, healthcare professionals, speaking engagements, attendance, medical conferences, extend, US </w:t>
      </w:r>
      <w:r w:rsidRPr="00F57A11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‘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Patient First’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programme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decouple, sales team remuneration, scrip generation}</w:t>
      </w:r>
    </w:p>
    <w:p w14:paraId="564C12D3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F7B1BF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expand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access, medicines, people, living, developing world}</w:t>
      </w:r>
    </w:p>
    <w:p w14:paraId="70ECC17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ground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-breaking five-year partnership, Save the Children, combine, resources, capabilities, two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organisations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save, lives, children, living, poorest countries, Africa} </w:t>
      </w:r>
    </w:p>
    <w:p w14:paraId="45C72AA1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4BB3D15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donated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albendazole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treat, intestinal worms, lymphatic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filariasis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long-term commitment, tackle, neglected tropical diseases, delivered, vaccine doses, worldwide}</w:t>
      </w:r>
    </w:p>
    <w:p w14:paraId="1E22F2E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lastRenderedPageBreak/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strengthened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global initiatives, tackle, non-communicable diseases, cancer, diabetes, respiratory, heart disease} </w:t>
      </w:r>
    </w:p>
    <w:p w14:paraId="3DCD11BC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F2E2B44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achieved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malaria vaccine candidate, halve, malaria cases, young children}</w:t>
      </w:r>
    </w:p>
    <w:p w14:paraId="293EC4F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vaccine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save,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childrens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’ lives, plan, file, approval}</w:t>
      </w:r>
    </w:p>
    <w:p w14:paraId="68171BE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not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-for-profit price} </w:t>
      </w:r>
    </w:p>
    <w:p w14:paraId="59968DDD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FCD376A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values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-based conduct, employees}</w:t>
      </w:r>
    </w:p>
    <w:p w14:paraId="7ED3DF6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focused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bringing, life, values, human level}</w:t>
      </w:r>
    </w:p>
    <w:p w14:paraId="212F7DF7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6004213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company’s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values, allegations, China, behavior, individuals, disappointing}</w:t>
      </w:r>
    </w:p>
    <w:p w14:paraId="42F3A87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investigation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matter, authorities, China, cooperating}</w:t>
      </w:r>
    </w:p>
    <w:p w14:paraId="1892EE12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learning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lessons, necessary action, outcome, investigation}</w:t>
      </w:r>
    </w:p>
    <w:p w14:paraId="57C3E04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0802FC2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commitment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transparency, efforts, disclose, address, environmental impacts}</w:t>
      </w:r>
    </w:p>
    <w:p w14:paraId="20B4D3C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healthcare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company, listed, CDP’s Disclosure Leadership Index, Performance Leadership Index, performance, climate impacts}</w:t>
      </w:r>
    </w:p>
    <w:p w14:paraId="542D833C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1107DF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CEO, deliver, healthy company, healthy employees}</w:t>
      </w:r>
    </w:p>
    <w:p w14:paraId="20BE7A61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ground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breaking Partnership, Prevention initiative, benefits-eligible employees, families, access, preventive and basic healthcare benefits} </w:t>
      </w:r>
    </w:p>
    <w:p w14:paraId="46698D84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5A66D63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challenge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business model, needs, patients, expectations, society}</w:t>
      </w:r>
    </w:p>
    <w:p w14:paraId="3635174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DCBF9E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-------------------------------------------------------------------------------------</w:t>
      </w:r>
      <w:r w:rsidRPr="00F57A11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------------ </w:t>
      </w:r>
      <w:proofErr w:type="spellStart"/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Glaxos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mith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k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line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2014</w:t>
      </w:r>
    </w:p>
    <w:p w14:paraId="053FFD33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2E149EC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challenges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operating environment, sustained progress, company’s strategic priorities, commitment, operate, responsibly}</w:t>
      </w:r>
    </w:p>
    <w:p w14:paraId="17DDA5A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D288CA7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progress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commitments, improve, access, medicines}</w:t>
      </w:r>
    </w:p>
    <w:p w14:paraId="07A8A7C1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world’s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first malaria vaccine, another step, submitted, RTS,S candidate, regulatory approval}</w:t>
      </w:r>
    </w:p>
    <w:p w14:paraId="6C385CB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vaccine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not for profit price} </w:t>
      </w:r>
    </w:p>
    <w:p w14:paraId="4949F53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551B1F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progress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addressing, affordability barriers, access, healthcare}</w:t>
      </w:r>
    </w:p>
    <w:p w14:paraId="1A25799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extended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tiered pricing approach, prescription medicines, countries, pay, national income}</w:t>
      </w:r>
    </w:p>
    <w:p w14:paraId="2AB78C4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freeze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vaccine prices, GAVI, graduating, countries} </w:t>
      </w:r>
    </w:p>
    <w:p w14:paraId="5E8D262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67FDA65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invest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Africa, provide, portfolio, relevant products, develop, innovative pricing strategies, support, African R&amp;D expertise, increase, local manufacturing capacity and capability} </w:t>
      </w:r>
    </w:p>
    <w:p w14:paraId="08E45C30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BB15077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public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health emergency, Ebola, West Africa, urgent response}</w:t>
      </w:r>
    </w:p>
    <w:p w14:paraId="1C68B375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humanitarian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support, affected regions, development, candidate vaccine, Ebola, unprecedented rate, trials} </w:t>
      </w:r>
    </w:p>
    <w:p w14:paraId="77B95B41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CEEBEF5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transform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commercial model}</w:t>
      </w:r>
    </w:p>
    <w:p w14:paraId="0E2077AD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new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approach, compensation, sales representatives, rolled out, worldwide}</w:t>
      </w:r>
    </w:p>
    <w:p w14:paraId="0E9BE3F2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changes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build, reforms, started, USA, Healthcare Practitioner customer satisfaction research, GSK, ranks, first, USA, peer group, value}</w:t>
      </w:r>
    </w:p>
    <w:p w14:paraId="0D8461F5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implemented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commitment, stop, paying, doctors, speak, deliver, information, new multi-channel system} </w:t>
      </w:r>
    </w:p>
    <w:p w14:paraId="2AAE997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742638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changes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competitive advantage}</w:t>
      </w:r>
    </w:p>
    <w:p w14:paraId="18F181E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initiatives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clinical trial data transparency}</w:t>
      </w:r>
    </w:p>
    <w:p w14:paraId="04110317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BB0351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lastRenderedPageBreak/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people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values, decisions, expectations, society}</w:t>
      </w:r>
    </w:p>
    <w:p w14:paraId="51F2765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issues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China, disappointing, rectify, issues, identified, Chinese business, apply, appropriate lessons, operations, strengthen, monitoring, ethical conduct}</w:t>
      </w:r>
    </w:p>
    <w:p w14:paraId="5DB3F65F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complexity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sector, challenges, working, global healthcare, face, risks}</w:t>
      </w:r>
    </w:p>
    <w:p w14:paraId="5BFF8EE0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robust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systems, markets, improve, access, medicine, broader healthcare}</w:t>
      </w:r>
    </w:p>
    <w:p w14:paraId="76190495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8D1C6D5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priority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areas, good progress, employee gender diversity, increasing, proportion of women, management, roll-out, preventative healthcare </w:t>
      </w:r>
      <w:proofErr w:type="spell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programme</w:t>
      </w:r>
      <w:proofErr w:type="spell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employees, families, reaching, countries} </w:t>
      </w:r>
    </w:p>
    <w:p w14:paraId="62C5B936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565F32A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set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 xml:space="preserve">, </w:t>
      </w:r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targets, carbon, water, waste}</w:t>
      </w:r>
    </w:p>
    <w:p w14:paraId="1D27B319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face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challenge, reducing, carbon footprint, value chain, sales, propellant, inhalers, product, biggest carbon footprint, grow}</w:t>
      </w:r>
    </w:p>
    <w:p w14:paraId="170E8BEB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operational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water use target, cutting, use} </w:t>
      </w:r>
    </w:p>
    <w:p w14:paraId="241A74F0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604E85E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efforts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fulfill, commitment, operate, responsibly}</w:t>
      </w:r>
    </w:p>
    <w:p w14:paraId="25531513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F57A11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employees</w:t>
      </w:r>
      <w:proofErr w:type="gramEnd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par</w:t>
      </w:r>
      <w:bookmarkStart w:id="0" w:name="_GoBack"/>
      <w:bookmarkEnd w:id="0"/>
      <w:r w:rsidRPr="00F57A11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tners, support, address, challenges, deliver, substantial achievements}</w:t>
      </w:r>
    </w:p>
    <w:p w14:paraId="7F5C32D8" w14:textId="77777777" w:rsidR="00F57A11" w:rsidRPr="00F57A11" w:rsidRDefault="00F57A11" w:rsidP="00F57A11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F178A79" w14:textId="77777777" w:rsidR="00F57A11" w:rsidRPr="00F438EA" w:rsidRDefault="00F57A11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27FD21" w14:textId="77777777" w:rsidR="002C0019" w:rsidRPr="00F438EA" w:rsidRDefault="002C0019" w:rsidP="002C0019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26A52B" w14:textId="77777777" w:rsidR="002C0019" w:rsidRPr="00F438EA" w:rsidRDefault="002C0019" w:rsidP="00811C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sectPr w:rsidR="002C0019" w:rsidRPr="00F438EA" w:rsidSect="00F438EA">
      <w:footerReference w:type="default" r:id="rId8"/>
      <w:pgSz w:w="11900" w:h="16840"/>
      <w:pgMar w:top="1440" w:right="1080" w:bottom="1440" w:left="1080" w:header="720" w:footer="720" w:gutter="0"/>
      <w:cols w:space="720"/>
      <w:noEndnote/>
      <w:docGrid w:linePitch="2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B15A7" w14:textId="77777777" w:rsidR="008E2406" w:rsidRDefault="008E2406" w:rsidP="00CC7DF7">
      <w:r>
        <w:separator/>
      </w:r>
    </w:p>
  </w:endnote>
  <w:endnote w:type="continuationSeparator" w:id="0">
    <w:p w14:paraId="6D4E3F91" w14:textId="77777777" w:rsidR="008E2406" w:rsidRDefault="008E2406" w:rsidP="00CC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돋움">
    <w:altName w:val="Dotum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8318438"/>
      <w:docPartObj>
        <w:docPartGallery w:val="Page Numbers (Bottom of Page)"/>
        <w:docPartUnique/>
      </w:docPartObj>
    </w:sdtPr>
    <w:sdtEndPr>
      <w:rPr>
        <w:b w:val="0"/>
      </w:rPr>
    </w:sdtEndPr>
    <w:sdtContent>
      <w:p w14:paraId="33DF4F24" w14:textId="77777777" w:rsidR="0000277D" w:rsidRPr="0000277D" w:rsidRDefault="0000277D" w:rsidP="0000277D">
        <w:pPr>
          <w:pStyle w:val="Footer"/>
          <w:jc w:val="center"/>
          <w:rPr>
            <w:b w:val="0"/>
          </w:rPr>
        </w:pPr>
        <w:r w:rsidRPr="0000277D">
          <w:rPr>
            <w:b w:val="0"/>
          </w:rPr>
          <w:fldChar w:fldCharType="begin"/>
        </w:r>
        <w:r w:rsidRPr="0000277D">
          <w:rPr>
            <w:b w:val="0"/>
          </w:rPr>
          <w:instrText>PAGE   \* MERGEFORMAT</w:instrText>
        </w:r>
        <w:r w:rsidRPr="0000277D">
          <w:rPr>
            <w:b w:val="0"/>
          </w:rPr>
          <w:fldChar w:fldCharType="separate"/>
        </w:r>
        <w:r w:rsidR="00F57A11" w:rsidRPr="00F57A11">
          <w:rPr>
            <w:b w:val="0"/>
            <w:noProof/>
            <w:lang w:val="ko-KR"/>
          </w:rPr>
          <w:t>10</w:t>
        </w:r>
        <w:r w:rsidRPr="0000277D">
          <w:rPr>
            <w:b w:val="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2E95C" w14:textId="77777777" w:rsidR="008E2406" w:rsidRDefault="008E2406" w:rsidP="00CC7DF7">
      <w:r>
        <w:separator/>
      </w:r>
    </w:p>
  </w:footnote>
  <w:footnote w:type="continuationSeparator" w:id="0">
    <w:p w14:paraId="40986DF9" w14:textId="77777777" w:rsidR="008E2406" w:rsidRDefault="008E2406" w:rsidP="00CC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54"/>
    <w:rsid w:val="00001B93"/>
    <w:rsid w:val="0000277D"/>
    <w:rsid w:val="00004918"/>
    <w:rsid w:val="00006153"/>
    <w:rsid w:val="000062BE"/>
    <w:rsid w:val="00007917"/>
    <w:rsid w:val="00011B78"/>
    <w:rsid w:val="00012319"/>
    <w:rsid w:val="000138AA"/>
    <w:rsid w:val="00015F45"/>
    <w:rsid w:val="0002007E"/>
    <w:rsid w:val="0002192C"/>
    <w:rsid w:val="00025465"/>
    <w:rsid w:val="00026104"/>
    <w:rsid w:val="000312D0"/>
    <w:rsid w:val="00031DB4"/>
    <w:rsid w:val="00034C7C"/>
    <w:rsid w:val="00034EA9"/>
    <w:rsid w:val="0003541F"/>
    <w:rsid w:val="000378A5"/>
    <w:rsid w:val="00046BDD"/>
    <w:rsid w:val="0004743D"/>
    <w:rsid w:val="00054B65"/>
    <w:rsid w:val="00056241"/>
    <w:rsid w:val="00062791"/>
    <w:rsid w:val="00064CB9"/>
    <w:rsid w:val="00077845"/>
    <w:rsid w:val="00085360"/>
    <w:rsid w:val="000872AE"/>
    <w:rsid w:val="00091C07"/>
    <w:rsid w:val="00093D34"/>
    <w:rsid w:val="00094196"/>
    <w:rsid w:val="0009694B"/>
    <w:rsid w:val="00096AA0"/>
    <w:rsid w:val="00097C12"/>
    <w:rsid w:val="000A393A"/>
    <w:rsid w:val="000A3D6F"/>
    <w:rsid w:val="000A51C0"/>
    <w:rsid w:val="000A7DE6"/>
    <w:rsid w:val="000B1219"/>
    <w:rsid w:val="000B1238"/>
    <w:rsid w:val="000B20B6"/>
    <w:rsid w:val="000B29AF"/>
    <w:rsid w:val="000B3994"/>
    <w:rsid w:val="000B5EF7"/>
    <w:rsid w:val="000B61C7"/>
    <w:rsid w:val="000B640F"/>
    <w:rsid w:val="000B6B0D"/>
    <w:rsid w:val="000B7E80"/>
    <w:rsid w:val="000C5762"/>
    <w:rsid w:val="000C5C0A"/>
    <w:rsid w:val="000C685D"/>
    <w:rsid w:val="000C7BAF"/>
    <w:rsid w:val="000D128C"/>
    <w:rsid w:val="000D219D"/>
    <w:rsid w:val="000D3A26"/>
    <w:rsid w:val="000D3E9A"/>
    <w:rsid w:val="000D49E4"/>
    <w:rsid w:val="000D548D"/>
    <w:rsid w:val="000D6912"/>
    <w:rsid w:val="000E50A0"/>
    <w:rsid w:val="000E5502"/>
    <w:rsid w:val="000F5374"/>
    <w:rsid w:val="000F64DF"/>
    <w:rsid w:val="000F74AB"/>
    <w:rsid w:val="00102FFB"/>
    <w:rsid w:val="001070EA"/>
    <w:rsid w:val="00113CBB"/>
    <w:rsid w:val="00121B83"/>
    <w:rsid w:val="00122EC8"/>
    <w:rsid w:val="00123919"/>
    <w:rsid w:val="00124CF6"/>
    <w:rsid w:val="00126B34"/>
    <w:rsid w:val="00130CEA"/>
    <w:rsid w:val="001310B5"/>
    <w:rsid w:val="00133932"/>
    <w:rsid w:val="0013436F"/>
    <w:rsid w:val="00137C5D"/>
    <w:rsid w:val="001419BF"/>
    <w:rsid w:val="00143964"/>
    <w:rsid w:val="0015113E"/>
    <w:rsid w:val="001515BB"/>
    <w:rsid w:val="0015524A"/>
    <w:rsid w:val="0015656C"/>
    <w:rsid w:val="0016429A"/>
    <w:rsid w:val="00180867"/>
    <w:rsid w:val="001813A6"/>
    <w:rsid w:val="00191C38"/>
    <w:rsid w:val="0019358F"/>
    <w:rsid w:val="00193E01"/>
    <w:rsid w:val="00196B72"/>
    <w:rsid w:val="001A452E"/>
    <w:rsid w:val="001A71EE"/>
    <w:rsid w:val="001B0703"/>
    <w:rsid w:val="001B27EE"/>
    <w:rsid w:val="001B3DC4"/>
    <w:rsid w:val="001C0948"/>
    <w:rsid w:val="001C0C1A"/>
    <w:rsid w:val="001C61DA"/>
    <w:rsid w:val="001D06CB"/>
    <w:rsid w:val="001D1E9F"/>
    <w:rsid w:val="001D3FF1"/>
    <w:rsid w:val="001D67A9"/>
    <w:rsid w:val="001D751E"/>
    <w:rsid w:val="001E0137"/>
    <w:rsid w:val="001E073A"/>
    <w:rsid w:val="001E1A29"/>
    <w:rsid w:val="001E4A22"/>
    <w:rsid w:val="001E4CBC"/>
    <w:rsid w:val="001E4E65"/>
    <w:rsid w:val="001F0021"/>
    <w:rsid w:val="001F2F07"/>
    <w:rsid w:val="001F3417"/>
    <w:rsid w:val="001F5222"/>
    <w:rsid w:val="001F5886"/>
    <w:rsid w:val="001F715D"/>
    <w:rsid w:val="0021028B"/>
    <w:rsid w:val="00211740"/>
    <w:rsid w:val="00211B66"/>
    <w:rsid w:val="00212588"/>
    <w:rsid w:val="00212760"/>
    <w:rsid w:val="00213AB6"/>
    <w:rsid w:val="00217277"/>
    <w:rsid w:val="00217E44"/>
    <w:rsid w:val="00220066"/>
    <w:rsid w:val="0022134F"/>
    <w:rsid w:val="00222FFF"/>
    <w:rsid w:val="00223C36"/>
    <w:rsid w:val="00225B04"/>
    <w:rsid w:val="00233493"/>
    <w:rsid w:val="00235872"/>
    <w:rsid w:val="00237DE0"/>
    <w:rsid w:val="00241D46"/>
    <w:rsid w:val="002441F2"/>
    <w:rsid w:val="002443E1"/>
    <w:rsid w:val="002506FB"/>
    <w:rsid w:val="00251EE9"/>
    <w:rsid w:val="00254F96"/>
    <w:rsid w:val="0025788B"/>
    <w:rsid w:val="0026389B"/>
    <w:rsid w:val="00264D30"/>
    <w:rsid w:val="00264E39"/>
    <w:rsid w:val="0026562A"/>
    <w:rsid w:val="00265E21"/>
    <w:rsid w:val="002663DC"/>
    <w:rsid w:val="00266629"/>
    <w:rsid w:val="002705DE"/>
    <w:rsid w:val="00270AC3"/>
    <w:rsid w:val="00271322"/>
    <w:rsid w:val="00273059"/>
    <w:rsid w:val="00274A40"/>
    <w:rsid w:val="00276C3D"/>
    <w:rsid w:val="00282D83"/>
    <w:rsid w:val="002856E4"/>
    <w:rsid w:val="002857D5"/>
    <w:rsid w:val="002908AF"/>
    <w:rsid w:val="00290C9F"/>
    <w:rsid w:val="00291B9C"/>
    <w:rsid w:val="00294A70"/>
    <w:rsid w:val="00295C7C"/>
    <w:rsid w:val="00296542"/>
    <w:rsid w:val="00296A64"/>
    <w:rsid w:val="00297B75"/>
    <w:rsid w:val="002A00EB"/>
    <w:rsid w:val="002A1CA8"/>
    <w:rsid w:val="002A377F"/>
    <w:rsid w:val="002A39AE"/>
    <w:rsid w:val="002B27C4"/>
    <w:rsid w:val="002B27E6"/>
    <w:rsid w:val="002B3186"/>
    <w:rsid w:val="002B5AF9"/>
    <w:rsid w:val="002B67CE"/>
    <w:rsid w:val="002B6CF3"/>
    <w:rsid w:val="002C0019"/>
    <w:rsid w:val="002C31F1"/>
    <w:rsid w:val="002C58E5"/>
    <w:rsid w:val="002C5955"/>
    <w:rsid w:val="002C7F96"/>
    <w:rsid w:val="002D4E81"/>
    <w:rsid w:val="002D4EED"/>
    <w:rsid w:val="002D795E"/>
    <w:rsid w:val="002E0408"/>
    <w:rsid w:val="002E23B8"/>
    <w:rsid w:val="002E3DF4"/>
    <w:rsid w:val="002E4673"/>
    <w:rsid w:val="002E4776"/>
    <w:rsid w:val="002F57A9"/>
    <w:rsid w:val="002F6990"/>
    <w:rsid w:val="002F6DA9"/>
    <w:rsid w:val="00304745"/>
    <w:rsid w:val="00306014"/>
    <w:rsid w:val="00307005"/>
    <w:rsid w:val="00310147"/>
    <w:rsid w:val="003156B6"/>
    <w:rsid w:val="003211A6"/>
    <w:rsid w:val="00322F62"/>
    <w:rsid w:val="00323674"/>
    <w:rsid w:val="00324E4E"/>
    <w:rsid w:val="00325CC0"/>
    <w:rsid w:val="00326134"/>
    <w:rsid w:val="00326C1D"/>
    <w:rsid w:val="003340F4"/>
    <w:rsid w:val="00335387"/>
    <w:rsid w:val="00335998"/>
    <w:rsid w:val="00336DCE"/>
    <w:rsid w:val="00337020"/>
    <w:rsid w:val="0034252F"/>
    <w:rsid w:val="00342F89"/>
    <w:rsid w:val="003456C4"/>
    <w:rsid w:val="003469F7"/>
    <w:rsid w:val="00350A05"/>
    <w:rsid w:val="0036044F"/>
    <w:rsid w:val="003631A3"/>
    <w:rsid w:val="003657A5"/>
    <w:rsid w:val="00366260"/>
    <w:rsid w:val="003674AB"/>
    <w:rsid w:val="00372C89"/>
    <w:rsid w:val="00373EB7"/>
    <w:rsid w:val="0037533A"/>
    <w:rsid w:val="00376AF1"/>
    <w:rsid w:val="00376C07"/>
    <w:rsid w:val="0038195C"/>
    <w:rsid w:val="003825E0"/>
    <w:rsid w:val="00382CCA"/>
    <w:rsid w:val="00383045"/>
    <w:rsid w:val="003834B5"/>
    <w:rsid w:val="003869FA"/>
    <w:rsid w:val="00387BD7"/>
    <w:rsid w:val="003913A7"/>
    <w:rsid w:val="00393FC6"/>
    <w:rsid w:val="00397F27"/>
    <w:rsid w:val="003A33B8"/>
    <w:rsid w:val="003A5B79"/>
    <w:rsid w:val="003B1580"/>
    <w:rsid w:val="003C080F"/>
    <w:rsid w:val="003C4750"/>
    <w:rsid w:val="003C598B"/>
    <w:rsid w:val="003D13C4"/>
    <w:rsid w:val="003D3957"/>
    <w:rsid w:val="003D49C4"/>
    <w:rsid w:val="003D565E"/>
    <w:rsid w:val="003D5B3F"/>
    <w:rsid w:val="003D5CF7"/>
    <w:rsid w:val="003D6A59"/>
    <w:rsid w:val="003E2229"/>
    <w:rsid w:val="003E38D6"/>
    <w:rsid w:val="003E6559"/>
    <w:rsid w:val="003E703A"/>
    <w:rsid w:val="003E778C"/>
    <w:rsid w:val="003F0DAE"/>
    <w:rsid w:val="003F2662"/>
    <w:rsid w:val="003F6463"/>
    <w:rsid w:val="003F67CC"/>
    <w:rsid w:val="003F6C20"/>
    <w:rsid w:val="003F732F"/>
    <w:rsid w:val="003F78FD"/>
    <w:rsid w:val="004007A2"/>
    <w:rsid w:val="00400C76"/>
    <w:rsid w:val="004019AD"/>
    <w:rsid w:val="00407F80"/>
    <w:rsid w:val="00413C7D"/>
    <w:rsid w:val="00413CB6"/>
    <w:rsid w:val="004156F0"/>
    <w:rsid w:val="0041681C"/>
    <w:rsid w:val="0042351D"/>
    <w:rsid w:val="004236F2"/>
    <w:rsid w:val="004261E6"/>
    <w:rsid w:val="00434E08"/>
    <w:rsid w:val="00443F15"/>
    <w:rsid w:val="0045076E"/>
    <w:rsid w:val="00450D50"/>
    <w:rsid w:val="00451A57"/>
    <w:rsid w:val="00454CCD"/>
    <w:rsid w:val="00454E78"/>
    <w:rsid w:val="00455226"/>
    <w:rsid w:val="00456FFE"/>
    <w:rsid w:val="004573A0"/>
    <w:rsid w:val="00457F55"/>
    <w:rsid w:val="004606B3"/>
    <w:rsid w:val="00461FFD"/>
    <w:rsid w:val="004624C5"/>
    <w:rsid w:val="00465AC6"/>
    <w:rsid w:val="004704AB"/>
    <w:rsid w:val="004706B0"/>
    <w:rsid w:val="00475EE4"/>
    <w:rsid w:val="00477B37"/>
    <w:rsid w:val="00481F7E"/>
    <w:rsid w:val="00486D84"/>
    <w:rsid w:val="004942C4"/>
    <w:rsid w:val="00496249"/>
    <w:rsid w:val="004A3357"/>
    <w:rsid w:val="004A5C04"/>
    <w:rsid w:val="004B213A"/>
    <w:rsid w:val="004B2692"/>
    <w:rsid w:val="004B3D64"/>
    <w:rsid w:val="004B441C"/>
    <w:rsid w:val="004B6D39"/>
    <w:rsid w:val="004B7955"/>
    <w:rsid w:val="004B7B78"/>
    <w:rsid w:val="004C06E6"/>
    <w:rsid w:val="004C638C"/>
    <w:rsid w:val="004C6D1C"/>
    <w:rsid w:val="004E1DBC"/>
    <w:rsid w:val="004E3836"/>
    <w:rsid w:val="004E4368"/>
    <w:rsid w:val="004E6469"/>
    <w:rsid w:val="004E78BA"/>
    <w:rsid w:val="004F14CA"/>
    <w:rsid w:val="004F391C"/>
    <w:rsid w:val="004F3F4F"/>
    <w:rsid w:val="004F427D"/>
    <w:rsid w:val="004F505E"/>
    <w:rsid w:val="00502BC0"/>
    <w:rsid w:val="005035C9"/>
    <w:rsid w:val="005036F1"/>
    <w:rsid w:val="00504804"/>
    <w:rsid w:val="00506309"/>
    <w:rsid w:val="00510339"/>
    <w:rsid w:val="005105F9"/>
    <w:rsid w:val="005107C2"/>
    <w:rsid w:val="00514716"/>
    <w:rsid w:val="0051493F"/>
    <w:rsid w:val="005152A9"/>
    <w:rsid w:val="00515A38"/>
    <w:rsid w:val="00517021"/>
    <w:rsid w:val="00522CCB"/>
    <w:rsid w:val="0052342D"/>
    <w:rsid w:val="00523E88"/>
    <w:rsid w:val="00525857"/>
    <w:rsid w:val="005306AB"/>
    <w:rsid w:val="00533E81"/>
    <w:rsid w:val="005343FE"/>
    <w:rsid w:val="00534AD3"/>
    <w:rsid w:val="005365E8"/>
    <w:rsid w:val="00540754"/>
    <w:rsid w:val="00542E0C"/>
    <w:rsid w:val="00543496"/>
    <w:rsid w:val="00544152"/>
    <w:rsid w:val="00544D02"/>
    <w:rsid w:val="00545BC5"/>
    <w:rsid w:val="005463F4"/>
    <w:rsid w:val="005474FB"/>
    <w:rsid w:val="0056160D"/>
    <w:rsid w:val="0056295A"/>
    <w:rsid w:val="00562ACA"/>
    <w:rsid w:val="00565985"/>
    <w:rsid w:val="00565EDE"/>
    <w:rsid w:val="005660EB"/>
    <w:rsid w:val="00566F79"/>
    <w:rsid w:val="00570EAE"/>
    <w:rsid w:val="0057255E"/>
    <w:rsid w:val="00572EBF"/>
    <w:rsid w:val="0057506B"/>
    <w:rsid w:val="00576F28"/>
    <w:rsid w:val="00580478"/>
    <w:rsid w:val="005816E2"/>
    <w:rsid w:val="00582839"/>
    <w:rsid w:val="00583166"/>
    <w:rsid w:val="00586C24"/>
    <w:rsid w:val="005873CD"/>
    <w:rsid w:val="00591182"/>
    <w:rsid w:val="005926F3"/>
    <w:rsid w:val="00593350"/>
    <w:rsid w:val="0059337E"/>
    <w:rsid w:val="00596904"/>
    <w:rsid w:val="005A02D8"/>
    <w:rsid w:val="005A0710"/>
    <w:rsid w:val="005A0A4A"/>
    <w:rsid w:val="005A2ED3"/>
    <w:rsid w:val="005B0A25"/>
    <w:rsid w:val="005B3036"/>
    <w:rsid w:val="005B3D56"/>
    <w:rsid w:val="005B538F"/>
    <w:rsid w:val="005B57C2"/>
    <w:rsid w:val="005C01AC"/>
    <w:rsid w:val="005D0609"/>
    <w:rsid w:val="005D0AB8"/>
    <w:rsid w:val="005D137D"/>
    <w:rsid w:val="005D58F6"/>
    <w:rsid w:val="005E1ED8"/>
    <w:rsid w:val="005E7C3E"/>
    <w:rsid w:val="005F6F69"/>
    <w:rsid w:val="005F77AE"/>
    <w:rsid w:val="00600954"/>
    <w:rsid w:val="006075DE"/>
    <w:rsid w:val="006075F9"/>
    <w:rsid w:val="0061178D"/>
    <w:rsid w:val="00611E9F"/>
    <w:rsid w:val="00616EB2"/>
    <w:rsid w:val="006217FB"/>
    <w:rsid w:val="0062211F"/>
    <w:rsid w:val="006229DC"/>
    <w:rsid w:val="00622FCF"/>
    <w:rsid w:val="00624D60"/>
    <w:rsid w:val="0062647D"/>
    <w:rsid w:val="006325DB"/>
    <w:rsid w:val="0063276D"/>
    <w:rsid w:val="00635BB0"/>
    <w:rsid w:val="00636D1D"/>
    <w:rsid w:val="00637174"/>
    <w:rsid w:val="00640F34"/>
    <w:rsid w:val="00642031"/>
    <w:rsid w:val="006470D4"/>
    <w:rsid w:val="00654329"/>
    <w:rsid w:val="00660EE0"/>
    <w:rsid w:val="0066405E"/>
    <w:rsid w:val="00667D21"/>
    <w:rsid w:val="0069209A"/>
    <w:rsid w:val="00692476"/>
    <w:rsid w:val="00694240"/>
    <w:rsid w:val="006943FC"/>
    <w:rsid w:val="0069450D"/>
    <w:rsid w:val="00695405"/>
    <w:rsid w:val="00695665"/>
    <w:rsid w:val="006969AE"/>
    <w:rsid w:val="0069728E"/>
    <w:rsid w:val="006A06F6"/>
    <w:rsid w:val="006A48A8"/>
    <w:rsid w:val="006A6FAF"/>
    <w:rsid w:val="006B07F5"/>
    <w:rsid w:val="006C1E82"/>
    <w:rsid w:val="006C4B1C"/>
    <w:rsid w:val="006C675A"/>
    <w:rsid w:val="006D10E9"/>
    <w:rsid w:val="006E239B"/>
    <w:rsid w:val="006E4559"/>
    <w:rsid w:val="006E6516"/>
    <w:rsid w:val="006E695D"/>
    <w:rsid w:val="006F029B"/>
    <w:rsid w:val="006F4783"/>
    <w:rsid w:val="006F4CA5"/>
    <w:rsid w:val="006F5C35"/>
    <w:rsid w:val="006F750F"/>
    <w:rsid w:val="00701742"/>
    <w:rsid w:val="007030D6"/>
    <w:rsid w:val="00703C48"/>
    <w:rsid w:val="00704A1C"/>
    <w:rsid w:val="00705F28"/>
    <w:rsid w:val="00706241"/>
    <w:rsid w:val="00710A7A"/>
    <w:rsid w:val="0071417C"/>
    <w:rsid w:val="007167EE"/>
    <w:rsid w:val="00717069"/>
    <w:rsid w:val="00717445"/>
    <w:rsid w:val="00720791"/>
    <w:rsid w:val="00721D66"/>
    <w:rsid w:val="00724264"/>
    <w:rsid w:val="00727B04"/>
    <w:rsid w:val="00730ECE"/>
    <w:rsid w:val="00733C59"/>
    <w:rsid w:val="007341D3"/>
    <w:rsid w:val="00736944"/>
    <w:rsid w:val="00740954"/>
    <w:rsid w:val="0074116A"/>
    <w:rsid w:val="00742857"/>
    <w:rsid w:val="00744102"/>
    <w:rsid w:val="00744C68"/>
    <w:rsid w:val="007455CC"/>
    <w:rsid w:val="0075246F"/>
    <w:rsid w:val="0075259D"/>
    <w:rsid w:val="0075382C"/>
    <w:rsid w:val="00755F44"/>
    <w:rsid w:val="00757BED"/>
    <w:rsid w:val="00757BF9"/>
    <w:rsid w:val="007620FC"/>
    <w:rsid w:val="00762C0B"/>
    <w:rsid w:val="00763075"/>
    <w:rsid w:val="00763287"/>
    <w:rsid w:val="0076452F"/>
    <w:rsid w:val="00765B31"/>
    <w:rsid w:val="007706FF"/>
    <w:rsid w:val="0077372B"/>
    <w:rsid w:val="00774AEC"/>
    <w:rsid w:val="00776729"/>
    <w:rsid w:val="00781FD1"/>
    <w:rsid w:val="007859CD"/>
    <w:rsid w:val="00787057"/>
    <w:rsid w:val="00791008"/>
    <w:rsid w:val="007963D4"/>
    <w:rsid w:val="007A61C6"/>
    <w:rsid w:val="007A68AA"/>
    <w:rsid w:val="007B02FF"/>
    <w:rsid w:val="007B0B26"/>
    <w:rsid w:val="007B41B1"/>
    <w:rsid w:val="007B47C8"/>
    <w:rsid w:val="007B5AF0"/>
    <w:rsid w:val="007B5B3C"/>
    <w:rsid w:val="007B5FD6"/>
    <w:rsid w:val="007B68C1"/>
    <w:rsid w:val="007B79D4"/>
    <w:rsid w:val="007B7A85"/>
    <w:rsid w:val="007B7CFB"/>
    <w:rsid w:val="007C232F"/>
    <w:rsid w:val="007C2CA9"/>
    <w:rsid w:val="007C7257"/>
    <w:rsid w:val="007D1E61"/>
    <w:rsid w:val="007D27B6"/>
    <w:rsid w:val="007D59C9"/>
    <w:rsid w:val="007E0D03"/>
    <w:rsid w:val="007E17B9"/>
    <w:rsid w:val="007E18B7"/>
    <w:rsid w:val="007E1BE4"/>
    <w:rsid w:val="007E1DBD"/>
    <w:rsid w:val="007E240D"/>
    <w:rsid w:val="007E5C68"/>
    <w:rsid w:val="007E6FBE"/>
    <w:rsid w:val="007F1B67"/>
    <w:rsid w:val="007F522D"/>
    <w:rsid w:val="007F7087"/>
    <w:rsid w:val="008016A3"/>
    <w:rsid w:val="00803766"/>
    <w:rsid w:val="008053AC"/>
    <w:rsid w:val="00806D20"/>
    <w:rsid w:val="00811839"/>
    <w:rsid w:val="00811C6E"/>
    <w:rsid w:val="00815313"/>
    <w:rsid w:val="00817D0C"/>
    <w:rsid w:val="00821990"/>
    <w:rsid w:val="00824305"/>
    <w:rsid w:val="0082520F"/>
    <w:rsid w:val="0082636A"/>
    <w:rsid w:val="00826DC8"/>
    <w:rsid w:val="008318BF"/>
    <w:rsid w:val="0083264A"/>
    <w:rsid w:val="008349E5"/>
    <w:rsid w:val="00835956"/>
    <w:rsid w:val="00840EC6"/>
    <w:rsid w:val="00841F8E"/>
    <w:rsid w:val="00847930"/>
    <w:rsid w:val="0085108C"/>
    <w:rsid w:val="0085184F"/>
    <w:rsid w:val="008559CC"/>
    <w:rsid w:val="00855A58"/>
    <w:rsid w:val="00857D0B"/>
    <w:rsid w:val="008665B1"/>
    <w:rsid w:val="0086674F"/>
    <w:rsid w:val="0086733D"/>
    <w:rsid w:val="0087321D"/>
    <w:rsid w:val="00874325"/>
    <w:rsid w:val="008744A2"/>
    <w:rsid w:val="00874A08"/>
    <w:rsid w:val="00874A15"/>
    <w:rsid w:val="00874BF4"/>
    <w:rsid w:val="00876D70"/>
    <w:rsid w:val="008776DA"/>
    <w:rsid w:val="00880269"/>
    <w:rsid w:val="008831FD"/>
    <w:rsid w:val="0088370D"/>
    <w:rsid w:val="00885DE9"/>
    <w:rsid w:val="0089192A"/>
    <w:rsid w:val="00892ADC"/>
    <w:rsid w:val="00893C5A"/>
    <w:rsid w:val="00893FA8"/>
    <w:rsid w:val="008966BA"/>
    <w:rsid w:val="008972F1"/>
    <w:rsid w:val="008A1072"/>
    <w:rsid w:val="008A1D91"/>
    <w:rsid w:val="008A6F86"/>
    <w:rsid w:val="008B14B0"/>
    <w:rsid w:val="008B2441"/>
    <w:rsid w:val="008B27CB"/>
    <w:rsid w:val="008B31BD"/>
    <w:rsid w:val="008B45F9"/>
    <w:rsid w:val="008B46F5"/>
    <w:rsid w:val="008C0D31"/>
    <w:rsid w:val="008C14C4"/>
    <w:rsid w:val="008C1F67"/>
    <w:rsid w:val="008C3459"/>
    <w:rsid w:val="008C36C5"/>
    <w:rsid w:val="008C5C8E"/>
    <w:rsid w:val="008D2DE5"/>
    <w:rsid w:val="008D4B25"/>
    <w:rsid w:val="008D51FA"/>
    <w:rsid w:val="008D5D55"/>
    <w:rsid w:val="008D6219"/>
    <w:rsid w:val="008D66E1"/>
    <w:rsid w:val="008E097D"/>
    <w:rsid w:val="008E2406"/>
    <w:rsid w:val="008E34BC"/>
    <w:rsid w:val="008F028B"/>
    <w:rsid w:val="008F06CF"/>
    <w:rsid w:val="008F1B5B"/>
    <w:rsid w:val="008F1BDE"/>
    <w:rsid w:val="008F23DE"/>
    <w:rsid w:val="00904392"/>
    <w:rsid w:val="00905681"/>
    <w:rsid w:val="00906D36"/>
    <w:rsid w:val="009118AD"/>
    <w:rsid w:val="009140A6"/>
    <w:rsid w:val="00916871"/>
    <w:rsid w:val="00917488"/>
    <w:rsid w:val="00917C52"/>
    <w:rsid w:val="00925D86"/>
    <w:rsid w:val="00926B3B"/>
    <w:rsid w:val="00927FB3"/>
    <w:rsid w:val="00931733"/>
    <w:rsid w:val="00931D95"/>
    <w:rsid w:val="00934B4F"/>
    <w:rsid w:val="00935507"/>
    <w:rsid w:val="00935DCB"/>
    <w:rsid w:val="0093671C"/>
    <w:rsid w:val="00940D09"/>
    <w:rsid w:val="00940F98"/>
    <w:rsid w:val="0094190D"/>
    <w:rsid w:val="00941F73"/>
    <w:rsid w:val="00945952"/>
    <w:rsid w:val="0094613A"/>
    <w:rsid w:val="0095236E"/>
    <w:rsid w:val="00954B07"/>
    <w:rsid w:val="009559BE"/>
    <w:rsid w:val="00956E58"/>
    <w:rsid w:val="0096542C"/>
    <w:rsid w:val="00971ADD"/>
    <w:rsid w:val="00971DF3"/>
    <w:rsid w:val="00973F31"/>
    <w:rsid w:val="009806BB"/>
    <w:rsid w:val="0098119F"/>
    <w:rsid w:val="009851D8"/>
    <w:rsid w:val="00986631"/>
    <w:rsid w:val="009874DE"/>
    <w:rsid w:val="00987EC8"/>
    <w:rsid w:val="00990776"/>
    <w:rsid w:val="00991FEC"/>
    <w:rsid w:val="009924F5"/>
    <w:rsid w:val="00993B73"/>
    <w:rsid w:val="00994A57"/>
    <w:rsid w:val="00995B10"/>
    <w:rsid w:val="00995E7F"/>
    <w:rsid w:val="009961AC"/>
    <w:rsid w:val="009964DA"/>
    <w:rsid w:val="009A116E"/>
    <w:rsid w:val="009A1CD7"/>
    <w:rsid w:val="009A1FE9"/>
    <w:rsid w:val="009A4604"/>
    <w:rsid w:val="009B1CB5"/>
    <w:rsid w:val="009B21C7"/>
    <w:rsid w:val="009B38F8"/>
    <w:rsid w:val="009B657E"/>
    <w:rsid w:val="009B7828"/>
    <w:rsid w:val="009C142F"/>
    <w:rsid w:val="009C3800"/>
    <w:rsid w:val="009C53CC"/>
    <w:rsid w:val="009D2EE0"/>
    <w:rsid w:val="009D678E"/>
    <w:rsid w:val="009D7CA3"/>
    <w:rsid w:val="009D7DFF"/>
    <w:rsid w:val="009E044D"/>
    <w:rsid w:val="009E0A62"/>
    <w:rsid w:val="009E42B7"/>
    <w:rsid w:val="009E6063"/>
    <w:rsid w:val="009E6F2E"/>
    <w:rsid w:val="009F0F3D"/>
    <w:rsid w:val="009F3E7D"/>
    <w:rsid w:val="009F4B8E"/>
    <w:rsid w:val="00A00C11"/>
    <w:rsid w:val="00A04A30"/>
    <w:rsid w:val="00A06264"/>
    <w:rsid w:val="00A06C98"/>
    <w:rsid w:val="00A12D6B"/>
    <w:rsid w:val="00A13783"/>
    <w:rsid w:val="00A16DAB"/>
    <w:rsid w:val="00A228DB"/>
    <w:rsid w:val="00A235EF"/>
    <w:rsid w:val="00A2420D"/>
    <w:rsid w:val="00A254B9"/>
    <w:rsid w:val="00A2677D"/>
    <w:rsid w:val="00A272A7"/>
    <w:rsid w:val="00A31490"/>
    <w:rsid w:val="00A31931"/>
    <w:rsid w:val="00A31A3F"/>
    <w:rsid w:val="00A3493C"/>
    <w:rsid w:val="00A36C47"/>
    <w:rsid w:val="00A41C1A"/>
    <w:rsid w:val="00A41DF5"/>
    <w:rsid w:val="00A44984"/>
    <w:rsid w:val="00A4581B"/>
    <w:rsid w:val="00A45ED8"/>
    <w:rsid w:val="00A47BC5"/>
    <w:rsid w:val="00A52F5D"/>
    <w:rsid w:val="00A60694"/>
    <w:rsid w:val="00A62107"/>
    <w:rsid w:val="00A623E1"/>
    <w:rsid w:val="00A62569"/>
    <w:rsid w:val="00A63EB5"/>
    <w:rsid w:val="00A67C15"/>
    <w:rsid w:val="00A67DF9"/>
    <w:rsid w:val="00A72ED3"/>
    <w:rsid w:val="00A733AA"/>
    <w:rsid w:val="00A7343A"/>
    <w:rsid w:val="00A76522"/>
    <w:rsid w:val="00A80359"/>
    <w:rsid w:val="00A80FBE"/>
    <w:rsid w:val="00A84D7C"/>
    <w:rsid w:val="00A84F9C"/>
    <w:rsid w:val="00A91BAE"/>
    <w:rsid w:val="00A93C05"/>
    <w:rsid w:val="00A95AB8"/>
    <w:rsid w:val="00AA2BF7"/>
    <w:rsid w:val="00AB241D"/>
    <w:rsid w:val="00AB3160"/>
    <w:rsid w:val="00AB75A4"/>
    <w:rsid w:val="00AC61CF"/>
    <w:rsid w:val="00AD06BA"/>
    <w:rsid w:val="00AD1AEE"/>
    <w:rsid w:val="00AD390C"/>
    <w:rsid w:val="00AD3A18"/>
    <w:rsid w:val="00AD7451"/>
    <w:rsid w:val="00AE095D"/>
    <w:rsid w:val="00AE14A4"/>
    <w:rsid w:val="00AE1856"/>
    <w:rsid w:val="00AE2259"/>
    <w:rsid w:val="00AE2355"/>
    <w:rsid w:val="00AE472D"/>
    <w:rsid w:val="00AE6F81"/>
    <w:rsid w:val="00AE71F7"/>
    <w:rsid w:val="00AE760E"/>
    <w:rsid w:val="00AF34C7"/>
    <w:rsid w:val="00AF424C"/>
    <w:rsid w:val="00AF5449"/>
    <w:rsid w:val="00AF5728"/>
    <w:rsid w:val="00AF7371"/>
    <w:rsid w:val="00B000DD"/>
    <w:rsid w:val="00B02529"/>
    <w:rsid w:val="00B030D1"/>
    <w:rsid w:val="00B05C05"/>
    <w:rsid w:val="00B05E5B"/>
    <w:rsid w:val="00B05EA7"/>
    <w:rsid w:val="00B120D7"/>
    <w:rsid w:val="00B14616"/>
    <w:rsid w:val="00B2198F"/>
    <w:rsid w:val="00B22E1C"/>
    <w:rsid w:val="00B24294"/>
    <w:rsid w:val="00B2513E"/>
    <w:rsid w:val="00B3532F"/>
    <w:rsid w:val="00B368F3"/>
    <w:rsid w:val="00B36B6A"/>
    <w:rsid w:val="00B37E31"/>
    <w:rsid w:val="00B429B2"/>
    <w:rsid w:val="00B43A1D"/>
    <w:rsid w:val="00B45CE8"/>
    <w:rsid w:val="00B46043"/>
    <w:rsid w:val="00B52423"/>
    <w:rsid w:val="00B5288D"/>
    <w:rsid w:val="00B5589D"/>
    <w:rsid w:val="00B602CD"/>
    <w:rsid w:val="00B6203B"/>
    <w:rsid w:val="00B63CAA"/>
    <w:rsid w:val="00B65565"/>
    <w:rsid w:val="00B73C81"/>
    <w:rsid w:val="00B73D77"/>
    <w:rsid w:val="00B74CF8"/>
    <w:rsid w:val="00B816A4"/>
    <w:rsid w:val="00B82A8C"/>
    <w:rsid w:val="00B87AF6"/>
    <w:rsid w:val="00BA1549"/>
    <w:rsid w:val="00BA2D12"/>
    <w:rsid w:val="00BA3F14"/>
    <w:rsid w:val="00BA46FC"/>
    <w:rsid w:val="00BA5319"/>
    <w:rsid w:val="00BB017B"/>
    <w:rsid w:val="00BB0B22"/>
    <w:rsid w:val="00BB2029"/>
    <w:rsid w:val="00BB2F1A"/>
    <w:rsid w:val="00BB4B02"/>
    <w:rsid w:val="00BB51E4"/>
    <w:rsid w:val="00BC149C"/>
    <w:rsid w:val="00BC173B"/>
    <w:rsid w:val="00BC1F8C"/>
    <w:rsid w:val="00BC7494"/>
    <w:rsid w:val="00BD0288"/>
    <w:rsid w:val="00BD042F"/>
    <w:rsid w:val="00BD680A"/>
    <w:rsid w:val="00BD7BF6"/>
    <w:rsid w:val="00BE1353"/>
    <w:rsid w:val="00BE32DE"/>
    <w:rsid w:val="00BE580B"/>
    <w:rsid w:val="00BE6A85"/>
    <w:rsid w:val="00BF0908"/>
    <w:rsid w:val="00BF2894"/>
    <w:rsid w:val="00BF2E61"/>
    <w:rsid w:val="00BF3014"/>
    <w:rsid w:val="00BF6E41"/>
    <w:rsid w:val="00BF73D7"/>
    <w:rsid w:val="00BF78FA"/>
    <w:rsid w:val="00C0388B"/>
    <w:rsid w:val="00C076CB"/>
    <w:rsid w:val="00C07D0A"/>
    <w:rsid w:val="00C07F17"/>
    <w:rsid w:val="00C4024A"/>
    <w:rsid w:val="00C4149D"/>
    <w:rsid w:val="00C42CEB"/>
    <w:rsid w:val="00C4584F"/>
    <w:rsid w:val="00C56F29"/>
    <w:rsid w:val="00C60AD7"/>
    <w:rsid w:val="00C60D77"/>
    <w:rsid w:val="00C62BA1"/>
    <w:rsid w:val="00C62F9A"/>
    <w:rsid w:val="00C67DA2"/>
    <w:rsid w:val="00C72DE1"/>
    <w:rsid w:val="00C80F74"/>
    <w:rsid w:val="00C81A37"/>
    <w:rsid w:val="00C86EE1"/>
    <w:rsid w:val="00C9194D"/>
    <w:rsid w:val="00C93D96"/>
    <w:rsid w:val="00C97A42"/>
    <w:rsid w:val="00CA0038"/>
    <w:rsid w:val="00CA0639"/>
    <w:rsid w:val="00CA3F95"/>
    <w:rsid w:val="00CA584B"/>
    <w:rsid w:val="00CA79F2"/>
    <w:rsid w:val="00CA7F82"/>
    <w:rsid w:val="00CB1216"/>
    <w:rsid w:val="00CB4599"/>
    <w:rsid w:val="00CB642C"/>
    <w:rsid w:val="00CB6E1A"/>
    <w:rsid w:val="00CC1A20"/>
    <w:rsid w:val="00CC487F"/>
    <w:rsid w:val="00CC48D7"/>
    <w:rsid w:val="00CC7617"/>
    <w:rsid w:val="00CC7D78"/>
    <w:rsid w:val="00CC7DF7"/>
    <w:rsid w:val="00CD2FAD"/>
    <w:rsid w:val="00CD3395"/>
    <w:rsid w:val="00CD3493"/>
    <w:rsid w:val="00CD7EA1"/>
    <w:rsid w:val="00CE0C4B"/>
    <w:rsid w:val="00CE29B7"/>
    <w:rsid w:val="00CF022B"/>
    <w:rsid w:val="00CF505B"/>
    <w:rsid w:val="00CF65A4"/>
    <w:rsid w:val="00D002E1"/>
    <w:rsid w:val="00D02332"/>
    <w:rsid w:val="00D02365"/>
    <w:rsid w:val="00D06979"/>
    <w:rsid w:val="00D131F1"/>
    <w:rsid w:val="00D14209"/>
    <w:rsid w:val="00D16178"/>
    <w:rsid w:val="00D16E2A"/>
    <w:rsid w:val="00D250D1"/>
    <w:rsid w:val="00D30115"/>
    <w:rsid w:val="00D304F6"/>
    <w:rsid w:val="00D30B4E"/>
    <w:rsid w:val="00D31ECB"/>
    <w:rsid w:val="00D32FC1"/>
    <w:rsid w:val="00D334ED"/>
    <w:rsid w:val="00D33A48"/>
    <w:rsid w:val="00D33EE0"/>
    <w:rsid w:val="00D43B40"/>
    <w:rsid w:val="00D43BFB"/>
    <w:rsid w:val="00D45FB8"/>
    <w:rsid w:val="00D46AE0"/>
    <w:rsid w:val="00D5069E"/>
    <w:rsid w:val="00D539D2"/>
    <w:rsid w:val="00D5416B"/>
    <w:rsid w:val="00D54909"/>
    <w:rsid w:val="00D641D1"/>
    <w:rsid w:val="00D642B6"/>
    <w:rsid w:val="00D7439F"/>
    <w:rsid w:val="00D762D5"/>
    <w:rsid w:val="00D7732F"/>
    <w:rsid w:val="00D77355"/>
    <w:rsid w:val="00D801E5"/>
    <w:rsid w:val="00D83052"/>
    <w:rsid w:val="00D83844"/>
    <w:rsid w:val="00D861E1"/>
    <w:rsid w:val="00D86A3A"/>
    <w:rsid w:val="00D924B3"/>
    <w:rsid w:val="00D93130"/>
    <w:rsid w:val="00DA33C6"/>
    <w:rsid w:val="00DA4E34"/>
    <w:rsid w:val="00DB3C92"/>
    <w:rsid w:val="00DB6DC6"/>
    <w:rsid w:val="00DC071A"/>
    <w:rsid w:val="00DC16DC"/>
    <w:rsid w:val="00DC1D95"/>
    <w:rsid w:val="00DC28C1"/>
    <w:rsid w:val="00DC47EF"/>
    <w:rsid w:val="00DC514A"/>
    <w:rsid w:val="00DC5570"/>
    <w:rsid w:val="00DC63A7"/>
    <w:rsid w:val="00DD1FCB"/>
    <w:rsid w:val="00DD2846"/>
    <w:rsid w:val="00DD3396"/>
    <w:rsid w:val="00DD409A"/>
    <w:rsid w:val="00DE11D4"/>
    <w:rsid w:val="00DE2DE4"/>
    <w:rsid w:val="00DF0A04"/>
    <w:rsid w:val="00DF1309"/>
    <w:rsid w:val="00DF49DD"/>
    <w:rsid w:val="00DF5D9E"/>
    <w:rsid w:val="00DF629F"/>
    <w:rsid w:val="00DF6A34"/>
    <w:rsid w:val="00E060A1"/>
    <w:rsid w:val="00E07122"/>
    <w:rsid w:val="00E10DDB"/>
    <w:rsid w:val="00E124A5"/>
    <w:rsid w:val="00E13EAF"/>
    <w:rsid w:val="00E16A11"/>
    <w:rsid w:val="00E16F92"/>
    <w:rsid w:val="00E22B37"/>
    <w:rsid w:val="00E22F39"/>
    <w:rsid w:val="00E235D1"/>
    <w:rsid w:val="00E2425D"/>
    <w:rsid w:val="00E25BA6"/>
    <w:rsid w:val="00E25D25"/>
    <w:rsid w:val="00E25E89"/>
    <w:rsid w:val="00E32AD7"/>
    <w:rsid w:val="00E34313"/>
    <w:rsid w:val="00E3548F"/>
    <w:rsid w:val="00E3607A"/>
    <w:rsid w:val="00E41FE2"/>
    <w:rsid w:val="00E42C80"/>
    <w:rsid w:val="00E42F77"/>
    <w:rsid w:val="00E521E6"/>
    <w:rsid w:val="00E5511C"/>
    <w:rsid w:val="00E60CCE"/>
    <w:rsid w:val="00E6347F"/>
    <w:rsid w:val="00E70C93"/>
    <w:rsid w:val="00E72626"/>
    <w:rsid w:val="00E73071"/>
    <w:rsid w:val="00E81466"/>
    <w:rsid w:val="00E820F4"/>
    <w:rsid w:val="00E834C2"/>
    <w:rsid w:val="00E85DF7"/>
    <w:rsid w:val="00E87665"/>
    <w:rsid w:val="00E9444E"/>
    <w:rsid w:val="00E9544D"/>
    <w:rsid w:val="00E96E3D"/>
    <w:rsid w:val="00E97E8E"/>
    <w:rsid w:val="00EA00A2"/>
    <w:rsid w:val="00EA1588"/>
    <w:rsid w:val="00EA1DF9"/>
    <w:rsid w:val="00EA2D18"/>
    <w:rsid w:val="00EA6704"/>
    <w:rsid w:val="00EB27D9"/>
    <w:rsid w:val="00EB307E"/>
    <w:rsid w:val="00EB5BD5"/>
    <w:rsid w:val="00EB77B6"/>
    <w:rsid w:val="00EC1051"/>
    <w:rsid w:val="00EC3F94"/>
    <w:rsid w:val="00EC4A6A"/>
    <w:rsid w:val="00ED0288"/>
    <w:rsid w:val="00ED7B57"/>
    <w:rsid w:val="00EE18B3"/>
    <w:rsid w:val="00EE2AC6"/>
    <w:rsid w:val="00EE7C5F"/>
    <w:rsid w:val="00EF0FF2"/>
    <w:rsid w:val="00EF27A6"/>
    <w:rsid w:val="00EF3183"/>
    <w:rsid w:val="00EF3213"/>
    <w:rsid w:val="00EF3B5D"/>
    <w:rsid w:val="00F00E74"/>
    <w:rsid w:val="00F14716"/>
    <w:rsid w:val="00F32578"/>
    <w:rsid w:val="00F37ECF"/>
    <w:rsid w:val="00F41527"/>
    <w:rsid w:val="00F41577"/>
    <w:rsid w:val="00F438EA"/>
    <w:rsid w:val="00F47DF5"/>
    <w:rsid w:val="00F51323"/>
    <w:rsid w:val="00F53F1C"/>
    <w:rsid w:val="00F57A11"/>
    <w:rsid w:val="00F6045F"/>
    <w:rsid w:val="00F60CF3"/>
    <w:rsid w:val="00F62595"/>
    <w:rsid w:val="00F70290"/>
    <w:rsid w:val="00F70C6E"/>
    <w:rsid w:val="00F70E25"/>
    <w:rsid w:val="00F7302C"/>
    <w:rsid w:val="00F75F12"/>
    <w:rsid w:val="00F771EE"/>
    <w:rsid w:val="00F83E64"/>
    <w:rsid w:val="00F85FFF"/>
    <w:rsid w:val="00F9205A"/>
    <w:rsid w:val="00F9264A"/>
    <w:rsid w:val="00F92D64"/>
    <w:rsid w:val="00F958AF"/>
    <w:rsid w:val="00F95B84"/>
    <w:rsid w:val="00F966E5"/>
    <w:rsid w:val="00FA0E02"/>
    <w:rsid w:val="00FA4E11"/>
    <w:rsid w:val="00FA5E34"/>
    <w:rsid w:val="00FB0710"/>
    <w:rsid w:val="00FB0968"/>
    <w:rsid w:val="00FB1407"/>
    <w:rsid w:val="00FB199D"/>
    <w:rsid w:val="00FB3E37"/>
    <w:rsid w:val="00FB6B93"/>
    <w:rsid w:val="00FB6DC0"/>
    <w:rsid w:val="00FB7FAF"/>
    <w:rsid w:val="00FC44B9"/>
    <w:rsid w:val="00FC4C1D"/>
    <w:rsid w:val="00FD09B5"/>
    <w:rsid w:val="00FD505A"/>
    <w:rsid w:val="00FD5F79"/>
    <w:rsid w:val="00FD6CC1"/>
    <w:rsid w:val="00FE0D1C"/>
    <w:rsid w:val="00FE0F47"/>
    <w:rsid w:val="00FE614E"/>
    <w:rsid w:val="00FE7515"/>
    <w:rsid w:val="00FF0A00"/>
    <w:rsid w:val="00FF291D"/>
    <w:rsid w:val="00FF2F96"/>
    <w:rsid w:val="00FF333F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C89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D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CC7DF7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CC7D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CC7DF7"/>
    <w:rPr>
      <w:rFonts w:ascii="Constantia" w:hAnsi="Constantia" w:cs="Tahoma"/>
      <w:b/>
      <w:color w:val="000000"/>
      <w:lang w:val="fr-FR"/>
    </w:rPr>
  </w:style>
  <w:style w:type="paragraph" w:styleId="BalloonText">
    <w:name w:val="Balloon Text"/>
    <w:basedOn w:val="Normal"/>
    <w:link w:val="BalloonTextChar"/>
    <w:rsid w:val="00F4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438EA"/>
    <w:rPr>
      <w:rFonts w:asciiTheme="majorHAnsi" w:eastAsiaTheme="majorEastAsia" w:hAnsiTheme="majorHAnsi" w:cstheme="majorBidi"/>
      <w:b/>
      <w:color w:val="000000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D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CC7DF7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CC7D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CC7DF7"/>
    <w:rPr>
      <w:rFonts w:ascii="Constantia" w:hAnsi="Constantia" w:cs="Tahoma"/>
      <w:b/>
      <w:color w:val="000000"/>
      <w:lang w:val="fr-FR"/>
    </w:rPr>
  </w:style>
  <w:style w:type="paragraph" w:styleId="BalloonText">
    <w:name w:val="Balloon Text"/>
    <w:basedOn w:val="Normal"/>
    <w:link w:val="BalloonTextChar"/>
    <w:rsid w:val="00F43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438EA"/>
    <w:rPr>
      <w:rFonts w:asciiTheme="majorHAnsi" w:eastAsiaTheme="majorEastAsia" w:hAnsiTheme="majorHAnsi" w:cstheme="majorBidi"/>
      <w:b/>
      <w:color w:val="00000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E46A2-6B51-214F-A3EB-EDDED893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3561</Words>
  <Characters>20304</Characters>
  <Application>Microsoft Macintosh Word</Application>
  <DocSecurity>0</DocSecurity>
  <Lines>169</Lines>
  <Paragraphs>47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Kathy Yoon</cp:lastModifiedBy>
  <cp:revision>4</cp:revision>
  <dcterms:created xsi:type="dcterms:W3CDTF">2015-04-28T02:14:00Z</dcterms:created>
  <dcterms:modified xsi:type="dcterms:W3CDTF">2015-05-28T05:24:00Z</dcterms:modified>
</cp:coreProperties>
</file>