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03FF" w14:textId="77777777" w:rsidR="009130AE" w:rsidRDefault="00000000">
      <w:pPr>
        <w:snapToGrid w:val="0"/>
        <w:jc w:val="center"/>
        <w:rPr>
          <w:b/>
          <w:bCs/>
          <w:sz w:val="32"/>
          <w:szCs w:val="32"/>
        </w:rPr>
      </w:pPr>
      <w:r>
        <w:rPr>
          <w:rFonts w:hint="eastAsia"/>
          <w:b/>
          <w:bCs/>
          <w:sz w:val="32"/>
          <w:szCs w:val="32"/>
        </w:rPr>
        <w:t>齐鲁工业大学毕业论文开题报告</w:t>
      </w:r>
    </w:p>
    <w:tbl>
      <w:tblPr>
        <w:tblW w:w="98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1"/>
        <w:gridCol w:w="1330"/>
        <w:gridCol w:w="1134"/>
        <w:gridCol w:w="1985"/>
        <w:gridCol w:w="1275"/>
        <w:gridCol w:w="2660"/>
      </w:tblGrid>
      <w:tr w:rsidR="009130AE" w14:paraId="14808CFA" w14:textId="77777777">
        <w:trPr>
          <w:trHeight w:val="532"/>
          <w:jc w:val="center"/>
        </w:trPr>
        <w:tc>
          <w:tcPr>
            <w:tcW w:w="1471" w:type="dxa"/>
            <w:vAlign w:val="center"/>
          </w:tcPr>
          <w:p w14:paraId="40DE5243" w14:textId="77777777" w:rsidR="009130AE" w:rsidRDefault="00000000">
            <w:pPr>
              <w:jc w:val="center"/>
            </w:pPr>
            <w:r>
              <w:rPr>
                <w:rFonts w:hint="eastAsia"/>
              </w:rPr>
              <w:t>课题名称</w:t>
            </w:r>
          </w:p>
        </w:tc>
        <w:tc>
          <w:tcPr>
            <w:tcW w:w="8384" w:type="dxa"/>
            <w:gridSpan w:val="5"/>
            <w:vAlign w:val="center"/>
          </w:tcPr>
          <w:p w14:paraId="2C069B4C" w14:textId="77777777" w:rsidR="009130AE" w:rsidRDefault="00000000">
            <w:pPr>
              <w:jc w:val="center"/>
              <w:rPr>
                <w:rFonts w:asciiTheme="majorEastAsia" w:eastAsiaTheme="majorEastAsia" w:hAnsiTheme="majorEastAsia"/>
              </w:rPr>
            </w:pPr>
            <w:r>
              <w:rPr>
                <w:rFonts w:asciiTheme="majorEastAsia" w:eastAsiaTheme="majorEastAsia" w:hAnsiTheme="majorEastAsia" w:hint="eastAsia"/>
                <w:sz w:val="28"/>
                <w:szCs w:val="28"/>
              </w:rPr>
              <w:t>金融化对制造业企业绩效的影响</w:t>
            </w:r>
          </w:p>
        </w:tc>
      </w:tr>
      <w:tr w:rsidR="009130AE" w14:paraId="637843D0" w14:textId="77777777">
        <w:trPr>
          <w:trHeight w:val="520"/>
          <w:jc w:val="center"/>
        </w:trPr>
        <w:tc>
          <w:tcPr>
            <w:tcW w:w="1471" w:type="dxa"/>
            <w:vAlign w:val="center"/>
          </w:tcPr>
          <w:p w14:paraId="22AD088C" w14:textId="77777777" w:rsidR="009130AE" w:rsidRDefault="00000000">
            <w:pPr>
              <w:jc w:val="center"/>
            </w:pPr>
            <w:r>
              <w:rPr>
                <w:rFonts w:hint="eastAsia"/>
              </w:rPr>
              <w:t>课题类型</w:t>
            </w:r>
          </w:p>
        </w:tc>
        <w:tc>
          <w:tcPr>
            <w:tcW w:w="2464" w:type="dxa"/>
            <w:gridSpan w:val="2"/>
            <w:vAlign w:val="center"/>
          </w:tcPr>
          <w:p w14:paraId="632D9F66" w14:textId="77777777" w:rsidR="009130AE" w:rsidRDefault="00000000">
            <w:pPr>
              <w:jc w:val="center"/>
            </w:pPr>
            <w:r>
              <w:rPr>
                <w:rFonts w:hint="eastAsia"/>
              </w:rPr>
              <w:t>理论分析</w:t>
            </w:r>
            <w:r>
              <w:rPr>
                <w:rFonts w:hint="eastAsia"/>
              </w:rPr>
              <w:t>-Z</w:t>
            </w:r>
          </w:p>
        </w:tc>
        <w:tc>
          <w:tcPr>
            <w:tcW w:w="1985" w:type="dxa"/>
            <w:vAlign w:val="center"/>
          </w:tcPr>
          <w:p w14:paraId="68490343" w14:textId="77777777" w:rsidR="009130AE" w:rsidRDefault="00000000">
            <w:pPr>
              <w:jc w:val="center"/>
            </w:pPr>
            <w:r>
              <w:rPr>
                <w:rFonts w:hint="eastAsia"/>
              </w:rPr>
              <w:t>导师姓名</w:t>
            </w:r>
          </w:p>
        </w:tc>
        <w:tc>
          <w:tcPr>
            <w:tcW w:w="3935" w:type="dxa"/>
            <w:gridSpan w:val="2"/>
            <w:vAlign w:val="center"/>
          </w:tcPr>
          <w:p w14:paraId="540F212B" w14:textId="77777777" w:rsidR="009130AE" w:rsidRDefault="00000000">
            <w:pPr>
              <w:jc w:val="center"/>
              <w:rPr>
                <w:sz w:val="28"/>
              </w:rPr>
            </w:pPr>
            <w:r>
              <w:rPr>
                <w:rFonts w:hint="eastAsia"/>
                <w:sz w:val="28"/>
              </w:rPr>
              <w:t>杨丽</w:t>
            </w:r>
          </w:p>
        </w:tc>
      </w:tr>
      <w:tr w:rsidR="009130AE" w14:paraId="145EA7EE" w14:textId="77777777">
        <w:trPr>
          <w:trHeight w:val="520"/>
          <w:jc w:val="center"/>
        </w:trPr>
        <w:tc>
          <w:tcPr>
            <w:tcW w:w="1471" w:type="dxa"/>
            <w:vAlign w:val="center"/>
          </w:tcPr>
          <w:p w14:paraId="17CE708F" w14:textId="77777777" w:rsidR="009130AE" w:rsidRDefault="00000000">
            <w:pPr>
              <w:jc w:val="center"/>
            </w:pPr>
            <w:r>
              <w:rPr>
                <w:rFonts w:hint="eastAsia"/>
              </w:rPr>
              <w:t>学生姓名</w:t>
            </w:r>
          </w:p>
        </w:tc>
        <w:tc>
          <w:tcPr>
            <w:tcW w:w="1330" w:type="dxa"/>
            <w:vAlign w:val="center"/>
          </w:tcPr>
          <w:p w14:paraId="65C0EA4D" w14:textId="77777777" w:rsidR="009130AE" w:rsidRDefault="00000000">
            <w:pPr>
              <w:jc w:val="center"/>
            </w:pPr>
            <w:r>
              <w:rPr>
                <w:rFonts w:asciiTheme="majorEastAsia" w:eastAsiaTheme="majorEastAsia" w:hAnsiTheme="majorEastAsia" w:hint="eastAsia"/>
              </w:rPr>
              <w:t>张鑫</w:t>
            </w:r>
          </w:p>
        </w:tc>
        <w:tc>
          <w:tcPr>
            <w:tcW w:w="1134" w:type="dxa"/>
            <w:vAlign w:val="center"/>
          </w:tcPr>
          <w:p w14:paraId="34E96956" w14:textId="77777777" w:rsidR="009130AE" w:rsidRDefault="00000000">
            <w:pPr>
              <w:jc w:val="center"/>
            </w:pPr>
            <w:r>
              <w:rPr>
                <w:rFonts w:hint="eastAsia"/>
              </w:rPr>
              <w:t>学</w:t>
            </w:r>
            <w:r>
              <w:t xml:space="preserve"> </w:t>
            </w:r>
            <w:r>
              <w:rPr>
                <w:rFonts w:hint="eastAsia"/>
              </w:rPr>
              <w:t>号</w:t>
            </w:r>
          </w:p>
        </w:tc>
        <w:tc>
          <w:tcPr>
            <w:tcW w:w="1985" w:type="dxa"/>
            <w:vAlign w:val="center"/>
          </w:tcPr>
          <w:p w14:paraId="797AC827" w14:textId="77777777" w:rsidR="009130AE" w:rsidRDefault="00000000">
            <w:pPr>
              <w:jc w:val="center"/>
              <w:rPr>
                <w:rFonts w:ascii="宋体" w:eastAsiaTheme="majorEastAsia" w:hAnsi="宋体" w:cs="宋体"/>
              </w:rPr>
            </w:pPr>
            <w:r>
              <w:rPr>
                <w:rFonts w:ascii="宋体" w:eastAsiaTheme="majorEastAsia" w:hAnsi="宋体" w:cs="宋体" w:hint="eastAsia"/>
              </w:rPr>
              <w:t>202008190135</w:t>
            </w:r>
          </w:p>
        </w:tc>
        <w:tc>
          <w:tcPr>
            <w:tcW w:w="1275" w:type="dxa"/>
            <w:vAlign w:val="center"/>
          </w:tcPr>
          <w:p w14:paraId="765D7E0B" w14:textId="77777777" w:rsidR="009130AE" w:rsidRDefault="00000000">
            <w:pPr>
              <w:jc w:val="center"/>
            </w:pPr>
            <w:r>
              <w:rPr>
                <w:rFonts w:hint="eastAsia"/>
              </w:rPr>
              <w:t>专业班级</w:t>
            </w:r>
          </w:p>
        </w:tc>
        <w:tc>
          <w:tcPr>
            <w:tcW w:w="2660" w:type="dxa"/>
            <w:vAlign w:val="center"/>
          </w:tcPr>
          <w:p w14:paraId="7BB97230" w14:textId="77777777" w:rsidR="009130AE" w:rsidRDefault="00000000">
            <w:pPr>
              <w:jc w:val="center"/>
              <w:rPr>
                <w:sz w:val="28"/>
              </w:rPr>
            </w:pPr>
            <w:proofErr w:type="gramStart"/>
            <w:r>
              <w:rPr>
                <w:rFonts w:hint="eastAsia"/>
                <w:sz w:val="28"/>
              </w:rPr>
              <w:t>财管</w:t>
            </w:r>
            <w:proofErr w:type="gramEnd"/>
            <w:r>
              <w:rPr>
                <w:rFonts w:hint="eastAsia"/>
                <w:sz w:val="28"/>
              </w:rPr>
              <w:t>20-1</w:t>
            </w:r>
          </w:p>
        </w:tc>
      </w:tr>
      <w:tr w:rsidR="009130AE" w14:paraId="55DF4C6A" w14:textId="77777777">
        <w:trPr>
          <w:trHeight w:val="7676"/>
          <w:jc w:val="center"/>
        </w:trPr>
        <w:tc>
          <w:tcPr>
            <w:tcW w:w="9855" w:type="dxa"/>
            <w:gridSpan w:val="6"/>
          </w:tcPr>
          <w:p w14:paraId="0E5D1F1E" w14:textId="77777777" w:rsidR="009130AE" w:rsidRPr="00340FAC" w:rsidRDefault="00000000">
            <w:pPr>
              <w:spacing w:before="240" w:line="300" w:lineRule="auto"/>
              <w:jc w:val="left"/>
              <w:rPr>
                <w:rFonts w:ascii="黑体" w:eastAsia="黑体" w:hAnsi="黑体" w:cs="黑体"/>
                <w:bCs/>
                <w:sz w:val="28"/>
                <w:szCs w:val="28"/>
              </w:rPr>
            </w:pPr>
            <w:r w:rsidRPr="00340FAC">
              <w:rPr>
                <w:rFonts w:ascii="黑体" w:eastAsia="黑体" w:hAnsi="黑体" w:cs="黑体" w:hint="eastAsia"/>
                <w:bCs/>
                <w:sz w:val="28"/>
                <w:szCs w:val="28"/>
              </w:rPr>
              <w:t>一、选题依据</w:t>
            </w:r>
          </w:p>
          <w:p w14:paraId="257F8A95" w14:textId="77777777" w:rsidR="009130AE" w:rsidRPr="00340FAC" w:rsidRDefault="00000000">
            <w:pPr>
              <w:spacing w:line="360" w:lineRule="auto"/>
              <w:jc w:val="left"/>
              <w:rPr>
                <w:rFonts w:asciiTheme="minorEastAsia" w:eastAsiaTheme="minorEastAsia" w:hAnsiTheme="minorEastAsia" w:cstheme="minorEastAsia"/>
                <w:szCs w:val="32"/>
              </w:rPr>
            </w:pPr>
            <w:r w:rsidRPr="00340FAC">
              <w:rPr>
                <w:rFonts w:ascii="黑体" w:eastAsia="黑体" w:hAnsi="黑体" w:cs="黑体" w:hint="eastAsia"/>
                <w:bCs/>
                <w:szCs w:val="24"/>
              </w:rPr>
              <w:t>（一）选题的目的意义</w:t>
            </w:r>
          </w:p>
          <w:p w14:paraId="28F430F3" w14:textId="77777777" w:rsidR="009130AE" w:rsidRPr="00340FAC" w:rsidRDefault="00000000">
            <w:pPr>
              <w:spacing w:line="360" w:lineRule="auto"/>
              <w:ind w:firstLineChars="200" w:firstLine="480"/>
              <w:jc w:val="left"/>
              <w:rPr>
                <w:rFonts w:cs="宋体"/>
                <w:bCs/>
              </w:rPr>
            </w:pPr>
            <w:r w:rsidRPr="00340FAC">
              <w:rPr>
                <w:rFonts w:cs="宋体" w:hint="eastAsia"/>
                <w:bCs/>
              </w:rPr>
              <w:t>在市场经济条件下，金融化对于制造业企业的影响备受关注。随着金融市场的不断发展和制造业经营环境的变化，制造业企业越来越倾向于通过金融化手段获取资金，以推动企业发展。然而，金融化是否对制造业企业绩效产生积极影响，以及金融化程度与企业经营现状之间的关系，需要进一步深入研究。</w:t>
            </w:r>
          </w:p>
          <w:p w14:paraId="3B06A44F" w14:textId="77777777" w:rsidR="009130AE" w:rsidRPr="00340FAC" w:rsidRDefault="00000000">
            <w:pPr>
              <w:spacing w:line="360" w:lineRule="auto"/>
              <w:ind w:firstLineChars="200" w:firstLine="480"/>
              <w:jc w:val="left"/>
              <w:rPr>
                <w:rFonts w:cs="宋体"/>
                <w:bCs/>
              </w:rPr>
            </w:pPr>
            <w:r w:rsidRPr="00340FAC">
              <w:rPr>
                <w:rFonts w:cs="宋体" w:hint="eastAsia"/>
                <w:bCs/>
              </w:rPr>
              <w:t>本文通过整理国内外对金融化和企业绩效的相关理论，以制造业金融化为例，研究其对企业绩效的影响有哪些，总结了制造业金融化可能对业绩产生正面和负面影响，提出相应的合理化建议，期望能够在一定程度上为今后我国制造业公司金融化提供参考和实践依据。</w:t>
            </w:r>
          </w:p>
          <w:p w14:paraId="08DA2FDD" w14:textId="77777777" w:rsidR="009130AE" w:rsidRPr="00340FAC" w:rsidRDefault="00000000">
            <w:pPr>
              <w:spacing w:line="360" w:lineRule="auto"/>
              <w:jc w:val="left"/>
              <w:rPr>
                <w:rFonts w:ascii="黑体" w:eastAsia="黑体" w:hAnsi="黑体" w:cs="黑体"/>
                <w:bCs/>
                <w:szCs w:val="24"/>
              </w:rPr>
            </w:pPr>
            <w:r w:rsidRPr="00340FAC">
              <w:rPr>
                <w:rFonts w:ascii="黑体" w:eastAsia="黑体" w:hAnsi="黑体" w:cs="黑体" w:hint="eastAsia"/>
                <w:bCs/>
                <w:szCs w:val="24"/>
              </w:rPr>
              <w:t>（二）国内外研究现状</w:t>
            </w:r>
          </w:p>
          <w:p w14:paraId="356AD780" w14:textId="77777777" w:rsidR="009130AE" w:rsidRPr="00340FAC" w:rsidRDefault="00000000">
            <w:pPr>
              <w:spacing w:line="360" w:lineRule="auto"/>
              <w:ind w:firstLineChars="200" w:firstLine="480"/>
              <w:jc w:val="left"/>
              <w:rPr>
                <w:rFonts w:cs="宋体"/>
                <w:bCs/>
              </w:rPr>
            </w:pPr>
            <w:r w:rsidRPr="009A1E28">
              <w:rPr>
                <w:rFonts w:cs="宋体" w:hint="eastAsia"/>
                <w:bCs/>
              </w:rPr>
              <w:t>1</w:t>
            </w:r>
            <w:r w:rsidRPr="00340FAC">
              <w:rPr>
                <w:rFonts w:cs="宋体" w:hint="eastAsia"/>
                <w:bCs/>
              </w:rPr>
              <w:t>.</w:t>
            </w:r>
            <w:r w:rsidRPr="00340FAC">
              <w:rPr>
                <w:rFonts w:cs="宋体" w:hint="eastAsia"/>
                <w:bCs/>
              </w:rPr>
              <w:t>国外研究现状</w:t>
            </w:r>
          </w:p>
          <w:p w14:paraId="5EDA1567" w14:textId="77777777" w:rsidR="009130AE" w:rsidRPr="00340FAC" w:rsidRDefault="00000000" w:rsidP="009A1E28">
            <w:pPr>
              <w:spacing w:line="360" w:lineRule="auto"/>
              <w:ind w:firstLineChars="200" w:firstLine="480"/>
              <w:jc w:val="left"/>
              <w:rPr>
                <w:rFonts w:cs="宋体"/>
                <w:bCs/>
              </w:rPr>
            </w:pPr>
            <w:r w:rsidRPr="00340FAC">
              <w:rPr>
                <w:rFonts w:cs="宋体" w:hint="eastAsia"/>
                <w:bCs/>
              </w:rPr>
              <w:t>在研究企业金融化动因上，国外学者</w:t>
            </w:r>
            <w:r w:rsidRPr="00340FAC">
              <w:rPr>
                <w:rFonts w:cs="宋体" w:hint="eastAsia"/>
                <w:bCs/>
              </w:rPr>
              <w:t xml:space="preserve"> </w:t>
            </w:r>
            <w:r w:rsidRPr="00340FAC">
              <w:rPr>
                <w:rFonts w:cs="宋体"/>
                <w:bCs/>
              </w:rPr>
              <w:t>Amin</w:t>
            </w:r>
            <w:r w:rsidRPr="00340FAC">
              <w:rPr>
                <w:rFonts w:cs="宋体" w:hint="eastAsia"/>
                <w:bCs/>
              </w:rPr>
              <w:t>（</w:t>
            </w:r>
            <w:r w:rsidRPr="00340FAC">
              <w:rPr>
                <w:rFonts w:cs="宋体"/>
                <w:bCs/>
              </w:rPr>
              <w:t>2003</w:t>
            </w:r>
            <w:r w:rsidRPr="00340FAC">
              <w:rPr>
                <w:rFonts w:cs="宋体" w:hint="eastAsia"/>
                <w:bCs/>
              </w:rPr>
              <w:t>）认为当时产业资本投资不足，企业为了达到调整资本结构的目的，进而保持较高的社会经济综合效益，</w:t>
            </w:r>
            <w:r w:rsidRPr="00340FAC">
              <w:rPr>
                <w:rFonts w:cs="宋体" w:hint="eastAsia"/>
                <w:bCs/>
              </w:rPr>
              <w:t xml:space="preserve"> </w:t>
            </w:r>
            <w:r w:rsidRPr="00340FAC">
              <w:rPr>
                <w:rFonts w:cs="宋体" w:hint="eastAsia"/>
                <w:bCs/>
              </w:rPr>
              <w:t>出现了“金融化”现象。关于外部原因，</w:t>
            </w:r>
            <w:r w:rsidRPr="00340FAC">
              <w:rPr>
                <w:rFonts w:cs="宋体"/>
                <w:bCs/>
              </w:rPr>
              <w:t>Demir</w:t>
            </w:r>
            <w:r w:rsidRPr="00340FAC">
              <w:rPr>
                <w:rFonts w:cs="宋体" w:hint="eastAsia"/>
                <w:bCs/>
              </w:rPr>
              <w:t>（</w:t>
            </w:r>
            <w:r w:rsidRPr="00340FAC">
              <w:rPr>
                <w:rFonts w:cs="宋体"/>
                <w:bCs/>
              </w:rPr>
              <w:t>2019</w:t>
            </w:r>
            <w:r w:rsidRPr="00340FAC">
              <w:rPr>
                <w:rFonts w:cs="宋体" w:hint="eastAsia"/>
                <w:bCs/>
              </w:rPr>
              <w:t>）基于对若干国家做出调研得到结论：当一个国家存在金融风险，企业的经营环境愈加困难，政府监管不力，但并没有影响到金融活动的高额投资回报，这些现象的并存必然会导致企业融资水平的提高。</w:t>
            </w:r>
            <w:r w:rsidRPr="00340FAC">
              <w:rPr>
                <w:rFonts w:cs="宋体" w:hint="eastAsia"/>
                <w:bCs/>
              </w:rPr>
              <w:t xml:space="preserve"> </w:t>
            </w:r>
            <w:proofErr w:type="spellStart"/>
            <w:r w:rsidRPr="00340FAC">
              <w:rPr>
                <w:rFonts w:cs="宋体"/>
                <w:bCs/>
              </w:rPr>
              <w:t>Crot</w:t>
            </w:r>
            <w:proofErr w:type="spellEnd"/>
            <w:r w:rsidRPr="00340FAC">
              <w:rPr>
                <w:rFonts w:cs="宋体" w:hint="eastAsia"/>
                <w:bCs/>
              </w:rPr>
              <w:t>（</w:t>
            </w:r>
            <w:r w:rsidRPr="00340FAC">
              <w:rPr>
                <w:rFonts w:cs="宋体"/>
                <w:bCs/>
              </w:rPr>
              <w:t>2002</w:t>
            </w:r>
            <w:r w:rsidRPr="00340FAC">
              <w:rPr>
                <w:rFonts w:cs="宋体" w:hint="eastAsia"/>
                <w:bCs/>
              </w:rPr>
              <w:t>）、</w:t>
            </w:r>
            <w:r w:rsidRPr="00340FAC">
              <w:rPr>
                <w:rFonts w:cs="宋体"/>
                <w:bCs/>
              </w:rPr>
              <w:t>James</w:t>
            </w:r>
            <w:r w:rsidRPr="00340FAC">
              <w:rPr>
                <w:rFonts w:cs="宋体" w:hint="eastAsia"/>
                <w:bCs/>
              </w:rPr>
              <w:t>（</w:t>
            </w:r>
            <w:r w:rsidRPr="00340FAC">
              <w:rPr>
                <w:rFonts w:cs="宋体"/>
                <w:bCs/>
              </w:rPr>
              <w:t>2005</w:t>
            </w:r>
            <w:r w:rsidRPr="00340FAC">
              <w:rPr>
                <w:rFonts w:cs="宋体" w:hint="eastAsia"/>
                <w:bCs/>
              </w:rPr>
              <w:t>）经研究认为，企业外部的敌意收购是导致实体企业金融化的真正原因。</w:t>
            </w:r>
            <w:r w:rsidRPr="00340FAC">
              <w:rPr>
                <w:rFonts w:cs="宋体"/>
                <w:bCs/>
              </w:rPr>
              <w:t>Krippner</w:t>
            </w:r>
            <w:r w:rsidRPr="00340FAC">
              <w:rPr>
                <w:rFonts w:cs="宋体" w:hint="eastAsia"/>
                <w:bCs/>
              </w:rPr>
              <w:t>（</w:t>
            </w:r>
            <w:r w:rsidRPr="00340FAC">
              <w:rPr>
                <w:rFonts w:cs="宋体"/>
                <w:bCs/>
              </w:rPr>
              <w:t>2011</w:t>
            </w:r>
            <w:r w:rsidRPr="00340FAC">
              <w:rPr>
                <w:rFonts w:cs="宋体" w:hint="eastAsia"/>
                <w:bCs/>
              </w:rPr>
              <w:t>）提出：随着金融化趋势的发展，金融部门在社会经济发展中的地位将逐年增加，金融市场和资本框架的不断完善将减少对</w:t>
            </w:r>
            <w:r w:rsidRPr="00340FAC">
              <w:rPr>
                <w:rFonts w:cs="宋体" w:hint="eastAsia"/>
                <w:bCs/>
              </w:rPr>
              <w:t xml:space="preserve"> </w:t>
            </w:r>
            <w:r w:rsidRPr="00340FAC">
              <w:rPr>
                <w:rFonts w:cs="宋体" w:hint="eastAsia"/>
                <w:bCs/>
              </w:rPr>
              <w:t>希望从事金融活动的非金融企业的限制，而限制的放松将进一步促进金融化的趋</w:t>
            </w:r>
            <w:r w:rsidRPr="00340FAC">
              <w:rPr>
                <w:rFonts w:cs="宋体" w:hint="eastAsia"/>
                <w:bCs/>
              </w:rPr>
              <w:t xml:space="preserve"> </w:t>
            </w:r>
            <w:r w:rsidRPr="00340FAC">
              <w:rPr>
                <w:rFonts w:cs="宋体" w:hint="eastAsia"/>
                <w:bCs/>
              </w:rPr>
              <w:t>势，进而逐步提高金融部门在经济活动中的整体地位。资本和金融市场的逐步发</w:t>
            </w:r>
            <w:r w:rsidRPr="00340FAC">
              <w:rPr>
                <w:rFonts w:cs="宋体" w:hint="eastAsia"/>
                <w:bCs/>
              </w:rPr>
              <w:t xml:space="preserve"> </w:t>
            </w:r>
            <w:r w:rsidRPr="00340FAC">
              <w:rPr>
                <w:rFonts w:cs="宋体" w:hint="eastAsia"/>
                <w:bCs/>
              </w:rPr>
              <w:t>展也将加速非金融企业向金融化的转变。</w:t>
            </w:r>
            <w:r w:rsidRPr="00340FAC">
              <w:rPr>
                <w:rFonts w:cs="宋体"/>
                <w:bCs/>
              </w:rPr>
              <w:t>Ewa</w:t>
            </w:r>
            <w:r w:rsidRPr="00340FAC">
              <w:rPr>
                <w:rFonts w:cs="宋体" w:hint="eastAsia"/>
                <w:bCs/>
              </w:rPr>
              <w:t>（</w:t>
            </w:r>
            <w:r w:rsidRPr="00340FAC">
              <w:rPr>
                <w:rFonts w:cs="宋体"/>
                <w:bCs/>
              </w:rPr>
              <w:t>2018</w:t>
            </w:r>
            <w:r w:rsidRPr="00340FAC">
              <w:rPr>
                <w:rFonts w:cs="宋体" w:hint="eastAsia"/>
                <w:bCs/>
              </w:rPr>
              <w:t>）在对南非市场上企业资金</w:t>
            </w:r>
            <w:r w:rsidRPr="00340FAC">
              <w:rPr>
                <w:rFonts w:cs="宋体" w:hint="eastAsia"/>
                <w:bCs/>
              </w:rPr>
              <w:t xml:space="preserve"> </w:t>
            </w:r>
            <w:r w:rsidRPr="00340FAC">
              <w:rPr>
                <w:rFonts w:cs="宋体" w:hint="eastAsia"/>
                <w:bCs/>
              </w:rPr>
              <w:t>流动轨迹进行的调查中发现，南非实体企业之所以出现金融化现象，是因为外国资本流入南非市场所驱动的，并且与本地房地产价格上涨息息相关。</w:t>
            </w:r>
            <w:r w:rsidRPr="00340FAC">
              <w:rPr>
                <w:rFonts w:cs="宋体" w:hint="eastAsia"/>
                <w:bCs/>
              </w:rPr>
              <w:t xml:space="preserve"> </w:t>
            </w:r>
          </w:p>
          <w:p w14:paraId="4CF19785" w14:textId="2734C2F4" w:rsidR="009130AE" w:rsidRPr="00340FAC" w:rsidRDefault="00000000" w:rsidP="009A1E28">
            <w:pPr>
              <w:spacing w:line="360" w:lineRule="auto"/>
              <w:ind w:firstLineChars="200" w:firstLine="480"/>
              <w:jc w:val="left"/>
              <w:rPr>
                <w:rFonts w:cs="宋体"/>
                <w:bCs/>
              </w:rPr>
            </w:pPr>
            <w:r w:rsidRPr="00340FAC">
              <w:rPr>
                <w:rFonts w:cs="宋体" w:hint="eastAsia"/>
                <w:bCs/>
              </w:rPr>
              <w:t>在企业金融化对经营绩效的影响的相关研究上，</w:t>
            </w:r>
            <w:r w:rsidRPr="00340FAC">
              <w:rPr>
                <w:rFonts w:cs="宋体"/>
                <w:bCs/>
              </w:rPr>
              <w:t xml:space="preserve"> Burak</w:t>
            </w:r>
            <w:r w:rsidRPr="00340FAC">
              <w:rPr>
                <w:rFonts w:cs="宋体" w:hint="eastAsia"/>
                <w:bCs/>
              </w:rPr>
              <w:t>（</w:t>
            </w:r>
            <w:r w:rsidRPr="00340FAC">
              <w:rPr>
                <w:rFonts w:cs="宋体"/>
                <w:bCs/>
              </w:rPr>
              <w:t>2008</w:t>
            </w:r>
            <w:r w:rsidRPr="00340FAC">
              <w:rPr>
                <w:rFonts w:cs="宋体" w:hint="eastAsia"/>
                <w:bCs/>
              </w:rPr>
              <w:t>）经研究认为，与金融机构建立强有力的联系可以帮助企业在需要融资时创造比较优势，从而获得更多的融资，克服</w:t>
            </w:r>
            <w:r w:rsidRPr="00340FAC">
              <w:rPr>
                <w:rFonts w:cs="宋体" w:hint="eastAsia"/>
                <w:bCs/>
              </w:rPr>
              <w:lastRenderedPageBreak/>
              <w:t>财务资源的限制。</w:t>
            </w:r>
            <w:r w:rsidR="00340FAC" w:rsidRPr="00340FAC">
              <w:rPr>
                <w:rFonts w:cs="宋体" w:hint="eastAsia"/>
                <w:bCs/>
              </w:rPr>
              <w:t>Demir</w:t>
            </w:r>
            <w:r w:rsidR="009A1E28">
              <w:rPr>
                <w:rFonts w:cs="宋体" w:hint="eastAsia"/>
                <w:bCs/>
              </w:rPr>
              <w:t xml:space="preserve"> (2008)</w:t>
            </w:r>
            <w:r w:rsidR="00340FAC" w:rsidRPr="00340FAC">
              <w:rPr>
                <w:rFonts w:cs="宋体" w:hint="eastAsia"/>
                <w:bCs/>
              </w:rPr>
              <w:t>指出企业金融化做法能够调整企业内部的</w:t>
            </w:r>
            <w:r w:rsidR="00340FAC" w:rsidRPr="00340FAC">
              <w:rPr>
                <w:rFonts w:cs="宋体" w:hint="eastAsia"/>
                <w:bCs/>
              </w:rPr>
              <w:t xml:space="preserve"> </w:t>
            </w:r>
            <w:r w:rsidR="00340FAC" w:rsidRPr="00340FAC">
              <w:rPr>
                <w:rFonts w:cs="宋体" w:hint="eastAsia"/>
                <w:bCs/>
              </w:rPr>
              <w:t>资源，将实体产业资源和金融资产有效组合起来，同时</w:t>
            </w:r>
            <w:proofErr w:type="gramStart"/>
            <w:r w:rsidR="00340FAC" w:rsidRPr="00340FAC">
              <w:rPr>
                <w:rFonts w:cs="宋体" w:hint="eastAsia"/>
                <w:bCs/>
              </w:rPr>
              <w:t>丰富企</w:t>
            </w:r>
            <w:proofErr w:type="gramEnd"/>
            <w:r w:rsidR="00340FAC" w:rsidRPr="00340FAC">
              <w:rPr>
                <w:rFonts w:cs="宋体" w:hint="eastAsia"/>
                <w:bCs/>
              </w:rPr>
              <w:t xml:space="preserve"> </w:t>
            </w:r>
            <w:r w:rsidR="00340FAC" w:rsidRPr="00340FAC">
              <w:rPr>
                <w:rFonts w:cs="宋体" w:hint="eastAsia"/>
                <w:bCs/>
              </w:rPr>
              <w:t>业的融资道路</w:t>
            </w:r>
            <w:r w:rsidR="00340FAC">
              <w:rPr>
                <w:rFonts w:cs="宋体" w:hint="eastAsia"/>
                <w:bCs/>
              </w:rPr>
              <w:t xml:space="preserve"> (</w:t>
            </w:r>
            <w:r w:rsidR="00340FAC" w:rsidRPr="00340FAC">
              <w:rPr>
                <w:rFonts w:cs="宋体" w:hint="eastAsia"/>
                <w:bCs/>
              </w:rPr>
              <w:t>Bonfiglioli</w:t>
            </w:r>
            <w:r w:rsidR="00340FAC" w:rsidRPr="00340FAC">
              <w:rPr>
                <w:rFonts w:cs="宋体" w:hint="eastAsia"/>
                <w:bCs/>
              </w:rPr>
              <w:t>，</w:t>
            </w:r>
            <w:r w:rsidR="00340FAC" w:rsidRPr="00340FAC">
              <w:rPr>
                <w:rFonts w:cs="宋体" w:hint="eastAsia"/>
                <w:bCs/>
              </w:rPr>
              <w:t>2008</w:t>
            </w:r>
            <w:r w:rsidR="00340FAC">
              <w:rPr>
                <w:rFonts w:cs="宋体" w:hint="eastAsia"/>
                <w:bCs/>
              </w:rPr>
              <w:t>)</w:t>
            </w:r>
            <w:r w:rsidR="00340FAC" w:rsidRPr="00340FAC">
              <w:rPr>
                <w:rFonts w:cs="宋体" w:hint="eastAsia"/>
                <w:bCs/>
              </w:rPr>
              <w:t>，进而促进实体产业的</w:t>
            </w:r>
            <w:r w:rsidR="00340FAC" w:rsidRPr="00340FAC">
              <w:rPr>
                <w:rFonts w:cs="宋体" w:hint="eastAsia"/>
                <w:bCs/>
              </w:rPr>
              <w:t xml:space="preserve"> </w:t>
            </w:r>
            <w:r w:rsidR="00340FAC" w:rsidRPr="00340FAC">
              <w:rPr>
                <w:rFonts w:cs="宋体" w:hint="eastAsia"/>
                <w:bCs/>
              </w:rPr>
              <w:t>生产经营和绩效成绩的进步</w:t>
            </w:r>
            <w:r w:rsidR="00340FAC" w:rsidRPr="00340FAC">
              <w:rPr>
                <w:rFonts w:cs="宋体" w:hint="eastAsia"/>
                <w:bCs/>
              </w:rPr>
              <w:t xml:space="preserve"> </w:t>
            </w:r>
            <w:r w:rsidR="00340FAC" w:rsidRPr="00340FAC">
              <w:rPr>
                <w:rFonts w:cs="宋体" w:hint="eastAsia"/>
                <w:bCs/>
              </w:rPr>
              <w:t>；在经济呈低迷发展的状态下，企</w:t>
            </w:r>
            <w:r w:rsidR="00340FAC" w:rsidRPr="00340FAC">
              <w:rPr>
                <w:rFonts w:cs="宋体" w:hint="eastAsia"/>
                <w:bCs/>
              </w:rPr>
              <w:t xml:space="preserve"> </w:t>
            </w:r>
            <w:r w:rsidR="00340FAC" w:rsidRPr="00340FAC">
              <w:rPr>
                <w:rFonts w:cs="宋体" w:hint="eastAsia"/>
                <w:bCs/>
              </w:rPr>
              <w:t>业金融化获得的收益可以补上企业的经营损失缺口</w:t>
            </w:r>
            <w:r w:rsidR="00340FAC">
              <w:rPr>
                <w:rFonts w:cs="宋体" w:hint="eastAsia"/>
                <w:bCs/>
              </w:rPr>
              <w:t xml:space="preserve"> (</w:t>
            </w:r>
            <w:r w:rsidR="00340FAC" w:rsidRPr="00340FAC">
              <w:rPr>
                <w:rFonts w:cs="宋体" w:hint="eastAsia"/>
                <w:bCs/>
              </w:rPr>
              <w:t>Ding et al</w:t>
            </w:r>
            <w:r w:rsidR="00340FAC" w:rsidRPr="00340FAC">
              <w:rPr>
                <w:rFonts w:cs="宋体" w:hint="eastAsia"/>
                <w:bCs/>
              </w:rPr>
              <w:t>，</w:t>
            </w:r>
            <w:r w:rsidR="00340FAC" w:rsidRPr="00340FAC">
              <w:rPr>
                <w:rFonts w:cs="宋体" w:hint="eastAsia"/>
                <w:bCs/>
              </w:rPr>
              <w:t>2013</w:t>
            </w:r>
            <w:r w:rsidR="00340FAC">
              <w:rPr>
                <w:rFonts w:cs="宋体" w:hint="eastAsia"/>
                <w:bCs/>
              </w:rPr>
              <w:t>)</w:t>
            </w:r>
            <w:r w:rsidR="00340FAC">
              <w:rPr>
                <w:rFonts w:cs="宋体" w:hint="eastAsia"/>
                <w:bCs/>
              </w:rPr>
              <w:t>，</w:t>
            </w:r>
            <w:r w:rsidR="00340FAC" w:rsidRPr="00340FAC">
              <w:rPr>
                <w:rFonts w:cs="宋体" w:hint="eastAsia"/>
                <w:bCs/>
              </w:rPr>
              <w:t>稳定企业经营。</w:t>
            </w:r>
          </w:p>
          <w:p w14:paraId="6B4E9EA8" w14:textId="77777777" w:rsidR="009130AE" w:rsidRPr="00340FAC" w:rsidRDefault="00000000" w:rsidP="009A1E28">
            <w:pPr>
              <w:spacing w:line="360" w:lineRule="auto"/>
              <w:ind w:firstLineChars="200" w:firstLine="480"/>
              <w:jc w:val="left"/>
              <w:rPr>
                <w:rFonts w:cs="宋体"/>
                <w:bCs/>
              </w:rPr>
            </w:pPr>
            <w:r w:rsidRPr="00340FAC">
              <w:rPr>
                <w:rFonts w:cs="宋体" w:hint="eastAsia"/>
                <w:bCs/>
              </w:rPr>
              <w:t>2.</w:t>
            </w:r>
            <w:r w:rsidRPr="00340FAC">
              <w:rPr>
                <w:rFonts w:cs="宋体" w:hint="eastAsia"/>
                <w:bCs/>
              </w:rPr>
              <w:t>国内研究现状</w:t>
            </w:r>
          </w:p>
          <w:p w14:paraId="42298EF6" w14:textId="6AA3CD40" w:rsidR="009130AE" w:rsidRPr="00340FAC" w:rsidRDefault="00000000" w:rsidP="009A1E28">
            <w:pPr>
              <w:spacing w:line="360" w:lineRule="auto"/>
              <w:ind w:firstLineChars="200" w:firstLine="480"/>
              <w:jc w:val="left"/>
              <w:rPr>
                <w:rFonts w:cs="宋体"/>
                <w:bCs/>
              </w:rPr>
            </w:pPr>
            <w:r w:rsidRPr="00340FAC">
              <w:rPr>
                <w:rFonts w:cs="宋体" w:hint="eastAsia"/>
                <w:bCs/>
              </w:rPr>
              <w:t>在研究企业金融化动因上，</w:t>
            </w:r>
            <w:r w:rsidR="00340FAC" w:rsidRPr="00340FAC">
              <w:rPr>
                <w:rFonts w:cs="宋体"/>
                <w:bCs/>
              </w:rPr>
              <w:t>张庆君和侯乐梅（</w:t>
            </w:r>
            <w:r w:rsidR="00340FAC" w:rsidRPr="00340FAC">
              <w:rPr>
                <w:rFonts w:cs="宋体"/>
                <w:bCs/>
              </w:rPr>
              <w:t>2021</w:t>
            </w:r>
            <w:r w:rsidR="00340FAC" w:rsidRPr="00340FAC">
              <w:rPr>
                <w:rFonts w:cs="宋体"/>
                <w:bCs/>
              </w:rPr>
              <w:t>）以</w:t>
            </w:r>
            <w:r w:rsidR="00340FAC" w:rsidRPr="00340FAC">
              <w:rPr>
                <w:rFonts w:cs="宋体"/>
                <w:bCs/>
              </w:rPr>
              <w:t xml:space="preserve"> </w:t>
            </w:r>
            <w:r w:rsidR="00340FAC" w:rsidRPr="00340FAC">
              <w:rPr>
                <w:rFonts w:cs="宋体"/>
                <w:bCs/>
              </w:rPr>
              <w:t>制造业上市公司为研究对象，发现制造业企业金融化趋势明</w:t>
            </w:r>
            <w:r w:rsidR="00340FAC" w:rsidRPr="00340FAC">
              <w:rPr>
                <w:rFonts w:cs="宋体"/>
                <w:bCs/>
              </w:rPr>
              <w:t xml:space="preserve"> </w:t>
            </w:r>
            <w:r w:rsidR="00340FAC" w:rsidRPr="00340FAC">
              <w:rPr>
                <w:rFonts w:cs="宋体"/>
                <w:bCs/>
              </w:rPr>
              <w:t>显，资本逐利是制造业企业增加金融投资的主要动机</w:t>
            </w:r>
            <w:r w:rsidR="00340FAC" w:rsidRPr="00340FAC">
              <w:rPr>
                <w:rFonts w:cs="宋体" w:hint="eastAsia"/>
                <w:bCs/>
              </w:rPr>
              <w:t>。</w:t>
            </w:r>
            <w:r w:rsidR="00340FAC" w:rsidRPr="00340FAC">
              <w:rPr>
                <w:rFonts w:cs="宋体"/>
                <w:bCs/>
              </w:rPr>
              <w:t xml:space="preserve"> </w:t>
            </w:r>
            <w:r w:rsidR="00340FAC" w:rsidRPr="00340FAC">
              <w:rPr>
                <w:rFonts w:cs="宋体"/>
                <w:bCs/>
              </w:rPr>
              <w:t>马永</w:t>
            </w:r>
            <w:r w:rsidR="00340FAC" w:rsidRPr="00340FAC">
              <w:rPr>
                <w:rFonts w:cs="宋体" w:hint="eastAsia"/>
                <w:bCs/>
              </w:rPr>
              <w:t>强</w:t>
            </w:r>
            <w:r w:rsidR="00340FAC" w:rsidRPr="00340FAC">
              <w:rPr>
                <w:rFonts w:cs="宋体"/>
                <w:bCs/>
              </w:rPr>
              <w:t>等（</w:t>
            </w:r>
            <w:r w:rsidR="00340FAC" w:rsidRPr="00340FAC">
              <w:rPr>
                <w:rFonts w:cs="宋体"/>
                <w:bCs/>
              </w:rPr>
              <w:t>2021</w:t>
            </w:r>
            <w:r w:rsidR="00340FAC" w:rsidRPr="00340FAC">
              <w:rPr>
                <w:rFonts w:cs="宋体"/>
                <w:bCs/>
              </w:rPr>
              <w:t>）认为企业金融化对企业可持续增长水平有显著</w:t>
            </w:r>
            <w:r w:rsidR="00340FAC" w:rsidRPr="00340FAC">
              <w:rPr>
                <w:rFonts w:cs="宋体"/>
                <w:bCs/>
              </w:rPr>
              <w:t xml:space="preserve"> </w:t>
            </w:r>
            <w:r w:rsidR="00340FAC" w:rsidRPr="00340FAC">
              <w:rPr>
                <w:rFonts w:cs="宋体"/>
                <w:bCs/>
              </w:rPr>
              <w:t>提升作用。魏晓琴等（</w:t>
            </w:r>
            <w:r w:rsidR="00340FAC" w:rsidRPr="00340FAC">
              <w:rPr>
                <w:rFonts w:cs="宋体"/>
                <w:bCs/>
              </w:rPr>
              <w:t>2021</w:t>
            </w:r>
            <w:r w:rsidR="00340FAC" w:rsidRPr="00340FAC">
              <w:rPr>
                <w:rFonts w:cs="宋体"/>
                <w:bCs/>
              </w:rPr>
              <w:t>）对企业金融化的现状进行分</w:t>
            </w:r>
            <w:r w:rsidR="00340FAC" w:rsidRPr="00340FAC">
              <w:rPr>
                <w:rFonts w:cs="宋体"/>
                <w:bCs/>
              </w:rPr>
              <w:t xml:space="preserve"> </w:t>
            </w:r>
            <w:r w:rsidR="00340FAC" w:rsidRPr="00340FAC">
              <w:rPr>
                <w:rFonts w:cs="宋体"/>
                <w:bCs/>
              </w:rPr>
              <w:t>析，发现企业金融化对生产性资产产生</w:t>
            </w:r>
            <w:r w:rsidR="00340FAC" w:rsidRPr="00340FAC">
              <w:rPr>
                <w:rFonts w:cs="宋体"/>
                <w:bCs/>
              </w:rPr>
              <w:t>“</w:t>
            </w:r>
            <w:r w:rsidR="00340FAC" w:rsidRPr="00340FAC">
              <w:rPr>
                <w:rFonts w:cs="宋体"/>
                <w:bCs/>
              </w:rPr>
              <w:t>挤出效应</w:t>
            </w:r>
            <w:r w:rsidR="00340FAC" w:rsidRPr="00340FAC">
              <w:rPr>
                <w:rFonts w:cs="宋体"/>
                <w:bCs/>
              </w:rPr>
              <w:t>”</w:t>
            </w:r>
            <w:r w:rsidR="00340FAC" w:rsidRPr="00340FAC">
              <w:rPr>
                <w:rFonts w:cs="宋体"/>
                <w:bCs/>
              </w:rPr>
              <w:t>，进而</w:t>
            </w:r>
            <w:r w:rsidR="00340FAC" w:rsidRPr="00340FAC">
              <w:rPr>
                <w:rFonts w:cs="宋体"/>
                <w:bCs/>
              </w:rPr>
              <w:t xml:space="preserve"> </w:t>
            </w:r>
            <w:r w:rsidR="00340FAC" w:rsidRPr="00340FAC">
              <w:rPr>
                <w:rFonts w:cs="宋体"/>
                <w:bCs/>
              </w:rPr>
              <w:t>降低企业价值。张成思等（</w:t>
            </w:r>
            <w:r w:rsidR="00340FAC" w:rsidRPr="00340FAC">
              <w:rPr>
                <w:rFonts w:cs="宋体"/>
                <w:bCs/>
              </w:rPr>
              <w:t>2020</w:t>
            </w:r>
            <w:r w:rsidR="00340FAC" w:rsidRPr="00340FAC">
              <w:rPr>
                <w:rFonts w:cs="宋体"/>
                <w:bCs/>
              </w:rPr>
              <w:t>）以沪深Ａ</w:t>
            </w:r>
            <w:proofErr w:type="gramStart"/>
            <w:r w:rsidR="00340FAC" w:rsidRPr="00340FAC">
              <w:rPr>
                <w:rFonts w:cs="宋体"/>
                <w:bCs/>
              </w:rPr>
              <w:t>股制造类</w:t>
            </w:r>
            <w:proofErr w:type="gramEnd"/>
            <w:r w:rsidR="00340FAC" w:rsidRPr="00340FAC">
              <w:rPr>
                <w:rFonts w:cs="宋体"/>
                <w:bCs/>
              </w:rPr>
              <w:t>上市公司作为研究样本，发现企业金融化水平上升会加大企业财务风险</w:t>
            </w:r>
            <w:r w:rsidRPr="00340FAC">
              <w:rPr>
                <w:rFonts w:cs="宋体" w:hint="eastAsia"/>
                <w:bCs/>
              </w:rPr>
              <w:t>。张文中（</w:t>
            </w:r>
            <w:r w:rsidRPr="00340FAC">
              <w:rPr>
                <w:rFonts w:cs="宋体"/>
                <w:bCs/>
              </w:rPr>
              <w:t>2004</w:t>
            </w:r>
            <w:r w:rsidRPr="00340FAC">
              <w:rPr>
                <w:rFonts w:cs="宋体" w:hint="eastAsia"/>
                <w:bCs/>
              </w:rPr>
              <w:t>）深入研究了企业金融化的原因，并将其分为四类：第一，企业愿意从事纯粹的套利活动以获取利润；第二，企业在经营实体业务的过程中出现了资金不足的现象，因此试图通过金融化获取资金，弥补资金漏洞；第三，企业高效利用其闲置资本，这种属于企业资产管理的投资行为；第四，与企业的经营战略有关。蔺元（</w:t>
            </w:r>
            <w:r w:rsidRPr="00340FAC">
              <w:rPr>
                <w:rFonts w:cs="宋体"/>
                <w:bCs/>
              </w:rPr>
              <w:t>2010</w:t>
            </w:r>
            <w:r w:rsidRPr="00340FAC">
              <w:rPr>
                <w:rFonts w:cs="宋体" w:hint="eastAsia"/>
                <w:bCs/>
              </w:rPr>
              <w:t>）在企业金融化动因的研究中，以上市公司为例，通过大量研究发现，公司参与“金融化”的主要原因是：降低公司融资的交易成本、</w:t>
            </w:r>
            <w:r w:rsidRPr="00340FAC">
              <w:rPr>
                <w:rFonts w:cs="宋体" w:hint="eastAsia"/>
                <w:bCs/>
              </w:rPr>
              <w:t xml:space="preserve"> </w:t>
            </w:r>
            <w:r w:rsidRPr="00340FAC">
              <w:rPr>
                <w:rFonts w:cs="宋体" w:hint="eastAsia"/>
                <w:bCs/>
              </w:rPr>
              <w:t>实现产业和融资的高效协同发展、搭建内部投融资平台，以及期望从金融领域获取高额利润等。</w:t>
            </w:r>
            <w:r w:rsidRPr="00340FAC">
              <w:rPr>
                <w:rFonts w:cs="宋体" w:hint="eastAsia"/>
                <w:bCs/>
              </w:rPr>
              <w:t xml:space="preserve"> </w:t>
            </w:r>
            <w:r w:rsidRPr="00340FAC">
              <w:rPr>
                <w:rFonts w:cs="宋体" w:hint="eastAsia"/>
                <w:bCs/>
              </w:rPr>
              <w:t>陈洋林（</w:t>
            </w:r>
            <w:r w:rsidRPr="00340FAC">
              <w:rPr>
                <w:rFonts w:cs="宋体"/>
                <w:bCs/>
              </w:rPr>
              <w:t>2023</w:t>
            </w:r>
            <w:r w:rsidRPr="00340FAC">
              <w:rPr>
                <w:rFonts w:cs="宋体" w:hint="eastAsia"/>
                <w:bCs/>
              </w:rPr>
              <w:t>）认为，在较低的金融化水平下，企业采用谨慎的企业战略，出于预防性动机持有金融资产，此时金融资产的“蓄水池效应”占主导地位，这有效鼓励了企业投资创新项目；但随着金融化水平的提高，企业出于投机的目的持有更多的金融资产，“财富效应”占主导地位，挤占了创新的投资。</w:t>
            </w:r>
          </w:p>
          <w:p w14:paraId="4F5E5DFD" w14:textId="517BE1E9" w:rsidR="009130AE" w:rsidRPr="00340FAC" w:rsidRDefault="00000000" w:rsidP="009A1E28">
            <w:pPr>
              <w:spacing w:line="360" w:lineRule="auto"/>
              <w:ind w:firstLineChars="200" w:firstLine="480"/>
              <w:jc w:val="left"/>
              <w:rPr>
                <w:rFonts w:cs="宋体"/>
                <w:bCs/>
              </w:rPr>
            </w:pPr>
            <w:r w:rsidRPr="00340FAC">
              <w:rPr>
                <w:rFonts w:cs="宋体" w:hint="eastAsia"/>
                <w:bCs/>
              </w:rPr>
              <w:t>在企业金融化对经营绩效的影响的相关研究上，张敏（</w:t>
            </w:r>
            <w:r w:rsidRPr="00340FAC">
              <w:rPr>
                <w:rFonts w:cs="宋体" w:hint="eastAsia"/>
                <w:bCs/>
              </w:rPr>
              <w:t>2020</w:t>
            </w:r>
            <w:r w:rsidRPr="00340FAC">
              <w:rPr>
                <w:rFonts w:cs="宋体" w:hint="eastAsia"/>
                <w:bCs/>
              </w:rPr>
              <w:t>）则认为，企业金融化对经营绩效有负向的抑制作用，而这一负相关的关系又受股权性质所影响，并在非国有企业中表现得更为明显。即在私人管理的企业中，这种抑制效应更为严重。</w:t>
            </w:r>
            <w:proofErr w:type="gramStart"/>
            <w:r w:rsidRPr="00340FAC">
              <w:rPr>
                <w:rFonts w:cs="宋体" w:hint="eastAsia"/>
                <w:bCs/>
              </w:rPr>
              <w:t>刘笃池等人</w:t>
            </w:r>
            <w:proofErr w:type="gramEnd"/>
            <w:r w:rsidRPr="00340FAC">
              <w:rPr>
                <w:rFonts w:cs="宋体" w:hint="eastAsia"/>
                <w:bCs/>
              </w:rPr>
              <w:t>（</w:t>
            </w:r>
            <w:r w:rsidRPr="00340FAC">
              <w:rPr>
                <w:rFonts w:cs="宋体" w:hint="eastAsia"/>
                <w:bCs/>
              </w:rPr>
              <w:t>2016</w:t>
            </w:r>
            <w:r w:rsidRPr="00340FAC">
              <w:rPr>
                <w:rFonts w:cs="宋体" w:hint="eastAsia"/>
                <w:bCs/>
              </w:rPr>
              <w:t>）表明的观点与张敏学者相似，他们认为企业金融化可能会对经营性业务的生产效率和成果产生较为温和的抑制作用，这一效应体现于不同的公司</w:t>
            </w:r>
            <w:r w:rsidRPr="00340FAC">
              <w:rPr>
                <w:rFonts w:cs="宋体" w:hint="eastAsia"/>
                <w:bCs/>
              </w:rPr>
              <w:t>,</w:t>
            </w:r>
            <w:r w:rsidRPr="00340FAC">
              <w:rPr>
                <w:rFonts w:cs="宋体" w:hint="eastAsia"/>
                <w:bCs/>
              </w:rPr>
              <w:t>但在国有企业中更为显著。许志勇等人（</w:t>
            </w:r>
            <w:r w:rsidRPr="00340FAC">
              <w:rPr>
                <w:rFonts w:cs="宋体" w:hint="eastAsia"/>
                <w:bCs/>
              </w:rPr>
              <w:t>2018</w:t>
            </w:r>
            <w:r w:rsidRPr="00340FAC">
              <w:rPr>
                <w:rFonts w:cs="宋体" w:hint="eastAsia"/>
                <w:bCs/>
              </w:rPr>
              <w:t>）利用计量经济学分析，专门研究了处于发展期或初创期的企业，发现企业金融化对其经营绩效没有正面影响，尤其是初创型企业，“金融化”活动的负面影响更强；而对于处于发展期的企业，金融化对企业绩效的正面影响有限甚至不明显。也有研究者提出，融资与企业绩效之间并非存在线性关系，但呈“</w:t>
            </w:r>
            <w:r w:rsidRPr="00340FAC">
              <w:rPr>
                <w:rFonts w:cs="宋体" w:hint="eastAsia"/>
                <w:bCs/>
              </w:rPr>
              <w:t>U</w:t>
            </w:r>
            <w:r w:rsidRPr="00340FAC">
              <w:rPr>
                <w:rFonts w:cs="宋体" w:hint="eastAsia"/>
                <w:bCs/>
              </w:rPr>
              <w:t>”形关系。</w:t>
            </w:r>
            <w:proofErr w:type="gramStart"/>
            <w:r w:rsidR="009A1E28" w:rsidRPr="009A1E28">
              <w:rPr>
                <w:rFonts w:cs="宋体" w:hint="eastAsia"/>
                <w:bCs/>
              </w:rPr>
              <w:t>黎文靖和李茫茫</w:t>
            </w:r>
            <w:proofErr w:type="gramEnd"/>
            <w:r w:rsidR="009A1E28">
              <w:rPr>
                <w:rFonts w:cs="宋体" w:hint="eastAsia"/>
                <w:bCs/>
              </w:rPr>
              <w:t>(</w:t>
            </w:r>
            <w:r w:rsidR="009A1E28" w:rsidRPr="009A1E28">
              <w:rPr>
                <w:rFonts w:cs="宋体" w:hint="eastAsia"/>
                <w:bCs/>
              </w:rPr>
              <w:t>2017</w:t>
            </w:r>
            <w:r w:rsidR="009A1E28">
              <w:rPr>
                <w:rFonts w:cs="宋体" w:hint="eastAsia"/>
                <w:bCs/>
              </w:rPr>
              <w:t>)</w:t>
            </w:r>
            <w:r w:rsidR="009A1E28" w:rsidRPr="009A1E28">
              <w:rPr>
                <w:rFonts w:cs="宋体" w:hint="eastAsia"/>
                <w:bCs/>
              </w:rPr>
              <w:t>认为，企业金融化可以加快主营产业的生</w:t>
            </w:r>
            <w:r w:rsidR="009A1E28" w:rsidRPr="009A1E28">
              <w:rPr>
                <w:rFonts w:cs="宋体" w:hint="eastAsia"/>
                <w:bCs/>
              </w:rPr>
              <w:t xml:space="preserve"> </w:t>
            </w:r>
            <w:r w:rsidR="009A1E28" w:rsidRPr="009A1E28">
              <w:rPr>
                <w:rFonts w:cs="宋体" w:hint="eastAsia"/>
                <w:bCs/>
              </w:rPr>
              <w:t>产，对提升企业绩效具有促进作用</w:t>
            </w:r>
            <w:r w:rsidR="009A1E28" w:rsidRPr="009A1E28">
              <w:rPr>
                <w:rFonts w:cs="宋体" w:hint="eastAsia"/>
                <w:bCs/>
              </w:rPr>
              <w:t xml:space="preserve"> </w:t>
            </w:r>
            <w:r w:rsidR="009A1E28" w:rsidRPr="009A1E28">
              <w:rPr>
                <w:rFonts w:cs="宋体" w:hint="eastAsia"/>
                <w:bCs/>
              </w:rPr>
              <w:t>；</w:t>
            </w:r>
            <w:proofErr w:type="gramStart"/>
            <w:r w:rsidR="009A1E28" w:rsidRPr="009A1E28">
              <w:rPr>
                <w:rFonts w:cs="宋体" w:hint="eastAsia"/>
                <w:bCs/>
              </w:rPr>
              <w:t>王红建等</w:t>
            </w:r>
            <w:proofErr w:type="gramEnd"/>
            <w:r w:rsidR="009A1E28" w:rsidRPr="009A1E28">
              <w:rPr>
                <w:rFonts w:cs="宋体" w:hint="eastAsia"/>
                <w:bCs/>
              </w:rPr>
              <w:t>也指出，金融</w:t>
            </w:r>
            <w:r w:rsidR="009A1E28" w:rsidRPr="009A1E28">
              <w:rPr>
                <w:rFonts w:cs="宋体" w:hint="eastAsia"/>
                <w:bCs/>
              </w:rPr>
              <w:t xml:space="preserve"> </w:t>
            </w:r>
            <w:r w:rsidR="009A1E28" w:rsidRPr="009A1E28">
              <w:rPr>
                <w:rFonts w:cs="宋体" w:hint="eastAsia"/>
                <w:bCs/>
              </w:rPr>
              <w:t>资产</w:t>
            </w:r>
            <w:r w:rsidR="009A1E28" w:rsidRPr="009A1E28">
              <w:rPr>
                <w:rFonts w:cs="宋体" w:hint="eastAsia"/>
                <w:bCs/>
              </w:rPr>
              <w:lastRenderedPageBreak/>
              <w:t>投资可以充分发挥闲置资金的获利功能，在短期内可以促进企业绩效的提高</w:t>
            </w:r>
            <w:r w:rsidR="009A1E28">
              <w:rPr>
                <w:rFonts w:cs="宋体" w:hint="eastAsia"/>
                <w:bCs/>
              </w:rPr>
              <w:t>。</w:t>
            </w:r>
            <w:r w:rsidR="009A1E28" w:rsidRPr="00340FAC">
              <w:rPr>
                <w:rFonts w:cs="宋体"/>
                <w:bCs/>
              </w:rPr>
              <w:t xml:space="preserve"> </w:t>
            </w:r>
          </w:p>
          <w:p w14:paraId="4B5498A5" w14:textId="77777777" w:rsidR="00340FAC" w:rsidRDefault="00340FAC" w:rsidP="009A1E28">
            <w:pPr>
              <w:widowControl/>
              <w:spacing w:line="360" w:lineRule="auto"/>
              <w:ind w:firstLineChars="200" w:firstLine="480"/>
              <w:rPr>
                <w:rFonts w:cs="宋体"/>
                <w:bCs/>
              </w:rPr>
            </w:pPr>
          </w:p>
          <w:p w14:paraId="4076EA69" w14:textId="77777777" w:rsidR="00340FAC" w:rsidRPr="00340FAC" w:rsidRDefault="00340FAC" w:rsidP="009A1E28">
            <w:pPr>
              <w:spacing w:line="360" w:lineRule="auto"/>
              <w:ind w:firstLineChars="200" w:firstLine="480"/>
              <w:jc w:val="left"/>
              <w:rPr>
                <w:rFonts w:cs="宋体"/>
                <w:bCs/>
              </w:rPr>
            </w:pPr>
            <w:r w:rsidRPr="00340FAC">
              <w:rPr>
                <w:rFonts w:cs="宋体" w:hint="eastAsia"/>
                <w:bCs/>
              </w:rPr>
              <w:t>2.</w:t>
            </w:r>
            <w:r>
              <w:rPr>
                <w:rFonts w:cs="宋体" w:hint="eastAsia"/>
                <w:bCs/>
              </w:rPr>
              <w:t>文献综述</w:t>
            </w:r>
          </w:p>
          <w:p w14:paraId="10CB5322" w14:textId="502F528E" w:rsidR="009130AE" w:rsidRPr="009A1E28" w:rsidRDefault="00340FAC" w:rsidP="009A1E28">
            <w:pPr>
              <w:widowControl/>
              <w:spacing w:line="360" w:lineRule="auto"/>
              <w:ind w:firstLineChars="200" w:firstLine="480"/>
              <w:rPr>
                <w:rFonts w:cs="宋体"/>
                <w:bCs/>
              </w:rPr>
            </w:pPr>
            <w:r w:rsidRPr="00340FAC">
              <w:rPr>
                <w:rFonts w:cs="宋体" w:hint="eastAsia"/>
                <w:bCs/>
              </w:rPr>
              <w:t>本文通过整理分析文献的主要</w:t>
            </w:r>
            <w:r w:rsidRPr="00340FAC">
              <w:rPr>
                <w:rFonts w:cs="宋体" w:hint="eastAsia"/>
                <w:bCs/>
              </w:rPr>
              <w:t xml:space="preserve"> </w:t>
            </w:r>
            <w:r w:rsidRPr="00340FAC">
              <w:rPr>
                <w:rFonts w:cs="宋体" w:hint="eastAsia"/>
                <w:bCs/>
              </w:rPr>
              <w:t>相关内容，概括出企业金融化对企业绩效形成的影响主要有三</w:t>
            </w:r>
            <w:r w:rsidRPr="00340FAC">
              <w:rPr>
                <w:rFonts w:cs="宋体" w:hint="eastAsia"/>
                <w:bCs/>
              </w:rPr>
              <w:t xml:space="preserve"> </w:t>
            </w:r>
            <w:r w:rsidRPr="00340FAC">
              <w:rPr>
                <w:rFonts w:cs="宋体" w:hint="eastAsia"/>
                <w:bCs/>
              </w:rPr>
              <w:t>种研究结论，分别是“蓄水池”效应的正面作用论、“挤压”效应的负面影响</w:t>
            </w:r>
            <w:proofErr w:type="gramStart"/>
            <w:r w:rsidRPr="00340FAC">
              <w:rPr>
                <w:rFonts w:cs="宋体" w:hint="eastAsia"/>
                <w:bCs/>
              </w:rPr>
              <w:t>论以及</w:t>
            </w:r>
            <w:proofErr w:type="gramEnd"/>
            <w:r w:rsidRPr="00340FAC">
              <w:rPr>
                <w:rFonts w:cs="宋体" w:hint="eastAsia"/>
                <w:bCs/>
              </w:rPr>
              <w:t>不确定性影响论。综上，对于公司金融化动因方面，普遍分为内外因两个层面。其中内因即公司本身追求利润扩张和扩大融资渠道两部分；外因即国家政策的制定，外资的流入与其他行业的价格浮动与扩张等。并且，有前人提出公司性质的不同会导致他们金融化的动因也不尽相同。</w:t>
            </w:r>
            <w:r w:rsidRPr="00340FAC">
              <w:rPr>
                <w:rFonts w:cs="宋体"/>
                <w:bCs/>
              </w:rPr>
              <w:t xml:space="preserve"> </w:t>
            </w:r>
            <w:r w:rsidRPr="00340FAC">
              <w:rPr>
                <w:rFonts w:cs="宋体" w:hint="eastAsia"/>
                <w:bCs/>
              </w:rPr>
              <w:t>国内外针对制造业企业金融化的影响这一研究指向了不同的结论，具体分为三个种类。其一是认为金融化对制造业的发展有利，其二是认为</w:t>
            </w:r>
            <w:proofErr w:type="gramStart"/>
            <w:r w:rsidRPr="00340FAC">
              <w:rPr>
                <w:rFonts w:cs="宋体" w:hint="eastAsia"/>
                <w:bCs/>
              </w:rPr>
              <w:t>金融化会</w:t>
            </w:r>
            <w:proofErr w:type="gramEnd"/>
            <w:r w:rsidRPr="00340FAC">
              <w:rPr>
                <w:rFonts w:cs="宋体" w:hint="eastAsia"/>
                <w:bCs/>
              </w:rPr>
              <w:t>影响本身业务的发展，而其三则有人认为二者之间存在非线性的关系。适度金融化对经营绩效的发展有利，而过度的</w:t>
            </w:r>
            <w:proofErr w:type="gramStart"/>
            <w:r w:rsidRPr="00340FAC">
              <w:rPr>
                <w:rFonts w:cs="宋体" w:hint="eastAsia"/>
                <w:bCs/>
              </w:rPr>
              <w:t>金融化会</w:t>
            </w:r>
            <w:proofErr w:type="gramEnd"/>
            <w:r w:rsidRPr="00340FAC">
              <w:rPr>
                <w:rFonts w:cs="宋体" w:hint="eastAsia"/>
                <w:bCs/>
              </w:rPr>
              <w:t>带来相反的结果。</w:t>
            </w:r>
            <w:r w:rsidRPr="00340FAC">
              <w:rPr>
                <w:rFonts w:cs="宋体"/>
                <w:bCs/>
              </w:rPr>
              <w:t xml:space="preserve"> </w:t>
            </w:r>
          </w:p>
          <w:p w14:paraId="425803E6" w14:textId="77777777" w:rsidR="009130AE" w:rsidRDefault="009130AE" w:rsidP="009A1E28">
            <w:pPr>
              <w:widowControl/>
              <w:spacing w:line="360" w:lineRule="auto"/>
              <w:ind w:firstLineChars="200" w:firstLine="480"/>
              <w:jc w:val="left"/>
              <w:rPr>
                <w:rFonts w:ascii="宋体" w:hAnsi="宋体" w:cs="宋体"/>
                <w:color w:val="000000"/>
              </w:rPr>
            </w:pPr>
          </w:p>
          <w:p w14:paraId="459A6060" w14:textId="7E76D3AF" w:rsidR="009130AE" w:rsidRDefault="00000000" w:rsidP="009A1E28">
            <w:pPr>
              <w:spacing w:line="360" w:lineRule="auto"/>
              <w:jc w:val="left"/>
              <w:rPr>
                <w:rFonts w:ascii="黑体" w:eastAsia="黑体" w:hAnsi="黑体" w:cs="黑体"/>
                <w:bCs/>
              </w:rPr>
            </w:pPr>
            <w:r>
              <w:rPr>
                <w:rFonts w:ascii="黑体" w:eastAsia="黑体" w:hAnsi="黑体" w:cs="黑体" w:hint="eastAsia"/>
                <w:bCs/>
              </w:rPr>
              <w:t>（</w:t>
            </w:r>
            <w:r w:rsidR="009A1E28">
              <w:rPr>
                <w:rFonts w:ascii="黑体" w:eastAsia="黑体" w:hAnsi="黑体" w:cs="黑体" w:hint="eastAsia"/>
                <w:bCs/>
              </w:rPr>
              <w:t>三</w:t>
            </w:r>
            <w:r>
              <w:rPr>
                <w:rFonts w:ascii="黑体" w:eastAsia="黑体" w:hAnsi="黑体" w:cs="黑体" w:hint="eastAsia"/>
                <w:bCs/>
              </w:rPr>
              <w:t>）主要参考文献</w:t>
            </w:r>
          </w:p>
          <w:p w14:paraId="467A984D" w14:textId="77777777" w:rsidR="00340FAC" w:rsidRPr="00340FAC" w:rsidRDefault="00340FAC" w:rsidP="009A1E28">
            <w:pPr>
              <w:widowControl/>
              <w:numPr>
                <w:ilvl w:val="0"/>
                <w:numId w:val="1"/>
              </w:numPr>
              <w:spacing w:line="360" w:lineRule="auto"/>
              <w:jc w:val="left"/>
              <w:rPr>
                <w:rFonts w:cs="宋体"/>
                <w:bCs/>
                <w:kern w:val="2"/>
              </w:rPr>
            </w:pPr>
            <w:r w:rsidRPr="00340FAC">
              <w:rPr>
                <w:rFonts w:ascii="宋体" w:hAnsi="宋体" w:cs="宋体" w:hint="eastAsia"/>
                <w:color w:val="000000"/>
                <w:sz w:val="21"/>
              </w:rPr>
              <w:t>张庆君,</w:t>
            </w:r>
            <w:proofErr w:type="gramStart"/>
            <w:r w:rsidRPr="00340FAC">
              <w:rPr>
                <w:rFonts w:ascii="宋体" w:hAnsi="宋体" w:cs="宋体" w:hint="eastAsia"/>
                <w:color w:val="000000"/>
                <w:sz w:val="21"/>
              </w:rPr>
              <w:t>侯乐梅</w:t>
            </w:r>
            <w:proofErr w:type="gramEnd"/>
            <w:r w:rsidRPr="00340FAC">
              <w:rPr>
                <w:rFonts w:ascii="宋体" w:hAnsi="宋体" w:cs="宋体" w:hint="eastAsia"/>
                <w:color w:val="000000"/>
                <w:sz w:val="21"/>
              </w:rPr>
              <w:t>.</w:t>
            </w:r>
            <w:bookmarkStart w:id="0" w:name="OLE_LINK5"/>
            <w:r w:rsidRPr="00340FAC">
              <w:rPr>
                <w:rFonts w:ascii="宋体" w:hAnsi="宋体" w:cs="宋体" w:hint="eastAsia"/>
                <w:color w:val="000000"/>
                <w:sz w:val="21"/>
              </w:rPr>
              <w:t>实体企业金融化对债务风险的影响——基于Ａ</w:t>
            </w:r>
            <w:proofErr w:type="gramStart"/>
            <w:r w:rsidRPr="00340FAC">
              <w:rPr>
                <w:rFonts w:ascii="宋体" w:hAnsi="宋体" w:cs="宋体" w:hint="eastAsia"/>
                <w:color w:val="000000"/>
                <w:sz w:val="21"/>
              </w:rPr>
              <w:t>股制造</w:t>
            </w:r>
            <w:proofErr w:type="gramEnd"/>
            <w:r w:rsidRPr="00340FAC">
              <w:rPr>
                <w:rFonts w:ascii="宋体" w:hAnsi="宋体" w:cs="宋体" w:hint="eastAsia"/>
                <w:color w:val="000000"/>
                <w:sz w:val="21"/>
              </w:rPr>
              <w:t xml:space="preserve"> 业企业的经验证据</w:t>
            </w:r>
            <w:bookmarkEnd w:id="0"/>
            <w:r w:rsidRPr="00340FAC">
              <w:rPr>
                <w:rFonts w:ascii="宋体" w:hAnsi="宋体" w:cs="宋体" w:hint="eastAsia"/>
                <w:color w:val="000000"/>
                <w:sz w:val="21"/>
              </w:rPr>
              <w:t xml:space="preserve">[J].武汉金融,2021(06):32-42. </w:t>
            </w:r>
          </w:p>
          <w:p w14:paraId="02B112D3" w14:textId="77777777" w:rsidR="00340FAC" w:rsidRPr="00340FAC" w:rsidRDefault="00340FAC" w:rsidP="009A1E28">
            <w:pPr>
              <w:widowControl/>
              <w:numPr>
                <w:ilvl w:val="0"/>
                <w:numId w:val="1"/>
              </w:numPr>
              <w:spacing w:line="360" w:lineRule="auto"/>
              <w:jc w:val="left"/>
              <w:rPr>
                <w:rFonts w:cs="宋体"/>
                <w:bCs/>
                <w:kern w:val="2"/>
              </w:rPr>
            </w:pPr>
            <w:r w:rsidRPr="00340FAC">
              <w:rPr>
                <w:rFonts w:ascii="宋体" w:hAnsi="宋体" w:cs="宋体" w:hint="eastAsia"/>
                <w:color w:val="000000"/>
                <w:sz w:val="21"/>
              </w:rPr>
              <w:t>马永强,张志远.去杠杆与实体企业金融资产配置[J].国际金融</w:t>
            </w:r>
            <w:proofErr w:type="gramStart"/>
            <w:r w:rsidRPr="00340FAC">
              <w:rPr>
                <w:rFonts w:ascii="宋体" w:hAnsi="宋体" w:cs="宋体" w:hint="eastAsia"/>
                <w:color w:val="000000"/>
                <w:sz w:val="21"/>
              </w:rPr>
              <w:t>研</w:t>
            </w:r>
            <w:proofErr w:type="gramEnd"/>
            <w:r w:rsidRPr="00340FAC">
              <w:rPr>
                <w:rFonts w:ascii="宋体" w:hAnsi="宋体" w:cs="宋体" w:hint="eastAsia"/>
                <w:color w:val="000000"/>
                <w:sz w:val="21"/>
              </w:rPr>
              <w:t xml:space="preserve"> 究,2021(12):14-23． </w:t>
            </w:r>
          </w:p>
          <w:p w14:paraId="419BF80F" w14:textId="77777777" w:rsidR="00340FAC" w:rsidRPr="00340FAC" w:rsidRDefault="00340FAC" w:rsidP="009A1E28">
            <w:pPr>
              <w:widowControl/>
              <w:numPr>
                <w:ilvl w:val="0"/>
                <w:numId w:val="1"/>
              </w:numPr>
              <w:spacing w:line="360" w:lineRule="auto"/>
              <w:jc w:val="left"/>
              <w:rPr>
                <w:rFonts w:cs="宋体"/>
                <w:bCs/>
                <w:kern w:val="2"/>
              </w:rPr>
            </w:pPr>
            <w:r w:rsidRPr="00340FAC">
              <w:rPr>
                <w:rFonts w:ascii="宋体" w:hAnsi="宋体" w:cs="宋体" w:hint="eastAsia"/>
                <w:color w:val="000000"/>
                <w:sz w:val="21"/>
              </w:rPr>
              <w:t>魏晓琴,李光,卢珊.</w:t>
            </w:r>
            <w:bookmarkStart w:id="1" w:name="OLE_LINK6"/>
            <w:r w:rsidRPr="00340FAC">
              <w:rPr>
                <w:rFonts w:ascii="宋体" w:hAnsi="宋体" w:cs="宋体" w:hint="eastAsia"/>
                <w:color w:val="000000"/>
                <w:sz w:val="21"/>
              </w:rPr>
              <w:t>融资约束条件下实体企业金融化对企业价值的影响</w:t>
            </w:r>
            <w:bookmarkEnd w:id="1"/>
            <w:r w:rsidRPr="00340FAC">
              <w:rPr>
                <w:rFonts w:ascii="宋体" w:hAnsi="宋体" w:cs="宋体" w:hint="eastAsia"/>
                <w:color w:val="000000"/>
                <w:sz w:val="21"/>
              </w:rPr>
              <w:t xml:space="preserve"> 研究[J].中国发展,2021(05):29-37． </w:t>
            </w:r>
          </w:p>
          <w:p w14:paraId="043C9948" w14:textId="65C26583" w:rsidR="00340FAC" w:rsidRPr="00340FAC" w:rsidRDefault="00340FAC" w:rsidP="009A1E28">
            <w:pPr>
              <w:widowControl/>
              <w:numPr>
                <w:ilvl w:val="0"/>
                <w:numId w:val="1"/>
              </w:numPr>
              <w:spacing w:line="360" w:lineRule="auto"/>
              <w:jc w:val="left"/>
              <w:rPr>
                <w:rFonts w:cs="宋体"/>
                <w:bCs/>
              </w:rPr>
            </w:pPr>
            <w:r w:rsidRPr="00340FAC">
              <w:rPr>
                <w:rFonts w:ascii="宋体" w:hAnsi="宋体" w:cs="宋体" w:hint="eastAsia"/>
                <w:color w:val="000000"/>
                <w:sz w:val="21"/>
              </w:rPr>
              <w:t>张成思,</w:t>
            </w:r>
            <w:proofErr w:type="gramStart"/>
            <w:r w:rsidRPr="00340FAC">
              <w:rPr>
                <w:rFonts w:ascii="宋体" w:hAnsi="宋体" w:cs="宋体" w:hint="eastAsia"/>
                <w:color w:val="000000"/>
                <w:sz w:val="21"/>
              </w:rPr>
              <w:t>郑宁</w:t>
            </w:r>
            <w:proofErr w:type="gramEnd"/>
            <w:r w:rsidRPr="00340FAC">
              <w:rPr>
                <w:rFonts w:ascii="宋体" w:hAnsi="宋体" w:cs="宋体" w:hint="eastAsia"/>
                <w:color w:val="000000"/>
                <w:sz w:val="21"/>
              </w:rPr>
              <w:t>.</w:t>
            </w:r>
            <w:bookmarkStart w:id="2" w:name="OLE_LINK4"/>
            <w:r w:rsidRPr="00340FAC">
              <w:rPr>
                <w:rFonts w:ascii="宋体" w:hAnsi="宋体" w:cs="宋体" w:hint="eastAsia"/>
                <w:color w:val="000000"/>
                <w:sz w:val="21"/>
              </w:rPr>
              <w:t>中国实体企业金融化:货币扩张、资本逐利还是风险规避？</w:t>
            </w:r>
            <w:bookmarkEnd w:id="2"/>
            <w:r w:rsidRPr="00340FAC">
              <w:rPr>
                <w:rFonts w:ascii="宋体" w:hAnsi="宋体" w:cs="宋体" w:hint="eastAsia"/>
                <w:color w:val="000000"/>
                <w:sz w:val="21"/>
              </w:rPr>
              <w:t>[J].金融研究,2020(09):1-19</w:t>
            </w:r>
            <w:r w:rsidRPr="00340FAC">
              <w:rPr>
                <w:rFonts w:ascii="宋体" w:hAnsi="宋体" w:cs="宋体"/>
                <w:color w:val="000000"/>
              </w:rPr>
              <w:t xml:space="preserve"> </w:t>
            </w:r>
            <w:r w:rsidRPr="00340FAC">
              <w:rPr>
                <w:rFonts w:cs="宋体" w:hint="eastAsia"/>
                <w:bCs/>
              </w:rPr>
              <w:t>国外</w:t>
            </w:r>
            <w:r w:rsidRPr="00340FAC">
              <w:rPr>
                <w:rFonts w:cs="宋体" w:hint="eastAsia"/>
                <w:bCs/>
              </w:rPr>
              <w:t xml:space="preserve"> </w:t>
            </w:r>
            <w:r w:rsidRPr="00340FAC">
              <w:rPr>
                <w:rFonts w:cs="宋体" w:hint="eastAsia"/>
                <w:bCs/>
              </w:rPr>
              <w:t>不动</w:t>
            </w:r>
          </w:p>
          <w:p w14:paraId="4E702A33" w14:textId="77777777" w:rsidR="009130AE" w:rsidRDefault="00000000" w:rsidP="009A1E28">
            <w:pPr>
              <w:widowControl/>
              <w:numPr>
                <w:ilvl w:val="0"/>
                <w:numId w:val="1"/>
              </w:numPr>
              <w:spacing w:line="360" w:lineRule="auto"/>
              <w:jc w:val="left"/>
              <w:rPr>
                <w:rFonts w:ascii="宋体" w:hAnsi="宋体" w:cs="宋体"/>
                <w:color w:val="000000"/>
              </w:rPr>
            </w:pPr>
            <w:r>
              <w:rPr>
                <w:rFonts w:ascii="宋体" w:hAnsi="宋体" w:cs="宋体" w:hint="eastAsia"/>
                <w:color w:val="000000"/>
                <w:sz w:val="21"/>
              </w:rPr>
              <w:t xml:space="preserve">曹伟,綦好东,赵璨.企业金融资产的配置动机:基于产权性质与异质性股东参股 的分析[J/OL].中国工业经济，2023（02）：150-168. </w:t>
            </w:r>
          </w:p>
          <w:p w14:paraId="400FD2E0" w14:textId="77777777" w:rsidR="009130AE" w:rsidRDefault="00000000" w:rsidP="009A1E28">
            <w:pPr>
              <w:widowControl/>
              <w:numPr>
                <w:ilvl w:val="0"/>
                <w:numId w:val="1"/>
              </w:numPr>
              <w:spacing w:line="360" w:lineRule="auto"/>
              <w:jc w:val="left"/>
              <w:rPr>
                <w:rFonts w:ascii="宋体" w:hAnsi="宋体" w:cs="宋体"/>
                <w:color w:val="000000"/>
              </w:rPr>
            </w:pPr>
            <w:proofErr w:type="gramStart"/>
            <w:r>
              <w:rPr>
                <w:rFonts w:ascii="宋体" w:hAnsi="宋体" w:cs="宋体" w:hint="eastAsia"/>
                <w:color w:val="000000"/>
                <w:sz w:val="21"/>
              </w:rPr>
              <w:t>陈洋林</w:t>
            </w:r>
            <w:proofErr w:type="gramEnd"/>
            <w:r>
              <w:rPr>
                <w:rFonts w:ascii="宋体" w:hAnsi="宋体" w:cs="宋体" w:hint="eastAsia"/>
                <w:color w:val="000000"/>
                <w:sz w:val="21"/>
              </w:rPr>
              <w:t>,蒋旭航,</w:t>
            </w:r>
            <w:proofErr w:type="gramStart"/>
            <w:r>
              <w:rPr>
                <w:rFonts w:ascii="宋体" w:hAnsi="宋体" w:cs="宋体" w:hint="eastAsia"/>
                <w:color w:val="000000"/>
                <w:sz w:val="21"/>
              </w:rPr>
              <w:t>张长全</w:t>
            </w:r>
            <w:proofErr w:type="gramEnd"/>
            <w:r>
              <w:rPr>
                <w:rFonts w:ascii="宋体" w:hAnsi="宋体" w:cs="宋体" w:hint="eastAsia"/>
                <w:color w:val="000000"/>
                <w:sz w:val="21"/>
              </w:rPr>
              <w:t>.实体企业金融化与创新投入的非线性效应研究[J].中央 财经大学学报,2023(01):69-80.</w:t>
            </w:r>
          </w:p>
          <w:p w14:paraId="3A19A7E1" w14:textId="77777777" w:rsidR="009130AE" w:rsidRDefault="00000000" w:rsidP="009A1E28">
            <w:pPr>
              <w:widowControl/>
              <w:numPr>
                <w:ilvl w:val="0"/>
                <w:numId w:val="1"/>
              </w:numPr>
              <w:spacing w:line="360" w:lineRule="auto"/>
              <w:jc w:val="left"/>
              <w:rPr>
                <w:rFonts w:ascii="宋体" w:hAnsi="宋体" w:cs="宋体"/>
                <w:color w:val="000000"/>
              </w:rPr>
            </w:pPr>
            <w:r>
              <w:rPr>
                <w:rFonts w:ascii="宋体" w:hAnsi="宋体" w:cs="宋体" w:hint="eastAsia"/>
                <w:color w:val="000000"/>
                <w:sz w:val="21"/>
              </w:rPr>
              <w:t>崔超.</w:t>
            </w:r>
            <w:bookmarkStart w:id="3" w:name="OLE_LINK8"/>
            <w:r>
              <w:rPr>
                <w:rFonts w:ascii="宋体" w:hAnsi="宋体" w:cs="宋体" w:hint="eastAsia"/>
                <w:color w:val="000000"/>
                <w:sz w:val="21"/>
              </w:rPr>
              <w:t>上市公司金融化的财务影响研究</w:t>
            </w:r>
            <w:bookmarkEnd w:id="3"/>
            <w:r>
              <w:rPr>
                <w:rFonts w:ascii="宋体" w:hAnsi="宋体" w:cs="宋体" w:hint="eastAsia"/>
                <w:color w:val="000000"/>
                <w:sz w:val="21"/>
              </w:rPr>
              <w:t>[D]:北京,北京科技大学,2016.</w:t>
            </w:r>
          </w:p>
          <w:p w14:paraId="054A27AD" w14:textId="77777777" w:rsidR="009130AE" w:rsidRDefault="00000000" w:rsidP="009A1E28">
            <w:pPr>
              <w:widowControl/>
              <w:numPr>
                <w:ilvl w:val="0"/>
                <w:numId w:val="1"/>
              </w:numPr>
              <w:spacing w:line="360" w:lineRule="auto"/>
              <w:jc w:val="left"/>
              <w:rPr>
                <w:rFonts w:ascii="宋体" w:hAnsi="宋体" w:cs="宋体"/>
              </w:rPr>
            </w:pPr>
            <w:r>
              <w:rPr>
                <w:rFonts w:ascii="宋体" w:hAnsi="宋体" w:cs="宋体" w:hint="eastAsia"/>
                <w:color w:val="000000"/>
                <w:sz w:val="21"/>
              </w:rPr>
              <w:t>顾海峰,张欢</w:t>
            </w:r>
            <w:proofErr w:type="gramStart"/>
            <w:r>
              <w:rPr>
                <w:rFonts w:ascii="宋体" w:hAnsi="宋体" w:cs="宋体" w:hint="eastAsia"/>
                <w:color w:val="000000"/>
                <w:sz w:val="21"/>
              </w:rPr>
              <w:t>欢</w:t>
            </w:r>
            <w:proofErr w:type="gramEnd"/>
            <w:r>
              <w:rPr>
                <w:rFonts w:ascii="宋体" w:hAnsi="宋体" w:cs="宋体" w:hint="eastAsia"/>
                <w:color w:val="000000"/>
                <w:sz w:val="21"/>
              </w:rPr>
              <w:t xml:space="preserve">.企业金融化、融资约束与企业创新——货币政策的调节作用[J]. 当代经济科学,2020,42(05):74-89. </w:t>
            </w:r>
          </w:p>
          <w:p w14:paraId="08E0CF86" w14:textId="77777777" w:rsidR="009130AE" w:rsidRDefault="00000000" w:rsidP="009A1E28">
            <w:pPr>
              <w:widowControl/>
              <w:numPr>
                <w:ilvl w:val="0"/>
                <w:numId w:val="1"/>
              </w:numPr>
              <w:spacing w:line="360" w:lineRule="auto"/>
              <w:jc w:val="left"/>
              <w:rPr>
                <w:rFonts w:ascii="宋体" w:hAnsi="宋体" w:cs="宋体"/>
                <w:color w:val="000000"/>
              </w:rPr>
            </w:pPr>
            <w:proofErr w:type="gramStart"/>
            <w:r>
              <w:rPr>
                <w:rFonts w:ascii="宋体" w:hAnsi="宋体" w:cs="宋体" w:hint="eastAsia"/>
                <w:color w:val="000000"/>
                <w:sz w:val="21"/>
              </w:rPr>
              <w:t>鲁春义</w:t>
            </w:r>
            <w:proofErr w:type="gramEnd"/>
            <w:r>
              <w:rPr>
                <w:rFonts w:ascii="宋体" w:hAnsi="宋体" w:cs="宋体" w:hint="eastAsia"/>
                <w:color w:val="000000"/>
                <w:sz w:val="21"/>
              </w:rPr>
              <w:t>,</w:t>
            </w:r>
            <w:proofErr w:type="gramStart"/>
            <w:r>
              <w:rPr>
                <w:rFonts w:ascii="宋体" w:hAnsi="宋体" w:cs="宋体" w:hint="eastAsia"/>
                <w:color w:val="000000"/>
                <w:sz w:val="21"/>
              </w:rPr>
              <w:t>丁晓钦</w:t>
            </w:r>
            <w:proofErr w:type="gramEnd"/>
            <w:r>
              <w:rPr>
                <w:rFonts w:ascii="宋体" w:hAnsi="宋体" w:cs="宋体" w:hint="eastAsia"/>
                <w:color w:val="000000"/>
                <w:sz w:val="21"/>
              </w:rPr>
              <w:t>.</w:t>
            </w:r>
            <w:bookmarkStart w:id="4" w:name="OLE_LINK7"/>
            <w:r>
              <w:rPr>
                <w:rFonts w:ascii="宋体" w:hAnsi="宋体" w:cs="宋体" w:hint="eastAsia"/>
                <w:color w:val="000000"/>
                <w:sz w:val="21"/>
              </w:rPr>
              <w:t>经济金融化行为的政治经济学分析——一个演化博弈框架</w:t>
            </w:r>
            <w:bookmarkEnd w:id="4"/>
            <w:r>
              <w:rPr>
                <w:rFonts w:ascii="宋体" w:hAnsi="宋体" w:cs="宋体" w:hint="eastAsia"/>
                <w:color w:val="000000"/>
                <w:sz w:val="21"/>
              </w:rPr>
              <w:t>[J].财经研究,2016,42(07):52-62+74.</w:t>
            </w:r>
          </w:p>
          <w:p w14:paraId="3385F995" w14:textId="77777777" w:rsidR="009130AE" w:rsidRDefault="00000000" w:rsidP="009A1E28">
            <w:pPr>
              <w:widowControl/>
              <w:numPr>
                <w:ilvl w:val="0"/>
                <w:numId w:val="1"/>
              </w:numPr>
              <w:spacing w:line="360" w:lineRule="auto"/>
              <w:jc w:val="left"/>
              <w:rPr>
                <w:rFonts w:ascii="宋体" w:hAnsi="宋体" w:cs="宋体"/>
                <w:color w:val="000000"/>
              </w:rPr>
            </w:pPr>
            <w:r>
              <w:rPr>
                <w:rFonts w:ascii="宋体" w:hAnsi="宋体" w:cs="宋体" w:hint="eastAsia"/>
                <w:color w:val="000000"/>
                <w:sz w:val="21"/>
              </w:rPr>
              <w:t xml:space="preserve">王宇伟，范从来．企业部门的货币持有与中国货币化率的变动——来自微观层 面的经验证据 </w:t>
            </w:r>
            <w:r>
              <w:rPr>
                <w:rFonts w:ascii="宋体" w:hAnsi="宋体" w:cs="宋体" w:hint="eastAsia"/>
                <w:color w:val="000000"/>
                <w:sz w:val="21"/>
              </w:rPr>
              <w:lastRenderedPageBreak/>
              <w:t>[J]．中国工业经济，2016，(7)：5-22.</w:t>
            </w:r>
          </w:p>
          <w:p w14:paraId="35C4A1EB" w14:textId="77777777" w:rsidR="009130AE" w:rsidRDefault="00000000" w:rsidP="009A1E28">
            <w:pPr>
              <w:widowControl/>
              <w:numPr>
                <w:ilvl w:val="0"/>
                <w:numId w:val="1"/>
              </w:numPr>
              <w:spacing w:line="360" w:lineRule="auto"/>
              <w:jc w:val="left"/>
              <w:rPr>
                <w:rFonts w:ascii="宋体" w:hAnsi="宋体" w:cs="宋体"/>
                <w:color w:val="000000"/>
              </w:rPr>
            </w:pPr>
            <w:r>
              <w:rPr>
                <w:rFonts w:ascii="宋体" w:hAnsi="宋体" w:cs="宋体" w:hint="eastAsia"/>
                <w:color w:val="000000"/>
                <w:sz w:val="21"/>
              </w:rPr>
              <w:t>魏文江.</w:t>
            </w:r>
            <w:bookmarkStart w:id="5" w:name="OLE_LINK3"/>
            <w:r>
              <w:rPr>
                <w:rFonts w:ascii="宋体" w:hAnsi="宋体" w:cs="宋体" w:hint="eastAsia"/>
                <w:color w:val="000000"/>
                <w:sz w:val="21"/>
              </w:rPr>
              <w:t>金融发展与资金“脱实向虚”问题研究</w:t>
            </w:r>
            <w:bookmarkEnd w:id="5"/>
            <w:r>
              <w:rPr>
                <w:rFonts w:ascii="宋体" w:hAnsi="宋体" w:cs="宋体" w:hint="eastAsia"/>
                <w:color w:val="000000"/>
                <w:sz w:val="21"/>
              </w:rPr>
              <w:t>[J].西南金融,2019(07):28-35.</w:t>
            </w:r>
          </w:p>
          <w:p w14:paraId="53849793" w14:textId="77777777" w:rsidR="009130AE" w:rsidRDefault="00000000" w:rsidP="009A1E28">
            <w:pPr>
              <w:widowControl/>
              <w:numPr>
                <w:ilvl w:val="0"/>
                <w:numId w:val="1"/>
              </w:numPr>
              <w:spacing w:line="360" w:lineRule="auto"/>
              <w:jc w:val="left"/>
              <w:rPr>
                <w:rFonts w:ascii="宋体" w:hAnsi="宋体" w:cs="宋体"/>
                <w:color w:val="000000"/>
              </w:rPr>
            </w:pPr>
            <w:r>
              <w:rPr>
                <w:rFonts w:ascii="宋体" w:hAnsi="宋体" w:cs="宋体" w:hint="eastAsia"/>
                <w:color w:val="000000"/>
                <w:sz w:val="21"/>
              </w:rPr>
              <w:t>胡振良．跨国集团在经济金融化中的作用[J]．国外理论动态，1999，(8)：12-15.</w:t>
            </w:r>
          </w:p>
          <w:p w14:paraId="20B7CF20" w14:textId="77777777" w:rsidR="009130AE" w:rsidRDefault="00000000" w:rsidP="009A1E28">
            <w:pPr>
              <w:widowControl/>
              <w:numPr>
                <w:ilvl w:val="0"/>
                <w:numId w:val="1"/>
              </w:numPr>
              <w:tabs>
                <w:tab w:val="left" w:pos="0"/>
                <w:tab w:val="left" w:pos="709"/>
              </w:tabs>
              <w:spacing w:line="360" w:lineRule="auto"/>
              <w:rPr>
                <w:rFonts w:ascii="宋体" w:hAnsi="宋体" w:cs="宋体"/>
              </w:rPr>
            </w:pPr>
            <w:r>
              <w:rPr>
                <w:rFonts w:ascii="宋体" w:hAnsi="宋体" w:cs="宋体" w:hint="eastAsia"/>
                <w:sz w:val="21"/>
              </w:rPr>
              <w:t xml:space="preserve">Burak </w:t>
            </w:r>
            <w:proofErr w:type="gramStart"/>
            <w:r>
              <w:rPr>
                <w:rFonts w:ascii="宋体" w:hAnsi="宋体" w:cs="宋体" w:hint="eastAsia"/>
                <w:sz w:val="21"/>
              </w:rPr>
              <w:t>A.G.,</w:t>
            </w:r>
            <w:proofErr w:type="spellStart"/>
            <w:r>
              <w:rPr>
                <w:rFonts w:ascii="宋体" w:hAnsi="宋体" w:cs="宋体" w:hint="eastAsia"/>
                <w:sz w:val="21"/>
              </w:rPr>
              <w:t>Malmendier</w:t>
            </w:r>
            <w:proofErr w:type="spellEnd"/>
            <w:proofErr w:type="gramEnd"/>
            <w:r>
              <w:rPr>
                <w:rFonts w:ascii="宋体" w:hAnsi="宋体" w:cs="宋体" w:hint="eastAsia"/>
                <w:sz w:val="21"/>
              </w:rPr>
              <w:t xml:space="preserve"> </w:t>
            </w:r>
            <w:proofErr w:type="spellStart"/>
            <w:r>
              <w:rPr>
                <w:rFonts w:ascii="宋体" w:hAnsi="宋体" w:cs="宋体" w:hint="eastAsia"/>
                <w:sz w:val="21"/>
              </w:rPr>
              <w:t>U.,Tate</w:t>
            </w:r>
            <w:proofErr w:type="spellEnd"/>
            <w:r>
              <w:rPr>
                <w:rFonts w:ascii="宋体" w:hAnsi="宋体" w:cs="宋体" w:hint="eastAsia"/>
                <w:sz w:val="21"/>
              </w:rPr>
              <w:t xml:space="preserve"> G. Financial Expertise of Directors[J]. Journal of Financial Economics, </w:t>
            </w:r>
            <w:proofErr w:type="gramStart"/>
            <w:r>
              <w:rPr>
                <w:rFonts w:ascii="宋体" w:hAnsi="宋体" w:cs="宋体" w:hint="eastAsia"/>
                <w:sz w:val="21"/>
              </w:rPr>
              <w:t>2008,(</w:t>
            </w:r>
            <w:proofErr w:type="gramEnd"/>
            <w:r>
              <w:rPr>
                <w:rFonts w:ascii="宋体" w:hAnsi="宋体" w:cs="宋体" w:hint="eastAsia"/>
                <w:sz w:val="21"/>
              </w:rPr>
              <w:t xml:space="preserve">88): 323-35. </w:t>
            </w:r>
          </w:p>
          <w:p w14:paraId="4691C79B" w14:textId="77777777" w:rsidR="009130AE" w:rsidRDefault="00000000" w:rsidP="009A1E28">
            <w:pPr>
              <w:widowControl/>
              <w:numPr>
                <w:ilvl w:val="0"/>
                <w:numId w:val="1"/>
              </w:numPr>
              <w:tabs>
                <w:tab w:val="left" w:pos="0"/>
                <w:tab w:val="left" w:pos="709"/>
              </w:tabs>
              <w:spacing w:line="360" w:lineRule="auto"/>
              <w:rPr>
                <w:rFonts w:ascii="宋体" w:hAnsi="宋体" w:cs="宋体"/>
              </w:rPr>
            </w:pPr>
            <w:proofErr w:type="spellStart"/>
            <w:r>
              <w:rPr>
                <w:rFonts w:ascii="宋体" w:hAnsi="宋体" w:cs="宋体" w:hint="eastAsia"/>
                <w:sz w:val="21"/>
              </w:rPr>
              <w:t>Crotty.The</w:t>
            </w:r>
            <w:proofErr w:type="spellEnd"/>
            <w:r>
              <w:rPr>
                <w:rFonts w:ascii="宋体" w:hAnsi="宋体" w:cs="宋体" w:hint="eastAsia"/>
                <w:sz w:val="21"/>
              </w:rPr>
              <w:t xml:space="preserve"> effects of increased product market competition and changes in financial markets on the performance of nonfinancial corporations in the neoliberal </w:t>
            </w:r>
            <w:proofErr w:type="gramStart"/>
            <w:r>
              <w:rPr>
                <w:rFonts w:ascii="宋体" w:hAnsi="宋体" w:cs="宋体" w:hint="eastAsia"/>
                <w:sz w:val="21"/>
              </w:rPr>
              <w:t>era.[</w:t>
            </w:r>
            <w:proofErr w:type="gramEnd"/>
            <w:r>
              <w:rPr>
                <w:rFonts w:ascii="宋体" w:hAnsi="宋体" w:cs="宋体" w:hint="eastAsia"/>
                <w:sz w:val="21"/>
              </w:rPr>
              <w:t xml:space="preserve">J],2002. </w:t>
            </w:r>
          </w:p>
          <w:p w14:paraId="61A35C00" w14:textId="77777777" w:rsidR="009130AE" w:rsidRPr="009A1E28" w:rsidRDefault="00000000" w:rsidP="009A1E28">
            <w:pPr>
              <w:widowControl/>
              <w:numPr>
                <w:ilvl w:val="0"/>
                <w:numId w:val="1"/>
              </w:numPr>
              <w:tabs>
                <w:tab w:val="left" w:pos="0"/>
                <w:tab w:val="left" w:pos="709"/>
              </w:tabs>
              <w:spacing w:line="360" w:lineRule="auto"/>
              <w:rPr>
                <w:rFonts w:ascii="宋体" w:hAnsi="宋体" w:cs="宋体"/>
              </w:rPr>
            </w:pPr>
            <w:r>
              <w:rPr>
                <w:rFonts w:ascii="宋体" w:hAnsi="宋体" w:cs="宋体" w:hint="eastAsia"/>
                <w:sz w:val="21"/>
              </w:rPr>
              <w:t xml:space="preserve">Demir F. Financial liberalization, Private Investment and Portfolio Choice: </w:t>
            </w:r>
            <w:proofErr w:type="spellStart"/>
            <w:r>
              <w:rPr>
                <w:rFonts w:ascii="宋体" w:hAnsi="宋体" w:cs="宋体" w:hint="eastAsia"/>
                <w:sz w:val="21"/>
              </w:rPr>
              <w:t>Financializtion</w:t>
            </w:r>
            <w:proofErr w:type="spellEnd"/>
            <w:r>
              <w:rPr>
                <w:rFonts w:ascii="宋体" w:hAnsi="宋体" w:cs="宋体" w:hint="eastAsia"/>
                <w:sz w:val="21"/>
              </w:rPr>
              <w:t xml:space="preserve"> of </w:t>
            </w:r>
            <w:proofErr w:type="spellStart"/>
            <w:r>
              <w:rPr>
                <w:rFonts w:ascii="宋体" w:hAnsi="宋体" w:cs="宋体" w:hint="eastAsia"/>
                <w:sz w:val="21"/>
              </w:rPr>
              <w:t>RealSectors</w:t>
            </w:r>
            <w:proofErr w:type="spellEnd"/>
            <w:r>
              <w:rPr>
                <w:rFonts w:ascii="宋体" w:hAnsi="宋体" w:cs="宋体" w:hint="eastAsia"/>
                <w:sz w:val="21"/>
              </w:rPr>
              <w:t xml:space="preserve"> in Emerging Markets[J]. Journal of Development Economics,2009,88(2): 314-324. </w:t>
            </w:r>
          </w:p>
          <w:p w14:paraId="5C6D202E" w14:textId="29DD6202" w:rsidR="009A1E28" w:rsidRPr="009A1E28" w:rsidRDefault="009A1E28" w:rsidP="009A1E28">
            <w:pPr>
              <w:widowControl/>
              <w:numPr>
                <w:ilvl w:val="0"/>
                <w:numId w:val="1"/>
              </w:numPr>
              <w:tabs>
                <w:tab w:val="left" w:pos="0"/>
                <w:tab w:val="left" w:pos="709"/>
              </w:tabs>
              <w:spacing w:line="360" w:lineRule="auto"/>
              <w:rPr>
                <w:rFonts w:ascii="宋体" w:hAnsi="宋体" w:cs="宋体"/>
              </w:rPr>
            </w:pPr>
            <w:r w:rsidRPr="009A1E28">
              <w:rPr>
                <w:rFonts w:ascii="宋体" w:hAnsi="宋体" w:cs="宋体" w:hint="eastAsia"/>
              </w:rPr>
              <w:t xml:space="preserve">Bonfiglioli </w:t>
            </w:r>
            <w:proofErr w:type="spellStart"/>
            <w:r w:rsidRPr="009A1E28">
              <w:rPr>
                <w:rFonts w:ascii="宋体" w:hAnsi="宋体" w:cs="宋体" w:hint="eastAsia"/>
              </w:rPr>
              <w:t>A.Financial</w:t>
            </w:r>
            <w:proofErr w:type="spellEnd"/>
            <w:r w:rsidRPr="009A1E28">
              <w:rPr>
                <w:rFonts w:ascii="宋体" w:hAnsi="宋体" w:cs="宋体" w:hint="eastAsia"/>
              </w:rPr>
              <w:t xml:space="preserve"> integration， productivity a n d c a p </w:t>
            </w:r>
            <w:proofErr w:type="spellStart"/>
            <w:r w:rsidRPr="009A1E28">
              <w:rPr>
                <w:rFonts w:ascii="宋体" w:hAnsi="宋体" w:cs="宋体" w:hint="eastAsia"/>
              </w:rPr>
              <w:t>i</w:t>
            </w:r>
            <w:proofErr w:type="spellEnd"/>
            <w:r w:rsidRPr="009A1E28">
              <w:rPr>
                <w:rFonts w:ascii="宋体" w:hAnsi="宋体" w:cs="宋体" w:hint="eastAsia"/>
              </w:rPr>
              <w:t xml:space="preserve"> t a l a c </w:t>
            </w:r>
            <w:proofErr w:type="spellStart"/>
            <w:r w:rsidRPr="009A1E28">
              <w:rPr>
                <w:rFonts w:ascii="宋体" w:hAnsi="宋体" w:cs="宋体" w:hint="eastAsia"/>
              </w:rPr>
              <w:t>c</w:t>
            </w:r>
            <w:proofErr w:type="spellEnd"/>
            <w:r w:rsidRPr="009A1E28">
              <w:rPr>
                <w:rFonts w:ascii="宋体" w:hAnsi="宋体" w:cs="宋体" w:hint="eastAsia"/>
              </w:rPr>
              <w:t xml:space="preserve"> u m u l a t </w:t>
            </w:r>
            <w:proofErr w:type="spellStart"/>
            <w:r w:rsidRPr="009A1E28">
              <w:rPr>
                <w:rFonts w:ascii="宋体" w:hAnsi="宋体" w:cs="宋体" w:hint="eastAsia"/>
              </w:rPr>
              <w:t>i</w:t>
            </w:r>
            <w:proofErr w:type="spellEnd"/>
            <w:r w:rsidRPr="009A1E28">
              <w:rPr>
                <w:rFonts w:ascii="宋体" w:hAnsi="宋体" w:cs="宋体" w:hint="eastAsia"/>
              </w:rPr>
              <w:t xml:space="preserve"> o n [ J ] . J o u r n a l o f International Economics， 2008， 76（2）： 337-355.</w:t>
            </w:r>
          </w:p>
          <w:p w14:paraId="2453BFC1" w14:textId="32E8D919" w:rsidR="009A1E28" w:rsidRDefault="009A1E28" w:rsidP="009A1E28">
            <w:pPr>
              <w:widowControl/>
              <w:numPr>
                <w:ilvl w:val="0"/>
                <w:numId w:val="1"/>
              </w:numPr>
              <w:tabs>
                <w:tab w:val="left" w:pos="0"/>
                <w:tab w:val="left" w:pos="709"/>
              </w:tabs>
              <w:spacing w:line="360" w:lineRule="auto"/>
              <w:rPr>
                <w:rFonts w:ascii="宋体" w:hAnsi="宋体" w:cs="宋体"/>
              </w:rPr>
            </w:pPr>
            <w:r w:rsidRPr="009A1E28">
              <w:rPr>
                <w:rFonts w:ascii="宋体" w:hAnsi="宋体" w:cs="宋体" w:hint="eastAsia"/>
              </w:rPr>
              <w:t xml:space="preserve">Ding S，Guariglia A and Knight J B.“Negative Investment in China ： Financing Constraints and Restructuring Versus Growth[J].Journal of </w:t>
            </w:r>
            <w:proofErr w:type="spellStart"/>
            <w:r w:rsidRPr="009A1E28">
              <w:rPr>
                <w:rFonts w:ascii="宋体" w:hAnsi="宋体" w:cs="宋体" w:hint="eastAsia"/>
              </w:rPr>
              <w:t>Banking&amp;Finance</w:t>
            </w:r>
            <w:proofErr w:type="spellEnd"/>
            <w:r w:rsidRPr="009A1E28">
              <w:rPr>
                <w:rFonts w:ascii="宋体" w:hAnsi="宋体" w:cs="宋体" w:hint="eastAsia"/>
              </w:rPr>
              <w:t>，2013，37（5） ： 1490-1507.</w:t>
            </w:r>
          </w:p>
          <w:p w14:paraId="530D4BE8" w14:textId="77777777" w:rsidR="009130AE" w:rsidRDefault="00000000" w:rsidP="009A1E28">
            <w:pPr>
              <w:widowControl/>
              <w:numPr>
                <w:ilvl w:val="0"/>
                <w:numId w:val="1"/>
              </w:numPr>
              <w:tabs>
                <w:tab w:val="left" w:pos="0"/>
                <w:tab w:val="left" w:pos="709"/>
              </w:tabs>
              <w:spacing w:line="360" w:lineRule="auto"/>
              <w:rPr>
                <w:rFonts w:ascii="宋体" w:hAnsi="宋体" w:cs="宋体"/>
              </w:rPr>
            </w:pPr>
            <w:r>
              <w:rPr>
                <w:rFonts w:ascii="宋体" w:hAnsi="宋体" w:cs="宋体" w:hint="eastAsia"/>
                <w:sz w:val="21"/>
              </w:rPr>
              <w:t>Ewa K. Corporate financialization in South Africa: From investment strike to housing bubble[J]. Competition &amp; Change,2018.</w:t>
            </w:r>
          </w:p>
          <w:p w14:paraId="4025F04D" w14:textId="77777777" w:rsidR="009130AE" w:rsidRDefault="00000000" w:rsidP="009A1E28">
            <w:pPr>
              <w:widowControl/>
              <w:numPr>
                <w:ilvl w:val="0"/>
                <w:numId w:val="1"/>
              </w:numPr>
              <w:tabs>
                <w:tab w:val="left" w:pos="0"/>
                <w:tab w:val="left" w:pos="709"/>
              </w:tabs>
              <w:spacing w:line="360" w:lineRule="auto"/>
              <w:rPr>
                <w:rFonts w:ascii="宋体" w:hAnsi="宋体" w:cs="宋体"/>
              </w:rPr>
            </w:pPr>
            <w:r>
              <w:rPr>
                <w:rFonts w:ascii="宋体" w:hAnsi="宋体" w:cs="宋体" w:hint="eastAsia"/>
                <w:sz w:val="21"/>
              </w:rPr>
              <w:t xml:space="preserve">G Arrighi. The Long Twentieth Century: </w:t>
            </w:r>
            <w:proofErr w:type="spellStart"/>
            <w:proofErr w:type="gramStart"/>
            <w:r>
              <w:rPr>
                <w:rFonts w:ascii="宋体" w:hAnsi="宋体" w:cs="宋体" w:hint="eastAsia"/>
                <w:sz w:val="21"/>
              </w:rPr>
              <w:t>Money,Power</w:t>
            </w:r>
            <w:proofErr w:type="gramEnd"/>
            <w:r>
              <w:rPr>
                <w:rFonts w:ascii="宋体" w:hAnsi="宋体" w:cs="宋体" w:hint="eastAsia"/>
                <w:sz w:val="21"/>
              </w:rPr>
              <w:t>,and</w:t>
            </w:r>
            <w:proofErr w:type="spellEnd"/>
            <w:r>
              <w:rPr>
                <w:rFonts w:ascii="宋体" w:hAnsi="宋体" w:cs="宋体" w:hint="eastAsia"/>
                <w:sz w:val="21"/>
              </w:rPr>
              <w:t xml:space="preserve"> the Origins of Our Times. London: Verso,1994. </w:t>
            </w:r>
          </w:p>
          <w:p w14:paraId="0A809ED4" w14:textId="77777777" w:rsidR="009130AE" w:rsidRDefault="00000000" w:rsidP="009A1E28">
            <w:pPr>
              <w:widowControl/>
              <w:numPr>
                <w:ilvl w:val="0"/>
                <w:numId w:val="1"/>
              </w:numPr>
              <w:tabs>
                <w:tab w:val="left" w:pos="0"/>
                <w:tab w:val="left" w:pos="709"/>
              </w:tabs>
              <w:spacing w:line="360" w:lineRule="auto"/>
              <w:rPr>
                <w:rFonts w:ascii="宋体" w:hAnsi="宋体" w:cs="宋体"/>
              </w:rPr>
            </w:pPr>
            <w:r>
              <w:rPr>
                <w:rFonts w:ascii="宋体" w:hAnsi="宋体" w:cs="宋体" w:hint="eastAsia"/>
                <w:sz w:val="21"/>
              </w:rPr>
              <w:t xml:space="preserve">James Crotty．The Neoliberal Paradox: The Impact of Destructive Product Market Competition and Modern Financial Markets on Nonfinancial Corporation Performance in the Neoliberal Era．In Financialization and the World Economy，by Epstein， </w:t>
            </w:r>
            <w:proofErr w:type="spellStart"/>
            <w:r>
              <w:rPr>
                <w:rFonts w:ascii="宋体" w:hAnsi="宋体" w:cs="宋体" w:hint="eastAsia"/>
                <w:sz w:val="21"/>
              </w:rPr>
              <w:t>G.,Northampton</w:t>
            </w:r>
            <w:proofErr w:type="spellEnd"/>
            <w:r>
              <w:rPr>
                <w:rFonts w:ascii="宋体" w:hAnsi="宋体" w:cs="宋体" w:hint="eastAsia"/>
                <w:sz w:val="21"/>
              </w:rPr>
              <w:t xml:space="preserve">，MA: Edward Elgar,2005. </w:t>
            </w:r>
          </w:p>
          <w:p w14:paraId="10F59DA6" w14:textId="24D95584" w:rsidR="00340FAC" w:rsidRPr="009A1E28" w:rsidRDefault="00000000" w:rsidP="009A1E28">
            <w:pPr>
              <w:widowControl/>
              <w:numPr>
                <w:ilvl w:val="0"/>
                <w:numId w:val="1"/>
              </w:numPr>
              <w:tabs>
                <w:tab w:val="left" w:pos="0"/>
                <w:tab w:val="left" w:pos="709"/>
              </w:tabs>
              <w:spacing w:line="360" w:lineRule="auto"/>
              <w:rPr>
                <w:rFonts w:ascii="宋体" w:hAnsi="宋体" w:cs="宋体"/>
              </w:rPr>
            </w:pPr>
            <w:r>
              <w:rPr>
                <w:rFonts w:ascii="宋体" w:hAnsi="宋体" w:cs="宋体" w:hint="eastAsia"/>
                <w:sz w:val="21"/>
              </w:rPr>
              <w:t>Krippner G. Capitalizing on Crisis: The Political Origins of the Rise of Finance[M]. Cambridge, MA, Harvard University Press,2011.</w:t>
            </w:r>
          </w:p>
          <w:p w14:paraId="3B6F00F7" w14:textId="77777777" w:rsidR="009A1E28" w:rsidRPr="00340FAC" w:rsidRDefault="009A1E28" w:rsidP="009A1E28">
            <w:pPr>
              <w:widowControl/>
              <w:tabs>
                <w:tab w:val="left" w:pos="0"/>
                <w:tab w:val="left" w:pos="709"/>
              </w:tabs>
              <w:spacing w:line="360" w:lineRule="auto"/>
              <w:ind w:left="650"/>
              <w:rPr>
                <w:rFonts w:ascii="宋体" w:hAnsi="宋体" w:cs="宋体"/>
              </w:rPr>
            </w:pPr>
          </w:p>
          <w:p w14:paraId="2C87F91E" w14:textId="77777777" w:rsidR="009130AE" w:rsidRPr="009A1E28" w:rsidRDefault="00000000" w:rsidP="009A1E28">
            <w:pPr>
              <w:spacing w:line="360" w:lineRule="auto"/>
              <w:jc w:val="left"/>
              <w:rPr>
                <w:rFonts w:ascii="黑体" w:eastAsia="黑体" w:hAnsi="黑体" w:cs="黑体"/>
                <w:bCs/>
                <w:sz w:val="28"/>
                <w:szCs w:val="28"/>
              </w:rPr>
            </w:pPr>
            <w:r w:rsidRPr="009A1E28">
              <w:rPr>
                <w:rFonts w:ascii="黑体" w:eastAsia="黑体" w:hAnsi="黑体" w:cs="黑体" w:hint="eastAsia"/>
                <w:bCs/>
                <w:sz w:val="28"/>
                <w:szCs w:val="28"/>
              </w:rPr>
              <w:t>二、研究内容</w:t>
            </w:r>
          </w:p>
          <w:p w14:paraId="776CAC77"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本文主要分为五个部分：</w:t>
            </w:r>
          </w:p>
          <w:p w14:paraId="1F2156C1"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第一部分介绍分析了近年我国制造业企业的发展，对比金融业的地位逐渐加强作为研究背景，说明本研究的选题目的和选题意义；</w:t>
            </w:r>
            <w:r w:rsidRPr="009A1E28">
              <w:rPr>
                <w:rFonts w:cs="宋体"/>
                <w:bCs/>
              </w:rPr>
              <w:t xml:space="preserve"> </w:t>
            </w:r>
          </w:p>
          <w:p w14:paraId="5D09F7F6"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第二部分是阐述企业金融化和企业经营绩效的理论基础及相关界定。本文研究主要引入</w:t>
            </w:r>
            <w:r w:rsidRPr="009A1E28">
              <w:rPr>
                <w:rFonts w:cs="宋体" w:hint="eastAsia"/>
                <w:bCs/>
              </w:rPr>
              <w:lastRenderedPageBreak/>
              <w:t>了挤压效应理论、委托代理理论、投资短视理论</w:t>
            </w:r>
            <w:proofErr w:type="gramStart"/>
            <w:r w:rsidRPr="009A1E28">
              <w:rPr>
                <w:rFonts w:cs="宋体" w:hint="eastAsia"/>
                <w:bCs/>
              </w:rPr>
              <w:t>和优序融资</w:t>
            </w:r>
            <w:proofErr w:type="gramEnd"/>
            <w:r w:rsidRPr="009A1E28">
              <w:rPr>
                <w:rFonts w:cs="宋体" w:hint="eastAsia"/>
                <w:bCs/>
              </w:rPr>
              <w:t>理论。</w:t>
            </w:r>
            <w:r w:rsidRPr="009A1E28">
              <w:rPr>
                <w:rFonts w:cs="宋体"/>
                <w:bCs/>
              </w:rPr>
              <w:t xml:space="preserve"> </w:t>
            </w:r>
          </w:p>
          <w:p w14:paraId="627A8E01"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第三部分主要是从理论角度对我国制造企业的资产金融化与企业业绩的关系进行了研究。在说明了中国制造业上市公司的划分后，分析了制造业上市公司金融化的动因。</w:t>
            </w:r>
            <w:r w:rsidRPr="009A1E28">
              <w:rPr>
                <w:rFonts w:cs="宋体"/>
                <w:bCs/>
              </w:rPr>
              <w:t xml:space="preserve"> </w:t>
            </w:r>
          </w:p>
          <w:p w14:paraId="12A69CF3"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第四部分是从计量经济学的角度出发，以实证分析的方法对制造业上市公司金</w:t>
            </w:r>
            <w:r w:rsidRPr="009A1E28">
              <w:rPr>
                <w:rFonts w:cs="宋体" w:hint="eastAsia"/>
                <w:bCs/>
              </w:rPr>
              <w:t xml:space="preserve"> </w:t>
            </w:r>
            <w:r w:rsidRPr="009A1E28">
              <w:rPr>
                <w:rFonts w:cs="宋体" w:hint="eastAsia"/>
                <w:bCs/>
              </w:rPr>
              <w:t>融化对经营绩效影响进行的研究分析。</w:t>
            </w:r>
          </w:p>
          <w:p w14:paraId="1CDFCEED"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第五部分为全文的研究结论和基于结论提出的对策建议。</w:t>
            </w:r>
          </w:p>
          <w:p w14:paraId="511219DC" w14:textId="77777777" w:rsidR="009130AE" w:rsidRPr="009A1E28" w:rsidRDefault="00000000" w:rsidP="009A1E28">
            <w:pPr>
              <w:spacing w:line="360" w:lineRule="auto"/>
              <w:jc w:val="left"/>
              <w:rPr>
                <w:rFonts w:ascii="黑体" w:eastAsia="黑体" w:hAnsi="黑体" w:cs="黑体"/>
                <w:bCs/>
                <w:sz w:val="28"/>
                <w:szCs w:val="28"/>
              </w:rPr>
            </w:pPr>
            <w:r w:rsidRPr="009A1E28">
              <w:rPr>
                <w:rFonts w:ascii="黑体" w:eastAsia="黑体" w:hAnsi="黑体" w:cs="黑体" w:hint="eastAsia"/>
                <w:bCs/>
                <w:sz w:val="28"/>
                <w:szCs w:val="28"/>
              </w:rPr>
              <w:t>三、研究方法及技术路线</w:t>
            </w:r>
          </w:p>
          <w:p w14:paraId="3E76FCDD"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研究方法</w:t>
            </w:r>
          </w:p>
          <w:p w14:paraId="75CF925C"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文献研究法</w:t>
            </w:r>
            <w:r w:rsidRPr="009A1E28">
              <w:rPr>
                <w:rFonts w:cs="宋体" w:hint="eastAsia"/>
                <w:bCs/>
              </w:rPr>
              <w:t>:</w:t>
            </w:r>
            <w:r w:rsidRPr="009A1E28">
              <w:rPr>
                <w:rFonts w:cs="宋体" w:hint="eastAsia"/>
                <w:bCs/>
              </w:rPr>
              <w:t>在文章立意前期，通过多种方式</w:t>
            </w:r>
            <w:r w:rsidRPr="009A1E28">
              <w:rPr>
                <w:rFonts w:cs="宋体" w:hint="eastAsia"/>
                <w:bCs/>
              </w:rPr>
              <w:t>,</w:t>
            </w:r>
            <w:r w:rsidRPr="009A1E28">
              <w:rPr>
                <w:rFonts w:cs="宋体" w:hint="eastAsia"/>
                <w:bCs/>
              </w:rPr>
              <w:t>包括</w:t>
            </w:r>
            <w:proofErr w:type="gramStart"/>
            <w:r w:rsidRPr="009A1E28">
              <w:rPr>
                <w:rFonts w:cs="宋体" w:hint="eastAsia"/>
                <w:bCs/>
              </w:rPr>
              <w:t>线下去</w:t>
            </w:r>
            <w:proofErr w:type="gramEnd"/>
            <w:r w:rsidRPr="009A1E28">
              <w:rPr>
                <w:rFonts w:cs="宋体" w:hint="eastAsia"/>
                <w:bCs/>
              </w:rPr>
              <w:t>图书馆翻阅书籍、线上的文献研读、</w:t>
            </w:r>
            <w:proofErr w:type="gramStart"/>
            <w:r w:rsidRPr="009A1E28">
              <w:rPr>
                <w:rFonts w:cs="宋体" w:hint="eastAsia"/>
                <w:bCs/>
              </w:rPr>
              <w:t>搜索线</w:t>
            </w:r>
            <w:proofErr w:type="gramEnd"/>
            <w:r w:rsidRPr="009A1E28">
              <w:rPr>
                <w:rFonts w:cs="宋体" w:hint="eastAsia"/>
                <w:bCs/>
              </w:rPr>
              <w:t>上浏览器等各种方式丰富相关知识，了解研究成果和缺失。以期</w:t>
            </w:r>
            <w:r w:rsidRPr="009A1E28">
              <w:rPr>
                <w:rFonts w:cs="宋体" w:hint="eastAsia"/>
                <w:bCs/>
              </w:rPr>
              <w:t xml:space="preserve"> </w:t>
            </w:r>
            <w:r w:rsidRPr="009A1E28">
              <w:rPr>
                <w:rFonts w:cs="宋体" w:hint="eastAsia"/>
                <w:bCs/>
              </w:rPr>
              <w:t>在此基础上，进一步充实论文的基础理论，并为后文的研究提供一定的理论支撑与思路。</w:t>
            </w:r>
            <w:r w:rsidRPr="009A1E28">
              <w:rPr>
                <w:rFonts w:cs="宋体" w:hint="eastAsia"/>
                <w:bCs/>
              </w:rPr>
              <w:t xml:space="preserve"> </w:t>
            </w:r>
          </w:p>
          <w:p w14:paraId="372EB8BA"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定性分析法</w:t>
            </w:r>
            <w:r w:rsidRPr="009A1E28">
              <w:rPr>
                <w:rFonts w:cs="宋体" w:hint="eastAsia"/>
                <w:bCs/>
              </w:rPr>
              <w:t>:</w:t>
            </w:r>
            <w:r w:rsidRPr="009A1E28">
              <w:rPr>
                <w:rFonts w:cs="宋体" w:hint="eastAsia"/>
                <w:bCs/>
              </w:rPr>
              <w:t>本论文在总结以往研究成果的基础上，以委托代理理论、挤压效应理论，投</w:t>
            </w:r>
            <w:r w:rsidRPr="009A1E28">
              <w:rPr>
                <w:rFonts w:cs="宋体" w:hint="eastAsia"/>
                <w:bCs/>
              </w:rPr>
              <w:t xml:space="preserve"> </w:t>
            </w:r>
            <w:r w:rsidRPr="009A1E28">
              <w:rPr>
                <w:rFonts w:cs="宋体" w:hint="eastAsia"/>
                <w:bCs/>
              </w:rPr>
              <w:t>资短视理论为理论分析基础，尝试归纳出制造业企业金融化对其经营绩效的作用机理。</w:t>
            </w:r>
            <w:r w:rsidRPr="009A1E28">
              <w:rPr>
                <w:rFonts w:cs="宋体" w:hint="eastAsia"/>
                <w:bCs/>
              </w:rPr>
              <w:t xml:space="preserve"> </w:t>
            </w:r>
          </w:p>
          <w:p w14:paraId="1671813A"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实证分析法</w:t>
            </w:r>
            <w:r w:rsidRPr="009A1E28">
              <w:rPr>
                <w:rFonts w:cs="宋体" w:hint="eastAsia"/>
                <w:bCs/>
              </w:rPr>
              <w:t>:</w:t>
            </w:r>
            <w:r w:rsidRPr="009A1E28">
              <w:rPr>
                <w:rFonts w:cs="宋体" w:hint="eastAsia"/>
                <w:bCs/>
              </w:rPr>
              <w:t>本文以沪深</w:t>
            </w:r>
            <w:r w:rsidRPr="009A1E28">
              <w:rPr>
                <w:rFonts w:cs="宋体" w:hint="eastAsia"/>
                <w:bCs/>
              </w:rPr>
              <w:t xml:space="preserve"> </w:t>
            </w:r>
            <w:r w:rsidRPr="009A1E28">
              <w:rPr>
                <w:rFonts w:cs="宋体"/>
                <w:bCs/>
              </w:rPr>
              <w:t xml:space="preserve">A </w:t>
            </w:r>
            <w:r w:rsidRPr="009A1E28">
              <w:rPr>
                <w:rFonts w:cs="宋体" w:hint="eastAsia"/>
                <w:bCs/>
              </w:rPr>
              <w:t>股</w:t>
            </w:r>
            <w:r w:rsidRPr="009A1E28">
              <w:rPr>
                <w:rFonts w:cs="宋体" w:hint="eastAsia"/>
                <w:bCs/>
              </w:rPr>
              <w:t xml:space="preserve"> </w:t>
            </w:r>
            <w:r w:rsidRPr="009A1E28">
              <w:rPr>
                <w:rFonts w:cs="宋体"/>
                <w:bCs/>
              </w:rPr>
              <w:t>20</w:t>
            </w:r>
            <w:r w:rsidRPr="009A1E28">
              <w:rPr>
                <w:rFonts w:cs="宋体" w:hint="eastAsia"/>
                <w:bCs/>
              </w:rPr>
              <w:t>14-2023</w:t>
            </w:r>
            <w:r w:rsidRPr="009A1E28">
              <w:rPr>
                <w:rFonts w:cs="宋体"/>
                <w:bCs/>
              </w:rPr>
              <w:t xml:space="preserve"> </w:t>
            </w:r>
            <w:r w:rsidRPr="009A1E28">
              <w:rPr>
                <w:rFonts w:cs="宋体" w:hint="eastAsia"/>
                <w:bCs/>
              </w:rPr>
              <w:t>年间的制造类上市公司为对象，采集和整理相关的数据，运用计量经济学方法，对其进行理论基础和实证检验，并在此基础上，</w:t>
            </w:r>
            <w:r w:rsidRPr="009A1E28">
              <w:rPr>
                <w:rFonts w:cs="宋体" w:hint="eastAsia"/>
                <w:bCs/>
              </w:rPr>
              <w:t xml:space="preserve"> </w:t>
            </w:r>
            <w:r w:rsidRPr="009A1E28">
              <w:rPr>
                <w:rFonts w:cs="宋体" w:hint="eastAsia"/>
                <w:bCs/>
              </w:rPr>
              <w:t>提出相关的政策和政策建议</w:t>
            </w:r>
            <w:r w:rsidRPr="009A1E28">
              <w:rPr>
                <w:rFonts w:cs="宋体"/>
                <w:bCs/>
              </w:rPr>
              <w:t xml:space="preserve"> </w:t>
            </w:r>
          </w:p>
          <w:p w14:paraId="1B7756C1"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技术路线</w:t>
            </w:r>
          </w:p>
          <w:p w14:paraId="4C47E4EE"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确定论文题目→构建论文框架→收集文献资料→资料整理→选取合适的方法及相应的信息来源→整理信息→分析结论→撰写论文。</w:t>
            </w:r>
          </w:p>
          <w:p w14:paraId="7D266EDA" w14:textId="77777777" w:rsidR="009130AE" w:rsidRDefault="009130AE">
            <w:pPr>
              <w:spacing w:line="360" w:lineRule="auto"/>
              <w:ind w:firstLineChars="200" w:firstLine="480"/>
              <w:jc w:val="left"/>
              <w:rPr>
                <w:rFonts w:ascii="宋体" w:hAnsi="宋体" w:cs="宋体"/>
              </w:rPr>
            </w:pPr>
          </w:p>
          <w:p w14:paraId="46778CB8" w14:textId="77777777" w:rsidR="009130AE" w:rsidRPr="009A1E28" w:rsidRDefault="00000000" w:rsidP="009A1E28">
            <w:pPr>
              <w:spacing w:line="360" w:lineRule="auto"/>
              <w:jc w:val="left"/>
              <w:rPr>
                <w:rFonts w:ascii="黑体" w:eastAsia="黑体" w:hAnsi="黑体" w:cs="黑体"/>
                <w:bCs/>
                <w:sz w:val="28"/>
                <w:szCs w:val="28"/>
              </w:rPr>
            </w:pPr>
            <w:r w:rsidRPr="009A1E28">
              <w:rPr>
                <w:rFonts w:ascii="黑体" w:eastAsia="黑体" w:hAnsi="黑体" w:cs="黑体" w:hint="eastAsia"/>
                <w:bCs/>
                <w:sz w:val="28"/>
                <w:szCs w:val="28"/>
              </w:rPr>
              <w:t>四、时间安排</w:t>
            </w:r>
          </w:p>
          <w:tbl>
            <w:tblPr>
              <w:tblW w:w="49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417"/>
              <w:gridCol w:w="6378"/>
            </w:tblGrid>
            <w:tr w:rsidR="009130AE" w:rsidRPr="009A1E28" w14:paraId="1798FB14" w14:textId="77777777">
              <w:tc>
                <w:tcPr>
                  <w:tcW w:w="896" w:type="pct"/>
                  <w:shd w:val="clear" w:color="auto" w:fill="auto"/>
                  <w:vAlign w:val="center"/>
                </w:tcPr>
                <w:p w14:paraId="735E3B7E"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时间</w:t>
                  </w:r>
                </w:p>
              </w:tc>
              <w:tc>
                <w:tcPr>
                  <w:tcW w:w="746" w:type="pct"/>
                  <w:shd w:val="clear" w:color="auto" w:fill="auto"/>
                  <w:vAlign w:val="center"/>
                </w:tcPr>
                <w:p w14:paraId="011D4A03"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主要工作</w:t>
                  </w:r>
                </w:p>
              </w:tc>
              <w:tc>
                <w:tcPr>
                  <w:tcW w:w="3359" w:type="pct"/>
                  <w:shd w:val="clear" w:color="auto" w:fill="auto"/>
                  <w:vAlign w:val="center"/>
                </w:tcPr>
                <w:p w14:paraId="5BAD04AB"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预期成果</w:t>
                  </w:r>
                </w:p>
              </w:tc>
            </w:tr>
            <w:tr w:rsidR="009130AE" w:rsidRPr="009A1E28" w14:paraId="2BED6955" w14:textId="77777777">
              <w:tc>
                <w:tcPr>
                  <w:tcW w:w="896" w:type="pct"/>
                  <w:shd w:val="clear" w:color="auto" w:fill="auto"/>
                  <w:vAlign w:val="center"/>
                </w:tcPr>
                <w:p w14:paraId="62E4DCDF" w14:textId="77777777" w:rsidR="009130AE" w:rsidRPr="009A1E28" w:rsidRDefault="00000000" w:rsidP="009A1E28">
                  <w:pPr>
                    <w:spacing w:beforeLines="50" w:before="120" w:afterLines="50" w:after="120" w:line="360" w:lineRule="auto"/>
                    <w:ind w:rightChars="-51" w:right="-122"/>
                    <w:jc w:val="left"/>
                    <w:rPr>
                      <w:rFonts w:cs="等线"/>
                    </w:rPr>
                  </w:pPr>
                  <w:r w:rsidRPr="009A1E28">
                    <w:rPr>
                      <w:rFonts w:cs="等线"/>
                    </w:rPr>
                    <w:t>2024</w:t>
                  </w:r>
                  <w:r w:rsidRPr="009A1E28">
                    <w:rPr>
                      <w:rFonts w:cs="等线"/>
                    </w:rPr>
                    <w:t>年</w:t>
                  </w:r>
                  <w:r w:rsidRPr="009A1E28">
                    <w:rPr>
                      <w:rFonts w:cs="等线"/>
                    </w:rPr>
                    <w:t>1</w:t>
                  </w:r>
                  <w:r w:rsidRPr="009A1E28">
                    <w:rPr>
                      <w:rFonts w:cs="等线"/>
                    </w:rPr>
                    <w:t>月</w:t>
                  </w:r>
                  <w:r w:rsidRPr="009A1E28">
                    <w:rPr>
                      <w:rFonts w:cs="等线" w:hint="eastAsia"/>
                    </w:rPr>
                    <w:t>18</w:t>
                  </w:r>
                  <w:r w:rsidRPr="009A1E28">
                    <w:rPr>
                      <w:rFonts w:cs="等线" w:hint="eastAsia"/>
                    </w:rPr>
                    <w:t>日</w:t>
                  </w:r>
                  <w:r w:rsidRPr="009A1E28">
                    <w:rPr>
                      <w:rFonts w:cs="等线" w:hint="eastAsia"/>
                    </w:rPr>
                    <w:t>-2</w:t>
                  </w:r>
                  <w:r w:rsidRPr="009A1E28">
                    <w:rPr>
                      <w:rFonts w:cs="等线" w:hint="eastAsia"/>
                    </w:rPr>
                    <w:t>月</w:t>
                  </w:r>
                  <w:r w:rsidRPr="009A1E28">
                    <w:rPr>
                      <w:rFonts w:cs="等线" w:hint="eastAsia"/>
                    </w:rPr>
                    <w:t>28</w:t>
                  </w:r>
                  <w:r w:rsidRPr="009A1E28">
                    <w:rPr>
                      <w:rFonts w:cs="等线" w:hint="eastAsia"/>
                    </w:rPr>
                    <w:t>日</w:t>
                  </w:r>
                </w:p>
              </w:tc>
              <w:tc>
                <w:tcPr>
                  <w:tcW w:w="746" w:type="pct"/>
                  <w:shd w:val="clear" w:color="auto" w:fill="auto"/>
                  <w:vAlign w:val="center"/>
                </w:tcPr>
                <w:p w14:paraId="00FA301B"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文献综述与理论框架建构</w:t>
                  </w:r>
                </w:p>
              </w:tc>
              <w:tc>
                <w:tcPr>
                  <w:tcW w:w="3359" w:type="pct"/>
                  <w:shd w:val="clear" w:color="auto" w:fill="auto"/>
                  <w:vAlign w:val="center"/>
                </w:tcPr>
                <w:p w14:paraId="19142E2A"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完成对金融化对制造业企业绩效影响的文献综述。</w:t>
                  </w:r>
                </w:p>
                <w:p w14:paraId="363BB722"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建立研究的理论框架。</w:t>
                  </w:r>
                </w:p>
              </w:tc>
            </w:tr>
            <w:tr w:rsidR="009130AE" w:rsidRPr="009A1E28" w14:paraId="78C52600" w14:textId="77777777">
              <w:tc>
                <w:tcPr>
                  <w:tcW w:w="896" w:type="pct"/>
                  <w:shd w:val="clear" w:color="auto" w:fill="auto"/>
                  <w:vAlign w:val="center"/>
                </w:tcPr>
                <w:p w14:paraId="4DEEB918" w14:textId="77777777" w:rsidR="009130AE" w:rsidRPr="009A1E28" w:rsidRDefault="00000000" w:rsidP="009A1E28">
                  <w:pPr>
                    <w:spacing w:beforeLines="50" w:before="120" w:afterLines="50" w:after="120" w:line="360" w:lineRule="auto"/>
                    <w:ind w:rightChars="-51" w:right="-122"/>
                    <w:jc w:val="left"/>
                    <w:rPr>
                      <w:rFonts w:cs="等线"/>
                    </w:rPr>
                  </w:pPr>
                  <w:r w:rsidRPr="009A1E28">
                    <w:rPr>
                      <w:rFonts w:cs="宋体" w:hint="eastAsia"/>
                    </w:rPr>
                    <w:t>2023</w:t>
                  </w:r>
                  <w:r w:rsidRPr="009A1E28">
                    <w:rPr>
                      <w:rFonts w:cs="宋体" w:hint="eastAsia"/>
                    </w:rPr>
                    <w:t>年</w:t>
                  </w:r>
                  <w:r w:rsidRPr="009A1E28">
                    <w:rPr>
                      <w:rFonts w:cs="宋体" w:hint="eastAsia"/>
                    </w:rPr>
                    <w:t>3</w:t>
                  </w:r>
                  <w:r w:rsidRPr="009A1E28">
                    <w:rPr>
                      <w:rFonts w:cs="宋体" w:hint="eastAsia"/>
                    </w:rPr>
                    <w:t>月</w:t>
                  </w:r>
                  <w:r w:rsidRPr="009A1E28">
                    <w:rPr>
                      <w:rFonts w:cs="宋体" w:hint="eastAsia"/>
                    </w:rPr>
                    <w:t>1</w:t>
                  </w:r>
                  <w:r w:rsidRPr="009A1E28">
                    <w:rPr>
                      <w:rFonts w:cs="宋体" w:hint="eastAsia"/>
                    </w:rPr>
                    <w:t>日</w:t>
                  </w:r>
                  <w:r w:rsidRPr="009A1E28">
                    <w:rPr>
                      <w:rFonts w:cs="宋体" w:hint="eastAsia"/>
                    </w:rPr>
                    <w:t>-3</w:t>
                  </w:r>
                  <w:r w:rsidRPr="009A1E28">
                    <w:rPr>
                      <w:rFonts w:cs="宋体" w:hint="eastAsia"/>
                    </w:rPr>
                    <w:t>月</w:t>
                  </w:r>
                  <w:r w:rsidRPr="009A1E28">
                    <w:rPr>
                      <w:rFonts w:cs="宋体" w:hint="eastAsia"/>
                    </w:rPr>
                    <w:t>7</w:t>
                  </w:r>
                  <w:r w:rsidRPr="009A1E28">
                    <w:rPr>
                      <w:rFonts w:cs="宋体" w:hint="eastAsia"/>
                    </w:rPr>
                    <w:t>日</w:t>
                  </w:r>
                </w:p>
              </w:tc>
              <w:tc>
                <w:tcPr>
                  <w:tcW w:w="746" w:type="pct"/>
                  <w:shd w:val="clear" w:color="auto" w:fill="auto"/>
                  <w:vAlign w:val="center"/>
                </w:tcPr>
                <w:p w14:paraId="5A3FB80A" w14:textId="77777777" w:rsidR="009130AE" w:rsidRPr="009A1E28" w:rsidRDefault="00000000" w:rsidP="009A1E28">
                  <w:pPr>
                    <w:spacing w:beforeLines="50" w:before="120" w:afterLines="50" w:after="120" w:line="360" w:lineRule="auto"/>
                    <w:ind w:rightChars="-51" w:right="-122"/>
                    <w:rPr>
                      <w:rFonts w:cs="等线"/>
                    </w:rPr>
                  </w:pPr>
                  <w:r w:rsidRPr="009A1E28">
                    <w:rPr>
                      <w:rFonts w:cs="宋体" w:hint="eastAsia"/>
                    </w:rPr>
                    <w:t>开题报告</w:t>
                  </w:r>
                </w:p>
              </w:tc>
              <w:tc>
                <w:tcPr>
                  <w:tcW w:w="3359" w:type="pct"/>
                  <w:shd w:val="clear" w:color="auto" w:fill="auto"/>
                  <w:vAlign w:val="center"/>
                </w:tcPr>
                <w:p w14:paraId="59844E2B"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hint="eastAsia"/>
                    </w:rPr>
                    <w:t xml:space="preserve">- </w:t>
                  </w:r>
                  <w:r w:rsidRPr="009A1E28">
                    <w:rPr>
                      <w:rFonts w:cs="等线" w:hint="eastAsia"/>
                    </w:rPr>
                    <w:t>针对前期文献积累收集，确定研究方向和分析方法</w:t>
                  </w:r>
                </w:p>
                <w:p w14:paraId="43B7AF19"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hint="eastAsia"/>
                    </w:rPr>
                    <w:t xml:space="preserve">- </w:t>
                  </w:r>
                  <w:r w:rsidRPr="009A1E28">
                    <w:rPr>
                      <w:rFonts w:cs="等线" w:hint="eastAsia"/>
                    </w:rPr>
                    <w:t>完成开题报告</w:t>
                  </w:r>
                </w:p>
              </w:tc>
            </w:tr>
            <w:tr w:rsidR="009130AE" w:rsidRPr="009A1E28" w14:paraId="6A4C9928" w14:textId="77777777">
              <w:tc>
                <w:tcPr>
                  <w:tcW w:w="896" w:type="pct"/>
                  <w:shd w:val="clear" w:color="auto" w:fill="auto"/>
                  <w:vAlign w:val="center"/>
                </w:tcPr>
                <w:p w14:paraId="3E4FB8A0" w14:textId="77777777" w:rsidR="009130AE" w:rsidRPr="009A1E28" w:rsidRDefault="00000000" w:rsidP="009A1E28">
                  <w:pPr>
                    <w:spacing w:beforeLines="50" w:before="120" w:afterLines="50" w:after="120" w:line="360" w:lineRule="auto"/>
                    <w:ind w:rightChars="-51" w:right="-122"/>
                    <w:jc w:val="left"/>
                    <w:rPr>
                      <w:rFonts w:cs="等线"/>
                    </w:rPr>
                  </w:pPr>
                  <w:r w:rsidRPr="009A1E28">
                    <w:rPr>
                      <w:rFonts w:cs="等线"/>
                    </w:rPr>
                    <w:lastRenderedPageBreak/>
                    <w:t>2024</w:t>
                  </w:r>
                  <w:r w:rsidRPr="009A1E28">
                    <w:rPr>
                      <w:rFonts w:cs="等线"/>
                    </w:rPr>
                    <w:t>年</w:t>
                  </w:r>
                  <w:r w:rsidRPr="009A1E28">
                    <w:rPr>
                      <w:rFonts w:cs="宋体" w:hint="eastAsia"/>
                    </w:rPr>
                    <w:t>3</w:t>
                  </w:r>
                  <w:r w:rsidRPr="009A1E28">
                    <w:rPr>
                      <w:rFonts w:cs="宋体" w:hint="eastAsia"/>
                    </w:rPr>
                    <w:t>月</w:t>
                  </w:r>
                  <w:r w:rsidRPr="009A1E28">
                    <w:rPr>
                      <w:rFonts w:cs="宋体" w:hint="eastAsia"/>
                    </w:rPr>
                    <w:t>9</w:t>
                  </w:r>
                  <w:r w:rsidRPr="009A1E28">
                    <w:rPr>
                      <w:rFonts w:cs="宋体" w:hint="eastAsia"/>
                    </w:rPr>
                    <w:t>日</w:t>
                  </w:r>
                  <w:r w:rsidRPr="009A1E28">
                    <w:rPr>
                      <w:rFonts w:cs="宋体" w:hint="eastAsia"/>
                    </w:rPr>
                    <w:t>-3</w:t>
                  </w:r>
                  <w:r w:rsidRPr="009A1E28">
                    <w:rPr>
                      <w:rFonts w:cs="宋体" w:hint="eastAsia"/>
                    </w:rPr>
                    <w:t>月</w:t>
                  </w:r>
                  <w:r w:rsidRPr="009A1E28">
                    <w:rPr>
                      <w:rFonts w:cs="宋体" w:hint="eastAsia"/>
                    </w:rPr>
                    <w:t>20</w:t>
                  </w:r>
                  <w:r w:rsidRPr="009A1E28">
                    <w:rPr>
                      <w:rFonts w:cs="宋体" w:hint="eastAsia"/>
                    </w:rPr>
                    <w:t>日</w:t>
                  </w:r>
                </w:p>
              </w:tc>
              <w:tc>
                <w:tcPr>
                  <w:tcW w:w="746" w:type="pct"/>
                  <w:shd w:val="clear" w:color="auto" w:fill="auto"/>
                  <w:vAlign w:val="center"/>
                </w:tcPr>
                <w:p w14:paraId="136A97E3"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数据收集与样本选择</w:t>
                  </w:r>
                </w:p>
              </w:tc>
              <w:tc>
                <w:tcPr>
                  <w:tcW w:w="3359" w:type="pct"/>
                  <w:shd w:val="clear" w:color="auto" w:fill="auto"/>
                  <w:vAlign w:val="center"/>
                </w:tcPr>
                <w:p w14:paraId="7B51970F"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收集制造业上市公司的财务报表数据和年度报告。</w:t>
                  </w:r>
                </w:p>
                <w:p w14:paraId="041D121D"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选择适当的样本进行分析。</w:t>
                  </w:r>
                </w:p>
              </w:tc>
            </w:tr>
            <w:tr w:rsidR="009130AE" w:rsidRPr="009A1E28" w14:paraId="1E3E03DB" w14:textId="77777777">
              <w:tc>
                <w:tcPr>
                  <w:tcW w:w="896" w:type="pct"/>
                  <w:shd w:val="clear" w:color="auto" w:fill="auto"/>
                  <w:vAlign w:val="center"/>
                </w:tcPr>
                <w:p w14:paraId="179C7D55" w14:textId="77777777" w:rsidR="009130AE" w:rsidRPr="009A1E28" w:rsidRDefault="00000000" w:rsidP="009A1E28">
                  <w:pPr>
                    <w:spacing w:beforeLines="50" w:before="120" w:afterLines="50" w:after="120" w:line="360" w:lineRule="auto"/>
                    <w:ind w:left="240" w:rightChars="-51" w:right="-122" w:hangingChars="100" w:hanging="240"/>
                    <w:jc w:val="left"/>
                    <w:rPr>
                      <w:rFonts w:cs="等线"/>
                    </w:rPr>
                  </w:pPr>
                  <w:r w:rsidRPr="009A1E28">
                    <w:rPr>
                      <w:rFonts w:cs="等线"/>
                    </w:rPr>
                    <w:t>2024</w:t>
                  </w:r>
                  <w:r w:rsidRPr="009A1E28">
                    <w:rPr>
                      <w:rFonts w:cs="等线"/>
                    </w:rPr>
                    <w:t>年</w:t>
                  </w:r>
                  <w:r w:rsidRPr="009A1E28">
                    <w:rPr>
                      <w:rFonts w:cs="等线"/>
                    </w:rPr>
                    <w:t>3</w:t>
                  </w:r>
                  <w:r w:rsidRPr="009A1E28">
                    <w:rPr>
                      <w:rFonts w:cs="等线"/>
                    </w:rPr>
                    <w:t>月</w:t>
                  </w:r>
                  <w:r w:rsidRPr="009A1E28">
                    <w:rPr>
                      <w:rFonts w:cs="等线" w:hint="eastAsia"/>
                    </w:rPr>
                    <w:t xml:space="preserve"> 22</w:t>
                  </w:r>
                  <w:r w:rsidRPr="009A1E28">
                    <w:rPr>
                      <w:rFonts w:cs="等线" w:hint="eastAsia"/>
                    </w:rPr>
                    <w:t>日</w:t>
                  </w:r>
                  <w:r w:rsidRPr="009A1E28">
                    <w:rPr>
                      <w:rFonts w:cs="等线" w:hint="eastAsia"/>
                    </w:rPr>
                    <w:t xml:space="preserve"> </w:t>
                  </w:r>
                  <w:r w:rsidRPr="009A1E28">
                    <w:rPr>
                      <w:rFonts w:cs="等线"/>
                    </w:rPr>
                    <w:t>–</w:t>
                  </w:r>
                  <w:r w:rsidRPr="009A1E28">
                    <w:rPr>
                      <w:rFonts w:cs="等线" w:hint="eastAsia"/>
                    </w:rPr>
                    <w:t xml:space="preserve"> 4</w:t>
                  </w:r>
                  <w:r w:rsidRPr="009A1E28">
                    <w:rPr>
                      <w:rFonts w:cs="等线" w:hint="eastAsia"/>
                    </w:rPr>
                    <w:t>月</w:t>
                  </w:r>
                  <w:r w:rsidRPr="009A1E28">
                    <w:rPr>
                      <w:rFonts w:cs="等线" w:hint="eastAsia"/>
                    </w:rPr>
                    <w:t>8</w:t>
                  </w:r>
                  <w:r w:rsidRPr="009A1E28">
                    <w:rPr>
                      <w:rFonts w:cs="等线" w:hint="eastAsia"/>
                    </w:rPr>
                    <w:t>日</w:t>
                  </w:r>
                </w:p>
              </w:tc>
              <w:tc>
                <w:tcPr>
                  <w:tcW w:w="746" w:type="pct"/>
                  <w:shd w:val="clear" w:color="auto" w:fill="auto"/>
                  <w:vAlign w:val="center"/>
                </w:tcPr>
                <w:p w14:paraId="6980EBA3"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统计分析方法的选择与实证分析</w:t>
                  </w:r>
                </w:p>
              </w:tc>
              <w:tc>
                <w:tcPr>
                  <w:tcW w:w="3359" w:type="pct"/>
                  <w:shd w:val="clear" w:color="auto" w:fill="auto"/>
                  <w:vAlign w:val="center"/>
                </w:tcPr>
                <w:p w14:paraId="11DCAA2E"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运用面板数据分析方法对金融化对企业绩效的影响进行分析。</w:t>
                  </w:r>
                </w:p>
                <w:p w14:paraId="597951A5"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使用</w:t>
                  </w:r>
                  <w:r w:rsidRPr="009A1E28">
                    <w:rPr>
                      <w:rFonts w:cs="等线"/>
                    </w:rPr>
                    <w:t>Stata</w:t>
                  </w:r>
                  <w:r w:rsidRPr="009A1E28">
                    <w:rPr>
                      <w:rFonts w:cs="等线"/>
                    </w:rPr>
                    <w:t>等软件进行数据处理和实证分析。</w:t>
                  </w:r>
                </w:p>
              </w:tc>
            </w:tr>
            <w:tr w:rsidR="009130AE" w:rsidRPr="009A1E28" w14:paraId="4DA650CA" w14:textId="77777777">
              <w:tc>
                <w:tcPr>
                  <w:tcW w:w="896" w:type="pct"/>
                  <w:shd w:val="clear" w:color="auto" w:fill="auto"/>
                  <w:vAlign w:val="center"/>
                </w:tcPr>
                <w:p w14:paraId="4C26A506" w14:textId="77777777" w:rsidR="009130AE" w:rsidRPr="009A1E28" w:rsidRDefault="00000000" w:rsidP="009A1E28">
                  <w:pPr>
                    <w:spacing w:beforeLines="50" w:before="120" w:afterLines="50" w:after="120" w:line="360" w:lineRule="auto"/>
                    <w:ind w:rightChars="-51" w:right="-122"/>
                    <w:jc w:val="left"/>
                    <w:rPr>
                      <w:rFonts w:cs="等线"/>
                    </w:rPr>
                  </w:pPr>
                  <w:r w:rsidRPr="009A1E28">
                    <w:rPr>
                      <w:rFonts w:cs="等线"/>
                    </w:rPr>
                    <w:t>2024</w:t>
                  </w:r>
                  <w:r w:rsidRPr="009A1E28">
                    <w:rPr>
                      <w:rFonts w:cs="等线"/>
                    </w:rPr>
                    <w:t>年</w:t>
                  </w:r>
                  <w:r w:rsidRPr="009A1E28">
                    <w:rPr>
                      <w:rFonts w:cs="等线"/>
                    </w:rPr>
                    <w:t>4</w:t>
                  </w:r>
                  <w:r w:rsidRPr="009A1E28">
                    <w:rPr>
                      <w:rFonts w:cs="等线"/>
                    </w:rPr>
                    <w:t>月</w:t>
                  </w:r>
                  <w:r w:rsidRPr="009A1E28">
                    <w:rPr>
                      <w:rFonts w:cs="等线" w:hint="eastAsia"/>
                    </w:rPr>
                    <w:t>10</w:t>
                  </w:r>
                  <w:r w:rsidRPr="009A1E28">
                    <w:rPr>
                      <w:rFonts w:cs="等线" w:hint="eastAsia"/>
                    </w:rPr>
                    <w:t>日</w:t>
                  </w:r>
                  <w:r w:rsidRPr="009A1E28">
                    <w:rPr>
                      <w:rFonts w:cs="等线" w:hint="eastAsia"/>
                    </w:rPr>
                    <w:t>-4</w:t>
                  </w:r>
                  <w:r w:rsidRPr="009A1E28">
                    <w:rPr>
                      <w:rFonts w:cs="等线" w:hint="eastAsia"/>
                    </w:rPr>
                    <w:t>月</w:t>
                  </w:r>
                  <w:r w:rsidRPr="009A1E28">
                    <w:rPr>
                      <w:rFonts w:cs="等线" w:hint="eastAsia"/>
                    </w:rPr>
                    <w:t>25</w:t>
                  </w:r>
                  <w:r w:rsidRPr="009A1E28">
                    <w:rPr>
                      <w:rFonts w:cs="等线" w:hint="eastAsia"/>
                    </w:rPr>
                    <w:t>日</w:t>
                  </w:r>
                </w:p>
              </w:tc>
              <w:tc>
                <w:tcPr>
                  <w:tcW w:w="746" w:type="pct"/>
                  <w:shd w:val="clear" w:color="auto" w:fill="auto"/>
                  <w:vAlign w:val="center"/>
                </w:tcPr>
                <w:p w14:paraId="0195C76D"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实证分析过程与结果解读</w:t>
                  </w:r>
                </w:p>
              </w:tc>
              <w:tc>
                <w:tcPr>
                  <w:tcW w:w="3359" w:type="pct"/>
                  <w:shd w:val="clear" w:color="auto" w:fill="auto"/>
                  <w:vAlign w:val="center"/>
                </w:tcPr>
                <w:p w14:paraId="6A1057D1"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对实证分析结果进行深入解读，分析金融化对企业绩效的影响机制。</w:t>
                  </w:r>
                </w:p>
                <w:p w14:paraId="1005E81D"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提出管理策略和建议</w:t>
                  </w:r>
                  <w:r w:rsidRPr="009A1E28">
                    <w:rPr>
                      <w:rFonts w:cs="等线" w:hint="eastAsia"/>
                    </w:rPr>
                    <w:t>，完成论文初稿</w:t>
                  </w:r>
                  <w:r w:rsidRPr="009A1E28">
                    <w:rPr>
                      <w:rFonts w:cs="等线"/>
                    </w:rPr>
                    <w:t>。</w:t>
                  </w:r>
                </w:p>
              </w:tc>
            </w:tr>
            <w:tr w:rsidR="009130AE" w:rsidRPr="009A1E28" w14:paraId="2A7BAF2C" w14:textId="77777777">
              <w:tc>
                <w:tcPr>
                  <w:tcW w:w="896" w:type="pct"/>
                  <w:shd w:val="clear" w:color="auto" w:fill="auto"/>
                  <w:vAlign w:val="center"/>
                </w:tcPr>
                <w:p w14:paraId="00762E54" w14:textId="77777777" w:rsidR="009130AE" w:rsidRPr="009A1E28" w:rsidRDefault="00000000" w:rsidP="009A1E28">
                  <w:pPr>
                    <w:spacing w:beforeLines="50" w:before="120" w:afterLines="50" w:after="120" w:line="360" w:lineRule="auto"/>
                    <w:ind w:rightChars="-51" w:right="-122"/>
                    <w:jc w:val="left"/>
                    <w:rPr>
                      <w:rFonts w:cs="等线"/>
                    </w:rPr>
                  </w:pPr>
                  <w:r w:rsidRPr="009A1E28">
                    <w:rPr>
                      <w:rFonts w:cs="等线"/>
                    </w:rPr>
                    <w:t>2024</w:t>
                  </w:r>
                  <w:r w:rsidRPr="009A1E28">
                    <w:rPr>
                      <w:rFonts w:cs="等线"/>
                    </w:rPr>
                    <w:t>年</w:t>
                  </w:r>
                  <w:r w:rsidRPr="009A1E28">
                    <w:rPr>
                      <w:rFonts w:cs="等线" w:hint="eastAsia"/>
                    </w:rPr>
                    <w:t>4</w:t>
                  </w:r>
                  <w:r w:rsidRPr="009A1E28">
                    <w:rPr>
                      <w:rFonts w:cs="等线"/>
                    </w:rPr>
                    <w:t>月</w:t>
                  </w:r>
                  <w:r w:rsidRPr="009A1E28">
                    <w:rPr>
                      <w:rFonts w:cs="等线" w:hint="eastAsia"/>
                    </w:rPr>
                    <w:t>25</w:t>
                  </w:r>
                  <w:r w:rsidRPr="009A1E28">
                    <w:rPr>
                      <w:rFonts w:cs="等线" w:hint="eastAsia"/>
                    </w:rPr>
                    <w:t>日</w:t>
                  </w:r>
                  <w:r w:rsidRPr="009A1E28">
                    <w:rPr>
                      <w:rFonts w:cs="等线" w:hint="eastAsia"/>
                    </w:rPr>
                    <w:t>-5</w:t>
                  </w:r>
                  <w:r w:rsidRPr="009A1E28">
                    <w:rPr>
                      <w:rFonts w:cs="等线" w:hint="eastAsia"/>
                    </w:rPr>
                    <w:t>月</w:t>
                  </w:r>
                  <w:r w:rsidRPr="009A1E28">
                    <w:rPr>
                      <w:rFonts w:cs="等线" w:hint="eastAsia"/>
                    </w:rPr>
                    <w:t>5</w:t>
                  </w:r>
                  <w:r w:rsidRPr="009A1E28">
                    <w:rPr>
                      <w:rFonts w:cs="等线" w:hint="eastAsia"/>
                    </w:rPr>
                    <w:t>日</w:t>
                  </w:r>
                </w:p>
              </w:tc>
              <w:tc>
                <w:tcPr>
                  <w:tcW w:w="746" w:type="pct"/>
                  <w:shd w:val="clear" w:color="auto" w:fill="auto"/>
                  <w:vAlign w:val="center"/>
                </w:tcPr>
                <w:p w14:paraId="50DBF0EE"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结果总结与论文撰写</w:t>
                  </w:r>
                </w:p>
              </w:tc>
              <w:tc>
                <w:tcPr>
                  <w:tcW w:w="3359" w:type="pct"/>
                  <w:shd w:val="clear" w:color="auto" w:fill="auto"/>
                  <w:vAlign w:val="center"/>
                </w:tcPr>
                <w:p w14:paraId="20B6BEF1"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总结研究成果，撰写研究论文。</w:t>
                  </w:r>
                </w:p>
                <w:p w14:paraId="1DC7F8BF"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hint="eastAsia"/>
                    </w:rPr>
                    <w:t xml:space="preserve">- </w:t>
                  </w:r>
                  <w:r w:rsidRPr="009A1E28">
                    <w:rPr>
                      <w:rFonts w:cs="等线" w:hint="eastAsia"/>
                    </w:rPr>
                    <w:t>完成论文二稿</w:t>
                  </w:r>
                </w:p>
                <w:p w14:paraId="1B9E7F05"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准备学术</w:t>
                  </w:r>
                  <w:r w:rsidRPr="009A1E28">
                    <w:rPr>
                      <w:rFonts w:cs="等线" w:hint="eastAsia"/>
                    </w:rPr>
                    <w:t>答辩</w:t>
                  </w:r>
                  <w:r w:rsidRPr="009A1E28">
                    <w:rPr>
                      <w:rFonts w:cs="等线"/>
                    </w:rPr>
                    <w:t>，并向相关人员介绍研究成果。</w:t>
                  </w:r>
                </w:p>
              </w:tc>
            </w:tr>
            <w:tr w:rsidR="009130AE" w:rsidRPr="009A1E28" w14:paraId="33E1D8DA" w14:textId="77777777">
              <w:tc>
                <w:tcPr>
                  <w:tcW w:w="896" w:type="pct"/>
                  <w:shd w:val="clear" w:color="auto" w:fill="auto"/>
                  <w:vAlign w:val="center"/>
                </w:tcPr>
                <w:p w14:paraId="65FBE1FB" w14:textId="77777777" w:rsidR="009130AE" w:rsidRPr="009A1E28" w:rsidRDefault="00000000" w:rsidP="009A1E28">
                  <w:pPr>
                    <w:spacing w:beforeLines="50" w:before="120" w:afterLines="50" w:after="120" w:line="360" w:lineRule="auto"/>
                    <w:ind w:rightChars="-51" w:right="-122"/>
                    <w:jc w:val="left"/>
                    <w:rPr>
                      <w:rFonts w:cs="等线"/>
                    </w:rPr>
                  </w:pPr>
                  <w:r w:rsidRPr="009A1E28">
                    <w:rPr>
                      <w:rFonts w:cs="等线"/>
                    </w:rPr>
                    <w:t>2024</w:t>
                  </w:r>
                  <w:r w:rsidRPr="009A1E28">
                    <w:rPr>
                      <w:rFonts w:cs="等线"/>
                    </w:rPr>
                    <w:t>年</w:t>
                  </w:r>
                  <w:r w:rsidRPr="009A1E28">
                    <w:rPr>
                      <w:rFonts w:cs="等线" w:hint="eastAsia"/>
                    </w:rPr>
                    <w:t>5</w:t>
                  </w:r>
                  <w:r w:rsidRPr="009A1E28">
                    <w:rPr>
                      <w:rFonts w:cs="等线"/>
                    </w:rPr>
                    <w:t>月</w:t>
                  </w:r>
                  <w:r w:rsidRPr="009A1E28">
                    <w:rPr>
                      <w:rFonts w:cs="等线" w:hint="eastAsia"/>
                    </w:rPr>
                    <w:t>7</w:t>
                  </w:r>
                  <w:r w:rsidRPr="009A1E28">
                    <w:rPr>
                      <w:rFonts w:cs="等线" w:hint="eastAsia"/>
                    </w:rPr>
                    <w:t>日</w:t>
                  </w:r>
                  <w:r w:rsidRPr="009A1E28">
                    <w:rPr>
                      <w:rFonts w:cs="等线" w:hint="eastAsia"/>
                    </w:rPr>
                    <w:t>-5</w:t>
                  </w:r>
                  <w:r w:rsidRPr="009A1E28">
                    <w:rPr>
                      <w:rFonts w:cs="等线" w:hint="eastAsia"/>
                    </w:rPr>
                    <w:t>月</w:t>
                  </w:r>
                  <w:r w:rsidRPr="009A1E28">
                    <w:rPr>
                      <w:rFonts w:cs="等线" w:hint="eastAsia"/>
                    </w:rPr>
                    <w:t>16</w:t>
                  </w:r>
                  <w:r w:rsidRPr="009A1E28">
                    <w:rPr>
                      <w:rFonts w:cs="等线" w:hint="eastAsia"/>
                    </w:rPr>
                    <w:t>日</w:t>
                  </w:r>
                </w:p>
              </w:tc>
              <w:tc>
                <w:tcPr>
                  <w:tcW w:w="746" w:type="pct"/>
                  <w:shd w:val="clear" w:color="auto" w:fill="auto"/>
                  <w:vAlign w:val="center"/>
                </w:tcPr>
                <w:p w14:paraId="0B194077"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结果总结与论文撰写</w:t>
                  </w:r>
                </w:p>
              </w:tc>
              <w:tc>
                <w:tcPr>
                  <w:tcW w:w="3359" w:type="pct"/>
                  <w:shd w:val="clear" w:color="auto" w:fill="auto"/>
                  <w:vAlign w:val="center"/>
                </w:tcPr>
                <w:p w14:paraId="62CAC662"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总结研究成果，撰写研究论文。</w:t>
                  </w:r>
                </w:p>
                <w:p w14:paraId="18297D70"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hint="eastAsia"/>
                    </w:rPr>
                    <w:t xml:space="preserve">- </w:t>
                  </w:r>
                  <w:r w:rsidRPr="009A1E28">
                    <w:rPr>
                      <w:rFonts w:cs="等线" w:hint="eastAsia"/>
                    </w:rPr>
                    <w:t>完成论文三稿</w:t>
                  </w:r>
                </w:p>
                <w:p w14:paraId="0ABDF161" w14:textId="77777777" w:rsidR="009130AE" w:rsidRPr="009A1E28" w:rsidRDefault="00000000" w:rsidP="009A1E28">
                  <w:pPr>
                    <w:spacing w:beforeLines="50" w:before="120" w:afterLines="50" w:after="120" w:line="360" w:lineRule="auto"/>
                    <w:ind w:rightChars="-51" w:right="-122"/>
                    <w:rPr>
                      <w:rFonts w:cs="等线"/>
                    </w:rPr>
                  </w:pPr>
                  <w:r w:rsidRPr="009A1E28">
                    <w:rPr>
                      <w:rFonts w:cs="等线"/>
                    </w:rPr>
                    <w:t xml:space="preserve">- </w:t>
                  </w:r>
                  <w:r w:rsidRPr="009A1E28">
                    <w:rPr>
                      <w:rFonts w:cs="等线"/>
                    </w:rPr>
                    <w:t>准备学术</w:t>
                  </w:r>
                  <w:r w:rsidRPr="009A1E28">
                    <w:rPr>
                      <w:rFonts w:cs="等线" w:hint="eastAsia"/>
                    </w:rPr>
                    <w:t>答辩</w:t>
                  </w:r>
                  <w:r w:rsidRPr="009A1E28">
                    <w:rPr>
                      <w:rFonts w:cs="等线"/>
                    </w:rPr>
                    <w:t>，并向相关人员介绍研究成果。</w:t>
                  </w:r>
                </w:p>
              </w:tc>
            </w:tr>
          </w:tbl>
          <w:p w14:paraId="7A48E906" w14:textId="1C53E26F" w:rsidR="009130AE" w:rsidRPr="009A1E28" w:rsidRDefault="009A1E28" w:rsidP="009A1E28">
            <w:pPr>
              <w:spacing w:line="360" w:lineRule="auto"/>
              <w:jc w:val="left"/>
              <w:rPr>
                <w:rFonts w:ascii="黑体" w:eastAsia="黑体" w:hAnsi="黑体" w:cs="黑体"/>
                <w:bCs/>
                <w:sz w:val="36"/>
                <w:szCs w:val="28"/>
              </w:rPr>
            </w:pPr>
            <w:r>
              <w:rPr>
                <w:rFonts w:ascii="黑体" w:eastAsia="黑体" w:hAnsi="黑体" w:cs="黑体" w:hint="eastAsia"/>
                <w:bCs/>
                <w:sz w:val="28"/>
                <w:szCs w:val="28"/>
              </w:rPr>
              <w:t>五</w:t>
            </w:r>
            <w:r w:rsidRPr="009A1E28">
              <w:rPr>
                <w:rFonts w:ascii="黑体" w:eastAsia="黑体" w:hAnsi="黑体" w:cs="黑体" w:hint="eastAsia"/>
                <w:bCs/>
                <w:sz w:val="28"/>
                <w:szCs w:val="28"/>
              </w:rPr>
              <w:t>、预期成果</w:t>
            </w:r>
          </w:p>
          <w:p w14:paraId="5A209678" w14:textId="77777777" w:rsidR="009130AE" w:rsidRPr="009A1E28" w:rsidRDefault="00000000" w:rsidP="009A1E28">
            <w:pPr>
              <w:spacing w:line="360" w:lineRule="auto"/>
              <w:ind w:firstLineChars="200" w:firstLine="480"/>
              <w:jc w:val="left"/>
              <w:rPr>
                <w:rFonts w:cs="宋体"/>
                <w:bCs/>
              </w:rPr>
            </w:pPr>
            <w:r w:rsidRPr="009A1E28">
              <w:rPr>
                <w:rFonts w:cs="宋体" w:hint="eastAsia"/>
                <w:bCs/>
              </w:rPr>
              <w:t>形成一篇</w:t>
            </w:r>
            <w:r w:rsidRPr="009A1E28">
              <w:rPr>
                <w:rFonts w:cs="宋体" w:hint="eastAsia"/>
                <w:bCs/>
              </w:rPr>
              <w:t>1</w:t>
            </w:r>
            <w:r w:rsidRPr="009A1E28">
              <w:rPr>
                <w:rFonts w:cs="宋体" w:hint="eastAsia"/>
                <w:bCs/>
              </w:rPr>
              <w:t>万字左右具有一定的实践价值的书面论文，把握和了解该课题的基本理论和学科前沿，掌握文献和科学学术论文的撰写方法，顺利通过论文答辩。</w:t>
            </w:r>
          </w:p>
          <w:p w14:paraId="2F396D36" w14:textId="77777777" w:rsidR="009130AE" w:rsidRDefault="00000000">
            <w:pPr>
              <w:spacing w:line="360" w:lineRule="auto"/>
              <w:ind w:firstLineChars="200" w:firstLine="420"/>
              <w:jc w:val="right"/>
            </w:pPr>
            <w:r>
              <w:rPr>
                <w:rFonts w:hint="eastAsia"/>
                <w:sz w:val="21"/>
              </w:rPr>
              <w:t>2023</w:t>
            </w:r>
            <w:r>
              <w:rPr>
                <w:rFonts w:hint="eastAsia"/>
                <w:sz w:val="21"/>
              </w:rPr>
              <w:t>年</w:t>
            </w:r>
            <w:r>
              <w:rPr>
                <w:rFonts w:hint="eastAsia"/>
                <w:sz w:val="21"/>
              </w:rPr>
              <w:t>3</w:t>
            </w:r>
            <w:r>
              <w:rPr>
                <w:rFonts w:hint="eastAsia"/>
                <w:sz w:val="21"/>
              </w:rPr>
              <w:t>月</w:t>
            </w:r>
            <w:r>
              <w:rPr>
                <w:rFonts w:hint="eastAsia"/>
                <w:sz w:val="21"/>
              </w:rPr>
              <w:t>22</w:t>
            </w:r>
            <w:r>
              <w:rPr>
                <w:rFonts w:hint="eastAsia"/>
                <w:sz w:val="21"/>
              </w:rPr>
              <w:t>日</w:t>
            </w:r>
          </w:p>
          <w:p w14:paraId="491F6E82" w14:textId="77777777" w:rsidR="009130AE" w:rsidRDefault="009130AE">
            <w:pPr>
              <w:ind w:firstLineChars="2150" w:firstLine="5160"/>
            </w:pPr>
          </w:p>
        </w:tc>
      </w:tr>
      <w:tr w:rsidR="009130AE" w14:paraId="5CA694C9" w14:textId="77777777">
        <w:trPr>
          <w:trHeight w:val="1523"/>
          <w:jc w:val="center"/>
        </w:trPr>
        <w:tc>
          <w:tcPr>
            <w:tcW w:w="9855" w:type="dxa"/>
            <w:gridSpan w:val="6"/>
          </w:tcPr>
          <w:p w14:paraId="72835A84" w14:textId="77777777" w:rsidR="009130AE" w:rsidRDefault="00000000">
            <w:r>
              <w:rPr>
                <w:rFonts w:hint="eastAsia"/>
              </w:rPr>
              <w:lastRenderedPageBreak/>
              <w:t>指导教师意见：</w:t>
            </w:r>
          </w:p>
          <w:p w14:paraId="34347C41" w14:textId="77777777" w:rsidR="009130AE" w:rsidRDefault="009130AE"/>
          <w:p w14:paraId="5C8F9EA8" w14:textId="77777777" w:rsidR="009130AE" w:rsidRDefault="009130AE"/>
          <w:p w14:paraId="0CC67318" w14:textId="77777777" w:rsidR="009130AE" w:rsidRDefault="009130AE"/>
          <w:p w14:paraId="343A0DF3" w14:textId="77777777" w:rsidR="009130AE" w:rsidRDefault="009130AE"/>
          <w:p w14:paraId="3235FFE4" w14:textId="77777777" w:rsidR="009130AE" w:rsidRDefault="00000000">
            <w:pPr>
              <w:ind w:firstLineChars="950" w:firstLine="2280"/>
            </w:pPr>
            <w:r>
              <w:rPr>
                <w:rFonts w:hint="eastAsia"/>
              </w:rPr>
              <w:t>指导教师：</w:t>
            </w:r>
            <w:r>
              <w:rPr>
                <w:rFonts w:hint="eastAsia"/>
              </w:rPr>
              <w:t xml:space="preserve">                        2023</w:t>
            </w:r>
            <w:r>
              <w:rPr>
                <w:rFonts w:hint="eastAsia"/>
              </w:rPr>
              <w:t>年</w:t>
            </w:r>
            <w:r>
              <w:rPr>
                <w:rFonts w:hint="eastAsia"/>
              </w:rPr>
              <w:t xml:space="preserve"> 3 </w:t>
            </w:r>
            <w:r>
              <w:rPr>
                <w:rFonts w:hint="eastAsia"/>
              </w:rPr>
              <w:t>月</w:t>
            </w:r>
            <w:r>
              <w:rPr>
                <w:rFonts w:hint="eastAsia"/>
              </w:rPr>
              <w:t xml:space="preserve"> 23 </w:t>
            </w:r>
            <w:r>
              <w:rPr>
                <w:rFonts w:hint="eastAsia"/>
              </w:rPr>
              <w:t>日</w:t>
            </w:r>
          </w:p>
        </w:tc>
      </w:tr>
    </w:tbl>
    <w:p w14:paraId="7DA6BD61" w14:textId="77777777" w:rsidR="009130AE" w:rsidRDefault="00000000">
      <w:pPr>
        <w:spacing w:before="240"/>
        <w:ind w:leftChars="-114" w:left="1944" w:hangingChars="924" w:hanging="2218"/>
      </w:pPr>
      <w:r>
        <w:rPr>
          <w:rFonts w:hint="eastAsia"/>
        </w:rPr>
        <w:t>注：课题类型填写：工程设计、技术开发、软件工程、理论研究等，同时注明</w:t>
      </w:r>
      <w:r>
        <w:rPr>
          <w:rFonts w:hint="eastAsia"/>
        </w:rPr>
        <w:t>X</w:t>
      </w:r>
      <w:proofErr w:type="gramStart"/>
      <w:r>
        <w:rPr>
          <w:rFonts w:hint="eastAsia"/>
        </w:rPr>
        <w:t>—真实</w:t>
      </w:r>
      <w:proofErr w:type="gramEnd"/>
      <w:r>
        <w:rPr>
          <w:rFonts w:hint="eastAsia"/>
        </w:rPr>
        <w:t>课题；</w:t>
      </w:r>
      <w:r>
        <w:rPr>
          <w:rFonts w:hint="eastAsia"/>
        </w:rPr>
        <w:t>Y</w:t>
      </w:r>
      <w:r>
        <w:rPr>
          <w:rFonts w:hint="eastAsia"/>
        </w:rPr>
        <w:t>—模拟课题；</w:t>
      </w:r>
      <w:r>
        <w:rPr>
          <w:rFonts w:hint="eastAsia"/>
        </w:rPr>
        <w:t>Z</w:t>
      </w:r>
      <w:r>
        <w:rPr>
          <w:rFonts w:hint="eastAsia"/>
        </w:rPr>
        <w:t>—虚拟课题。</w:t>
      </w:r>
    </w:p>
    <w:sectPr w:rsidR="009130AE">
      <w:headerReference w:type="default" r:id="rId8"/>
      <w:footerReference w:type="default" r:id="rId9"/>
      <w:headerReference w:type="first" r:id="rId10"/>
      <w:pgSz w:w="11907" w:h="16840"/>
      <w:pgMar w:top="1417" w:right="1417" w:bottom="1417" w:left="1417" w:header="709" w:footer="992"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5E760" w14:textId="77777777" w:rsidR="00323065" w:rsidRDefault="00323065">
      <w:r>
        <w:separator/>
      </w:r>
    </w:p>
  </w:endnote>
  <w:endnote w:type="continuationSeparator" w:id="0">
    <w:p w14:paraId="2F465EA3" w14:textId="77777777" w:rsidR="00323065" w:rsidRDefault="0032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default"/>
    <w:sig w:usb0="00000000" w:usb1="00000000" w:usb2="0000003F" w:usb3="00000000" w:csb0="603F01FF" w:csb1="FFFF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60627"/>
    </w:sdtPr>
    <w:sdtContent>
      <w:p w14:paraId="00872847" w14:textId="77777777" w:rsidR="009130AE" w:rsidRDefault="00000000">
        <w:pPr>
          <w:pStyle w:val="a7"/>
          <w:jc w:val="center"/>
        </w:pPr>
        <w:r>
          <w:fldChar w:fldCharType="begin"/>
        </w:r>
        <w:r>
          <w:instrText>PAGE   \* MERGEFORMAT</w:instrText>
        </w:r>
        <w:r>
          <w:fldChar w:fldCharType="separate"/>
        </w:r>
        <w:r>
          <w:rPr>
            <w:lang w:val="zh-CN"/>
          </w:rPr>
          <w:t>5</w:t>
        </w:r>
        <w:r>
          <w:fldChar w:fldCharType="end"/>
        </w:r>
      </w:p>
    </w:sdtContent>
  </w:sdt>
  <w:p w14:paraId="5C20EB8E" w14:textId="77777777" w:rsidR="009130AE" w:rsidRDefault="009130AE">
    <w:pPr>
      <w:pStyle w:val="a7"/>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2E0A1" w14:textId="77777777" w:rsidR="00323065" w:rsidRDefault="00323065">
      <w:r>
        <w:separator/>
      </w:r>
    </w:p>
  </w:footnote>
  <w:footnote w:type="continuationSeparator" w:id="0">
    <w:p w14:paraId="368C2ACC" w14:textId="77777777" w:rsidR="00323065" w:rsidRDefault="00323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6C18B" w14:textId="77777777" w:rsidR="009130AE" w:rsidRDefault="009130AE">
    <w:pPr>
      <w:pStyle w:val="a9"/>
      <w:pBdr>
        <w:bottom w:val="none" w:sz="0" w:space="3" w:color="auto"/>
      </w:pBdr>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AC96" w14:textId="77777777" w:rsidR="009130AE" w:rsidRDefault="00000000">
    <w:pPr>
      <w:pStyle w:val="a9"/>
      <w:pBdr>
        <w:bottom w:val="single" w:sz="6" w:space="3" w:color="auto"/>
      </w:pBdr>
    </w:pPr>
    <w:r>
      <w:rPr>
        <w:noProof/>
        <w:sz w:val="21"/>
      </w:rPr>
      <mc:AlternateContent>
        <mc:Choice Requires="wps">
          <w:drawing>
            <wp:anchor distT="0" distB="0" distL="114300" distR="114300" simplePos="0" relativeHeight="251659264" behindDoc="0" locked="0" layoutInCell="1" allowOverlap="1" wp14:anchorId="48530A59" wp14:editId="34C0CF7A">
              <wp:simplePos x="0" y="0"/>
              <wp:positionH relativeFrom="margin">
                <wp:align>center</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3E4384F" w14:textId="77777777" w:rsidR="009130AE" w:rsidRDefault="00000000">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a:spAutoFit/>
                    </wps:bodyPr>
                  </wps:wsp>
                </a:graphicData>
              </a:graphic>
            </wp:anchor>
          </w:drawing>
        </mc:Choice>
        <mc:Fallback>
          <w:pict>
            <v:shapetype w14:anchorId="48530A59" id="_x0000_t202" coordsize="21600,21600" o:spt="202" path="m,l,21600r21600,l21600,xe">
              <v:stroke joinstyle="miter"/>
              <v:path gradientshapeok="t" o:connecttype="rect"/>
            </v:shapetype>
            <v:shape id="文本框 1025"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" filled="f" stroked="f">
              <v:textbox style="mso-fit-shape-to-text:t" inset="0,0,0,0">
                <w:txbxContent>
                  <w:p w14:paraId="63E4384F" w14:textId="77777777" w:rsidR="009130AE" w:rsidRDefault="00000000">
                    <w:pPr>
                      <w:pStyle w:val="a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r>
      <w:rPr>
        <w:rFonts w:hint="eastAsia"/>
        <w:sz w:val="21"/>
      </w:rPr>
      <w:t>齐鲁工业大学（山东省科学院）</w:t>
    </w:r>
    <w:r>
      <w:rPr>
        <w:rFonts w:hint="eastAsia"/>
        <w:sz w:val="21"/>
      </w:rPr>
      <w:t xml:space="preserve">20  </w:t>
    </w:r>
    <w:r>
      <w:rPr>
        <w:rFonts w:hint="eastAsia"/>
        <w:sz w:val="21"/>
      </w:rPr>
      <w:t>届本科毕业设计（论文）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54AD0"/>
    <w:multiLevelType w:val="multilevel"/>
    <w:tmpl w:val="3A354AD0"/>
    <w:lvl w:ilvl="0">
      <w:start w:val="1"/>
      <w:numFmt w:val="decimal"/>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43C3A6CA"/>
    <w:multiLevelType w:val="singleLevel"/>
    <w:tmpl w:val="A3FA26EE"/>
    <w:lvl w:ilvl="0">
      <w:start w:val="5"/>
      <w:numFmt w:val="chineseCounting"/>
      <w:suff w:val="nothing"/>
      <w:lvlText w:val="%1、"/>
      <w:lvlJc w:val="left"/>
      <w:rPr>
        <w:rFonts w:hint="eastAsia"/>
        <w:sz w:val="28"/>
        <w:szCs w:val="28"/>
      </w:rPr>
    </w:lvl>
  </w:abstractNum>
  <w:abstractNum w:abstractNumId="2" w15:restartNumberingAfterBreak="0">
    <w:nsid w:val="47346807"/>
    <w:multiLevelType w:val="multilevel"/>
    <w:tmpl w:val="47346807"/>
    <w:lvl w:ilvl="0">
      <w:start w:val="1"/>
      <w:numFmt w:val="chineseCountingThousand"/>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AD48488"/>
    <w:multiLevelType w:val="multilevel"/>
    <w:tmpl w:val="5AD48488"/>
    <w:lvl w:ilvl="0">
      <w:start w:val="1"/>
      <w:numFmt w:val="decimal"/>
      <w:lvlText w:val="[%1]"/>
      <w:lvlJc w:val="left"/>
      <w:pPr>
        <w:ind w:left="650" w:hanging="440"/>
      </w:pPr>
      <w:rPr>
        <w:rFonts w:ascii="宋体" w:eastAsia="宋体" w:hAnsi="宋体"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155492402">
    <w:abstractNumId w:val="3"/>
  </w:num>
  <w:num w:numId="2" w16cid:durableId="1911502904">
    <w:abstractNumId w:val="2"/>
  </w:num>
  <w:num w:numId="3" w16cid:durableId="1837919631">
    <w:abstractNumId w:val="0"/>
  </w:num>
  <w:num w:numId="4" w16cid:durableId="1123303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ZlZjI2NjM2ODBiNWFhYWUxMjVmOTBmMzU3ZTE2MjIifQ=="/>
  </w:docVars>
  <w:rsids>
    <w:rsidRoot w:val="00326275"/>
    <w:rsid w:val="00032684"/>
    <w:rsid w:val="00036F6E"/>
    <w:rsid w:val="00042511"/>
    <w:rsid w:val="0007048F"/>
    <w:rsid w:val="000C7312"/>
    <w:rsid w:val="00144DF9"/>
    <w:rsid w:val="00202969"/>
    <w:rsid w:val="00214F7A"/>
    <w:rsid w:val="0026628A"/>
    <w:rsid w:val="002A67ED"/>
    <w:rsid w:val="002B3BE5"/>
    <w:rsid w:val="002C6BE9"/>
    <w:rsid w:val="002D5A09"/>
    <w:rsid w:val="00323065"/>
    <w:rsid w:val="00326275"/>
    <w:rsid w:val="003267AA"/>
    <w:rsid w:val="00340FAC"/>
    <w:rsid w:val="00383EEA"/>
    <w:rsid w:val="003C4533"/>
    <w:rsid w:val="004255DA"/>
    <w:rsid w:val="00442B77"/>
    <w:rsid w:val="005245CC"/>
    <w:rsid w:val="005323C7"/>
    <w:rsid w:val="005530AE"/>
    <w:rsid w:val="00587411"/>
    <w:rsid w:val="00587EC5"/>
    <w:rsid w:val="005C1AC3"/>
    <w:rsid w:val="005D6B04"/>
    <w:rsid w:val="006042A9"/>
    <w:rsid w:val="00633CC3"/>
    <w:rsid w:val="00697CC4"/>
    <w:rsid w:val="006D7140"/>
    <w:rsid w:val="006F29E7"/>
    <w:rsid w:val="007945AE"/>
    <w:rsid w:val="007C600B"/>
    <w:rsid w:val="007D3F6D"/>
    <w:rsid w:val="00857C35"/>
    <w:rsid w:val="0087723B"/>
    <w:rsid w:val="00903F8D"/>
    <w:rsid w:val="009130AE"/>
    <w:rsid w:val="009208EA"/>
    <w:rsid w:val="00933E52"/>
    <w:rsid w:val="009A02FC"/>
    <w:rsid w:val="009A1E28"/>
    <w:rsid w:val="009A696D"/>
    <w:rsid w:val="009B46F9"/>
    <w:rsid w:val="00A21AE1"/>
    <w:rsid w:val="00A2444B"/>
    <w:rsid w:val="00A259B0"/>
    <w:rsid w:val="00A25FB3"/>
    <w:rsid w:val="00A50EF3"/>
    <w:rsid w:val="00A90E83"/>
    <w:rsid w:val="00A93CBA"/>
    <w:rsid w:val="00A95B4E"/>
    <w:rsid w:val="00AD5B51"/>
    <w:rsid w:val="00B002DD"/>
    <w:rsid w:val="00B3347D"/>
    <w:rsid w:val="00B72BF2"/>
    <w:rsid w:val="00BA724D"/>
    <w:rsid w:val="00BE7084"/>
    <w:rsid w:val="00BF725C"/>
    <w:rsid w:val="00C02636"/>
    <w:rsid w:val="00C23A45"/>
    <w:rsid w:val="00C37C25"/>
    <w:rsid w:val="00D01275"/>
    <w:rsid w:val="00D46E5B"/>
    <w:rsid w:val="00DF618E"/>
    <w:rsid w:val="00DF69F8"/>
    <w:rsid w:val="00DF7B15"/>
    <w:rsid w:val="00E32E75"/>
    <w:rsid w:val="00E632F1"/>
    <w:rsid w:val="00E72B51"/>
    <w:rsid w:val="00EA1444"/>
    <w:rsid w:val="00EB6AE7"/>
    <w:rsid w:val="00EC11B6"/>
    <w:rsid w:val="00ED62B0"/>
    <w:rsid w:val="00F404AE"/>
    <w:rsid w:val="00F73780"/>
    <w:rsid w:val="00F91F53"/>
    <w:rsid w:val="00FA6AD3"/>
    <w:rsid w:val="00FA6FE6"/>
    <w:rsid w:val="00FF7C45"/>
    <w:rsid w:val="013F17F2"/>
    <w:rsid w:val="030B2A3C"/>
    <w:rsid w:val="0EB57DD2"/>
    <w:rsid w:val="0F2F24FA"/>
    <w:rsid w:val="15B848AC"/>
    <w:rsid w:val="16E3365C"/>
    <w:rsid w:val="1CD67576"/>
    <w:rsid w:val="251A2585"/>
    <w:rsid w:val="267B684F"/>
    <w:rsid w:val="306F5D97"/>
    <w:rsid w:val="582E3A30"/>
    <w:rsid w:val="6ECF02A2"/>
    <w:rsid w:val="6F9B59F7"/>
    <w:rsid w:val="728114BC"/>
    <w:rsid w:val="72985992"/>
    <w:rsid w:val="76373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BD6F1C"/>
  <w15:docId w15:val="{E5DBF205-EF17-4547-AB29-56FBC751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2" w:qFormat="1"/>
    <w:lsdException w:name="Body Text Indent 2" w:qFormat="1"/>
    <w:lsdException w:name="Body Text Indent 3"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style>
  <w:style w:type="paragraph" w:styleId="1">
    <w:name w:val="heading 1"/>
    <w:basedOn w:val="a"/>
    <w:next w:val="a"/>
    <w:qFormat/>
    <w:pPr>
      <w:keepNext/>
      <w:spacing w:line="300" w:lineRule="auto"/>
      <w:jc w:val="center"/>
      <w:outlineLvl w:val="0"/>
    </w:pPr>
    <w:rPr>
      <w:b/>
      <w:bCs/>
      <w:sz w:val="32"/>
    </w:rPr>
  </w:style>
  <w:style w:type="paragraph" w:styleId="2">
    <w:name w:val="heading 2"/>
    <w:basedOn w:val="a"/>
    <w:next w:val="a"/>
    <w:qFormat/>
    <w:pPr>
      <w:keepNext/>
      <w:spacing w:line="300" w:lineRule="auto"/>
      <w:jc w:val="center"/>
      <w:outlineLvl w:val="1"/>
    </w:pPr>
    <w:rPr>
      <w:rFonts w:eastAsia="黑体"/>
      <w:b/>
      <w:bCs/>
      <w:sz w:val="28"/>
    </w:rPr>
  </w:style>
  <w:style w:type="paragraph" w:styleId="3">
    <w:name w:val="heading 3"/>
    <w:basedOn w:val="a"/>
    <w:next w:val="a"/>
    <w:qFormat/>
    <w:pPr>
      <w:keepNext/>
      <w:spacing w:line="300" w:lineRule="auto"/>
      <w:jc w:val="center"/>
      <w:outlineLvl w:val="2"/>
    </w:pPr>
    <w:rPr>
      <w:rFonts w:eastAsia="黑体"/>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widowControl/>
      <w:spacing w:before="240"/>
    </w:pPr>
    <w:rPr>
      <w:snapToGrid w:val="0"/>
      <w:sz w:val="28"/>
    </w:rPr>
  </w:style>
  <w:style w:type="paragraph" w:styleId="a4">
    <w:name w:val="Body Text Indent"/>
    <w:basedOn w:val="a"/>
    <w:qFormat/>
    <w:pPr>
      <w:ind w:firstLineChars="200" w:firstLine="420"/>
    </w:pPr>
    <w:rPr>
      <w:rFonts w:ascii="宋体" w:hAnsi="宋体"/>
      <w:szCs w:val="32"/>
    </w:rPr>
  </w:style>
  <w:style w:type="paragraph" w:styleId="a5">
    <w:name w:val="Plain Text"/>
    <w:basedOn w:val="a"/>
    <w:qFormat/>
    <w:rPr>
      <w:rFonts w:ascii="宋体" w:hAnsi="Courier New" w:cs="Courier New"/>
    </w:rPr>
  </w:style>
  <w:style w:type="paragraph" w:styleId="20">
    <w:name w:val="Body Text Indent 2"/>
    <w:basedOn w:val="a"/>
    <w:qFormat/>
    <w:pPr>
      <w:ind w:firstLineChars="200" w:firstLine="560"/>
    </w:pPr>
    <w:rPr>
      <w:rFonts w:ascii="宋体" w:hAnsi="宋体"/>
      <w:sz w:val="28"/>
      <w:szCs w:val="28"/>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30">
    <w:name w:val="Body Text Indent 3"/>
    <w:basedOn w:val="a"/>
    <w:qFormat/>
    <w:pPr>
      <w:ind w:firstLine="200"/>
    </w:pPr>
    <w:rPr>
      <w:rFonts w:hAnsi="宋体"/>
    </w:rPr>
  </w:style>
  <w:style w:type="paragraph" w:styleId="21">
    <w:name w:val="Body Text 2"/>
    <w:basedOn w:val="a"/>
    <w:qFormat/>
    <w:rPr>
      <w:rFonts w:ascii="宋体" w:hAnsi="宋体"/>
      <w:sz w:val="28"/>
      <w:szCs w:val="32"/>
    </w:rPr>
  </w:style>
  <w:style w:type="paragraph" w:styleId="aa">
    <w:name w:val="Normal (Web)"/>
    <w:basedOn w:val="a"/>
    <w:qFormat/>
    <w:pPr>
      <w:widowControl/>
      <w:spacing w:before="100" w:beforeAutospacing="1" w:after="100" w:afterAutospacing="1"/>
      <w:jc w:val="left"/>
    </w:pPr>
    <w:rPr>
      <w:rFonts w:ascii="Arial Unicode MS" w:eastAsia="Arial Unicode MS" w:hAnsi="Arial Unicode MS" w:cs="Arial Unicode MS"/>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style>
  <w:style w:type="character" w:styleId="ad">
    <w:name w:val="Hyperlink"/>
    <w:basedOn w:val="a0"/>
    <w:rPr>
      <w:color w:val="0000FF" w:themeColor="hyperlink"/>
      <w:u w:val="single"/>
    </w:rPr>
  </w:style>
  <w:style w:type="paragraph" w:customStyle="1" w:styleId="Char">
    <w:name w:val="Char"/>
    <w:basedOn w:val="a"/>
    <w:qFormat/>
    <w:pPr>
      <w:tabs>
        <w:tab w:val="left" w:pos="0"/>
      </w:tabs>
      <w:snapToGrid w:val="0"/>
      <w:spacing w:line="360" w:lineRule="auto"/>
      <w:ind w:firstLineChars="150" w:firstLine="360"/>
    </w:pPr>
  </w:style>
  <w:style w:type="character" w:customStyle="1" w:styleId="a8">
    <w:name w:val="页脚 字符"/>
    <w:basedOn w:val="a0"/>
    <w:link w:val="a7"/>
    <w:uiPriority w:val="99"/>
    <w:qFormat/>
    <w:rPr>
      <w:kern w:val="2"/>
      <w:sz w:val="18"/>
      <w:szCs w:val="18"/>
    </w:rPr>
  </w:style>
  <w:style w:type="paragraph" w:styleId="ae">
    <w:name w:val="List Paragraph"/>
    <w:basedOn w:val="a"/>
    <w:uiPriority w:val="99"/>
    <w:unhideWhenUsed/>
    <w:qFormat/>
    <w:pPr>
      <w:ind w:firstLineChars="200" w:firstLine="420"/>
    </w:pPr>
  </w:style>
  <w:style w:type="character" w:customStyle="1" w:styleId="10">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914</Words>
  <Characters>5216</Characters>
  <Application>Microsoft Office Word</Application>
  <DocSecurity>0</DocSecurity>
  <Lines>43</Lines>
  <Paragraphs>12</Paragraphs>
  <ScaleCrop>false</ScaleCrop>
  <Company>Microsoft China</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山东轻工业学院毕业设计（论文）工作条例</dc:title>
  <dc:creator>Administrator</dc:creator>
  <cp:lastModifiedBy>Chang Liu</cp:lastModifiedBy>
  <cp:revision>34</cp:revision>
  <cp:lastPrinted>2017-04-17T13:52:00Z</cp:lastPrinted>
  <dcterms:created xsi:type="dcterms:W3CDTF">2022-04-11T08:45:00Z</dcterms:created>
  <dcterms:modified xsi:type="dcterms:W3CDTF">2024-04-12T13:20:00Z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0B85F9CEE8784AA0BC2593A328B61C24_13</vt:lpwstr>
  </property>
</Properties>
</file>