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C"/>
          <w:sz w:val="40"/>
        </w:rPr>
        <w:t>Fill-Plan Architecture — Migration Plan</w:t>
      </w:r>
    </w:p>
    <w:p>
      <w:pPr>
        <w:spacing w:after="120"/>
      </w:pPr>
      <w:r>
        <w:rPr>
          <w:b/>
        </w:rPr>
        <w:t>Date:</w:t>
      </w:r>
      <w:r>
        <w:rPr>
          <w:b w:val="0"/>
        </w:rPr>
        <w:t xml:space="preserve"> 5 August 2026</w:t>
      </w:r>
    </w:p>
    <w:p>
      <w:pPr>
        <w:spacing w:after="120"/>
      </w:pPr>
      <w:r>
        <w:rPr>
          <w:b/>
        </w:rPr>
        <w:t>Status:</w:t>
      </w:r>
      <w:r>
        <w:rPr>
          <w:b w:val="0"/>
        </w:rPr>
        <w:t xml:space="preserve"> Approved direction, not yet implemented. This document is the canonical plan; the Word rendering (</w:t>
      </w:r>
      <w:r>
        <w:rPr>
          <w:rFonts w:ascii="Consolas" w:hAnsi="Consolas"/>
          <w:b w:val="0"/>
          <w:sz w:val="18"/>
        </w:rPr>
        <w:t>Tempo Fill-Plan Plan.docx</w:t>
      </w:r>
      <w:r>
        <w:rPr>
          <w:b w:val="0"/>
        </w:rPr>
        <w:t>) is a reading copy.</w:t>
      </w:r>
    </w:p>
    <w:p>
      <w:pPr>
        <w:spacing w:after="120"/>
      </w:pPr>
      <w:r>
        <w:rPr>
          <w:b/>
        </w:rPr>
        <w:t>Prerequisite reading: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Tempo System Diagnosis.docx</w:t>
      </w:r>
      <w:r>
        <w:rPr>
          <w:b w:val="0"/>
        </w:rPr>
        <w:t xml:space="preserve"> (the audit this plan answers) and </w:t>
      </w:r>
      <w:r>
        <w:rPr>
          <w:rFonts w:ascii="Consolas" w:hAnsi="Consolas"/>
          <w:b w:val="0"/>
          <w:sz w:val="18"/>
        </w:rPr>
        <w:t>docs/SYSTEM_AUDIT.md</w:t>
      </w:r>
      <w:r>
        <w:rPr>
          <w:b w:val="0"/>
        </w:rPr>
        <w:t>.</w:t>
      </w:r>
    </w:p>
    <w:p>
      <w:pPr>
        <w:pStyle w:val="Heading1"/>
      </w:pPr>
      <w:r>
        <w:t>0. Objective</w:t>
      </w:r>
    </w:p>
    <w:p>
      <w:pPr>
        <w:spacing w:after="120"/>
      </w:pPr>
      <w:r>
        <w:rPr>
          <w:b w:val="0"/>
        </w:rPr>
        <w:t>Rebuild the populate pipeline around a single governing principle:</w:t>
      </w:r>
    </w:p>
    <w:p>
      <w:pPr>
        <w:ind w:left="360"/>
      </w:pPr>
      <w:r>
        <w:rPr>
          <w:b/>
          <w:i/>
          <w:sz w:val="23"/>
        </w:rPr>
        <w:t>The LLM proposes. Deterministic code verifies and executes. The user resolves genuine intent. The contract remembers.</w:t>
      </w:r>
    </w:p>
    <w:p>
      <w:pPr>
        <w:spacing w:after="120"/>
      </w:pPr>
      <w:r>
        <w:rPr>
          <w:b w:val="0"/>
        </w:rPr>
        <w:t xml:space="preserve">Concretely: replace the ~140 global semantic heuristics ("Kind-3 rules") that currently decide meaning with (a) a complete, typed, series-level </w:t>
      </w:r>
      <w:r>
        <w:rPr>
          <w:b/>
        </w:rPr>
        <w:t>Fill Plan</w:t>
      </w:r>
      <w:r>
        <w:rPr>
          <w:b w:val="0"/>
        </w:rPr>
        <w:t xml:space="preserve"> produced by the LLM, (b) a deterministic </w:t>
      </w:r>
      <w:r>
        <w:rPr>
          <w:b/>
        </w:rPr>
        <w:t>verifier/executor</w:t>
      </w:r>
      <w:r>
        <w:rPr>
          <w:b w:val="0"/>
        </w:rPr>
        <w:t xml:space="preserve"> that type-checks and runs the plan without re-deciding it, (c) a </w:t>
      </w:r>
      <w:r>
        <w:rPr>
          <w:b/>
        </w:rPr>
        <w:t>repair → default → question</w:t>
      </w:r>
      <w:r>
        <w:rPr>
          <w:b w:val="0"/>
        </w:rPr>
        <w:t xml:space="preserve"> resolution ladder for everything the verifier rejects, and (d) a </w:t>
      </w:r>
      <w:r>
        <w:rPr>
          <w:b/>
        </w:rPr>
        <w:t>scoped Template Contract</w:t>
      </w:r>
      <w:r>
        <w:rPr>
          <w:b w:val="0"/>
        </w:rPr>
        <w:t xml:space="preserve"> that makes every confirmed answer replay deterministically forever.</w:t>
      </w:r>
    </w:p>
    <w:p>
      <w:pPr>
        <w:spacing w:after="120"/>
      </w:pPr>
      <w:r>
        <w:rPr>
          <w:b w:val="0"/>
        </w:rPr>
        <w:t>The end state is a *smaller* codebase than today's, with every LLM call traced in LangSmith through one choke point.</w:t>
      </w:r>
    </w:p>
    <w:p>
      <w:pPr>
        <w:pStyle w:val="Heading2"/>
      </w:pPr>
      <w:r>
        <w:t>Non-negotiables (red lines that survive every phase)</w:t>
      </w:r>
    </w:p>
    <w:p>
      <w:pPr>
        <w:pStyle w:val="ListNumber"/>
        <w:spacing w:after="60"/>
      </w:pPr>
      <w:r>
        <w:rPr>
          <w:b/>
        </w:rPr>
        <w:t>The LLM never produces a numeric value that gets written.</w:t>
      </w:r>
      <w:r>
        <w:rPr>
          <w:b w:val="0"/>
        </w:rPr>
        <w:t xml:space="preserve"> It cites cells and declares operations; the executor reads and calculates. (This is the lesson of the hallucinating vision-matcher — permanent.)</w:t>
      </w:r>
    </w:p>
    <w:p>
      <w:pPr>
        <w:pStyle w:val="ListNumber"/>
        <w:spacing w:after="60"/>
      </w:pPr>
      <w:r>
        <w:rPr>
          <w:b/>
        </w:rPr>
        <w:t>Trust-first constraints stay:</w:t>
      </w:r>
      <w:r>
        <w:rPr>
          <w:b w:val="0"/>
        </w:rPr>
        <w:t xml:space="preserve"> no partial aggregates written, no template totals/subtotals/headers overwritten, no double-counting one source amount into the same total, no formula/error strings written, spend caps on every call.</w:t>
      </w:r>
    </w:p>
    <w:p>
      <w:pPr>
        <w:pStyle w:val="ListNumber"/>
        <w:spacing w:after="60"/>
      </w:pPr>
      <w:r>
        <w:rPr>
          <w:b/>
        </w:rPr>
        <w:t>Standing owner decisions stay:</w:t>
      </w:r>
      <w:r>
        <w:rPr>
          <w:b w:val="0"/>
        </w:rPr>
        <w:t xml:space="preserve"> no FX conversion (passive </w:t>
      </w:r>
      <w:r>
        <w:rPr>
          <w:rFonts w:ascii="Consolas" w:hAnsi="Consolas"/>
          <w:b w:val="0"/>
          <w:sz w:val="18"/>
        </w:rPr>
        <w:t>currency_unverified</w:t>
      </w:r>
      <w:r>
        <w:rPr>
          <w:b w:val="0"/>
        </w:rPr>
        <w:t xml:space="preserve"> note only); explicit-dates-only (no wall-clock defaults in populate); the template's own timeline is honored as-is.</w:t>
      </w:r>
    </w:p>
    <w:p>
      <w:pPr>
        <w:pStyle w:val="ListNumber"/>
        <w:spacing w:after="60"/>
      </w:pPr>
      <w:r>
        <w:rPr>
          <w:b/>
        </w:rPr>
        <w:t>Every claim traceable:</w:t>
      </w:r>
      <w:r>
        <w:rPr>
          <w:b w:val="0"/>
        </w:rPr>
        <w:t xml:space="preserve"> every written value cites real source cells; derived values show their arithmetic.</w:t>
      </w:r>
    </w:p>
    <w:p>
      <w:pPr>
        <w:pStyle w:val="Heading1"/>
      </w:pPr>
      <w:r>
        <w:t>1. The authority model</w:t>
      </w:r>
    </w:p>
    <w:p>
      <w:pPr>
        <w:spacing w:after="120"/>
      </w:pPr>
      <w:r>
        <w:rPr>
          <w:b w:val="0"/>
        </w:rPr>
        <w:t>Every piece of decision-making logic in the parser must be classifiable into exactly one of five kinds, each with a defined authority level. This taxonomy is the review standard for all future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Fact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Objective data read from the workbook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Absolute — nothing overrides a fact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Cell values, cached formula results, number formats, dates, dependency graph, protection/colors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safety invariant whose violation is never acceptable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Absolute — blocks execution, produces a structured 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 partial quarter-sums; no double-counting; % never scaled into money; totals never written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Prior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reasonable default about author intent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Advisory only</w:t>
            </w:r>
            <w:r>
              <w:rPr>
                <w:b w:val="0"/>
                <w:sz w:val="18"/>
              </w:rPr>
              <w:t xml:space="preserve"> — fed to the planner as a suggestion, or used as a tier-2 default *with a visible flag*; never silently decides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"Headcount is usually period-end"; "a % metric usually averages"; "these colors usually mean input"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Intent judgment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What the author/user actually means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The LLM's</w:t>
            </w:r>
            <w:r>
              <w:rPr>
                <w:b w:val="0"/>
                <w:sz w:val="18"/>
              </w:rPr>
              <w:t xml:space="preserve"> (grounded in facts), then the user's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Metric identity, roll-up semantics, scenario intent, unit reading, sign convention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Learned decision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confirmed answer with a scope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Absolute *within its scope* — replays deterministically, suppresses re-asking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"This template's quarterly headcount uses quarter-end"; "row 'Turnover – North' feeds Revenue"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The core defect being fixed:</w:t>
      </w:r>
      <w:r>
        <w:rPr>
          <w:b w:val="0"/>
        </w:rPr>
        <w:t xml:space="preserve"> priors and intent judgments were implemented as constraints. The regex </w:t>
      </w:r>
      <w:r>
        <w:rPr>
          <w:rFonts w:ascii="Consolas" w:hAnsi="Consolas"/>
          <w:b w:val="0"/>
          <w:sz w:val="18"/>
        </w:rPr>
        <w:t>headcount|fte</w:t>
      </w:r>
      <w:r>
        <w:rPr>
          <w:b w:val="0"/>
        </w:rPr>
        <w:t xml:space="preserve"> does not *know* a row is a period-end stock — it guesses, with absolute authority. Every migration step below is one of three moves: </w:t>
      </w:r>
      <w:r>
        <w:rPr>
          <w:b/>
        </w:rPr>
        <w:t>delete</w:t>
      </w:r>
      <w:r>
        <w:rPr>
          <w:b w:val="0"/>
        </w:rPr>
        <w:t xml:space="preserve"> a fake constraint, </w:t>
      </w:r>
      <w:r>
        <w:rPr>
          <w:b/>
        </w:rPr>
        <w:t>demote</w:t>
      </w:r>
      <w:r>
        <w:rPr>
          <w:b w:val="0"/>
        </w:rPr>
        <w:t xml:space="preserve"> it to a prior, or </w:t>
      </w:r>
      <w:r>
        <w:rPr>
          <w:b/>
        </w:rPr>
        <w:t>move</w:t>
      </w:r>
      <w:r>
        <w:rPr>
          <w:b w:val="0"/>
        </w:rPr>
        <w:t xml:space="preserve"> it into the verifier as a real constraint.</w:t>
      </w:r>
    </w:p>
    <w:p>
      <w:pPr>
        <w:pStyle w:val="Heading1"/>
      </w:pPr>
      <w:r>
        <w:t>2. Target architecture</w:t>
      </w:r>
    </w:p>
    <w:p>
      <w:pPr>
        <w:spacing w:after="120"/>
      </w:pPr>
      <w:r>
        <w:rPr>
          <w:b w:val="0"/>
        </w:rPr>
        <w:t>Five components. Populate data flow left to right:</w:t>
      </w:r>
    </w:p>
    <w:p>
      <w:pPr>
        <w:spacing w:after="120"/>
      </w:pPr>
      <w:r>
        <w:rPr>
          <w:rFonts w:ascii="Consolas" w:hAnsi="Consolas"/>
          <w:sz w:val="16"/>
        </w:rPr>
        <w:t>┌──────────┐   ┌────────────────┐   ┌──────────────┐   ┌───────────────┐   ┌──────────┐</w:t>
        <w:br/>
        <w:t>│ PARSER    │→ │ PLANNER (LLM)  │→ │ VERIFIER      │→ │ EXECUTOR       │→ │ CONTRACT │</w:t>
        <w:br/>
        <w:t>│ facts     │   │ Fill Plan      │   │ type-checker  │   │ expand + write │   │ remembers│</w:t>
        <w:br/>
        <w:t>└──────────┘   └────────────────┘   └──────┬───────┘   └───────────────┘   └──────────┘</w:t>
        <w:br/>
        <w:t xml:space="preserve">                        ↑    ┌─ repair ────┘ structured errors</w:t>
        <w:br/>
        <w:t xml:space="preserve">                        └────┤  (1 round, failing fills only)</w:t>
        <w:br/>
        <w:t xml:space="preserve">                             └─ tier-2 defaults (flagged) ─ tier-3 questions (batched)</w:t>
      </w:r>
    </w:p>
    <w:p>
      <w:pPr>
        <w:pStyle w:val="Heading2"/>
      </w:pPr>
      <w:r>
        <w:t>2.1 Parser (deterministic — exists, mostly unchanged)</w:t>
      </w:r>
    </w:p>
    <w:p>
      <w:pPr>
        <w:spacing w:after="120"/>
      </w:pPr>
      <w:r>
        <w:rPr>
          <w:b w:val="0"/>
        </w:rPr>
        <w:t>Everything that reads facts stays: Aspose extraction, cached-value reading, the formula/precedent graph, number-format parsing, the CX_GET self-description, source understanding's deterministic scaffolding, date parsing (consolidated — see §8). Source understanding (LLM reading source structure) also stays as-is; it already follows the propose/verify pattern.</w:t>
      </w:r>
    </w:p>
    <w:p>
      <w:pPr>
        <w:pStyle w:val="Heading2"/>
      </w:pPr>
      <w:r>
        <w:t>2.2 Planner (LLM — evolves `mapping.py` + `rescue.py`)</w:t>
      </w:r>
    </w:p>
    <w:p>
      <w:pPr>
        <w:spacing w:after="120"/>
      </w:pPr>
      <w:r>
        <w:rPr>
          <w:b w:val="0"/>
        </w:rPr>
        <w:t xml:space="preserve">The current mapper answers "which series means this metric?" The planner answers the </w:t>
      </w:r>
      <w:r>
        <w:rPr>
          <w:b/>
        </w:rPr>
        <w:t>complete</w:t>
      </w:r>
      <w:r>
        <w:rPr>
          <w:b w:val="0"/>
        </w:rPr>
        <w:t xml:space="preserve"> semantic question, at the </w:t>
      </w:r>
      <w:r>
        <w:rPr>
          <w:b/>
        </w:rPr>
        <w:t>series level</w:t>
      </w:r>
      <w:r>
        <w:rPr>
          <w:b w:val="0"/>
        </w:rPr>
        <w:t xml:space="preserve"> (never per-cell — per-cell mapping is reserved for exceptional layouts and must be justified in the plan):</w:t>
      </w:r>
    </w:p>
    <w:p>
      <w:pPr>
        <w:spacing w:after="120"/>
      </w:pPr>
      <w:r>
        <w:rPr>
          <w:rFonts w:ascii="Consolas" w:hAnsi="Consolas"/>
          <w:b/>
          <w:sz w:val="18"/>
        </w:rPr>
        <w:t>SeriesFill</w:t>
      </w:r>
      <w:r>
        <w:rPr>
          <w:b/>
        </w:rPr>
        <w:t xml:space="preserve"> schema (v1)</w:t>
      </w:r>
      <w:r>
        <w:rPr>
          <w:b w:val="0"/>
        </w:rPr>
        <w:t xml:space="preserve"> — one entry per (template metric × demanded scenario):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demand key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echoed; caller's key wins (as rescue does today)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direct \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aggregate 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source_series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sz w:val="18"/>
              </w:rPr>
              <w:t>also_series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catalogue ids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verifier checks existence, sheet coherence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plain-English, for reconcile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actual \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budget 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rollup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end \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sum 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source_unit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sz w:val="18"/>
              </w:rPr>
              <w:t>target_unit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the units </w:t>
            </w:r>
            <w:r>
              <w:rPr>
                <w:b/>
                <w:sz w:val="18"/>
              </w:rPr>
              <w:t>as the planner reads them</w:t>
            </w:r>
            <w:r>
              <w:rPr>
                <w:b w:val="0"/>
                <w:sz w:val="18"/>
              </w:rPr>
              <w:t xml:space="preserve"> ("USD'000", "EUR m")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executor computes the scale factor from these — the model never does arithmetic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sign_flip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sz w:val="18"/>
              </w:rPr>
              <w:t>sign_basis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direction + one-line why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verifier cross-checks against template evidence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period_map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calendar \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positional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honest [0,1]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drives the question tier, never a silent kill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Planner input</w:t>
      </w:r>
      <w:r>
        <w:rPr>
          <w:b w:val="0"/>
        </w:rPr>
        <w:t xml:space="preserve"> (per batch, all facts + priors clearly labeled):</w:t>
      </w:r>
    </w:p>
    <w:p>
      <w:pPr>
        <w:pStyle w:val="ListBullet"/>
        <w:spacing w:after="60"/>
      </w:pPr>
      <w:r>
        <w:rPr>
          <w:b w:val="0"/>
        </w:rPr>
        <w:t>Source series lines: label, declared unit, sample values, period columns with dates/grain/scenario tags (already available in the catalogue).</w:t>
      </w:r>
    </w:p>
    <w:p>
      <w:pPr>
        <w:pStyle w:val="ListBullet"/>
        <w:spacing w:after="60"/>
      </w:pPr>
      <w:r>
        <w:rPr>
          <w:b w:val="0"/>
        </w:rPr>
        <w:t xml:space="preserve">Template metric lines: label, unit + cell number formats, per-sheet slot grains and date ranges, existing row magnitudes (summary), L3 definition/qualification/sign-convention prose, section context ("sits in a balance-sheet section") — </w:t>
      </w:r>
      <w:r>
        <w:rPr>
          <w:b/>
        </w:rPr>
        <w:t>as evidence, not as a decided basis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Contract decisions</w:t>
      </w:r>
      <w:r>
        <w:rPr>
          <w:b w:val="0"/>
        </w:rPr>
        <w:t xml:space="preserve"> (authoritative — must be followed; existing </w:t>
      </w:r>
      <w:r>
        <w:rPr>
          <w:rFonts w:ascii="Consolas" w:hAnsi="Consolas"/>
          <w:b w:val="0"/>
          <w:sz w:val="18"/>
        </w:rPr>
        <w:t>context.py</w:t>
      </w:r>
      <w:r>
        <w:rPr>
          <w:b w:val="0"/>
        </w:rPr>
        <w:t xml:space="preserve"> channel, extended).</w:t>
      </w:r>
    </w:p>
    <w:p>
      <w:pPr>
        <w:pStyle w:val="ListBullet"/>
        <w:spacing w:after="60"/>
      </w:pPr>
      <w:r>
        <w:rPr>
          <w:b/>
        </w:rPr>
        <w:t>Priors</w:t>
      </w:r>
      <w:r>
        <w:rPr>
          <w:b w:val="0"/>
        </w:rPr>
        <w:t xml:space="preserve"> (clearly labeled as suggestions: "typical treatments: headcount → period-end; percentages → average; …").</w:t>
      </w:r>
    </w:p>
    <w:p>
      <w:pPr>
        <w:spacing w:after="120"/>
      </w:pPr>
      <w:r>
        <w:rPr>
          <w:b w:val="0"/>
        </w:rPr>
        <w:t>Prompt-richness principle (owner decision): *if the model needs more context to decide correctly, give it more context.* Token cost is subordinate to reliability. Batch size drops from 25 to ~12 to make room; the run spend cap still governs.</w:t>
      </w:r>
    </w:p>
    <w:p>
      <w:pPr>
        <w:spacing w:after="120"/>
      </w:pPr>
      <w:r>
        <w:rPr>
          <w:b w:val="0"/>
        </w:rPr>
        <w:t>Rescue survives as "plan the unplanned" — same schema, one focused agent per unresolved metric.</w:t>
      </w:r>
    </w:p>
    <w:p>
      <w:pPr>
        <w:spacing w:after="120"/>
      </w:pPr>
      <w:r>
        <w:rPr>
          <w:b/>
        </w:rPr>
        <w:t>Sampling:</w:t>
      </w:r>
      <w:r>
        <w:rPr>
          <w:b w:val="0"/>
        </w:rPr>
        <w:t xml:space="preserve"> planner calls pinned to </w:t>
      </w:r>
      <w:r>
        <w:rPr>
          <w:rFonts w:ascii="Consolas" w:hAnsi="Consolas"/>
          <w:b w:val="0"/>
          <w:sz w:val="18"/>
        </w:rPr>
        <w:t>temperature=0</w:t>
      </w:r>
      <w:r>
        <w:rPr>
          <w:b w:val="0"/>
        </w:rPr>
        <w:t xml:space="preserve"> for run-to-run stability (measured by the benchmark, §10).</w:t>
      </w:r>
    </w:p>
    <w:p>
      <w:pPr>
        <w:pStyle w:val="Heading2"/>
      </w:pPr>
      <w:r>
        <w:t>2.3 Verifier (deterministic — distilled from `binding.py`)</w:t>
      </w:r>
    </w:p>
    <w:p>
      <w:pPr>
        <w:spacing w:after="120"/>
      </w:pPr>
      <w:r>
        <w:rPr>
          <w:b w:val="0"/>
        </w:rPr>
        <w:t xml:space="preserve">The verifier </w:t>
      </w:r>
      <w:r>
        <w:rPr>
          <w:b/>
        </w:rPr>
        <w:t>never re-decides semantics</w:t>
      </w:r>
      <w:r>
        <w:rPr>
          <w:b w:val="0"/>
        </w:rPr>
        <w:t xml:space="preserve">. It checks the plan against facts and constraints and returns </w:t>
      </w:r>
      <w:r>
        <w:rPr>
          <w:b/>
        </w:rPr>
        <w:t>structured errors</w:t>
      </w:r>
      <w:r>
        <w:rPr>
          <w:b w:val="0"/>
        </w:rPr>
        <w:t xml:space="preserve">, each carrying </w:t>
      </w:r>
      <w:r>
        <w:rPr>
          <w:rFonts w:ascii="Consolas" w:hAnsi="Consolas"/>
          <w:b w:val="0"/>
          <w:sz w:val="18"/>
        </w:rPr>
        <w:t>fill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code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detail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severity</w:t>
      </w:r>
      <w:r>
        <w:rPr>
          <w:b w:val="0"/>
        </w:rPr>
        <w:t xml:space="preserve">, and where possible a </w:t>
      </w:r>
      <w:r>
        <w:rPr>
          <w:rFonts w:ascii="Consolas" w:hAnsi="Consolas"/>
          <w:b w:val="0"/>
          <w:sz w:val="18"/>
        </w:rPr>
        <w:t>suggested_resolution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Tier on failure (§2.4)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SERIES_NOT_FOUND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cited series exists in the catalogue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PLAN_INCOMPLETE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every demanded metric has a fill entry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COMPONENT_MISMATCH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aggregate components share the primary's sheet/periods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 (today: silently dropped)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SCENARIO_NO_SOURCE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demanded scenario has qualifying columns/variants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 → question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GRAIN_UNBRIDGEABLE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grains differ but </w:t>
            </w:r>
            <w:r>
              <w:rPr>
                <w:rFonts w:ascii="Consolas" w:hAnsi="Consolas"/>
                <w:b w:val="0"/>
                <w:sz w:val="18"/>
              </w:rPr>
              <w:t>rollup=none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BUCKET_INCOMPLETE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sum/avg roll-up bucket is complete (3/12 months)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default: leave blank + flag → question ("sum the 2 months anyway?")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PERIOD_END_MISSING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end</w:t>
            </w:r>
            <w:r>
              <w:rPr>
                <w:b w:val="0"/>
                <w:sz w:val="18"/>
              </w:rPr>
              <w:t xml:space="preserve"> roll-up's bucket-end month exists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default: leave blank + flag → question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SCALE_CONFLICT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scale from declared units reconciles with row magnitudes (where the template has numbers)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strong magnitude evidence → default to magnitude + flag; else question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UNIT_KIND_MISMATCH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% vs money category error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hard block (constraint)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SIGN_CONFLICT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declared sign vs dominant sign of existing template row values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strong evidence → default to evidence + flag; else question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DOUBLE_COUNT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source amount into two lines under one total (formula-graph scoped, as today)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repair → question — </w:t>
            </w:r>
            <w:r>
              <w:rPr>
                <w:b/>
                <w:sz w:val="18"/>
              </w:rPr>
              <w:t>never</w:t>
            </w:r>
            <w:r>
              <w:rPr>
                <w:b w:val="0"/>
                <w:sz w:val="18"/>
              </w:rPr>
              <w:t xml:space="preserve"> a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TARGET_PROTECTED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total/subtotal/header or non-writable cell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hard block (constraint)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SOURCE_CELL_INVALID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cited cell empty / formula-string / error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hard block for that cell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8"/>
              </w:rPr>
              <w:t>LOW_CONFIDENCE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direct/aggregate below threshold (0.6)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question with the plan's own proposal as suggested answer — </w:t>
            </w:r>
            <w:r>
              <w:rPr>
                <w:b/>
                <w:sz w:val="18"/>
              </w:rPr>
              <w:t>not a silent blank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magnitude-reconciliation and dominant-sign machinery survive — </w:t>
      </w:r>
      <w:r>
        <w:rPr>
          <w:b/>
        </w:rPr>
        <w:t>demoted from decider to evidence</w:t>
      </w:r>
      <w:r>
        <w:rPr>
          <w:b w:val="0"/>
        </w:rPr>
        <w:t>. Disagreement becomes a visible conflict instead of a silent override.</w:t>
      </w:r>
    </w:p>
    <w:p>
      <w:pPr>
        <w:pStyle w:val="Heading2"/>
      </w:pPr>
      <w:r>
        <w:t>2.4 Resolution ladder (replaces "kill = blank")</w:t>
      </w:r>
    </w:p>
    <w:p>
      <w:pPr>
        <w:pStyle w:val="ListNumber"/>
        <w:spacing w:after="60"/>
      </w:pPr>
      <w:r>
        <w:rPr>
          <w:b/>
        </w:rPr>
        <w:t>Self-repair (automatic, 1 round):</w:t>
      </w:r>
      <w:r>
        <w:rPr>
          <w:b w:val="0"/>
        </w:rPr>
        <w:t xml:space="preserve"> the planner receives its own plan + the structured errors for the failing fills only, and returns revisions. Re-verify. Cheap (small batch), capped.</w:t>
      </w:r>
    </w:p>
    <w:p>
      <w:pPr>
        <w:pStyle w:val="ListNumber"/>
        <w:spacing w:after="60"/>
      </w:pPr>
      <w:r>
        <w:rPr>
          <w:b/>
        </w:rPr>
        <w:t>Safe default + flag:</w:t>
      </w:r>
      <w:r>
        <w:rPr>
          <w:b w:val="0"/>
        </w:rPr>
        <w:t xml:space="preserve"> for codes with a defined high-confidence default (table above), apply it and mark the fill </w:t>
      </w:r>
      <w:r>
        <w:rPr>
          <w:rFonts w:ascii="Consolas" w:hAnsi="Consolas"/>
          <w:b w:val="0"/>
          <w:sz w:val="18"/>
        </w:rPr>
        <w:t>[auto-resolved: …]</w:t>
      </w:r>
      <w:r>
        <w:rPr>
          <w:b w:val="0"/>
        </w:rPr>
        <w:t xml:space="preserve"> — visible in the audit and the review pane, never silent.</w:t>
      </w:r>
    </w:p>
    <w:p>
      <w:pPr>
        <w:pStyle w:val="ListNumber"/>
        <w:spacing w:after="60"/>
      </w:pPr>
      <w:r>
        <w:rPr>
          <w:b/>
        </w:rPr>
        <w:t>User question (batched by decision, not by cell):</w:t>
      </w:r>
      <w:r>
        <w:rPr>
          <w:b w:val="0"/>
        </w:rPr>
        <w:t xml:space="preserve"> one review item per (metric × issue) covering *all* affected periods — "For the 4 quarterly Headcount cells: monthly source → use quarter-end (suggested) or average?" One tap. Existing </w:t>
      </w:r>
      <w:r>
        <w:rPr>
          <w:rFonts w:ascii="Consolas" w:hAnsi="Consolas"/>
          <w:b w:val="0"/>
          <w:sz w:val="18"/>
        </w:rPr>
        <w:t>make_item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insert_review_items</w:t>
      </w:r>
      <w:r>
        <w:rPr>
          <w:b w:val="0"/>
        </w:rPr>
        <w:t>/contract-page infrastructure carries this; the only new part is wiring verifier residuals into it (today they die as JSON strings — the diagnosis's biggest dead-end finding).</w:t>
      </w:r>
    </w:p>
    <w:p>
      <w:pPr>
        <w:pStyle w:val="ListNumber"/>
        <w:spacing w:after="60"/>
      </w:pPr>
      <w:r>
        <w:rPr>
          <w:b/>
        </w:rPr>
        <w:t>Hard block:</w:t>
      </w:r>
      <w:r>
        <w:rPr>
          <w:b w:val="0"/>
        </w:rPr>
        <w:t xml:space="preserve"> constraints. The cell stays blank and the reason says exactly why, but these are rare and boring (protected cells, error strings), not semantic.</w:t>
      </w:r>
    </w:p>
    <w:p>
      <w:pPr>
        <w:spacing w:after="120"/>
      </w:pPr>
      <w:r>
        <w:rPr>
          <w:b w:val="0"/>
        </w:rPr>
        <w:t>A failure to *file* a question is itself surfaced (today it's a swallowed log line).</w:t>
      </w:r>
    </w:p>
    <w:p>
      <w:pPr>
        <w:pStyle w:val="Heading2"/>
      </w:pPr>
      <w:r>
        <w:t>2.5 Executor (deterministic — distilled from `periods.pick_columns` + `apply.py`)</w:t>
      </w:r>
    </w:p>
    <w:p>
      <w:pPr>
        <w:spacing w:after="120"/>
      </w:pPr>
      <w:r>
        <w:rPr>
          <w:b w:val="0"/>
        </w:rPr>
        <w:t xml:space="preserve">Given a verified plan, execution is mechanical: expand each SeriesFill across the template slots (calendar bucketing, roll-up expansion, positional alignment where declared), read every cited cell's cached value, compute </w:t>
      </w:r>
      <w:r>
        <w:rPr>
          <w:rFonts w:ascii="Consolas" w:hAnsi="Consolas"/>
          <w:b w:val="0"/>
          <w:sz w:val="18"/>
        </w:rPr>
        <w:t>value = raw × scale × sign</w:t>
      </w:r>
      <w:r>
        <w:rPr>
          <w:b w:val="0"/>
        </w:rPr>
        <w:t xml:space="preserve">, write, recalculate, read the template's own check cells. </w:t>
      </w:r>
      <w:r>
        <w:rPr>
          <w:rFonts w:ascii="Consolas" w:hAnsi="Consolas"/>
          <w:b w:val="0"/>
          <w:sz w:val="18"/>
        </w:rPr>
        <w:t>pick_columns</w:t>
      </w:r>
      <w:r>
        <w:rPr>
          <w:b w:val="0"/>
        </w:rPr>
        <w:t xml:space="preserve"> (post-rollup work from Aug 5) is already 90% pure execution machinery — it loses its judgment branches and keeps its math. The write path's silent gates get instrumented (missing sheet, duplicate link → recorded, not swallowed).</w:t>
      </w:r>
    </w:p>
    <w:p>
      <w:pPr>
        <w:pStyle w:val="Heading2"/>
      </w:pPr>
      <w:r>
        <w:t>2.6 Template Contract (learned determinism — extends the existing corrections/review-items store)</w:t>
      </w:r>
    </w:p>
    <w:p>
      <w:pPr>
        <w:spacing w:after="120"/>
      </w:pPr>
      <w:r>
        <w:rPr>
          <w:b w:val="0"/>
        </w:rPr>
        <w:t xml:space="preserve">Every confirmed answer persists as a </w:t>
      </w:r>
      <w:r>
        <w:rPr>
          <w:b/>
        </w:rPr>
        <w:t>decision record</w:t>
      </w:r>
      <w:r>
        <w:rPr>
          <w:b w:val="0"/>
        </w:rPr>
        <w:t>:</w:t>
      </w:r>
    </w:p>
    <w:p>
      <w:pPr>
        <w:spacing w:after="120"/>
      </w:pPr>
      <w:r>
        <w:rPr>
          <w:rFonts w:ascii="Consolas" w:hAnsi="Consolas"/>
          <w:sz w:val="16"/>
        </w:rPr>
        <w:t>{ scope, key, decision, provenance, source_item }</w:t>
        <w:br/>
        <w:t xml:space="preserve">  scope ∈ { run          — one-off exception, not persisted</w:t>
        <w:br/>
        <w:t xml:space="preserve">          , metric       — this template + this metric        (v1)</w:t>
        <w:br/>
        <w:t xml:space="preserve">          , template     — this template                      (v1)</w:t>
        <w:br/>
        <w:t xml:space="preserve">          , source_format— this template + this source family (v2)</w:t>
        <w:br/>
        <w:t xml:space="preserve">          , global       — promoted MANUALLY only, with multi-template evidence }</w:t>
      </w:r>
    </w:p>
    <w:p>
      <w:pPr>
        <w:spacing w:after="120"/>
      </w:pPr>
      <w:r>
        <w:rPr>
          <w:b w:val="0"/>
        </w:rPr>
        <w:t xml:space="preserve">Applied at three points: (a) compiled into the planner's authoritative context block; (b) mechanically-meaningful decisions (roll-up, scale, mapping) </w:t>
      </w:r>
      <w:r>
        <w:rPr>
          <w:b/>
        </w:rPr>
        <w:t>overlay the plan before verification</w:t>
      </w:r>
      <w:r>
        <w:rPr>
          <w:b w:val="0"/>
        </w:rPr>
        <w:t xml:space="preserve"> — the plan cannot contradict a confirmed decision; (c) the content-addressed </w:t>
      </w:r>
      <w:r>
        <w:rPr>
          <w:rFonts w:ascii="Consolas" w:hAnsi="Consolas"/>
          <w:b w:val="0"/>
          <w:sz w:val="18"/>
        </w:rPr>
        <w:t>item_key</w:t>
      </w:r>
      <w:r>
        <w:rPr>
          <w:b w:val="0"/>
        </w:rPr>
        <w:t xml:space="preserve"> (existing) suppresses re-asking. Scope discipline matters: one user confirming "headcount = period-end" must never create a global rule — global promotion is a deliberate act requiring repeated confirmations across templates.</w:t>
      </w:r>
    </w:p>
    <w:p>
      <w:pPr>
        <w:spacing w:after="120"/>
      </w:pPr>
      <w:r>
        <w:rPr>
          <w:b/>
        </w:rPr>
        <w:t>This contract is the deterministic codebase the product actually wants</w:t>
      </w:r>
      <w:r>
        <w:rPr>
          <w:b w:val="0"/>
        </w:rPr>
        <w:t xml:space="preserve"> — built from evidence of user intent, replacing the one built from debugging sessions. Second-month re-run of the same template + source family should produce zero new questions and a byte-stable plan.</w:t>
      </w:r>
    </w:p>
    <w:p>
      <w:pPr>
        <w:pStyle w:val="Heading1"/>
      </w:pPr>
      <w:r>
        <w:t>3. LLM infrastructure (owner requirement: LangSmith on every call, slick plumbing)</w:t>
      </w:r>
    </w:p>
    <w:p>
      <w:pPr>
        <w:spacing w:after="120"/>
      </w:pPr>
      <w:r>
        <w:rPr>
          <w:b w:val="0"/>
        </w:rPr>
        <w:t xml:space="preserve">Today: </w:t>
      </w:r>
      <w:r>
        <w:rPr>
          <w:rFonts w:ascii="Consolas" w:hAnsi="Consolas"/>
          <w:b w:val="0"/>
          <w:sz w:val="18"/>
        </w:rPr>
        <w:t>guarded_stream</w:t>
      </w:r>
      <w:r>
        <w:rPr>
          <w:b w:val="0"/>
        </w:rPr>
        <w:t xml:space="preserve"> is the intended choke point but </w:t>
      </w:r>
      <w:r>
        <w:rPr>
          <w:b/>
        </w:rPr>
        <w:t>three call sites bypass it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per_sheet._call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workbook._call_synth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dimensions_llm._call</w:t>
      </w:r>
      <w:r>
        <w:rPr>
          <w:b w:val="0"/>
        </w:rPr>
        <w:t>), hand-rolling the guard; LangSmith wrapping is a silent best-effort (</w:t>
      </w:r>
      <w:r>
        <w:rPr>
          <w:rFonts w:ascii="Consolas" w:hAnsi="Consolas"/>
          <w:b w:val="0"/>
          <w:sz w:val="18"/>
        </w:rPr>
        <w:t>wrap_anthropic</w:t>
      </w:r>
      <w:r>
        <w:rPr>
          <w:b w:val="0"/>
        </w:rPr>
        <w:t xml:space="preserve"> if importable); one path can swallow a spend-cap abort; the region detector arms the wrong cap; a Haiku tier exists that nothing uses.</w:t>
      </w:r>
    </w:p>
    <w:p>
      <w:pPr>
        <w:spacing w:after="120"/>
      </w:pPr>
      <w:r>
        <w:rPr>
          <w:b w:val="0"/>
        </w:rPr>
        <w:t xml:space="preserve">Target — </w:t>
      </w:r>
      <w:r>
        <w:rPr>
          <w:rFonts w:ascii="Consolas" w:hAnsi="Consolas"/>
          <w:b/>
          <w:sz w:val="18"/>
        </w:rPr>
        <w:t>llm.py</w:t>
      </w:r>
      <w:r>
        <w:rPr>
          <w:b/>
        </w:rPr>
        <w:t xml:space="preserve"> is the only file that imports the Anthropic SDK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sz w:val="18"/>
        </w:rPr>
        <w:t>guarded_stream</w:t>
      </w:r>
      <w:r>
        <w:rPr>
          <w:b w:val="0"/>
        </w:rPr>
        <w:t xml:space="preserve"> is the only way to call a model:</w:t>
      </w:r>
    </w:p>
    <w:p>
      <w:pPr>
        <w:pStyle w:val="ListNumber"/>
        <w:spacing w:after="60"/>
      </w:pPr>
      <w:r>
        <w:rPr>
          <w:b w:val="0"/>
        </w:rPr>
        <w:t xml:space="preserve">All 9 call sites route through </w:t>
      </w:r>
      <w:r>
        <w:rPr>
          <w:rFonts w:ascii="Consolas" w:hAnsi="Consolas"/>
          <w:b w:val="0"/>
          <w:sz w:val="18"/>
        </w:rPr>
        <w:t>guarded_stream</w:t>
      </w:r>
      <w:r>
        <w:rPr>
          <w:b w:val="0"/>
        </w:rPr>
        <w:t xml:space="preserve">. It owns: spend-guard check/record, model tier + thinking policy, </w:t>
      </w:r>
      <w:r>
        <w:rPr>
          <w:rFonts w:ascii="Consolas" w:hAnsi="Consolas"/>
          <w:b w:val="0"/>
          <w:sz w:val="18"/>
        </w:rPr>
        <w:t>max_tokens</w:t>
      </w:r>
      <w:r>
        <w:rPr>
          <w:b w:val="0"/>
        </w:rPr>
        <w:t>-truncation raise, temperature, corrective-retry protocol, and structured-output helpers.</w:t>
      </w:r>
    </w:p>
    <w:p>
      <w:pPr>
        <w:pStyle w:val="ListNumber"/>
        <w:spacing w:after="60"/>
      </w:pPr>
      <w:r>
        <w:rPr>
          <w:b/>
        </w:rPr>
        <w:t>LangSmith: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wrap_anthropic</w:t>
      </w:r>
      <w:r>
        <w:rPr>
          <w:b w:val="0"/>
        </w:rPr>
        <w:t xml:space="preserve"> stays, but (a) startup logs LOUDLY if </w:t>
      </w:r>
      <w:r>
        <w:rPr>
          <w:rFonts w:ascii="Consolas" w:hAnsi="Consolas"/>
          <w:b w:val="0"/>
          <w:sz w:val="18"/>
        </w:rPr>
        <w:t>LANGSMITH_TRACING=true</w:t>
      </w:r>
      <w:r>
        <w:rPr>
          <w:b w:val="0"/>
        </w:rPr>
        <w:t xml:space="preserve"> and the package is missing; (b) every call passes </w:t>
      </w:r>
      <w:r>
        <w:rPr>
          <w:rFonts w:ascii="Consolas" w:hAnsi="Consolas"/>
          <w:b w:val="0"/>
          <w:sz w:val="18"/>
        </w:rPr>
        <w:t>metadata</w:t>
      </w:r>
      <w:r>
        <w:rPr>
          <w:b w:val="0"/>
        </w:rPr>
        <w:t xml:space="preserve"> — call-site name, template_id, run/populate id, phase — so traces are navigable per run; (c) a post-run assertion in the benchmark harness: traced-call count == attempted-call count.</w:t>
      </w:r>
    </w:p>
    <w:p>
      <w:pPr>
        <w:pStyle w:val="ListNumber"/>
        <w:spacing w:after="60"/>
      </w:pPr>
      <w:r>
        <w:rPr>
          <w:b w:val="0"/>
        </w:rPr>
        <w:t xml:space="preserve">Fix the two cap bugs (triage swallowing </w:t>
      </w:r>
      <w:r>
        <w:rPr>
          <w:rFonts w:ascii="Consolas" w:hAnsi="Consolas"/>
          <w:b w:val="0"/>
          <w:sz w:val="18"/>
        </w:rPr>
        <w:t>SpendCapExceeded</w:t>
      </w:r>
      <w:r>
        <w:rPr>
          <w:b w:val="0"/>
        </w:rPr>
        <w:t xml:space="preserve">; regions arming the populate cap inside onboarding). Delete the dead </w:t>
      </w:r>
      <w:r>
        <w:rPr>
          <w:rFonts w:ascii="Consolas" w:hAnsi="Consolas"/>
          <w:b w:val="0"/>
          <w:sz w:val="18"/>
        </w:rPr>
        <w:t>MODEL_ROUTE</w:t>
      </w:r>
      <w:r>
        <w:rPr>
          <w:b w:val="0"/>
        </w:rPr>
        <w:t xml:space="preserve"> tier.</w:t>
      </w:r>
    </w:p>
    <w:p>
      <w:pPr>
        <w:pStyle w:val="ListNumber"/>
        <w:spacing w:after="60"/>
      </w:pPr>
      <w:r>
        <w:rPr>
          <w:b w:val="0"/>
        </w:rPr>
        <w:t>Prompts live next to their call site with a one-line contract comment stating what the call may and may not decide.</w:t>
      </w:r>
    </w:p>
    <w:p>
      <w:pPr>
        <w:pStyle w:val="Heading1"/>
      </w:pPr>
      <w:r>
        <w:t>4. Rule disposition table</w:t>
      </w:r>
    </w:p>
    <w:p>
      <w:pPr>
        <w:spacing w:after="120"/>
      </w:pPr>
      <w:r>
        <w:rPr>
          <w:b w:val="0"/>
        </w:rPr>
        <w:t xml:space="preserve">The consequential Kind-3 rules and their fate. </w:t>
      </w:r>
      <w:r>
        <w:rPr>
          <w:b/>
        </w:rPr>
        <w:t>D</w:t>
      </w:r>
      <w:r>
        <w:rPr>
          <w:b w:val="0"/>
        </w:rPr>
        <w:t xml:space="preserve"> = delete, </w:t>
      </w:r>
      <w:r>
        <w:rPr>
          <w:b/>
        </w:rPr>
        <w:t>P</w:t>
      </w:r>
      <w:r>
        <w:rPr>
          <w:b w:val="0"/>
        </w:rPr>
        <w:t xml:space="preserve"> = demote to prior (planner hint / tier-2 default), </w:t>
      </w:r>
      <w:r>
        <w:rPr>
          <w:b/>
        </w:rPr>
        <w:t>C</w:t>
      </w:r>
      <w:r>
        <w:rPr>
          <w:b w:val="0"/>
        </w:rPr>
        <w:t xml:space="preserve"> = keep as constraint, </w:t>
      </w:r>
      <w:r>
        <w:rPr>
          <w:b/>
        </w:rPr>
        <w:t>M</w:t>
      </w:r>
      <w:r>
        <w:rPr>
          <w:b w:val="0"/>
        </w:rPr>
        <w:t xml:space="preserve"> = move into verifier as evidence/check, </w:t>
      </w:r>
      <w:r>
        <w:rPr>
          <w:b/>
        </w:rPr>
        <w:t>K</w:t>
      </w:r>
      <w:r>
        <w:rPr>
          <w:b w:val="0"/>
        </w:rPr>
        <w:t xml:space="preserve"> = consolidate. Phase = when.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Rule (today)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Roll-up heuristic cascade (basis-overrides-LLM, %→avg, count→end)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binding.py:273-286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— planner declares </w:t>
            </w:r>
            <w:r>
              <w:rPr>
                <w:rFonts w:ascii="Consolas" w:hAnsi="Consolas"/>
                <w:b w:val="0"/>
                <w:sz w:val="18"/>
              </w:rPr>
              <w:t>rollup</w:t>
            </w:r>
            <w:r>
              <w:rPr>
                <w:b w:val="0"/>
                <w:sz w:val="18"/>
              </w:rPr>
              <w:t>; basis/section become planner *input*; heuristics become listed priors in the prompt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Confidence floor = silent blank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binding.py:221-224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as kill; becomes </w:t>
            </w:r>
            <w:r>
              <w:rPr>
                <w:rFonts w:ascii="Consolas" w:hAnsi="Consolas"/>
                <w:b w:val="0"/>
                <w:sz w:val="18"/>
              </w:rPr>
              <w:t>LOW_CONFIDENCE</w:t>
            </w:r>
            <w:r>
              <w:rPr>
                <w:b w:val="0"/>
                <w:sz w:val="18"/>
              </w:rPr>
              <w:t xml:space="preserve"> → question with suggested answer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Sign: silent override of the LLM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binding.py:337-347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</w:t>
            </w:r>
            <w:r>
              <w:rPr>
                <w:b w:val="0"/>
                <w:sz w:val="18"/>
              </w:rPr>
              <w:t xml:space="preserve"> — dominant-sign stays as *evidence*; disagreement = </w:t>
            </w:r>
            <w:r>
              <w:rPr>
                <w:rFonts w:ascii="Consolas" w:hAnsi="Consolas"/>
                <w:b w:val="0"/>
                <w:sz w:val="18"/>
              </w:rPr>
              <w:t>SIGN_CONFLICT</w:t>
            </w:r>
            <w:r>
              <w:rPr>
                <w:b w:val="0"/>
                <w:sz w:val="18"/>
              </w:rPr>
              <w:t xml:space="preserve"> (default-with-flag or question)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Scenario demand-gating judgment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binding.py:50-60, 246-263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— planner declares scenario per fill; executor filters by tags (facts); miss = </w:t>
            </w:r>
            <w:r>
              <w:rPr>
                <w:rFonts w:ascii="Consolas" w:hAnsi="Consolas"/>
                <w:b w:val="0"/>
                <w:sz w:val="18"/>
              </w:rPr>
              <w:t>SCENARIO_NO_SOURCE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Cross-sheet aggregate components silently dropped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binding.py:235-238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</w:t>
            </w:r>
            <w:r>
              <w:rPr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sz w:val="18"/>
              </w:rPr>
              <w:t>COMPONENT_MISMATCH</w:t>
            </w:r>
            <w:r>
              <w:rPr>
                <w:b w:val="0"/>
                <w:sz w:val="18"/>
              </w:rPr>
              <w:t>, visible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Positional alignment as silent fallback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periods.py:172-177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</w:t>
            </w:r>
            <w:r>
              <w:rPr>
                <w:b w:val="0"/>
                <w:sz w:val="18"/>
              </w:rPr>
              <w:t xml:space="preserve"> — planner declares </w:t>
            </w:r>
            <w:r>
              <w:rPr>
                <w:rFonts w:ascii="Consolas" w:hAnsi="Consolas"/>
                <w:b w:val="0"/>
                <w:sz w:val="18"/>
              </w:rPr>
              <w:t>period_map=positional</w:t>
            </w:r>
            <w:r>
              <w:rPr>
                <w:b w:val="0"/>
                <w:sz w:val="18"/>
              </w:rPr>
              <w:t>; executor executes it; always flagged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"Leading word wins" sign-prose parse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binding.py:78-87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</w:t>
            </w:r>
            <w:r>
              <w:rPr>
                <w:b w:val="0"/>
                <w:sz w:val="18"/>
              </w:rPr>
              <w:t xml:space="preserve"> — the prose goes to the planner verbatim; the parse survives only as verifier evidence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Modal fallback scale (whole-file guess on one row)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binding.py:182-191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— no declared unit + no magnitude = </w:t>
            </w:r>
            <w:r>
              <w:rPr>
                <w:rFonts w:ascii="Consolas" w:hAnsi="Consolas"/>
                <w:b w:val="0"/>
                <w:sz w:val="18"/>
              </w:rPr>
              <w:t>SCALE_CONFLICT</w:t>
            </w:r>
            <w:r>
              <w:rPr>
                <w:b w:val="0"/>
                <w:sz w:val="18"/>
              </w:rPr>
              <w:t xml:space="preserve"> question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is_count_like</w:t>
            </w:r>
            <w:r>
              <w:rPr>
                <w:b w:val="0"/>
                <w:sz w:val="18"/>
              </w:rPr>
              <w:t xml:space="preserve"> scale bypass + rollup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units.py:49-55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binding.py:317-321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from decision path; </w:t>
            </w:r>
            <w:r>
              <w:rPr>
                <w:b/>
                <w:sz w:val="18"/>
              </w:rPr>
              <w:t>P</w:t>
            </w:r>
            <w:r>
              <w:rPr>
                <w:b w:val="0"/>
                <w:sz w:val="18"/>
              </w:rPr>
              <w:t xml:space="preserve"> as prompt prior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Magnitude-reconciliation as silent unit override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units.py:160-165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</w:t>
            </w:r>
            <w:r>
              <w:rPr>
                <w:b w:val="0"/>
                <w:sz w:val="18"/>
              </w:rPr>
              <w:t xml:space="preserve"> — evidence in </w:t>
            </w:r>
            <w:r>
              <w:rPr>
                <w:rFonts w:ascii="Consolas" w:hAnsi="Consolas"/>
                <w:b w:val="0"/>
                <w:sz w:val="18"/>
              </w:rPr>
              <w:t>SCALE_CONFLICT</w:t>
            </w:r>
            <w:r>
              <w:rPr>
                <w:b w:val="0"/>
                <w:sz w:val="18"/>
              </w:rPr>
              <w:t>; strong evidence auto-resolves *with flag*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Demand-grain modal fallbacks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periods.py:185-191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run.py:105-107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  <w:r>
              <w:rPr>
                <w:b w:val="0"/>
                <w:sz w:val="18"/>
              </w:rPr>
              <w:t xml:space="preserve"> — grains come from facts (dates) or the planner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3-currency lexicons (×4 copies)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units/catalogue/derive/numfmt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</w:t>
            </w:r>
            <w:r>
              <w:rPr>
                <w:b w:val="0"/>
                <w:sz w:val="18"/>
              </w:rPr>
              <w:t xml:space="preserve"> into </w:t>
            </w:r>
            <w:r>
              <w:rPr>
                <w:rFonts w:ascii="Consolas" w:hAnsi="Consolas"/>
                <w:b w:val="0"/>
                <w:sz w:val="18"/>
              </w:rPr>
              <w:t>units.py</w:t>
            </w:r>
            <w:r>
              <w:rPr>
                <w:b w:val="0"/>
                <w:sz w:val="18"/>
              </w:rPr>
              <w:t>; currency is read by source understanding + formats anyway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Date parsing (×3 implementations)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periods / temporal_analyzer / derive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</w:t>
            </w:r>
            <w:r>
              <w:rPr>
                <w:b w:val="0"/>
                <w:sz w:val="18"/>
              </w:rPr>
              <w:t xml:space="preserve"> into one module (facts — keep, single implementation)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Period alignment (×2: binder + authoring)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periods.py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sz w:val="18"/>
              </w:rPr>
              <w:t>authoring.py:49-86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</w:t>
            </w:r>
            <w:r>
              <w:rPr>
                <w:b w:val="0"/>
                <w:sz w:val="18"/>
              </w:rPr>
              <w:t xml:space="preserve"> — authoring uses the executor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Densest-8-sheets source selection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source_understanding.py:121-129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</w:t>
            </w:r>
            <w:r>
              <w:rPr>
                <w:b w:val="0"/>
                <w:sz w:val="18"/>
              </w:rPr>
              <w:t xml:space="preserve"> — ranking stays; exclusions become a visible, question-able note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Complete-bucket (3/12 months)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periods.py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</w:t>
            </w:r>
            <w:r>
              <w:rPr>
                <w:b w:val="0"/>
                <w:sz w:val="18"/>
              </w:rPr>
              <w:t xml:space="preserve"> — but failure becomes </w:t>
            </w:r>
            <w:r>
              <w:rPr>
                <w:rFonts w:ascii="Consolas" w:hAnsi="Consolas"/>
                <w:b w:val="0"/>
                <w:sz w:val="18"/>
              </w:rPr>
              <w:t>BUCKET_INCOMPLETE</w:t>
            </w:r>
            <w:r>
              <w:rPr>
                <w:b w:val="0"/>
                <w:sz w:val="18"/>
              </w:rPr>
              <w:t xml:space="preserve"> question, not a dead string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Double-count guard (formula-graph scoped)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binding.py:150-172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aggregation.py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</w:t>
            </w:r>
            <w:r>
              <w:rPr>
                <w:b w:val="0"/>
                <w:sz w:val="18"/>
              </w:rPr>
              <w:t xml:space="preserve"> — verifier check </w:t>
            </w:r>
            <w:r>
              <w:rPr>
                <w:rFonts w:ascii="Consolas" w:hAnsi="Consolas"/>
                <w:b w:val="0"/>
                <w:sz w:val="18"/>
              </w:rPr>
              <w:t>DOUBLE_COUNT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Partial-sum refusal; formula-string block; total/subtotal guard; %-vs-money block; serial window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apply/binding/units/periods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</w:t>
            </w:r>
            <w:r>
              <w:rPr>
                <w:b w:val="0"/>
                <w:sz w:val="18"/>
              </w:rPr>
              <w:t xml:space="preserve"> — unchanged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Category cascade label lexicons (junk/control/placeholder)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derive.py:165-215, 356-387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D/P</w:t>
            </w:r>
            <w:r>
              <w:rPr>
                <w:b w:val="0"/>
                <w:sz w:val="18"/>
              </w:rPr>
              <w:t xml:space="preserve"> — LLM input-identification grounded on facts (formula→computed and connector→sourced stay as facts); lexicons become priors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11-color input palette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cell_analyzer.py:17-29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</w:t>
            </w:r>
            <w:r>
              <w:rPr>
                <w:b w:val="0"/>
                <w:sz w:val="18"/>
              </w:rPr>
              <w:t xml:space="preserve"> — colors are facts shown to the model; the palette becomes a routing hint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Adjustment/placeholder lexicons (×2 each)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regions.py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region_bridge.py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b/>
                <w:sz w:val="18"/>
              </w:rPr>
              <w:t>P</w:t>
            </w:r>
            <w:r>
              <w:rPr>
                <w:b w:val="0"/>
                <w:sz w:val="18"/>
              </w:rPr>
              <w:t xml:space="preserve"> — one copy, ranking-hint only (structural vetting stays as constraint)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Contradictory "is 0 empty" 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8"/>
              </w:rPr>
              <w:t>prompts.py:162</w:t>
            </w:r>
            <w:r>
              <w:rPr>
                <w:b w:val="0"/>
                <w:sz w:val="18"/>
              </w:rPr>
              <w:t xml:space="preserve"> vs </w:t>
            </w:r>
            <w:r>
              <w:rPr>
                <w:rFonts w:ascii="Consolas" w:hAnsi="Consolas"/>
                <w:b w:val="0"/>
                <w:sz w:val="18"/>
              </w:rPr>
              <w:t>derive.py:845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</w:t>
            </w:r>
            <w:r>
              <w:rPr>
                <w:b w:val="0"/>
                <w:sz w:val="18"/>
              </w:rPr>
              <w:t xml:space="preserve"> — one rule (0 is a value), stated once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Dead: </w:t>
            </w:r>
            <w:r>
              <w:rPr>
                <w:rFonts w:ascii="Consolas" w:hAnsi="Consolas"/>
                <w:b w:val="0"/>
                <w:sz w:val="18"/>
              </w:rPr>
              <w:t>MODEL_ROUTE</w:t>
            </w:r>
            <w:r>
              <w:rPr>
                <w:b w:val="0"/>
                <w:sz w:val="18"/>
              </w:rPr>
              <w:t xml:space="preserve">; unread source </w:t>
            </w:r>
            <w:r>
              <w:rPr>
                <w:rFonts w:ascii="Consolas" w:hAnsi="Consolas"/>
                <w:b w:val="0"/>
                <w:sz w:val="18"/>
              </w:rPr>
              <w:t>sign_flip</w:t>
            </w:r>
            <w:r>
              <w:rPr>
                <w:b w:val="0"/>
                <w:sz w:val="18"/>
              </w:rPr>
              <w:t xml:space="preserve">; dead </w:t>
            </w:r>
            <w:r>
              <w:rPr>
                <w:rFonts w:ascii="Consolas" w:hAnsi="Consolas"/>
                <w:b w:val="0"/>
                <w:sz w:val="18"/>
              </w:rPr>
              <w:t>TEMPO_MAX_DEEP_SHEETS</w:t>
            </w:r>
            <w:r>
              <w:rPr>
                <w:b w:val="0"/>
                <w:sz w:val="18"/>
              </w:rPr>
              <w:t xml:space="preserve"> path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0–2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Target: </w:t>
      </w:r>
      <w:r>
        <w:rPr>
          <w:b/>
        </w:rPr>
        <w:t>~140 encoded judgments → under 40</w:t>
      </w:r>
      <w:r>
        <w:rPr>
          <w:b w:val="0"/>
        </w:rPr>
        <w:t>, every survivor classified as C (constraint) or P (prior) in a rule ledger (§9).</w:t>
      </w:r>
    </w:p>
    <w:p>
      <w:pPr>
        <w:pStyle w:val="Heading1"/>
      </w:pPr>
      <w:r>
        <w:t>5. Phased delivery</w:t>
      </w:r>
    </w:p>
    <w:p>
      <w:pPr>
        <w:spacing w:after="120"/>
      </w:pPr>
      <w:r>
        <w:rPr>
          <w:b w:val="0"/>
        </w:rPr>
        <w:t>Each phase has a gate: the benchmark (§10) must not regress, and the phase's deletions must have landed (a phase is not done while its dead code lives).</w:t>
      </w:r>
    </w:p>
    <w:p>
      <w:pPr>
        <w:pStyle w:val="Heading2"/>
      </w:pPr>
      <w:r>
        <w:t>Phase 0 — Freeze, plumbing, baseline (small, immediate)</w:t>
      </w:r>
    </w:p>
    <w:p>
      <w:pPr>
        <w:pStyle w:val="ListBullet"/>
        <w:spacing w:after="60"/>
      </w:pPr>
      <w:r>
        <w:rPr>
          <w:b/>
        </w:rPr>
        <w:t>Rule freeze</w:t>
      </w:r>
      <w:r>
        <w:rPr>
          <w:b w:val="0"/>
        </w:rPr>
        <w:t xml:space="preserve"> (policy, in the repo's CLAUDE.md): no new Kind-3 rules. A failure's first question is "which planner field or verifier error should have owned this?"</w:t>
      </w:r>
    </w:p>
    <w:p>
      <w:pPr>
        <w:pStyle w:val="ListBullet"/>
        <w:spacing w:after="60"/>
      </w:pPr>
      <w:r>
        <w:rPr>
          <w:b w:val="0"/>
        </w:rPr>
        <w:t xml:space="preserve">LLM plumbing consolidation (§3): one choke point, LangSmith metadata, cap-bug fixes, dead-tier deletion, </w:t>
      </w:r>
      <w:r>
        <w:rPr>
          <w:rFonts w:ascii="Consolas" w:hAnsi="Consolas"/>
          <w:b w:val="0"/>
          <w:sz w:val="18"/>
        </w:rPr>
        <w:t>temperature=0</w:t>
      </w:r>
      <w:r>
        <w:rPr>
          <w:b w:val="0"/>
        </w:rPr>
        <w:t xml:space="preserve"> for mapping/planning calls.</w:t>
      </w:r>
    </w:p>
    <w:p>
      <w:pPr>
        <w:pStyle w:val="ListBullet"/>
        <w:spacing w:after="60"/>
      </w:pPr>
      <w:r>
        <w:rPr>
          <w:b w:val="0"/>
        </w:rPr>
        <w:t>Instrument the silent gates (missing-sheet write, duplicate link, dropped components) — one-line records, no behavior change.</w:t>
      </w:r>
    </w:p>
    <w:p>
      <w:pPr>
        <w:pStyle w:val="ListBullet"/>
        <w:spacing w:after="60"/>
      </w:pPr>
      <w:r>
        <w:rPr>
          <w:b w:val="0"/>
        </w:rPr>
        <w:t xml:space="preserve">Build the </w:t>
      </w:r>
      <w:r>
        <w:rPr>
          <w:b/>
        </w:rPr>
        <w:t>benchmark harness</w:t>
      </w:r>
      <w:r>
        <w:rPr>
          <w:b w:val="0"/>
        </w:rPr>
        <w:t xml:space="preserve"> + fixtures from verified runs (§10). Record baseline numbers for the current system.</w:t>
      </w:r>
    </w:p>
    <w:p>
      <w:pPr>
        <w:pStyle w:val="Heading2"/>
      </w:pPr>
      <w:r>
        <w:t>Phase 1 — The vertical slice (prove the architecture)</w:t>
      </w:r>
    </w:p>
    <w:p>
      <w:pPr>
        <w:spacing w:after="120"/>
      </w:pPr>
      <w:r>
        <w:rPr>
          <w:b w:val="0"/>
        </w:rPr>
        <w:t xml:space="preserve">Scope: the failure we understand completely — </w:t>
      </w:r>
      <w:r>
        <w:rPr>
          <w:b/>
        </w:rPr>
        <w:t>Aurora monthly → Meridian quarterly KPI (ARR, Headcount, Churn)</w:t>
      </w:r>
      <w:r>
        <w:rPr>
          <w:b w:val="0"/>
        </w:rPr>
        <w:t xml:space="preserve"> — running end-to-end through the new path, behind a temporary </w:t>
      </w:r>
      <w:r>
        <w:rPr>
          <w:rFonts w:ascii="Consolas" w:hAnsi="Consolas"/>
          <w:b w:val="0"/>
          <w:sz w:val="18"/>
        </w:rPr>
        <w:t>TEMPO_FILL_PLAN=1</w:t>
      </w:r>
      <w:r>
        <w:rPr>
          <w:b w:val="0"/>
        </w:rPr>
        <w:t xml:space="preserve"> flag (the flag dies in Phase 2; no parallel paths linger).</w:t>
      </w:r>
    </w:p>
    <w:p>
      <w:pPr>
        <w:pStyle w:val="ListNumber"/>
        <w:spacing w:after="60"/>
      </w:pPr>
      <w:r>
        <w:rPr>
          <w:rFonts w:ascii="Consolas" w:hAnsi="Consolas"/>
          <w:b w:val="0"/>
          <w:sz w:val="18"/>
        </w:rPr>
        <w:t>SeriesFill</w:t>
      </w:r>
      <w:r>
        <w:rPr>
          <w:b w:val="0"/>
        </w:rPr>
        <w:t xml:space="preserve"> schema + planner prompt (evolve </w:t>
      </w:r>
      <w:r>
        <w:rPr>
          <w:rFonts w:ascii="Consolas" w:hAnsi="Consolas"/>
          <w:b w:val="0"/>
          <w:sz w:val="18"/>
        </w:rPr>
        <w:t>mapping.py</w:t>
      </w:r>
      <w:r>
        <w:rPr>
          <w:b w:val="0"/>
        </w:rPr>
        <w:t>'s status taxonomy; add the fields in §2.2; priors labeled as suggestions).</w:t>
      </w:r>
    </w:p>
    <w:p>
      <w:pPr>
        <w:pStyle w:val="ListNumber"/>
        <w:spacing w:after="60"/>
      </w:pPr>
      <w:r>
        <w:rPr>
          <w:b w:val="0"/>
        </w:rPr>
        <w:t xml:space="preserve">Split </w:t>
      </w:r>
      <w:r>
        <w:rPr>
          <w:rFonts w:ascii="Consolas" w:hAnsi="Consolas"/>
          <w:b w:val="0"/>
          <w:sz w:val="18"/>
        </w:rPr>
        <w:t>binding.py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verify.py</w:t>
      </w:r>
      <w:r>
        <w:rPr>
          <w:b w:val="0"/>
        </w:rPr>
        <w:t xml:space="preserve"> (structured errors, §2.3 subset: the period/rollup/scenario/confidence/sign codes) + </w:t>
      </w:r>
      <w:r>
        <w:rPr>
          <w:rFonts w:ascii="Consolas" w:hAnsi="Consolas"/>
          <w:b w:val="0"/>
          <w:sz w:val="18"/>
        </w:rPr>
        <w:t>execute.py</w:t>
      </w:r>
      <w:r>
        <w:rPr>
          <w:b w:val="0"/>
        </w:rPr>
        <w:t xml:space="preserve"> (expansion + apply). Delete the Phase-1 rules in §4.</w:t>
      </w:r>
    </w:p>
    <w:p>
      <w:pPr>
        <w:pStyle w:val="ListNumber"/>
        <w:spacing w:after="60"/>
      </w:pPr>
      <w:r>
        <w:rPr>
          <w:b w:val="0"/>
        </w:rPr>
        <w:t>Repair loop (1 round, failing fills only).</w:t>
      </w:r>
    </w:p>
    <w:p>
      <w:pPr>
        <w:pStyle w:val="ListNumber"/>
        <w:spacing w:after="60"/>
      </w:pPr>
      <w:r>
        <w:rPr>
          <w:b w:val="0"/>
        </w:rPr>
        <w:t xml:space="preserve">Verifier residuals → </w:t>
      </w:r>
      <w:r>
        <w:rPr>
          <w:b/>
        </w:rPr>
        <w:t>batched review items</w:t>
      </w:r>
      <w:r>
        <w:rPr>
          <w:b w:val="0"/>
        </w:rPr>
        <w:t xml:space="preserve"> with suggested answers (the dead-end fix).</w:t>
      </w:r>
    </w:p>
    <w:p>
      <w:pPr>
        <w:pStyle w:val="ListNumber"/>
        <w:spacing w:after="60"/>
      </w:pPr>
      <w:r>
        <w:rPr>
          <w:b w:val="0"/>
        </w:rPr>
        <w:t>Contract v1: answered item → decision record (scopes: metric, template) → planner context + pre-verify overlay.</w:t>
      </w:r>
    </w:p>
    <w:p>
      <w:pPr>
        <w:pStyle w:val="ListNumber"/>
        <w:spacing w:after="60"/>
      </w:pPr>
      <w:r>
        <w:rPr>
          <w:b w:val="0"/>
        </w:rPr>
        <w:t xml:space="preserve">Fill Plan JSON persisted with the run (the audit upload) — the plan </w:t>
      </w:r>
      <w:r>
        <w:rPr>
          <w:b/>
        </w:rPr>
        <w:t>is</w:t>
      </w:r>
      <w:r>
        <w:rPr>
          <w:b w:val="0"/>
        </w:rPr>
        <w:t xml:space="preserve"> the shown working.</w:t>
      </w:r>
    </w:p>
    <w:p>
      <w:pPr>
        <w:spacing w:after="120"/>
      </w:pPr>
      <w:r>
        <w:rPr>
          <w:b/>
        </w:rPr>
        <w:t>Gate:</w:t>
      </w:r>
      <w:r>
        <w:rPr>
          <w:b w:val="0"/>
        </w:rPr>
        <w:t xml:space="preserve"> KPI slice fills correctly with the heuristic cascade deleted; a *new month's* Aurora file replays with zero new questions and a stable plan; Dream Games + PE-flash benchmarks don't regress; every call visible in LangSmith.</w:t>
      </w:r>
    </w:p>
    <w:p>
      <w:pPr>
        <w:pStyle w:val="Heading2"/>
      </w:pPr>
      <w:r>
        <w:t>Phase 2 — Full populate migration</w:t>
      </w:r>
    </w:p>
    <w:p>
      <w:pPr>
        <w:pStyle w:val="ListBullet"/>
        <w:spacing w:after="60"/>
      </w:pPr>
      <w:r>
        <w:rPr>
          <w:b w:val="0"/>
        </w:rPr>
        <w:t xml:space="preserve">All metrics through the planner; rescue merged into the same schema; flag removed; old </w:t>
      </w:r>
      <w:r>
        <w:rPr>
          <w:rFonts w:ascii="Consolas" w:hAnsi="Consolas"/>
          <w:b w:val="0"/>
          <w:sz w:val="18"/>
        </w:rPr>
        <w:t>bind()</w:t>
      </w:r>
      <w:r>
        <w:rPr>
          <w:b w:val="0"/>
        </w:rPr>
        <w:t xml:space="preserve"> deleted.</w:t>
      </w:r>
    </w:p>
    <w:p>
      <w:pPr>
        <w:pStyle w:val="ListBullet"/>
        <w:spacing w:after="60"/>
      </w:pPr>
      <w:r>
        <w:rPr>
          <w:b w:val="0"/>
        </w:rPr>
        <w:t>Scale via declared units + magnitude cross-check (</w:t>
      </w:r>
      <w:r>
        <w:rPr>
          <w:rFonts w:ascii="Consolas" w:hAnsi="Consolas"/>
          <w:b w:val="0"/>
          <w:sz w:val="18"/>
        </w:rPr>
        <w:t>SCALE_CONFLICT</w:t>
      </w:r>
      <w:r>
        <w:rPr>
          <w:b w:val="0"/>
        </w:rPr>
        <w:t xml:space="preserve"> model); Phase-2 deletions and consolidations from §4 (lexicon merges, date-parser merge, authoring aligner merge, dead code).</w:t>
      </w:r>
    </w:p>
    <w:p>
      <w:pPr>
        <w:pStyle w:val="ListBullet"/>
        <w:spacing w:after="60"/>
      </w:pPr>
      <w:r>
        <w:rPr>
          <w:b w:val="0"/>
        </w:rPr>
        <w:t xml:space="preserve">Question batching polish; </w:t>
      </w:r>
      <w:r>
        <w:rPr>
          <w:rFonts w:ascii="Consolas" w:hAnsi="Consolas"/>
          <w:b w:val="0"/>
          <w:sz w:val="18"/>
        </w:rPr>
        <w:t>unused_source_series</w:t>
      </w:r>
      <w:r>
        <w:rPr>
          <w:b w:val="0"/>
        </w:rPr>
        <w:t xml:space="preserve"> becomes a question-able "did I miss something?" surface instead of a dead list.</w:t>
      </w:r>
    </w:p>
    <w:p>
      <w:pPr>
        <w:spacing w:after="120"/>
      </w:pPr>
      <w:r>
        <w:rPr>
          <w:b/>
        </w:rPr>
        <w:t>Gate:</w:t>
      </w:r>
      <w:r>
        <w:rPr>
          <w:b w:val="0"/>
        </w:rPr>
        <w:t xml:space="preserve"> benchmark equal-or-better on every case; encoded-judgment count measurably down (rule ledger); net LOC in </w:t>
      </w:r>
      <w:r>
        <w:rPr>
          <w:rFonts w:ascii="Consolas" w:hAnsi="Consolas"/>
          <w:b w:val="0"/>
          <w:sz w:val="18"/>
        </w:rPr>
        <w:t>app/population</w:t>
      </w:r>
      <w:r>
        <w:rPr>
          <w:b w:val="0"/>
        </w:rPr>
        <w:t xml:space="preserve"> down vs the Phase-0 baseline.</w:t>
      </w:r>
    </w:p>
    <w:p>
      <w:pPr>
        <w:pStyle w:val="Heading2"/>
      </w:pPr>
      <w:r>
        <w:t>Phase 3 — Onboarding/demand side</w:t>
      </w:r>
    </w:p>
    <w:p>
      <w:pPr>
        <w:spacing w:after="120"/>
      </w:pPr>
      <w:r>
        <w:rPr>
          <w:b w:val="0"/>
        </w:rPr>
        <w:t xml:space="preserve">The derive category cascade becomes LLM input-identification grounded on facts (the original </w:t>
      </w:r>
      <w:r>
        <w:rPr>
          <w:rFonts w:ascii="Consolas" w:hAnsi="Consolas"/>
          <w:b w:val="0"/>
          <w:sz w:val="18"/>
        </w:rPr>
        <w:t>llm-owns-meaning</w:t>
      </w:r>
      <w:r>
        <w:rPr>
          <w:b w:val="0"/>
        </w:rPr>
        <w:t xml:space="preserve"> fix direction): the model judges "is this a replaceable input, and what does it mean?" per region, with formula→computed and connector→sourced remaining factual. Color palettes and label lexicons demote to priors. Region detection keeps its (good) propose/verify shape. One "is 0 empty" rule.</w:t>
      </w:r>
    </w:p>
    <w:p>
      <w:pPr>
        <w:spacing w:after="120"/>
      </w:pPr>
      <w:r>
        <w:rPr>
          <w:b/>
        </w:rPr>
        <w:t>Gate:</w:t>
      </w:r>
      <w:r>
        <w:rPr>
          <w:b w:val="0"/>
        </w:rPr>
        <w:t xml:space="preserve"> owner's ground-truth labels in "Templates for testing/" (the 1/2 marking scheme) — classification accuracy vs today's cascade; no populate regression.</w:t>
      </w:r>
    </w:p>
    <w:p>
      <w:pPr>
        <w:pStyle w:val="Heading2"/>
      </w:pPr>
      <w:r>
        <w:t>Phase 4 — Contract depth + final slim-down</w:t>
      </w:r>
    </w:p>
    <w:p>
      <w:pPr>
        <w:pStyle w:val="ListBullet"/>
        <w:spacing w:after="60"/>
      </w:pPr>
      <w:r>
        <w:rPr>
          <w:rFonts w:ascii="Consolas" w:hAnsi="Consolas"/>
          <w:b w:val="0"/>
          <w:sz w:val="18"/>
        </w:rPr>
        <w:t>source_format</w:t>
      </w:r>
      <w:r>
        <w:rPr>
          <w:b w:val="0"/>
        </w:rPr>
        <w:t xml:space="preserve"> scope (decisions keyed to a source family, so a new month's pack from the same system replays everything).</w:t>
      </w:r>
    </w:p>
    <w:p>
      <w:pPr>
        <w:pStyle w:val="ListBullet"/>
        <w:spacing w:after="60"/>
      </w:pPr>
      <w:r>
        <w:rPr>
          <w:b w:val="0"/>
        </w:rPr>
        <w:t>Global-promotion workflow (manual, evidence-listed).</w:t>
      </w:r>
    </w:p>
    <w:p>
      <w:pPr>
        <w:pStyle w:val="ListBullet"/>
        <w:spacing w:after="60"/>
      </w:pPr>
      <w:r>
        <w:rPr>
          <w:b w:val="0"/>
        </w:rPr>
        <w:t>Final bloat audit vs the Phase-0 baseline; delete anything the migration orphaned.</w:t>
      </w:r>
    </w:p>
    <w:p>
      <w:pPr>
        <w:pStyle w:val="Heading1"/>
      </w:pPr>
      <w:r>
        <w:t>6. What is deliberately NOT changing</w:t>
      </w:r>
    </w:p>
    <w:p>
      <w:pPr>
        <w:pStyle w:val="ListBullet"/>
        <w:spacing w:after="60"/>
      </w:pPr>
      <w:r>
        <w:rPr>
          <w:b w:val="0"/>
        </w:rPr>
        <w:t xml:space="preserve">The </w:t>
      </w:r>
      <w:r>
        <w:rPr>
          <w:b/>
        </w:rPr>
        <w:t>status taxonomy</w:t>
      </w:r>
      <w:r>
        <w:rPr>
          <w:b w:val="0"/>
        </w:rPr>
        <w:t xml:space="preserve"> (direct/aggregate/reconcile/needs_decision/unavailable) — it already encodes propose-vs-ask correctly.</w:t>
      </w:r>
    </w:p>
    <w:p>
      <w:pPr>
        <w:pStyle w:val="ListBullet"/>
        <w:spacing w:after="60"/>
      </w:pPr>
      <w:r>
        <w:rPr>
          <w:b/>
        </w:rPr>
        <w:t>Source understanding</w:t>
      </w:r>
      <w:r>
        <w:rPr>
          <w:b w:val="0"/>
        </w:rPr>
        <w:t xml:space="preserve"> and </w:t>
      </w:r>
      <w:r>
        <w:rPr>
          <w:b/>
        </w:rPr>
        <w:t>workbook synthesis + graph verification</w:t>
      </w:r>
      <w:r>
        <w:rPr>
          <w:b w:val="0"/>
        </w:rPr>
        <w:t xml:space="preserve"> — they already follow propose/verify.</w:t>
      </w:r>
    </w:p>
    <w:p>
      <w:pPr>
        <w:pStyle w:val="ListBullet"/>
        <w:spacing w:after="60"/>
      </w:pPr>
      <w:r>
        <w:rPr>
          <w:b w:val="0"/>
        </w:rPr>
        <w:t>The review-items store, contract page, answered-items channel — they are the Q&amp;A backbone; we widen their funnel, not rebuild them.</w:t>
      </w:r>
    </w:p>
    <w:p>
      <w:pPr>
        <w:pStyle w:val="ListBullet"/>
        <w:spacing w:after="60"/>
      </w:pPr>
      <w:r>
        <w:rPr>
          <w:b w:val="0"/>
        </w:rPr>
        <w:t>The facts layer (Aspose parse, snapshots, dependency graph, CX self-description) — the system's genuinely good foundation.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Plausible-but-wrong numbers</w:t>
            </w:r>
            <w:r>
              <w:rPr>
                <w:b w:val="0"/>
                <w:sz w:val="18"/>
              </w:rPr>
              <w:t xml:space="preserve"> (the worst failure — worse than blanks)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Verifier cross-checks (magnitude, sign evidence, post-fill template checks) stay; benchmark explicitly counts *incorrect writes* and *silently wrong mappings*, not just fills; flags stay visible in review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Planner inconsistency across batches (same series treated differently)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Series-level plan (one decision per metric); verifier consistency check (same source series → same unit/scale everywhere); temperature 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More LLM cost/latency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Planner ≈2–3× today's mapping spend (~$2–5/run, inside the $15 cap); owner's standing decision: reliability &gt; cost; dry-run estimates already exist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Regression during migration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Phase gates on a fixed benchmark; Phase-1 flag isolates the slice; no long-lived parallel paths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Question fatigue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Three-tier ladder; batching by decision; contract suppression; benchmark tracks questions-per-run as a first-class metric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"The audit blamed rules, but model errors may hide" (owner's caveat)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The benchmark inspects *correct* writes too, not only failures; verified-run fixtures catch a model that passes checks while wrong</w:t>
            </w:r>
          </w:p>
        </w:tc>
      </w:tr>
    </w:tbl>
    <w:p>
      <w:pPr>
        <w:spacing w:after="40"/>
      </w:pPr>
    </w:p>
    <w:p>
      <w:pPr>
        <w:pStyle w:val="Heading1"/>
      </w:pPr>
      <w:r>
        <w:t>8. Anti-bloat rules of engagement (permanent)</w:t>
      </w:r>
    </w:p>
    <w:p>
      <w:pPr>
        <w:pStyle w:val="ListNumber"/>
        <w:spacing w:after="60"/>
      </w:pPr>
      <w:r>
        <w:rPr>
          <w:b/>
        </w:rPr>
        <w:t>One implementation per concern:</w:t>
      </w:r>
      <w:r>
        <w:rPr>
          <w:b w:val="0"/>
        </w:rPr>
        <w:t xml:space="preserve"> dates parse in one module; units/currencies in one; all LLM calls in </w:t>
      </w:r>
      <w:r>
        <w:rPr>
          <w:rFonts w:ascii="Consolas" w:hAnsi="Consolas"/>
          <w:b w:val="0"/>
          <w:sz w:val="18"/>
        </w:rPr>
        <w:t>llm.py</w:t>
      </w:r>
      <w:r>
        <w:rPr>
          <w:b w:val="0"/>
        </w:rPr>
        <w:t>; one period aligner.</w:t>
      </w:r>
    </w:p>
    <w:p>
      <w:pPr>
        <w:pStyle w:val="ListNumber"/>
        <w:spacing w:after="60"/>
      </w:pPr>
      <w:r>
        <w:rPr>
          <w:b/>
        </w:rPr>
        <w:t>The rule ledger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docs/RULE_LEDGER.md</w:t>
      </w:r>
      <w:r>
        <w:rPr>
          <w:b w:val="0"/>
        </w:rPr>
        <w:t>, created in Phase 1): every surviving non-fact rule listed with its kind (C or P), its owner file, and why it may exist. A PR adding a rule must add a ledger row; review rejects new intent-judgments-as-code.</w:t>
      </w:r>
    </w:p>
    <w:p>
      <w:pPr>
        <w:pStyle w:val="ListNumber"/>
        <w:spacing w:after="60"/>
      </w:pPr>
      <w:r>
        <w:rPr>
          <w:b/>
        </w:rPr>
        <w:t>Deletion is part of done:</w:t>
      </w:r>
      <w:r>
        <w:rPr>
          <w:b w:val="0"/>
        </w:rPr>
        <w:t xml:space="preserve"> each phase's gate includes its deletions. No flag outlives its phase.</w:t>
      </w:r>
    </w:p>
    <w:p>
      <w:pPr>
        <w:pStyle w:val="ListNumber"/>
        <w:spacing w:after="60"/>
      </w:pPr>
      <w:r>
        <w:rPr>
          <w:b/>
        </w:rPr>
        <w:t>Questions and priors over patches:</w:t>
      </w:r>
      <w:r>
        <w:rPr>
          <w:b w:val="0"/>
        </w:rPr>
        <w:t xml:space="preserve"> a failing file produces (in order of preference) a contract decision, a prompt/prior improvement, a new verifier error code — a new global rule only with multi-template evidence.</w:t>
      </w:r>
    </w:p>
    <w:p>
      <w:pPr>
        <w:pStyle w:val="ListNumber"/>
        <w:spacing w:after="60"/>
      </w:pPr>
      <w:r>
        <w:rPr>
          <w:b/>
        </w:rPr>
        <w:t>Metrics kept honest:</w:t>
      </w:r>
      <w:r>
        <w:rPr>
          <w:b w:val="0"/>
        </w:rPr>
        <w:t xml:space="preserve"> encoded-judgment count and </w:t>
      </w:r>
      <w:r>
        <w:rPr>
          <w:rFonts w:ascii="Consolas" w:hAnsi="Consolas"/>
          <w:b w:val="0"/>
          <w:sz w:val="18"/>
        </w:rPr>
        <w:t>app/population</w:t>
      </w:r>
      <w:r>
        <w:rPr>
          <w:b w:val="0"/>
        </w:rPr>
        <w:t xml:space="preserve"> LOC tracked at every phase gate against the Phase-0 baseline.</w:t>
      </w:r>
    </w:p>
    <w:p>
      <w:pPr>
        <w:pStyle w:val="Heading1"/>
      </w:pPr>
      <w:r>
        <w:t>9. Benchmark &amp; evaluation protocol (Phase 0 deliverable)</w:t>
      </w:r>
    </w:p>
    <w:p>
      <w:pPr>
        <w:spacing w:after="120"/>
      </w:pPr>
      <w:r>
        <w:rPr>
          <w:rFonts w:ascii="Consolas" w:hAnsi="Consolas"/>
          <w:b w:val="0"/>
          <w:sz w:val="18"/>
        </w:rPr>
        <w:t>parser/benchmarks/</w:t>
      </w:r>
      <w:r>
        <w:rPr>
          <w:b w:val="0"/>
        </w:rPr>
        <w:t xml:space="preserve"> — a fixed case set, run manually at each phase gate (LLM spend is real; source understanding is cached by file hash so re-runs are cheap):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Why it's in the set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Aurora → Meridian (</w:t>
            </w:r>
            <w:r>
              <w:rPr>
                <w:rFonts w:ascii="Consolas" w:hAnsi="Consolas"/>
                <w:b w:val="0"/>
                <w:sz w:val="18"/>
              </w:rPr>
              <w:t>681f6d92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the vertical slice: monthly→quarterly KPI, scale from 'USD'000', scenario tags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Aurora → PE flash (</w:t>
            </w:r>
            <w:r>
              <w:rPr>
                <w:rFonts w:ascii="Consolas" w:hAnsi="Consolas"/>
                <w:b w:val="0"/>
                <w:sz w:val="18"/>
              </w:rPr>
              <w:t>ca1db430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the year-mismatch template (2025 template vs 2026 source) — tests honest blanks + questions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Dream Games → </w:t>
            </w:r>
            <w:r>
              <w:rPr>
                <w:rFonts w:ascii="Consolas" w:hAnsi="Consolas"/>
                <w:b w:val="0"/>
                <w:sz w:val="18"/>
              </w:rPr>
              <w:t>94655f87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the large verified run (501 fills) — regression anchor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Chronograph Rolling Monthly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connector/transposed grids — the derive side (Phase 3 gate)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Helios Monthly Management Pack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the messy-GL shape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Metrics per run:</w:t>
      </w:r>
      <w:r>
        <w:rPr>
          <w:b w:val="0"/>
        </w:rPr>
        <w:t xml:space="preserve"> correct writes (vs fixture), incorrect writes, unjustified blanks, justified blanks, silently-wrong mappings (fixture spot-checks), questions asked (count + quality), run-to-run stability (plan diff across two identical runs), cost, wall time, LangSmith trace completeness.</w:t>
      </w:r>
    </w:p>
    <w:p>
      <w:pPr>
        <w:spacing w:after="120"/>
      </w:pPr>
      <w:r>
        <w:rPr>
          <w:b w:val="0"/>
        </w:rPr>
        <w:t>Fixtures: expected-fill JSONs built from today's verified runs plus manual spot-labels; extended whenever a run is human-verified. The owner's 1/2 ground-truth labels in "Templates for testing/" serve the Phase-3 gate.</w:t>
      </w:r>
    </w:p>
    <w:p>
      <w:pPr>
        <w:pStyle w:val="Heading1"/>
      </w:pPr>
      <w:r>
        <w:t>10. Immediate next actions (when implementation is approved)</w:t>
      </w:r>
    </w:p>
    <w:p>
      <w:pPr>
        <w:pStyle w:val="ListNumber"/>
        <w:spacing w:after="60"/>
      </w:pPr>
      <w:r>
        <w:rPr>
          <w:b w:val="0"/>
        </w:rPr>
        <w:t>Phase 0, in order: LLM choke-point consolidation + LangSmith metadata → cap-bug fixes → silent-gate instrumentation → benchmark harness + baseline run.</w:t>
      </w:r>
    </w:p>
    <w:p>
      <w:pPr>
        <w:pStyle w:val="ListNumber"/>
        <w:spacing w:after="60"/>
      </w:pPr>
      <w:r>
        <w:rPr>
          <w:b w:val="0"/>
        </w:rPr>
        <w:t>Then Phase 1 on the Meridian slice.</w:t>
      </w:r>
    </w:p>
    <w:p>
      <w:pPr>
        <w:pStyle w:val="ListNumber"/>
        <w:spacing w:after="60"/>
      </w:pPr>
      <w:r>
        <w:rPr>
          <w:b w:val="0"/>
        </w:rPr>
        <w:t>Nothing else until the Phase-1 gate passes.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