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auto"/>
          <w:kern w:val="2"/>
          <w:sz w:val="21"/>
          <w:szCs w:val="24"/>
          <w:lang w:val="zh-CN"/>
        </w:rPr>
        <w:id w:val="1504786247"/>
        <w:docPartObj>
          <w:docPartGallery w:val="Table of Contents"/>
          <w:docPartUnique/>
        </w:docPartObj>
      </w:sdtPr>
      <w:sdtEndPr>
        <w:rPr>
          <w:b/>
          <w:bCs/>
        </w:rPr>
      </w:sdtEndPr>
      <w:sdtContent>
        <w:p w:rsidR="00C0359B" w:rsidRDefault="00C0359B" w:rsidP="0007096D">
          <w:pPr>
            <w:pStyle w:val="TOC"/>
            <w:jc w:val="center"/>
          </w:pPr>
          <w:r>
            <w:rPr>
              <w:lang w:val="zh-CN"/>
            </w:rPr>
            <w:t>目录</w:t>
          </w:r>
        </w:p>
        <w:p w:rsidR="003E5585" w:rsidRDefault="00C0359B">
          <w:pPr>
            <w:pStyle w:val="10"/>
            <w:rPr>
              <w:rFonts w:asciiTheme="minorHAnsi" w:eastAsiaTheme="minorEastAsia" w:hAnsiTheme="minorHAnsi" w:cstheme="minorBidi"/>
              <w:b w:val="0"/>
              <w:bCs w:val="0"/>
              <w:caps w:val="0"/>
              <w:color w:val="auto"/>
              <w:sz w:val="21"/>
              <w:szCs w:val="22"/>
            </w:rPr>
          </w:pPr>
          <w:r>
            <w:fldChar w:fldCharType="begin"/>
          </w:r>
          <w:r>
            <w:instrText xml:space="preserve"> TOC \o "1-3" \h \z \u </w:instrText>
          </w:r>
          <w:r>
            <w:fldChar w:fldCharType="separate"/>
          </w:r>
          <w:hyperlink w:anchor="_Toc399415965" w:history="1">
            <w:r w:rsidR="003E5585" w:rsidRPr="00EF52E2">
              <w:rPr>
                <w:rStyle w:val="a7"/>
                <w:rFonts w:ascii="宋体" w:hAnsi="宋体"/>
                <w:position w:val="-28"/>
              </w:rPr>
              <w:t>1.</w:t>
            </w:r>
            <w:r w:rsidR="003E5585" w:rsidRPr="00EF52E2">
              <w:rPr>
                <w:rStyle w:val="a7"/>
                <w:rFonts w:ascii="宋体" w:hAnsi="宋体" w:hint="eastAsia"/>
                <w:position w:val="-28"/>
              </w:rPr>
              <w:t>绪论</w:t>
            </w:r>
            <w:r w:rsidR="003E5585">
              <w:rPr>
                <w:webHidden/>
              </w:rPr>
              <w:tab/>
            </w:r>
            <w:r w:rsidR="003E5585">
              <w:rPr>
                <w:webHidden/>
              </w:rPr>
              <w:fldChar w:fldCharType="begin"/>
            </w:r>
            <w:r w:rsidR="003E5585">
              <w:rPr>
                <w:webHidden/>
              </w:rPr>
              <w:instrText xml:space="preserve"> PAGEREF _Toc399415965 \h </w:instrText>
            </w:r>
            <w:r w:rsidR="003E5585">
              <w:rPr>
                <w:webHidden/>
              </w:rPr>
            </w:r>
            <w:r w:rsidR="003E5585">
              <w:rPr>
                <w:webHidden/>
              </w:rPr>
              <w:fldChar w:fldCharType="separate"/>
            </w:r>
            <w:r w:rsidR="003E5585">
              <w:rPr>
                <w:webHidden/>
              </w:rPr>
              <w:t>- 3 -</w:t>
            </w:r>
            <w:r w:rsidR="003E5585">
              <w:rPr>
                <w:webHidden/>
              </w:rPr>
              <w:fldChar w:fldCharType="end"/>
            </w:r>
          </w:hyperlink>
        </w:p>
        <w:p w:rsidR="003E5585" w:rsidRDefault="00A41358">
          <w:pPr>
            <w:pStyle w:val="10"/>
            <w:rPr>
              <w:rFonts w:asciiTheme="minorHAnsi" w:eastAsiaTheme="minorEastAsia" w:hAnsiTheme="minorHAnsi" w:cstheme="minorBidi"/>
              <w:b w:val="0"/>
              <w:bCs w:val="0"/>
              <w:caps w:val="0"/>
              <w:color w:val="auto"/>
              <w:sz w:val="21"/>
              <w:szCs w:val="22"/>
            </w:rPr>
          </w:pPr>
          <w:hyperlink w:anchor="_Toc399415966" w:history="1">
            <w:r w:rsidR="003E5585" w:rsidRPr="00EF52E2">
              <w:rPr>
                <w:rStyle w:val="a7"/>
                <w:rFonts w:ascii="宋体" w:hAnsi="宋体"/>
              </w:rPr>
              <w:t>2.CDMA</w:t>
            </w:r>
            <w:r w:rsidR="003E5585" w:rsidRPr="00EF52E2">
              <w:rPr>
                <w:rStyle w:val="a7"/>
                <w:rFonts w:ascii="宋体" w:hAnsi="宋体" w:hint="eastAsia"/>
              </w:rPr>
              <w:t>扩频通信系统的发展方向</w:t>
            </w:r>
            <w:r w:rsidR="003E5585">
              <w:rPr>
                <w:webHidden/>
              </w:rPr>
              <w:tab/>
            </w:r>
            <w:r w:rsidR="003E5585">
              <w:rPr>
                <w:webHidden/>
              </w:rPr>
              <w:fldChar w:fldCharType="begin"/>
            </w:r>
            <w:r w:rsidR="003E5585">
              <w:rPr>
                <w:webHidden/>
              </w:rPr>
              <w:instrText xml:space="preserve"> PAGEREF _Toc399415966 \h </w:instrText>
            </w:r>
            <w:r w:rsidR="003E5585">
              <w:rPr>
                <w:webHidden/>
              </w:rPr>
            </w:r>
            <w:r w:rsidR="003E5585">
              <w:rPr>
                <w:webHidden/>
              </w:rPr>
              <w:fldChar w:fldCharType="separate"/>
            </w:r>
            <w:r w:rsidR="003E5585">
              <w:rPr>
                <w:webHidden/>
              </w:rPr>
              <w:t>- 3 -</w:t>
            </w:r>
            <w:r w:rsidR="003E5585">
              <w:rPr>
                <w:webHidden/>
              </w:rPr>
              <w:fldChar w:fldCharType="end"/>
            </w:r>
          </w:hyperlink>
        </w:p>
        <w:p w:rsidR="003E5585" w:rsidRDefault="00A41358">
          <w:pPr>
            <w:pStyle w:val="20"/>
            <w:rPr>
              <w:rFonts w:asciiTheme="minorHAnsi" w:eastAsiaTheme="minorEastAsia" w:hAnsiTheme="minorHAnsi" w:cstheme="minorBidi"/>
              <w:smallCaps w:val="0"/>
              <w:szCs w:val="22"/>
            </w:rPr>
          </w:pPr>
          <w:hyperlink w:anchor="_Toc399415967" w:history="1">
            <w:r w:rsidR="003E5585" w:rsidRPr="00EF52E2">
              <w:rPr>
                <w:rStyle w:val="a7"/>
                <w:rFonts w:cs="宋体"/>
                <w:kern w:val="0"/>
              </w:rPr>
              <w:t xml:space="preserve">2.1 </w:t>
            </w:r>
            <w:r w:rsidR="003E5585" w:rsidRPr="00EF52E2">
              <w:rPr>
                <w:rStyle w:val="a7"/>
              </w:rPr>
              <w:t>CDMA</w:t>
            </w:r>
            <w:r w:rsidR="003E5585" w:rsidRPr="00EF52E2">
              <w:rPr>
                <w:rStyle w:val="a7"/>
                <w:rFonts w:hint="eastAsia"/>
              </w:rPr>
              <w:t>通信技术特点</w:t>
            </w:r>
            <w:r w:rsidR="003E5585">
              <w:rPr>
                <w:webHidden/>
              </w:rPr>
              <w:tab/>
            </w:r>
            <w:r w:rsidR="003E5585">
              <w:rPr>
                <w:webHidden/>
              </w:rPr>
              <w:fldChar w:fldCharType="begin"/>
            </w:r>
            <w:r w:rsidR="003E5585">
              <w:rPr>
                <w:webHidden/>
              </w:rPr>
              <w:instrText xml:space="preserve"> PAGEREF _Toc399415967 \h </w:instrText>
            </w:r>
            <w:r w:rsidR="003E5585">
              <w:rPr>
                <w:webHidden/>
              </w:rPr>
            </w:r>
            <w:r w:rsidR="003E5585">
              <w:rPr>
                <w:webHidden/>
              </w:rPr>
              <w:fldChar w:fldCharType="separate"/>
            </w:r>
            <w:r w:rsidR="003E5585">
              <w:rPr>
                <w:webHidden/>
              </w:rPr>
              <w:t>- 3 -</w:t>
            </w:r>
            <w:r w:rsidR="003E5585">
              <w:rPr>
                <w:webHidden/>
              </w:rPr>
              <w:fldChar w:fldCharType="end"/>
            </w:r>
          </w:hyperlink>
        </w:p>
        <w:p w:rsidR="003E5585" w:rsidRDefault="00A41358">
          <w:pPr>
            <w:pStyle w:val="20"/>
            <w:rPr>
              <w:rFonts w:asciiTheme="minorHAnsi" w:eastAsiaTheme="minorEastAsia" w:hAnsiTheme="minorHAnsi" w:cstheme="minorBidi"/>
              <w:smallCaps w:val="0"/>
              <w:szCs w:val="22"/>
            </w:rPr>
          </w:pPr>
          <w:hyperlink w:anchor="_Toc399415968" w:history="1">
            <w:r w:rsidR="003E5585" w:rsidRPr="00EF52E2">
              <w:rPr>
                <w:rStyle w:val="a7"/>
              </w:rPr>
              <w:t>2.2 CDMA</w:t>
            </w:r>
            <w:r w:rsidR="003E5585" w:rsidRPr="00EF52E2">
              <w:rPr>
                <w:rStyle w:val="a7"/>
                <w:rFonts w:hint="eastAsia"/>
              </w:rPr>
              <w:t>技术的产业发展</w:t>
            </w:r>
            <w:r w:rsidR="003E5585">
              <w:rPr>
                <w:webHidden/>
              </w:rPr>
              <w:tab/>
            </w:r>
            <w:r w:rsidR="003E5585">
              <w:rPr>
                <w:webHidden/>
              </w:rPr>
              <w:fldChar w:fldCharType="begin"/>
            </w:r>
            <w:r w:rsidR="003E5585">
              <w:rPr>
                <w:webHidden/>
              </w:rPr>
              <w:instrText xml:space="preserve"> PAGEREF _Toc399415968 \h </w:instrText>
            </w:r>
            <w:r w:rsidR="003E5585">
              <w:rPr>
                <w:webHidden/>
              </w:rPr>
            </w:r>
            <w:r w:rsidR="003E5585">
              <w:rPr>
                <w:webHidden/>
              </w:rPr>
              <w:fldChar w:fldCharType="separate"/>
            </w:r>
            <w:r w:rsidR="003E5585">
              <w:rPr>
                <w:webHidden/>
              </w:rPr>
              <w:t>- 4 -</w:t>
            </w:r>
            <w:r w:rsidR="003E5585">
              <w:rPr>
                <w:webHidden/>
              </w:rPr>
              <w:fldChar w:fldCharType="end"/>
            </w:r>
          </w:hyperlink>
        </w:p>
        <w:p w:rsidR="003E5585" w:rsidRDefault="00A41358">
          <w:pPr>
            <w:pStyle w:val="10"/>
            <w:rPr>
              <w:rFonts w:asciiTheme="minorHAnsi" w:eastAsiaTheme="minorEastAsia" w:hAnsiTheme="minorHAnsi" w:cstheme="minorBidi"/>
              <w:b w:val="0"/>
              <w:bCs w:val="0"/>
              <w:caps w:val="0"/>
              <w:color w:val="auto"/>
              <w:sz w:val="21"/>
              <w:szCs w:val="22"/>
            </w:rPr>
          </w:pPr>
          <w:hyperlink w:anchor="_Toc399415969" w:history="1">
            <w:r w:rsidR="003E5585" w:rsidRPr="00EF52E2">
              <w:rPr>
                <w:rStyle w:val="a7"/>
                <w:rFonts w:ascii="宋体" w:hAnsi="宋体"/>
              </w:rPr>
              <w:t>3.Matlab/Simulink</w:t>
            </w:r>
            <w:r w:rsidR="003E5585" w:rsidRPr="00EF52E2">
              <w:rPr>
                <w:rStyle w:val="a7"/>
                <w:rFonts w:ascii="宋体" w:hAnsi="宋体" w:hint="eastAsia"/>
              </w:rPr>
              <w:t>仿真软件及通信工具箱</w:t>
            </w:r>
            <w:r w:rsidR="003E5585">
              <w:rPr>
                <w:webHidden/>
              </w:rPr>
              <w:tab/>
            </w:r>
            <w:r w:rsidR="003E5585">
              <w:rPr>
                <w:webHidden/>
              </w:rPr>
              <w:fldChar w:fldCharType="begin"/>
            </w:r>
            <w:r w:rsidR="003E5585">
              <w:rPr>
                <w:webHidden/>
              </w:rPr>
              <w:instrText xml:space="preserve"> PAGEREF _Toc399415969 \h </w:instrText>
            </w:r>
            <w:r w:rsidR="003E5585">
              <w:rPr>
                <w:webHidden/>
              </w:rPr>
            </w:r>
            <w:r w:rsidR="003E5585">
              <w:rPr>
                <w:webHidden/>
              </w:rPr>
              <w:fldChar w:fldCharType="separate"/>
            </w:r>
            <w:r w:rsidR="003E5585">
              <w:rPr>
                <w:webHidden/>
              </w:rPr>
              <w:t>- 6 -</w:t>
            </w:r>
            <w:r w:rsidR="003E5585">
              <w:rPr>
                <w:webHidden/>
              </w:rPr>
              <w:fldChar w:fldCharType="end"/>
            </w:r>
          </w:hyperlink>
        </w:p>
        <w:p w:rsidR="003E5585" w:rsidRDefault="00A41358">
          <w:pPr>
            <w:pStyle w:val="20"/>
            <w:rPr>
              <w:rFonts w:asciiTheme="minorHAnsi" w:eastAsiaTheme="minorEastAsia" w:hAnsiTheme="minorHAnsi" w:cstheme="minorBidi"/>
              <w:smallCaps w:val="0"/>
              <w:szCs w:val="22"/>
            </w:rPr>
          </w:pPr>
          <w:hyperlink w:anchor="_Toc399415970" w:history="1">
            <w:r w:rsidR="003E5585" w:rsidRPr="00EF52E2">
              <w:rPr>
                <w:rStyle w:val="a7"/>
                <w:rFonts w:ascii="Times New Roman" w:hAnsi="Times New Roman"/>
              </w:rPr>
              <w:t>3.1 MATLAB</w:t>
            </w:r>
            <w:r w:rsidR="003E5585" w:rsidRPr="00EF52E2">
              <w:rPr>
                <w:rStyle w:val="a7"/>
                <w:rFonts w:ascii="Times New Roman" w:hAnsi="Times New Roman" w:hint="eastAsia"/>
              </w:rPr>
              <w:t>介绍</w:t>
            </w:r>
            <w:r w:rsidR="003E5585">
              <w:rPr>
                <w:webHidden/>
              </w:rPr>
              <w:tab/>
            </w:r>
            <w:r w:rsidR="003E5585">
              <w:rPr>
                <w:webHidden/>
              </w:rPr>
              <w:fldChar w:fldCharType="begin"/>
            </w:r>
            <w:r w:rsidR="003E5585">
              <w:rPr>
                <w:webHidden/>
              </w:rPr>
              <w:instrText xml:space="preserve"> PAGEREF _Toc399415970 \h </w:instrText>
            </w:r>
            <w:r w:rsidR="003E5585">
              <w:rPr>
                <w:webHidden/>
              </w:rPr>
            </w:r>
            <w:r w:rsidR="003E5585">
              <w:rPr>
                <w:webHidden/>
              </w:rPr>
              <w:fldChar w:fldCharType="separate"/>
            </w:r>
            <w:r w:rsidR="003E5585">
              <w:rPr>
                <w:webHidden/>
              </w:rPr>
              <w:t>- 6 -</w:t>
            </w:r>
            <w:r w:rsidR="003E5585">
              <w:rPr>
                <w:webHidden/>
              </w:rPr>
              <w:fldChar w:fldCharType="end"/>
            </w:r>
          </w:hyperlink>
        </w:p>
        <w:p w:rsidR="003E5585" w:rsidRDefault="00A41358">
          <w:pPr>
            <w:pStyle w:val="30"/>
            <w:tabs>
              <w:tab w:val="right" w:leader="hyphen" w:pos="8018"/>
            </w:tabs>
            <w:rPr>
              <w:rFonts w:cstheme="minorBidi"/>
              <w:noProof/>
              <w:kern w:val="2"/>
              <w:sz w:val="21"/>
            </w:rPr>
          </w:pPr>
          <w:hyperlink w:anchor="_Toc399415971" w:history="1">
            <w:r w:rsidR="003E5585" w:rsidRPr="00EF52E2">
              <w:rPr>
                <w:rStyle w:val="a7"/>
                <w:noProof/>
              </w:rPr>
              <w:t xml:space="preserve">3.1.1 </w:t>
            </w:r>
            <w:r w:rsidR="003E5585" w:rsidRPr="00EF52E2">
              <w:rPr>
                <w:rStyle w:val="a7"/>
                <w:rFonts w:hint="eastAsia"/>
                <w:noProof/>
              </w:rPr>
              <w:t>概述</w:t>
            </w:r>
            <w:r w:rsidR="003E5585">
              <w:rPr>
                <w:noProof/>
                <w:webHidden/>
              </w:rPr>
              <w:tab/>
            </w:r>
            <w:r w:rsidR="003E5585">
              <w:rPr>
                <w:noProof/>
                <w:webHidden/>
              </w:rPr>
              <w:fldChar w:fldCharType="begin"/>
            </w:r>
            <w:r w:rsidR="003E5585">
              <w:rPr>
                <w:noProof/>
                <w:webHidden/>
              </w:rPr>
              <w:instrText xml:space="preserve"> PAGEREF _Toc399415971 \h </w:instrText>
            </w:r>
            <w:r w:rsidR="003E5585">
              <w:rPr>
                <w:noProof/>
                <w:webHidden/>
              </w:rPr>
            </w:r>
            <w:r w:rsidR="003E5585">
              <w:rPr>
                <w:noProof/>
                <w:webHidden/>
              </w:rPr>
              <w:fldChar w:fldCharType="separate"/>
            </w:r>
            <w:r w:rsidR="003E5585">
              <w:rPr>
                <w:noProof/>
                <w:webHidden/>
              </w:rPr>
              <w:t>- 6 -</w:t>
            </w:r>
            <w:r w:rsidR="003E5585">
              <w:rPr>
                <w:noProof/>
                <w:webHidden/>
              </w:rPr>
              <w:fldChar w:fldCharType="end"/>
            </w:r>
          </w:hyperlink>
        </w:p>
        <w:p w:rsidR="003E5585" w:rsidRDefault="00A41358">
          <w:pPr>
            <w:pStyle w:val="30"/>
            <w:tabs>
              <w:tab w:val="right" w:leader="hyphen" w:pos="8018"/>
            </w:tabs>
            <w:rPr>
              <w:rFonts w:cstheme="minorBidi"/>
              <w:noProof/>
              <w:kern w:val="2"/>
              <w:sz w:val="21"/>
            </w:rPr>
          </w:pPr>
          <w:hyperlink w:anchor="_Toc399415972" w:history="1">
            <w:r w:rsidR="003E5585" w:rsidRPr="00EF52E2">
              <w:rPr>
                <w:rStyle w:val="a7"/>
                <w:noProof/>
              </w:rPr>
              <w:t>3.1.2 SIMULINK</w:t>
            </w:r>
            <w:r w:rsidR="003E5585">
              <w:rPr>
                <w:noProof/>
                <w:webHidden/>
              </w:rPr>
              <w:tab/>
            </w:r>
            <w:r w:rsidR="003E5585">
              <w:rPr>
                <w:noProof/>
                <w:webHidden/>
              </w:rPr>
              <w:fldChar w:fldCharType="begin"/>
            </w:r>
            <w:r w:rsidR="003E5585">
              <w:rPr>
                <w:noProof/>
                <w:webHidden/>
              </w:rPr>
              <w:instrText xml:space="preserve"> PAGEREF _Toc399415972 \h </w:instrText>
            </w:r>
            <w:r w:rsidR="003E5585">
              <w:rPr>
                <w:noProof/>
                <w:webHidden/>
              </w:rPr>
            </w:r>
            <w:r w:rsidR="003E5585">
              <w:rPr>
                <w:noProof/>
                <w:webHidden/>
              </w:rPr>
              <w:fldChar w:fldCharType="separate"/>
            </w:r>
            <w:r w:rsidR="003E5585">
              <w:rPr>
                <w:noProof/>
                <w:webHidden/>
              </w:rPr>
              <w:t>- 6 -</w:t>
            </w:r>
            <w:r w:rsidR="003E5585">
              <w:rPr>
                <w:noProof/>
                <w:webHidden/>
              </w:rPr>
              <w:fldChar w:fldCharType="end"/>
            </w:r>
          </w:hyperlink>
        </w:p>
        <w:p w:rsidR="003E5585" w:rsidRDefault="00A41358">
          <w:pPr>
            <w:pStyle w:val="20"/>
            <w:rPr>
              <w:rFonts w:asciiTheme="minorHAnsi" w:eastAsiaTheme="minorEastAsia" w:hAnsiTheme="minorHAnsi" w:cstheme="minorBidi"/>
              <w:smallCaps w:val="0"/>
              <w:szCs w:val="22"/>
            </w:rPr>
          </w:pPr>
          <w:hyperlink w:anchor="_Toc399415973" w:history="1">
            <w:r w:rsidR="003E5585" w:rsidRPr="00EF52E2">
              <w:rPr>
                <w:rStyle w:val="a7"/>
              </w:rPr>
              <w:t xml:space="preserve">3.2 </w:t>
            </w:r>
            <w:r w:rsidR="003E5585" w:rsidRPr="00EF52E2">
              <w:rPr>
                <w:rStyle w:val="a7"/>
                <w:rFonts w:hint="eastAsia"/>
              </w:rPr>
              <w:t>通信工具箱</w:t>
            </w:r>
            <w:r w:rsidR="003E5585">
              <w:rPr>
                <w:webHidden/>
              </w:rPr>
              <w:tab/>
            </w:r>
            <w:r w:rsidR="003E5585">
              <w:rPr>
                <w:webHidden/>
              </w:rPr>
              <w:fldChar w:fldCharType="begin"/>
            </w:r>
            <w:r w:rsidR="003E5585">
              <w:rPr>
                <w:webHidden/>
              </w:rPr>
              <w:instrText xml:space="preserve"> PAGEREF _Toc399415973 \h </w:instrText>
            </w:r>
            <w:r w:rsidR="003E5585">
              <w:rPr>
                <w:webHidden/>
              </w:rPr>
            </w:r>
            <w:r w:rsidR="003E5585">
              <w:rPr>
                <w:webHidden/>
              </w:rPr>
              <w:fldChar w:fldCharType="separate"/>
            </w:r>
            <w:r w:rsidR="003E5585">
              <w:rPr>
                <w:webHidden/>
              </w:rPr>
              <w:t>- 7 -</w:t>
            </w:r>
            <w:r w:rsidR="003E5585">
              <w:rPr>
                <w:webHidden/>
              </w:rPr>
              <w:fldChar w:fldCharType="end"/>
            </w:r>
          </w:hyperlink>
        </w:p>
        <w:p w:rsidR="003E5585" w:rsidRDefault="00A41358">
          <w:pPr>
            <w:pStyle w:val="10"/>
            <w:rPr>
              <w:rFonts w:asciiTheme="minorHAnsi" w:eastAsiaTheme="minorEastAsia" w:hAnsiTheme="minorHAnsi" w:cstheme="minorBidi"/>
              <w:b w:val="0"/>
              <w:bCs w:val="0"/>
              <w:caps w:val="0"/>
              <w:color w:val="auto"/>
              <w:sz w:val="21"/>
              <w:szCs w:val="22"/>
            </w:rPr>
          </w:pPr>
          <w:hyperlink w:anchor="_Toc399415974" w:history="1">
            <w:r w:rsidR="003E5585" w:rsidRPr="00EF52E2">
              <w:rPr>
                <w:rStyle w:val="a7"/>
                <w:rFonts w:ascii="宋体" w:hAnsi="宋体"/>
              </w:rPr>
              <w:t>4.</w:t>
            </w:r>
            <w:r w:rsidR="003E5585" w:rsidRPr="00EF52E2">
              <w:rPr>
                <w:rStyle w:val="a7"/>
                <w:rFonts w:ascii="宋体" w:hAnsi="宋体" w:hint="eastAsia"/>
              </w:rPr>
              <w:t>搭建</w:t>
            </w:r>
            <w:r w:rsidR="003E5585" w:rsidRPr="00EF52E2">
              <w:rPr>
                <w:rStyle w:val="a7"/>
                <w:rFonts w:ascii="宋体" w:hAnsi="宋体"/>
              </w:rPr>
              <w:t>CDMA</w:t>
            </w:r>
            <w:r w:rsidR="003E5585" w:rsidRPr="00EF52E2">
              <w:rPr>
                <w:rStyle w:val="a7"/>
                <w:rFonts w:ascii="宋体" w:hAnsi="宋体" w:hint="eastAsia"/>
              </w:rPr>
              <w:t>扩频通信仿真系统与仿真结果</w:t>
            </w:r>
            <w:r w:rsidR="003E5585">
              <w:rPr>
                <w:webHidden/>
              </w:rPr>
              <w:tab/>
            </w:r>
            <w:r w:rsidR="003E5585">
              <w:rPr>
                <w:webHidden/>
              </w:rPr>
              <w:fldChar w:fldCharType="begin"/>
            </w:r>
            <w:r w:rsidR="003E5585">
              <w:rPr>
                <w:webHidden/>
              </w:rPr>
              <w:instrText xml:space="preserve"> PAGEREF _Toc399415974 \h </w:instrText>
            </w:r>
            <w:r w:rsidR="003E5585">
              <w:rPr>
                <w:webHidden/>
              </w:rPr>
            </w:r>
            <w:r w:rsidR="003E5585">
              <w:rPr>
                <w:webHidden/>
              </w:rPr>
              <w:fldChar w:fldCharType="separate"/>
            </w:r>
            <w:r w:rsidR="003E5585">
              <w:rPr>
                <w:webHidden/>
              </w:rPr>
              <w:t>- 8 -</w:t>
            </w:r>
            <w:r w:rsidR="003E5585">
              <w:rPr>
                <w:webHidden/>
              </w:rPr>
              <w:fldChar w:fldCharType="end"/>
            </w:r>
          </w:hyperlink>
        </w:p>
        <w:p w:rsidR="003E5585" w:rsidRDefault="00A41358">
          <w:pPr>
            <w:pStyle w:val="20"/>
            <w:rPr>
              <w:rFonts w:asciiTheme="minorHAnsi" w:eastAsiaTheme="minorEastAsia" w:hAnsiTheme="minorHAnsi" w:cstheme="minorBidi"/>
              <w:smallCaps w:val="0"/>
              <w:szCs w:val="22"/>
            </w:rPr>
          </w:pPr>
          <w:hyperlink w:anchor="_Toc399415975" w:history="1">
            <w:r w:rsidR="003E5585" w:rsidRPr="00EF52E2">
              <w:rPr>
                <w:rStyle w:val="a7"/>
              </w:rPr>
              <w:t xml:space="preserve">4.1 </w:t>
            </w:r>
            <w:r w:rsidR="003E5585" w:rsidRPr="00EF52E2">
              <w:rPr>
                <w:rStyle w:val="a7"/>
                <w:rFonts w:hint="eastAsia"/>
              </w:rPr>
              <w:t>搭建</w:t>
            </w:r>
            <w:r w:rsidR="003E5585" w:rsidRPr="00EF52E2">
              <w:rPr>
                <w:rStyle w:val="a7"/>
              </w:rPr>
              <w:t>CDMA</w:t>
            </w:r>
            <w:r w:rsidR="003E5585" w:rsidRPr="00EF52E2">
              <w:rPr>
                <w:rStyle w:val="a7"/>
                <w:rFonts w:hint="eastAsia"/>
              </w:rPr>
              <w:t>扩频通信仿真系统</w:t>
            </w:r>
            <w:r w:rsidR="003E5585">
              <w:rPr>
                <w:webHidden/>
              </w:rPr>
              <w:tab/>
            </w:r>
            <w:r w:rsidR="003E5585">
              <w:rPr>
                <w:webHidden/>
              </w:rPr>
              <w:fldChar w:fldCharType="begin"/>
            </w:r>
            <w:r w:rsidR="003E5585">
              <w:rPr>
                <w:webHidden/>
              </w:rPr>
              <w:instrText xml:space="preserve"> PAGEREF _Toc399415975 \h </w:instrText>
            </w:r>
            <w:r w:rsidR="003E5585">
              <w:rPr>
                <w:webHidden/>
              </w:rPr>
            </w:r>
            <w:r w:rsidR="003E5585">
              <w:rPr>
                <w:webHidden/>
              </w:rPr>
              <w:fldChar w:fldCharType="separate"/>
            </w:r>
            <w:r w:rsidR="003E5585">
              <w:rPr>
                <w:webHidden/>
              </w:rPr>
              <w:t>- 8 -</w:t>
            </w:r>
            <w:r w:rsidR="003E5585">
              <w:rPr>
                <w:webHidden/>
              </w:rPr>
              <w:fldChar w:fldCharType="end"/>
            </w:r>
          </w:hyperlink>
        </w:p>
        <w:p w:rsidR="003E5585" w:rsidRDefault="00A41358">
          <w:pPr>
            <w:pStyle w:val="20"/>
            <w:rPr>
              <w:rFonts w:asciiTheme="minorHAnsi" w:eastAsiaTheme="minorEastAsia" w:hAnsiTheme="minorHAnsi" w:cstheme="minorBidi"/>
              <w:smallCaps w:val="0"/>
              <w:szCs w:val="22"/>
            </w:rPr>
          </w:pPr>
          <w:hyperlink w:anchor="_Toc399415976" w:history="1">
            <w:r w:rsidR="003E5585" w:rsidRPr="00EF52E2">
              <w:rPr>
                <w:rStyle w:val="a7"/>
                <w:rFonts w:cs="FZSSK--GBK1-0"/>
                <w:kern w:val="0"/>
              </w:rPr>
              <w:t>4.2</w:t>
            </w:r>
            <w:r w:rsidR="003E5585" w:rsidRPr="00EF52E2">
              <w:rPr>
                <w:rStyle w:val="a7"/>
                <w:rFonts w:cs="FZSSK--GBK1-0" w:hint="eastAsia"/>
                <w:kern w:val="0"/>
              </w:rPr>
              <w:t>单用户通信系统</w:t>
            </w:r>
            <w:r w:rsidR="003E5585">
              <w:rPr>
                <w:webHidden/>
              </w:rPr>
              <w:tab/>
            </w:r>
            <w:r w:rsidR="003E5585">
              <w:rPr>
                <w:webHidden/>
              </w:rPr>
              <w:fldChar w:fldCharType="begin"/>
            </w:r>
            <w:r w:rsidR="003E5585">
              <w:rPr>
                <w:webHidden/>
              </w:rPr>
              <w:instrText xml:space="preserve"> PAGEREF _Toc399415976 \h </w:instrText>
            </w:r>
            <w:r w:rsidR="003E5585">
              <w:rPr>
                <w:webHidden/>
              </w:rPr>
            </w:r>
            <w:r w:rsidR="003E5585">
              <w:rPr>
                <w:webHidden/>
              </w:rPr>
              <w:fldChar w:fldCharType="separate"/>
            </w:r>
            <w:r w:rsidR="003E5585">
              <w:rPr>
                <w:webHidden/>
              </w:rPr>
              <w:t>- 9 -</w:t>
            </w:r>
            <w:r w:rsidR="003E5585">
              <w:rPr>
                <w:webHidden/>
              </w:rPr>
              <w:fldChar w:fldCharType="end"/>
            </w:r>
          </w:hyperlink>
        </w:p>
        <w:p w:rsidR="003E5585" w:rsidRDefault="00A41358">
          <w:pPr>
            <w:pStyle w:val="20"/>
            <w:rPr>
              <w:rFonts w:asciiTheme="minorHAnsi" w:eastAsiaTheme="minorEastAsia" w:hAnsiTheme="minorHAnsi" w:cstheme="minorBidi"/>
              <w:smallCaps w:val="0"/>
              <w:szCs w:val="22"/>
            </w:rPr>
          </w:pPr>
          <w:hyperlink w:anchor="_Toc399415977" w:history="1">
            <w:r w:rsidR="003E5585" w:rsidRPr="00EF52E2">
              <w:rPr>
                <w:rStyle w:val="a7"/>
                <w:position w:val="-28"/>
              </w:rPr>
              <w:t xml:space="preserve">4.3 </w:t>
            </w:r>
            <w:r w:rsidR="003E5585" w:rsidRPr="00EF52E2">
              <w:rPr>
                <w:rStyle w:val="a7"/>
                <w:rFonts w:hint="eastAsia"/>
                <w:position w:val="-28"/>
              </w:rPr>
              <w:t>多用户通信系统</w:t>
            </w:r>
            <w:r w:rsidR="003E5585">
              <w:rPr>
                <w:webHidden/>
              </w:rPr>
              <w:tab/>
            </w:r>
            <w:r w:rsidR="003E5585">
              <w:rPr>
                <w:webHidden/>
              </w:rPr>
              <w:fldChar w:fldCharType="begin"/>
            </w:r>
            <w:r w:rsidR="003E5585">
              <w:rPr>
                <w:webHidden/>
              </w:rPr>
              <w:instrText xml:space="preserve"> PAGEREF _Toc399415977 \h </w:instrText>
            </w:r>
            <w:r w:rsidR="003E5585">
              <w:rPr>
                <w:webHidden/>
              </w:rPr>
            </w:r>
            <w:r w:rsidR="003E5585">
              <w:rPr>
                <w:webHidden/>
              </w:rPr>
              <w:fldChar w:fldCharType="separate"/>
            </w:r>
            <w:r w:rsidR="003E5585">
              <w:rPr>
                <w:webHidden/>
              </w:rPr>
              <w:t>- 12 -</w:t>
            </w:r>
            <w:r w:rsidR="003E5585">
              <w:rPr>
                <w:webHidden/>
              </w:rPr>
              <w:fldChar w:fldCharType="end"/>
            </w:r>
          </w:hyperlink>
        </w:p>
        <w:p w:rsidR="003E5585" w:rsidRDefault="00A41358">
          <w:pPr>
            <w:pStyle w:val="10"/>
            <w:rPr>
              <w:rFonts w:asciiTheme="minorHAnsi" w:eastAsiaTheme="minorEastAsia" w:hAnsiTheme="minorHAnsi" w:cstheme="minorBidi"/>
              <w:b w:val="0"/>
              <w:bCs w:val="0"/>
              <w:caps w:val="0"/>
              <w:color w:val="auto"/>
              <w:sz w:val="21"/>
              <w:szCs w:val="22"/>
            </w:rPr>
          </w:pPr>
          <w:hyperlink w:anchor="_Toc399415978" w:history="1">
            <w:r w:rsidR="003E5585" w:rsidRPr="00EF52E2">
              <w:rPr>
                <w:rStyle w:val="a7"/>
                <w:rFonts w:ascii="宋体" w:hAnsi="宋体"/>
                <w:position w:val="-28"/>
              </w:rPr>
              <w:t>5.</w:t>
            </w:r>
            <w:r w:rsidR="003E5585" w:rsidRPr="00EF52E2">
              <w:rPr>
                <w:rStyle w:val="a7"/>
                <w:rFonts w:ascii="宋体" w:hAnsi="宋体" w:hint="eastAsia"/>
                <w:position w:val="-28"/>
              </w:rPr>
              <w:t>总结与体会</w:t>
            </w:r>
            <w:r w:rsidR="003E5585">
              <w:rPr>
                <w:webHidden/>
              </w:rPr>
              <w:tab/>
            </w:r>
            <w:r w:rsidR="003E5585">
              <w:rPr>
                <w:webHidden/>
              </w:rPr>
              <w:fldChar w:fldCharType="begin"/>
            </w:r>
            <w:r w:rsidR="003E5585">
              <w:rPr>
                <w:webHidden/>
              </w:rPr>
              <w:instrText xml:space="preserve"> PAGEREF _Toc399415978 \h </w:instrText>
            </w:r>
            <w:r w:rsidR="003E5585">
              <w:rPr>
                <w:webHidden/>
              </w:rPr>
            </w:r>
            <w:r w:rsidR="003E5585">
              <w:rPr>
                <w:webHidden/>
              </w:rPr>
              <w:fldChar w:fldCharType="separate"/>
            </w:r>
            <w:r w:rsidR="003E5585">
              <w:rPr>
                <w:webHidden/>
              </w:rPr>
              <w:t>- 16 -</w:t>
            </w:r>
            <w:r w:rsidR="003E5585">
              <w:rPr>
                <w:webHidden/>
              </w:rPr>
              <w:fldChar w:fldCharType="end"/>
            </w:r>
          </w:hyperlink>
        </w:p>
        <w:p w:rsidR="003E5585" w:rsidRDefault="00A41358">
          <w:pPr>
            <w:pStyle w:val="10"/>
            <w:rPr>
              <w:rFonts w:asciiTheme="minorHAnsi" w:eastAsiaTheme="minorEastAsia" w:hAnsiTheme="minorHAnsi" w:cstheme="minorBidi"/>
              <w:b w:val="0"/>
              <w:bCs w:val="0"/>
              <w:caps w:val="0"/>
              <w:color w:val="auto"/>
              <w:sz w:val="21"/>
              <w:szCs w:val="22"/>
            </w:rPr>
          </w:pPr>
          <w:hyperlink w:anchor="_Toc399415979" w:history="1">
            <w:r w:rsidR="003E5585" w:rsidRPr="00EF52E2">
              <w:rPr>
                <w:rStyle w:val="a7"/>
                <w:rFonts w:ascii="宋体" w:hAnsi="宋体" w:hint="eastAsia"/>
                <w:position w:val="-28"/>
              </w:rPr>
              <w:t>致谢</w:t>
            </w:r>
            <w:r w:rsidR="003E5585">
              <w:rPr>
                <w:webHidden/>
              </w:rPr>
              <w:tab/>
            </w:r>
            <w:r w:rsidR="003E5585">
              <w:rPr>
                <w:webHidden/>
              </w:rPr>
              <w:fldChar w:fldCharType="begin"/>
            </w:r>
            <w:r w:rsidR="003E5585">
              <w:rPr>
                <w:webHidden/>
              </w:rPr>
              <w:instrText xml:space="preserve"> PAGEREF _Toc399415979 \h </w:instrText>
            </w:r>
            <w:r w:rsidR="003E5585">
              <w:rPr>
                <w:webHidden/>
              </w:rPr>
            </w:r>
            <w:r w:rsidR="003E5585">
              <w:rPr>
                <w:webHidden/>
              </w:rPr>
              <w:fldChar w:fldCharType="separate"/>
            </w:r>
            <w:r w:rsidR="003E5585">
              <w:rPr>
                <w:webHidden/>
              </w:rPr>
              <w:t>- 16 -</w:t>
            </w:r>
            <w:r w:rsidR="003E5585">
              <w:rPr>
                <w:webHidden/>
              </w:rPr>
              <w:fldChar w:fldCharType="end"/>
            </w:r>
          </w:hyperlink>
        </w:p>
        <w:p w:rsidR="00C0359B" w:rsidRDefault="00C0359B" w:rsidP="00C0359B">
          <w:pPr>
            <w:rPr>
              <w:b/>
              <w:bCs/>
              <w:lang w:val="zh-CN"/>
            </w:rPr>
          </w:pPr>
          <w:r>
            <w:rPr>
              <w:b/>
              <w:bCs/>
              <w:lang w:val="zh-CN"/>
            </w:rPr>
            <w:fldChar w:fldCharType="end"/>
          </w:r>
        </w:p>
      </w:sdtContent>
    </w:sdt>
    <w:p w:rsidR="00C0359B" w:rsidRDefault="00C0359B" w:rsidP="00C0359B">
      <w:pPr>
        <w:jc w:val="center"/>
        <w:rPr>
          <w:b/>
          <w:sz w:val="28"/>
          <w:szCs w:val="28"/>
        </w:rPr>
      </w:pPr>
    </w:p>
    <w:p w:rsidR="00C0359B" w:rsidRDefault="00C0359B" w:rsidP="00C0359B">
      <w:pPr>
        <w:jc w:val="center"/>
        <w:rPr>
          <w:b/>
          <w:sz w:val="28"/>
          <w:szCs w:val="28"/>
        </w:rPr>
      </w:pPr>
    </w:p>
    <w:p w:rsidR="00C0359B" w:rsidRDefault="00C0359B" w:rsidP="00C0359B">
      <w:pPr>
        <w:jc w:val="center"/>
        <w:rPr>
          <w:b/>
          <w:sz w:val="28"/>
          <w:szCs w:val="28"/>
        </w:rPr>
      </w:pPr>
    </w:p>
    <w:p w:rsidR="00C0359B" w:rsidRDefault="00C0359B" w:rsidP="00C0359B">
      <w:pPr>
        <w:jc w:val="center"/>
        <w:rPr>
          <w:b/>
          <w:sz w:val="28"/>
          <w:szCs w:val="28"/>
        </w:rPr>
      </w:pPr>
    </w:p>
    <w:p w:rsidR="00C0359B" w:rsidRDefault="00C0359B" w:rsidP="00C0359B">
      <w:pPr>
        <w:jc w:val="center"/>
        <w:rPr>
          <w:b/>
          <w:sz w:val="28"/>
          <w:szCs w:val="28"/>
        </w:rPr>
      </w:pPr>
    </w:p>
    <w:p w:rsidR="00C0359B" w:rsidRDefault="00C0359B" w:rsidP="00C0359B">
      <w:pPr>
        <w:jc w:val="center"/>
        <w:rPr>
          <w:b/>
          <w:sz w:val="28"/>
          <w:szCs w:val="28"/>
        </w:rPr>
      </w:pPr>
    </w:p>
    <w:p w:rsidR="00C0359B" w:rsidRDefault="00C0359B" w:rsidP="00C0359B">
      <w:pPr>
        <w:jc w:val="center"/>
        <w:rPr>
          <w:b/>
          <w:sz w:val="28"/>
          <w:szCs w:val="28"/>
        </w:rPr>
      </w:pPr>
    </w:p>
    <w:p w:rsidR="00C0359B" w:rsidRDefault="00C0359B" w:rsidP="00C0359B">
      <w:pPr>
        <w:jc w:val="center"/>
        <w:rPr>
          <w:b/>
          <w:sz w:val="28"/>
          <w:szCs w:val="28"/>
        </w:rPr>
      </w:pPr>
    </w:p>
    <w:p w:rsidR="00C0359B" w:rsidRDefault="00C0359B" w:rsidP="00C0359B">
      <w:pPr>
        <w:jc w:val="center"/>
        <w:rPr>
          <w:b/>
          <w:sz w:val="28"/>
          <w:szCs w:val="28"/>
        </w:rPr>
      </w:pPr>
    </w:p>
    <w:p w:rsidR="0034238E" w:rsidRPr="005A5888" w:rsidRDefault="0034238E" w:rsidP="00C0359B">
      <w:pPr>
        <w:jc w:val="center"/>
        <w:rPr>
          <w:b/>
          <w:sz w:val="28"/>
          <w:szCs w:val="28"/>
        </w:rPr>
      </w:pPr>
      <w:r w:rsidRPr="005A5888">
        <w:rPr>
          <w:rFonts w:hint="eastAsia"/>
          <w:b/>
          <w:sz w:val="28"/>
          <w:szCs w:val="28"/>
        </w:rPr>
        <w:t>摘</w:t>
      </w:r>
      <w:r w:rsidRPr="005A5888">
        <w:rPr>
          <w:rFonts w:hint="eastAsia"/>
          <w:b/>
          <w:sz w:val="28"/>
          <w:szCs w:val="28"/>
        </w:rPr>
        <w:t xml:space="preserve"> </w:t>
      </w:r>
      <w:r w:rsidRPr="005A5888">
        <w:rPr>
          <w:rFonts w:hint="eastAsia"/>
          <w:b/>
          <w:sz w:val="28"/>
          <w:szCs w:val="28"/>
        </w:rPr>
        <w:t>要</w:t>
      </w:r>
    </w:p>
    <w:p w:rsidR="0034238E" w:rsidRDefault="0034238E" w:rsidP="0034238E">
      <w:pPr>
        <w:ind w:firstLineChars="250" w:firstLine="525"/>
        <w:rPr>
          <w:rStyle w:val="a8"/>
          <w:rFonts w:ascii="宋体" w:hAnsi="宋体"/>
          <w:bCs/>
          <w:i w:val="0"/>
          <w:iCs w:val="0"/>
          <w:spacing w:val="40"/>
          <w:position w:val="-28"/>
          <w:sz w:val="28"/>
          <w:szCs w:val="28"/>
        </w:rPr>
      </w:pPr>
      <w:r>
        <w:rPr>
          <w:rFonts w:hint="eastAsia"/>
        </w:rPr>
        <w:t>本次科研训练利用</w:t>
      </w:r>
      <w:r>
        <w:rPr>
          <w:rFonts w:hint="eastAsia"/>
        </w:rPr>
        <w:t>MATLAB</w:t>
      </w:r>
      <w:r>
        <w:rPr>
          <w:rFonts w:hint="eastAsia"/>
        </w:rPr>
        <w:t>平台的</w:t>
      </w:r>
      <w:r>
        <w:rPr>
          <w:rFonts w:hint="eastAsia"/>
        </w:rPr>
        <w:t>SIMULINK</w:t>
      </w:r>
      <w:r>
        <w:rPr>
          <w:rFonts w:hint="eastAsia"/>
        </w:rPr>
        <w:t>可视化仿真功能，完整的实现了</w:t>
      </w:r>
      <w:r>
        <w:rPr>
          <w:rFonts w:hint="eastAsia"/>
        </w:rPr>
        <w:t>CDMA</w:t>
      </w:r>
      <w:r>
        <w:rPr>
          <w:rFonts w:hint="eastAsia"/>
        </w:rPr>
        <w:t>无线通信系统扩频调制解调的建模、仿真和分析；介绍了</w:t>
      </w:r>
      <w:r>
        <w:rPr>
          <w:rFonts w:hint="eastAsia"/>
        </w:rPr>
        <w:t>CDMA</w:t>
      </w:r>
      <w:r>
        <w:rPr>
          <w:rFonts w:hint="eastAsia"/>
        </w:rPr>
        <w:t>通信技术、发展方向及其主要环节（包括扩频技术、调制解调技术、信道等）的参数设置。</w:t>
      </w:r>
    </w:p>
    <w:p w:rsidR="0034238E" w:rsidRPr="005A5888" w:rsidRDefault="0034238E" w:rsidP="0034238E"/>
    <w:p w:rsidR="0034238E" w:rsidRDefault="0034238E" w:rsidP="0034238E">
      <w:r w:rsidRPr="005A5888">
        <w:rPr>
          <w:rFonts w:hint="eastAsia"/>
        </w:rPr>
        <w:t>关键词：</w:t>
      </w:r>
      <w:r>
        <w:rPr>
          <w:rFonts w:hint="eastAsia"/>
        </w:rPr>
        <w:t>CDMA</w:t>
      </w:r>
      <w:r>
        <w:rPr>
          <w:rFonts w:hint="eastAsia"/>
        </w:rPr>
        <w:t>；</w:t>
      </w:r>
      <w:r>
        <w:rPr>
          <w:rFonts w:hint="eastAsia"/>
        </w:rPr>
        <w:t>CDMA</w:t>
      </w:r>
      <w:r>
        <w:rPr>
          <w:rFonts w:hint="eastAsia"/>
        </w:rPr>
        <w:t>发展方向扩频通信系统；可视化仿真；</w:t>
      </w:r>
      <w:r>
        <w:rPr>
          <w:rFonts w:hint="eastAsia"/>
        </w:rPr>
        <w:t>MATLAB/SIMULINK;CDMA</w:t>
      </w:r>
      <w:r>
        <w:rPr>
          <w:rFonts w:hint="eastAsia"/>
        </w:rPr>
        <w:t>发展方向</w:t>
      </w:r>
    </w:p>
    <w:p w:rsidR="0034238E" w:rsidRDefault="0034238E" w:rsidP="0034238E"/>
    <w:p w:rsidR="0034238E" w:rsidRDefault="0034238E" w:rsidP="0034238E">
      <w:pPr>
        <w:spacing w:line="300" w:lineRule="auto"/>
        <w:jc w:val="center"/>
        <w:rPr>
          <w:b/>
          <w:sz w:val="24"/>
        </w:rPr>
      </w:pPr>
    </w:p>
    <w:p w:rsidR="0034238E" w:rsidRDefault="0034238E" w:rsidP="0034238E">
      <w:pPr>
        <w:spacing w:line="300" w:lineRule="auto"/>
        <w:jc w:val="center"/>
        <w:rPr>
          <w:b/>
          <w:sz w:val="24"/>
        </w:rPr>
      </w:pPr>
    </w:p>
    <w:p w:rsidR="0034238E" w:rsidRDefault="0034238E" w:rsidP="0034238E">
      <w:pPr>
        <w:spacing w:line="300" w:lineRule="auto"/>
        <w:jc w:val="center"/>
        <w:rPr>
          <w:b/>
          <w:sz w:val="24"/>
        </w:rPr>
      </w:pPr>
    </w:p>
    <w:p w:rsidR="0034238E" w:rsidRDefault="0034238E" w:rsidP="0034238E">
      <w:pPr>
        <w:spacing w:line="300" w:lineRule="auto"/>
        <w:jc w:val="center"/>
        <w:rPr>
          <w:b/>
          <w:sz w:val="24"/>
        </w:rPr>
      </w:pPr>
    </w:p>
    <w:p w:rsidR="0034238E" w:rsidRPr="00B77C02" w:rsidRDefault="0034238E" w:rsidP="0034238E">
      <w:pPr>
        <w:spacing w:line="300" w:lineRule="auto"/>
        <w:jc w:val="center"/>
        <w:rPr>
          <w:rFonts w:ascii="宋体" w:hAnsi="宋体"/>
          <w:b/>
          <w:bCs/>
          <w:position w:val="-28"/>
          <w:sz w:val="24"/>
        </w:rPr>
      </w:pPr>
      <w:r w:rsidRPr="00B77C02">
        <w:rPr>
          <w:rFonts w:hint="eastAsia"/>
          <w:b/>
          <w:sz w:val="24"/>
        </w:rPr>
        <w:t>Abstract</w:t>
      </w:r>
    </w:p>
    <w:p w:rsidR="0034238E" w:rsidRDefault="0034238E" w:rsidP="0034238E">
      <w:pPr>
        <w:autoSpaceDE w:val="0"/>
        <w:autoSpaceDN w:val="0"/>
        <w:adjustRightInd w:val="0"/>
        <w:jc w:val="left"/>
        <w:rPr>
          <w:b/>
        </w:rPr>
      </w:pPr>
    </w:p>
    <w:p w:rsidR="0034238E" w:rsidRDefault="0034238E" w:rsidP="0034238E">
      <w:pPr>
        <w:autoSpaceDE w:val="0"/>
        <w:autoSpaceDN w:val="0"/>
        <w:adjustRightInd w:val="0"/>
        <w:ind w:firstLineChars="200" w:firstLine="420"/>
        <w:jc w:val="left"/>
        <w:rPr>
          <w:rFonts w:ascii="TimesNewRomanPSMT" w:hAnsi="TimesNewRomanPSMT" w:cs="TimesNewRomanPSMT"/>
          <w:kern w:val="0"/>
          <w:szCs w:val="21"/>
        </w:rPr>
      </w:pPr>
      <w:r>
        <w:rPr>
          <w:rFonts w:hint="eastAsia"/>
        </w:rPr>
        <w:t>This paper makes use of the SIMULINK simuliation function of the MATLAB platform to carry out the modeling,simulation,and analysis of the integrated CDMA wireless</w:t>
      </w:r>
      <w:r w:rsidRPr="00E45B9E">
        <w:rPr>
          <w:rFonts w:ascii="TimesNewRomanPSMT" w:hAnsi="TimesNewRomanPSMT" w:cs="TimesNewRomanPSMT"/>
          <w:kern w:val="0"/>
          <w:szCs w:val="21"/>
        </w:rPr>
        <w:t xml:space="preserve"> </w:t>
      </w:r>
      <w:r>
        <w:rPr>
          <w:rFonts w:ascii="TimesNewRomanPSMT" w:hAnsi="TimesNewRomanPSMT" w:cs="TimesNewRomanPSMT"/>
          <w:kern w:val="0"/>
          <w:szCs w:val="21"/>
        </w:rPr>
        <w:t>communication</w:t>
      </w:r>
      <w:r>
        <w:rPr>
          <w:rFonts w:ascii="TimesNewRomanPSMT" w:hAnsi="TimesNewRomanPSMT" w:cs="TimesNewRomanPSMT" w:hint="eastAsia"/>
          <w:kern w:val="0"/>
          <w:szCs w:val="21"/>
        </w:rPr>
        <w:t xml:space="preserve"> </w:t>
      </w:r>
      <w:r>
        <w:rPr>
          <w:rFonts w:ascii="TimesNewRomanPSMT" w:hAnsi="TimesNewRomanPSMT" w:cs="TimesNewRomanPSMT"/>
          <w:kern w:val="0"/>
          <w:szCs w:val="21"/>
        </w:rPr>
        <w:t>system. At the same time, the important links of communication system are introduced in detail,including spread spectrum, error control coding and decoding, modulation technology and channel, etc.This simulation platform displays the communicative operation mode and superiority of CDMA</w:t>
      </w:r>
      <w:r>
        <w:rPr>
          <w:rFonts w:ascii="TimesNewRomanPSMT" w:hAnsi="TimesNewRomanPSMT" w:cs="TimesNewRomanPSMT" w:hint="eastAsia"/>
          <w:kern w:val="0"/>
          <w:szCs w:val="21"/>
        </w:rPr>
        <w:t xml:space="preserve"> </w:t>
      </w:r>
      <w:r>
        <w:rPr>
          <w:rFonts w:ascii="TimesNewRomanPSMT" w:hAnsi="TimesNewRomanPSMT" w:cs="TimesNewRomanPSMT"/>
          <w:kern w:val="0"/>
          <w:szCs w:val="21"/>
        </w:rPr>
        <w:t>effectively.</w:t>
      </w:r>
    </w:p>
    <w:p w:rsidR="0034238E" w:rsidRPr="00CA1CB7" w:rsidRDefault="0034238E" w:rsidP="0034238E">
      <w:pPr>
        <w:autoSpaceDE w:val="0"/>
        <w:autoSpaceDN w:val="0"/>
        <w:adjustRightInd w:val="0"/>
        <w:ind w:left="1132" w:hangingChars="537" w:hanging="1132"/>
        <w:jc w:val="left"/>
        <w:rPr>
          <w:kern w:val="0"/>
          <w:szCs w:val="21"/>
        </w:rPr>
      </w:pPr>
      <w:r>
        <w:rPr>
          <w:rFonts w:ascii="TimesNewRomanPS-BoldMT" w:hAnsi="TimesNewRomanPS-BoldMT" w:cs="TimesNewRomanPS-BoldMT"/>
          <w:b/>
          <w:bCs/>
          <w:kern w:val="0"/>
          <w:szCs w:val="21"/>
        </w:rPr>
        <w:t xml:space="preserve">Key words: </w:t>
      </w:r>
      <w:r>
        <w:rPr>
          <w:rFonts w:ascii="TimesNewRomanPSMT" w:hAnsi="TimesNewRomanPSMT" w:cs="TimesNewRomanPSMT"/>
          <w:kern w:val="0"/>
          <w:szCs w:val="21"/>
        </w:rPr>
        <w:t>Code Division Multiple Access; communication system; visualizing simulation; MATLAB/SIMULIN</w:t>
      </w:r>
      <w:r>
        <w:rPr>
          <w:rFonts w:ascii="TimesNewRomanPSMT" w:hAnsi="TimesNewRomanPSMT" w:cs="TimesNewRomanPSMT" w:hint="eastAsia"/>
          <w:kern w:val="0"/>
          <w:szCs w:val="21"/>
        </w:rPr>
        <w:t>K;</w:t>
      </w:r>
      <w:r w:rsidRPr="00CA1CB7">
        <w:rPr>
          <w:rFonts w:hint="eastAsia"/>
          <w:color w:val="000000"/>
          <w:kern w:val="0"/>
          <w:szCs w:val="21"/>
        </w:rPr>
        <w:t xml:space="preserve"> </w:t>
      </w:r>
      <w:r w:rsidRPr="00CA1CB7">
        <w:rPr>
          <w:color w:val="000000"/>
          <w:kern w:val="0"/>
          <w:szCs w:val="21"/>
        </w:rPr>
        <w:t xml:space="preserve">the </w:t>
      </w:r>
      <w:r w:rsidRPr="00CA1CB7">
        <w:rPr>
          <w:rStyle w:val="shorttext"/>
          <w:color w:val="000000"/>
          <w:lang w:val="en"/>
        </w:rPr>
        <w:t xml:space="preserve">direction of development </w:t>
      </w:r>
      <w:r w:rsidRPr="00CA1CB7">
        <w:rPr>
          <w:rStyle w:val="hps"/>
          <w:color w:val="000000"/>
          <w:lang w:val="en"/>
        </w:rPr>
        <w:t>of</w:t>
      </w:r>
      <w:r w:rsidRPr="00CA1CB7">
        <w:rPr>
          <w:rStyle w:val="shorttext"/>
          <w:color w:val="000000"/>
          <w:lang w:val="en"/>
        </w:rPr>
        <w:t xml:space="preserve"> </w:t>
      </w:r>
      <w:r w:rsidRPr="00CA1CB7">
        <w:rPr>
          <w:rStyle w:val="hps"/>
          <w:color w:val="000000"/>
          <w:lang w:val="en"/>
        </w:rPr>
        <w:t>CDMA</w:t>
      </w:r>
    </w:p>
    <w:p w:rsidR="0034238E" w:rsidRDefault="0034238E" w:rsidP="0034238E"/>
    <w:p w:rsidR="0034238E" w:rsidRDefault="0034238E" w:rsidP="004216A3">
      <w:pPr>
        <w:pStyle w:val="30"/>
      </w:pPr>
    </w:p>
    <w:p w:rsidR="008871DD" w:rsidRDefault="008871DD" w:rsidP="008871DD"/>
    <w:p w:rsidR="008871DD" w:rsidRDefault="008871DD" w:rsidP="008871DD"/>
    <w:p w:rsidR="008871DD" w:rsidRDefault="008871DD" w:rsidP="008871DD"/>
    <w:p w:rsidR="008871DD" w:rsidRDefault="008871DD" w:rsidP="008871DD"/>
    <w:p w:rsidR="008871DD" w:rsidRDefault="008871DD" w:rsidP="008871DD"/>
    <w:p w:rsidR="008871DD" w:rsidRDefault="008871DD" w:rsidP="008871DD"/>
    <w:p w:rsidR="008871DD" w:rsidRDefault="008871DD" w:rsidP="008871DD"/>
    <w:p w:rsidR="008871DD" w:rsidRDefault="008871DD" w:rsidP="008871DD"/>
    <w:p w:rsidR="008871DD" w:rsidRDefault="008871DD" w:rsidP="008871DD"/>
    <w:p w:rsidR="008871DD" w:rsidRDefault="008871DD" w:rsidP="008871DD"/>
    <w:p w:rsidR="008871DD" w:rsidRDefault="008871DD" w:rsidP="008871DD"/>
    <w:p w:rsidR="008871DD" w:rsidRDefault="008871DD" w:rsidP="008871DD"/>
    <w:p w:rsidR="008871DD" w:rsidRDefault="008871DD" w:rsidP="008871DD"/>
    <w:p w:rsidR="0034238E" w:rsidRDefault="0034238E" w:rsidP="0034238E">
      <w:pPr>
        <w:rPr>
          <w:rFonts w:hint="eastAsia"/>
        </w:rPr>
      </w:pPr>
    </w:p>
    <w:p w:rsidR="0034238E" w:rsidRPr="00607B24" w:rsidRDefault="0034238E" w:rsidP="008871DD">
      <w:pPr>
        <w:pStyle w:val="1"/>
        <w:rPr>
          <w:rFonts w:ascii="宋体" w:hAnsi="宋体"/>
          <w:b w:val="0"/>
          <w:bCs w:val="0"/>
          <w:position w:val="-28"/>
          <w:sz w:val="28"/>
          <w:szCs w:val="28"/>
        </w:rPr>
      </w:pPr>
      <w:bookmarkStart w:id="0" w:name="_Toc399415965"/>
      <w:r w:rsidRPr="00607B24">
        <w:rPr>
          <w:rFonts w:ascii="宋体" w:hAnsi="宋体" w:hint="eastAsia"/>
          <w:position w:val="-28"/>
          <w:sz w:val="28"/>
          <w:szCs w:val="28"/>
        </w:rPr>
        <w:lastRenderedPageBreak/>
        <w:t>1.绪论</w:t>
      </w:r>
      <w:bookmarkEnd w:id="0"/>
    </w:p>
    <w:p w:rsidR="0034238E" w:rsidRDefault="0034238E" w:rsidP="0034238E">
      <w:pPr>
        <w:spacing w:line="288" w:lineRule="auto"/>
        <w:rPr>
          <w:rStyle w:val="ttag"/>
          <w:rFonts w:hAnsi="宋体"/>
          <w:szCs w:val="21"/>
        </w:rPr>
      </w:pPr>
      <w:r>
        <w:rPr>
          <w:rFonts w:ascii="黑体" w:eastAsia="黑体" w:hAnsi="宋体" w:hint="eastAsia"/>
          <w:sz w:val="24"/>
        </w:rPr>
        <w:t>题目:</w:t>
      </w:r>
      <w:r>
        <w:rPr>
          <w:rFonts w:hAnsi="宋体" w:hint="eastAsia"/>
          <w:szCs w:val="21"/>
        </w:rPr>
        <w:t xml:space="preserve"> </w:t>
      </w:r>
      <w:r>
        <w:rPr>
          <w:rFonts w:hAnsi="宋体" w:hint="eastAsia"/>
          <w:szCs w:val="21"/>
        </w:rPr>
        <w:t>基于</w:t>
      </w:r>
      <w:r w:rsidRPr="00441EDE">
        <w:rPr>
          <w:szCs w:val="21"/>
        </w:rPr>
        <w:t>Simulink</w:t>
      </w:r>
      <w:r>
        <w:rPr>
          <w:rFonts w:hAnsi="宋体" w:hint="eastAsia"/>
          <w:szCs w:val="21"/>
        </w:rPr>
        <w:t>的</w:t>
      </w:r>
      <w:r>
        <w:rPr>
          <w:rFonts w:hint="eastAsia"/>
          <w:szCs w:val="21"/>
        </w:rPr>
        <w:t>CDMA</w:t>
      </w:r>
      <w:r w:rsidRPr="00B8408F">
        <w:rPr>
          <w:rStyle w:val="ttag"/>
          <w:rFonts w:hAnsi="宋体"/>
          <w:szCs w:val="21"/>
        </w:rPr>
        <w:t>扩频通信仿真</w:t>
      </w:r>
    </w:p>
    <w:p w:rsidR="0034238E" w:rsidRPr="00D04F10" w:rsidRDefault="0034238E" w:rsidP="0034238E">
      <w:pPr>
        <w:spacing w:line="288" w:lineRule="auto"/>
        <w:rPr>
          <w:rFonts w:hAnsi="宋体"/>
          <w:szCs w:val="21"/>
        </w:rPr>
      </w:pPr>
    </w:p>
    <w:p w:rsidR="0034238E" w:rsidRDefault="0034238E" w:rsidP="0034238E">
      <w:pPr>
        <w:spacing w:line="288" w:lineRule="auto"/>
        <w:rPr>
          <w:rFonts w:hAnsi="宋体"/>
          <w:szCs w:val="21"/>
        </w:rPr>
      </w:pPr>
      <w:r w:rsidRPr="004B6B16">
        <w:rPr>
          <w:rStyle w:val="a7"/>
          <w:rFonts w:hint="eastAsia"/>
          <w:b/>
          <w:color w:val="000000"/>
        </w:rPr>
        <w:t>要求</w:t>
      </w:r>
      <w:r>
        <w:rPr>
          <w:rStyle w:val="a7"/>
          <w:rFonts w:hint="eastAsia"/>
          <w:b/>
          <w:color w:val="000000"/>
        </w:rPr>
        <w:t>：</w:t>
      </w:r>
      <w:r>
        <w:rPr>
          <w:rFonts w:hAnsi="宋体" w:hint="eastAsia"/>
          <w:szCs w:val="21"/>
        </w:rPr>
        <w:t>掌握利用</w:t>
      </w:r>
      <w:r w:rsidRPr="00FE6D5E">
        <w:rPr>
          <w:rFonts w:hAnsi="宋体"/>
          <w:szCs w:val="21"/>
        </w:rPr>
        <w:t>文献检索</w:t>
      </w:r>
      <w:r>
        <w:rPr>
          <w:rFonts w:hAnsi="宋体" w:hint="eastAsia"/>
          <w:szCs w:val="21"/>
        </w:rPr>
        <w:t>的相应</w:t>
      </w:r>
      <w:r w:rsidRPr="008C1B23">
        <w:rPr>
          <w:rFonts w:ascii="宋体" w:hAnsi="宋体" w:hint="eastAsia"/>
          <w:szCs w:val="21"/>
        </w:rPr>
        <w:t>方法</w:t>
      </w:r>
      <w:r>
        <w:rPr>
          <w:rFonts w:ascii="宋体" w:hAnsi="宋体" w:hint="eastAsia"/>
          <w:szCs w:val="21"/>
        </w:rPr>
        <w:t>来</w:t>
      </w:r>
      <w:r w:rsidRPr="00441EDE">
        <w:rPr>
          <w:rFonts w:hAnsi="宋体"/>
          <w:szCs w:val="21"/>
        </w:rPr>
        <w:t>查阅</w:t>
      </w:r>
      <w:r>
        <w:rPr>
          <w:rFonts w:hAnsi="宋体" w:hint="eastAsia"/>
          <w:szCs w:val="21"/>
        </w:rPr>
        <w:t>了解</w:t>
      </w:r>
      <w:r w:rsidRPr="00441EDE">
        <w:rPr>
          <w:szCs w:val="21"/>
        </w:rPr>
        <w:t>CDMA</w:t>
      </w:r>
      <w:r w:rsidRPr="00441EDE">
        <w:rPr>
          <w:rStyle w:val="ttag"/>
          <w:rFonts w:hAnsi="宋体"/>
          <w:szCs w:val="21"/>
        </w:rPr>
        <w:t>扩频通信</w:t>
      </w:r>
      <w:r w:rsidRPr="00441EDE">
        <w:rPr>
          <w:rFonts w:hAnsi="宋体"/>
          <w:szCs w:val="21"/>
        </w:rPr>
        <w:t>的发展方向</w:t>
      </w:r>
      <w:r>
        <w:rPr>
          <w:rFonts w:hAnsi="宋体" w:hint="eastAsia"/>
          <w:szCs w:val="21"/>
        </w:rPr>
        <w:t>和技术前沿</w:t>
      </w:r>
      <w:r w:rsidRPr="00441EDE">
        <w:rPr>
          <w:rFonts w:hAnsi="宋体"/>
          <w:szCs w:val="21"/>
        </w:rPr>
        <w:t>，查阅利用</w:t>
      </w:r>
      <w:r w:rsidRPr="00441EDE">
        <w:rPr>
          <w:szCs w:val="21"/>
        </w:rPr>
        <w:t>Matlab/Simulink</w:t>
      </w:r>
      <w:r w:rsidRPr="00441EDE">
        <w:rPr>
          <w:rFonts w:hAnsi="宋体"/>
          <w:szCs w:val="21"/>
        </w:rPr>
        <w:t>进行通信</w:t>
      </w:r>
      <w:r w:rsidRPr="008C42E5">
        <w:rPr>
          <w:rFonts w:hAnsi="宋体" w:hint="eastAsia"/>
          <w:szCs w:val="21"/>
        </w:rPr>
        <w:t>链路</w:t>
      </w:r>
      <w:r w:rsidRPr="00441EDE">
        <w:rPr>
          <w:rFonts w:hAnsi="宋体"/>
          <w:szCs w:val="21"/>
        </w:rPr>
        <w:t>仿真的相关资料，建立一个</w:t>
      </w:r>
      <w:r>
        <w:rPr>
          <w:rFonts w:hAnsi="宋体" w:hint="eastAsia"/>
          <w:szCs w:val="21"/>
        </w:rPr>
        <w:t>基本</w:t>
      </w:r>
      <w:r w:rsidRPr="00441EDE">
        <w:rPr>
          <w:rFonts w:hAnsi="宋体"/>
          <w:szCs w:val="21"/>
        </w:rPr>
        <w:t>的</w:t>
      </w:r>
      <w:r>
        <w:rPr>
          <w:rFonts w:hint="eastAsia"/>
          <w:szCs w:val="21"/>
        </w:rPr>
        <w:t>直接序列</w:t>
      </w:r>
      <w:r w:rsidRPr="00441EDE">
        <w:rPr>
          <w:rFonts w:hAnsi="宋体"/>
          <w:szCs w:val="21"/>
        </w:rPr>
        <w:t>扩频通信仿真系统（链路级，两个用户），仿真</w:t>
      </w:r>
      <w:r>
        <w:rPr>
          <w:rFonts w:hAnsi="宋体" w:hint="eastAsia"/>
          <w:szCs w:val="21"/>
        </w:rPr>
        <w:t>分析</w:t>
      </w:r>
      <w:r w:rsidRPr="00441EDE">
        <w:rPr>
          <w:rFonts w:hAnsi="宋体"/>
          <w:szCs w:val="21"/>
        </w:rPr>
        <w:t>其性能，撰写符合格式要求的</w:t>
      </w:r>
      <w:r w:rsidRPr="00FA6166">
        <w:rPr>
          <w:rFonts w:hAnsi="宋体" w:hint="eastAsia"/>
          <w:szCs w:val="21"/>
        </w:rPr>
        <w:t>科研训练</w:t>
      </w:r>
      <w:r w:rsidRPr="00441EDE">
        <w:rPr>
          <w:rFonts w:hAnsi="宋体"/>
          <w:szCs w:val="21"/>
        </w:rPr>
        <w:t>报告。</w:t>
      </w:r>
    </w:p>
    <w:p w:rsidR="0034238E" w:rsidRPr="005A5888" w:rsidRDefault="0034238E" w:rsidP="0034238E">
      <w:pPr>
        <w:spacing w:line="288" w:lineRule="auto"/>
        <w:rPr>
          <w:rFonts w:hAnsi="宋体"/>
          <w:szCs w:val="21"/>
        </w:rPr>
      </w:pPr>
    </w:p>
    <w:p w:rsidR="0034238E" w:rsidRPr="00607B24" w:rsidRDefault="0034238E" w:rsidP="008871DD">
      <w:pPr>
        <w:pStyle w:val="1"/>
        <w:rPr>
          <w:rFonts w:ascii="宋体" w:hAnsi="宋体"/>
          <w:b w:val="0"/>
          <w:sz w:val="28"/>
          <w:szCs w:val="28"/>
        </w:rPr>
      </w:pPr>
      <w:bookmarkStart w:id="1" w:name="_Toc399415966"/>
      <w:r w:rsidRPr="00607B24">
        <w:rPr>
          <w:rFonts w:ascii="宋体" w:hAnsi="宋体" w:hint="eastAsia"/>
          <w:sz w:val="28"/>
          <w:szCs w:val="28"/>
        </w:rPr>
        <w:t>2.</w:t>
      </w:r>
      <w:r w:rsidRPr="00607B24">
        <w:rPr>
          <w:rFonts w:ascii="宋体" w:hAnsi="宋体"/>
          <w:sz w:val="28"/>
          <w:szCs w:val="28"/>
        </w:rPr>
        <w:t>CDMA扩频通信系统的发展方向</w:t>
      </w:r>
      <w:bookmarkEnd w:id="1"/>
    </w:p>
    <w:p w:rsidR="0034238E" w:rsidRPr="00607B24" w:rsidRDefault="0034238E" w:rsidP="008871DD">
      <w:pPr>
        <w:pStyle w:val="2"/>
        <w:rPr>
          <w:rFonts w:ascii="宋体" w:hAnsi="宋体"/>
          <w:sz w:val="24"/>
          <w:szCs w:val="24"/>
        </w:rPr>
      </w:pPr>
      <w:bookmarkStart w:id="2" w:name="_Toc399415967"/>
      <w:r w:rsidRPr="00607B24">
        <w:rPr>
          <w:rFonts w:ascii="宋体" w:hAnsi="宋体" w:cs="宋体" w:hint="eastAsia"/>
          <w:kern w:val="0"/>
          <w:sz w:val="24"/>
          <w:szCs w:val="24"/>
        </w:rPr>
        <w:t xml:space="preserve">2.1 </w:t>
      </w:r>
      <w:r w:rsidRPr="00607B24">
        <w:rPr>
          <w:rFonts w:ascii="宋体" w:hAnsi="宋体"/>
          <w:sz w:val="24"/>
          <w:szCs w:val="24"/>
        </w:rPr>
        <w:t>CDMA</w:t>
      </w:r>
      <w:r w:rsidRPr="00607B24">
        <w:rPr>
          <w:rFonts w:ascii="宋体" w:hAnsi="宋体" w:hint="eastAsia"/>
          <w:sz w:val="24"/>
          <w:szCs w:val="24"/>
        </w:rPr>
        <w:t>通信技术特点</w:t>
      </w:r>
      <w:bookmarkEnd w:id="2"/>
    </w:p>
    <w:p w:rsidR="0034238E" w:rsidRPr="00BD38B8" w:rsidRDefault="0034238E" w:rsidP="0034238E">
      <w:pPr>
        <w:ind w:firstLine="420"/>
        <w:rPr>
          <w:rFonts w:ascii="宋体" w:hAnsi="宋体"/>
          <w:szCs w:val="21"/>
        </w:rPr>
      </w:pPr>
      <w:r w:rsidRPr="00BD38B8">
        <w:rPr>
          <w:rFonts w:ascii="宋体" w:hAnsi="宋体"/>
          <w:szCs w:val="21"/>
        </w:rPr>
        <w:t xml:space="preserve">CDMA </w:t>
      </w:r>
      <w:r w:rsidRPr="00BD38B8">
        <w:rPr>
          <w:rFonts w:ascii="宋体" w:hAnsi="宋体" w:hint="eastAsia"/>
          <w:szCs w:val="21"/>
        </w:rPr>
        <w:t>技术可以在宽广的无线频谱上支持多路同步通话或数据传输，对每路话音、传真、数据或视像传输都分配一个网络的发送端和接收端都能识别的特定代码，以便传输的信息可在接收端重新组合。同时</w:t>
      </w:r>
      <w:r w:rsidRPr="00BD38B8">
        <w:rPr>
          <w:rFonts w:ascii="宋体" w:hAnsi="宋体"/>
          <w:szCs w:val="21"/>
        </w:rPr>
        <w:t xml:space="preserve">CDMA </w:t>
      </w:r>
      <w:r w:rsidRPr="00BD38B8">
        <w:rPr>
          <w:rFonts w:ascii="宋体" w:hAnsi="宋体" w:hint="eastAsia"/>
          <w:szCs w:val="21"/>
        </w:rPr>
        <w:t>的宽广频谱使它对于市区环境中干扰和多径传播环境具有更高的抗干扰能力。</w:t>
      </w:r>
      <w:r w:rsidRPr="00BD38B8">
        <w:rPr>
          <w:rFonts w:ascii="宋体" w:hAnsi="宋体"/>
          <w:szCs w:val="21"/>
        </w:rPr>
        <w:t xml:space="preserve">CDMA </w:t>
      </w:r>
      <w:r w:rsidRPr="00BD38B8">
        <w:rPr>
          <w:rFonts w:ascii="宋体" w:hAnsi="宋体" w:hint="eastAsia"/>
          <w:szCs w:val="21"/>
        </w:rPr>
        <w:t>克服了传统</w:t>
      </w:r>
      <w:r w:rsidRPr="00BD38B8">
        <w:rPr>
          <w:rFonts w:ascii="宋体" w:hAnsi="宋体"/>
          <w:szCs w:val="21"/>
        </w:rPr>
        <w:t xml:space="preserve">GSM </w:t>
      </w:r>
      <w:r w:rsidRPr="00BD38B8">
        <w:rPr>
          <w:rFonts w:ascii="宋体" w:hAnsi="宋体" w:hint="eastAsia"/>
          <w:szCs w:val="21"/>
        </w:rPr>
        <w:t>通信系统的容量不足、语音失真度大、易掉线串线、功率辐射强、数据传输慢等问题，使其业务能力和性能大大增加。同时</w:t>
      </w:r>
      <w:r w:rsidRPr="00BD38B8">
        <w:rPr>
          <w:rFonts w:ascii="宋体" w:hAnsi="宋体"/>
          <w:szCs w:val="21"/>
        </w:rPr>
        <w:t xml:space="preserve">CDMA </w:t>
      </w:r>
      <w:r w:rsidRPr="00BD38B8">
        <w:rPr>
          <w:rFonts w:ascii="宋体" w:hAnsi="宋体" w:hint="eastAsia"/>
          <w:szCs w:val="21"/>
        </w:rPr>
        <w:t>具有较强抗衰落能力，在相同的输出功率下能提供范围更广泛的性能，或者在同样的覆盖范围下可降低功率要求。这就使得</w:t>
      </w:r>
      <w:r w:rsidRPr="00BD38B8">
        <w:rPr>
          <w:rFonts w:ascii="宋体" w:hAnsi="宋体"/>
          <w:szCs w:val="21"/>
        </w:rPr>
        <w:t xml:space="preserve">CDMA </w:t>
      </w:r>
      <w:r w:rsidRPr="00BD38B8">
        <w:rPr>
          <w:rFonts w:ascii="宋体" w:hAnsi="宋体" w:hint="eastAsia"/>
          <w:szCs w:val="21"/>
        </w:rPr>
        <w:t>手机具有了更低辐射，使其具有绿色手机的称号。</w:t>
      </w:r>
      <w:r w:rsidRPr="00BD38B8">
        <w:rPr>
          <w:rFonts w:ascii="宋体" w:hAnsi="宋体"/>
          <w:szCs w:val="21"/>
        </w:rPr>
        <w:t xml:space="preserve">CDMA </w:t>
      </w:r>
      <w:r w:rsidRPr="00BD38B8">
        <w:rPr>
          <w:rFonts w:ascii="宋体" w:hAnsi="宋体" w:hint="eastAsia"/>
          <w:szCs w:val="21"/>
        </w:rPr>
        <w:t>还具有前向快速功率控制技术。以</w:t>
      </w:r>
      <w:r w:rsidRPr="00BD38B8">
        <w:rPr>
          <w:rFonts w:ascii="宋体" w:hAnsi="宋体"/>
          <w:szCs w:val="21"/>
        </w:rPr>
        <w:t xml:space="preserve">CDMA2000 </w:t>
      </w:r>
      <w:r w:rsidRPr="00BD38B8">
        <w:rPr>
          <w:rFonts w:ascii="宋体" w:hAnsi="宋体" w:hint="eastAsia"/>
          <w:szCs w:val="21"/>
        </w:rPr>
        <w:t>为例，其采用的快速功率控制方法，即移动台测量收到业务信道的</w:t>
      </w:r>
      <w:r w:rsidRPr="00BD38B8">
        <w:rPr>
          <w:rFonts w:ascii="宋体" w:hAnsi="宋体"/>
          <w:szCs w:val="21"/>
        </w:rPr>
        <w:t>Eb/ Nt</w:t>
      </w:r>
      <w:r w:rsidRPr="00BD38B8">
        <w:rPr>
          <w:rFonts w:ascii="宋体" w:hAnsi="宋体" w:hint="eastAsia"/>
          <w:szCs w:val="21"/>
        </w:rPr>
        <w:t>，并与门限值比较，根据比较结果，向基站发出调整基站发射功率的指令，功率控制速率可以达到</w:t>
      </w:r>
      <w:r w:rsidRPr="00BD38B8">
        <w:rPr>
          <w:rFonts w:ascii="宋体" w:hAnsi="宋体"/>
          <w:szCs w:val="21"/>
        </w:rPr>
        <w:t>800b/ s</w:t>
      </w:r>
      <w:r w:rsidRPr="00BD38B8">
        <w:rPr>
          <w:rFonts w:ascii="宋体" w:hAnsi="宋体" w:hint="eastAsia"/>
          <w:szCs w:val="21"/>
        </w:rPr>
        <w:t>。由于使用快速功率控制，可以达到减少基站发射功率、减少总干扰电平，从而降低移动台信噪比要求，最终可以增大系统容量。总之，具有明显优势的</w:t>
      </w:r>
      <w:r w:rsidRPr="00BD38B8">
        <w:rPr>
          <w:rFonts w:ascii="宋体" w:hAnsi="宋体"/>
          <w:szCs w:val="21"/>
        </w:rPr>
        <w:t xml:space="preserve">CDMA </w:t>
      </w:r>
      <w:r w:rsidRPr="00BD38B8">
        <w:rPr>
          <w:rFonts w:ascii="宋体" w:hAnsi="宋体" w:hint="eastAsia"/>
          <w:szCs w:val="21"/>
        </w:rPr>
        <w:t>移动通信技术，通过近年来市场运作中不断的完善，用户数量正在飞速增长，同时</w:t>
      </w:r>
      <w:r w:rsidRPr="00BD38B8">
        <w:rPr>
          <w:rFonts w:ascii="宋体" w:hAnsi="宋体"/>
          <w:szCs w:val="21"/>
        </w:rPr>
        <w:t xml:space="preserve">CDMA </w:t>
      </w:r>
      <w:r w:rsidRPr="00BD38B8">
        <w:rPr>
          <w:rFonts w:ascii="宋体" w:hAnsi="宋体" w:hint="eastAsia"/>
          <w:szCs w:val="21"/>
        </w:rPr>
        <w:t>技术的不断完善也为用户带来更完美的通话质量及相关服务</w:t>
      </w:r>
      <w:r w:rsidRPr="00DE5186">
        <w:rPr>
          <w:rFonts w:ascii="宋体" w:hAnsi="宋体"/>
          <w:sz w:val="13"/>
          <w:szCs w:val="13"/>
        </w:rPr>
        <w:t>[1]</w:t>
      </w:r>
      <w:r w:rsidRPr="00BD38B8">
        <w:rPr>
          <w:rFonts w:ascii="宋体" w:hAnsi="宋体" w:hint="eastAsia"/>
          <w:szCs w:val="21"/>
        </w:rPr>
        <w:t>。</w:t>
      </w:r>
    </w:p>
    <w:p w:rsidR="0034238E" w:rsidRPr="00BD38B8" w:rsidRDefault="0034238E" w:rsidP="0034238E">
      <w:pPr>
        <w:rPr>
          <w:rFonts w:ascii="宋体" w:hAnsi="宋体"/>
          <w:szCs w:val="21"/>
        </w:rPr>
      </w:pPr>
      <w:r w:rsidRPr="00BD38B8">
        <w:rPr>
          <w:rFonts w:ascii="宋体" w:hAnsi="宋体" w:hint="eastAsia"/>
          <w:szCs w:val="21"/>
        </w:rPr>
        <w:t>2.1.1扩频通信系统的优点：</w:t>
      </w:r>
    </w:p>
    <w:p w:rsidR="0034238E" w:rsidRPr="00BD38B8" w:rsidRDefault="0034238E" w:rsidP="0034238E">
      <w:pPr>
        <w:ind w:firstLine="420"/>
        <w:rPr>
          <w:rFonts w:ascii="宋体" w:hAnsi="宋体"/>
          <w:szCs w:val="21"/>
        </w:rPr>
      </w:pPr>
      <w:r w:rsidRPr="00BD38B8">
        <w:rPr>
          <w:rFonts w:ascii="宋体" w:hAnsi="宋体" w:hint="eastAsia"/>
          <w:szCs w:val="21"/>
        </w:rPr>
        <w:t>作为新兴的通信体系，扩频通信是未来通信行业的一个重要研究发展方向，也是一种趋势。相比传统通信方式，它具有很多无法超越的优点。主要体现在以下几个方面：(1)超强的抗干扰能力，无论是抗白噪声干扰，还是抗单频干扰或是抗其它干扰方式，它都体现出了很强的能力，特别是其频谱扩展的越宽，抗干扰能力越强的特点，对于长期受噪声污染的煤矿业来说是难能可贵的。</w:t>
      </w:r>
    </w:p>
    <w:p w:rsidR="0034238E" w:rsidRPr="00BD38B8" w:rsidRDefault="0034238E" w:rsidP="0034238E">
      <w:pPr>
        <w:rPr>
          <w:rFonts w:ascii="宋体" w:hAnsi="宋体"/>
          <w:szCs w:val="21"/>
        </w:rPr>
      </w:pPr>
      <w:r w:rsidRPr="00BD38B8">
        <w:rPr>
          <w:rFonts w:ascii="宋体" w:hAnsi="宋体" w:hint="eastAsia"/>
          <w:szCs w:val="21"/>
        </w:rPr>
        <w:t>(2)易于实现CDMA。同一个频带，不同的扩频码序列，另用户间互不影响，关联甚微，这就构成了优于频分多址、时分多址的码分多址。</w:t>
      </w:r>
    </w:p>
    <w:p w:rsidR="0034238E" w:rsidRPr="00BD38B8" w:rsidRDefault="0034238E" w:rsidP="0034238E">
      <w:pPr>
        <w:rPr>
          <w:rFonts w:ascii="宋体" w:hAnsi="宋体"/>
          <w:szCs w:val="21"/>
        </w:rPr>
      </w:pPr>
      <w:r w:rsidRPr="00BD38B8">
        <w:rPr>
          <w:rFonts w:ascii="宋体" w:hAnsi="宋体" w:hint="eastAsia"/>
          <w:szCs w:val="21"/>
        </w:rPr>
        <w:t>(3)可以和其它通讯设备系统共用信道，不但不互相干扰，还可以提高效率减少成本投资，实现信道复用。</w:t>
      </w:r>
    </w:p>
    <w:p w:rsidR="0034238E" w:rsidRPr="00BD38B8" w:rsidRDefault="0034238E" w:rsidP="0034238E">
      <w:pPr>
        <w:rPr>
          <w:rFonts w:ascii="宋体" w:hAnsi="宋体"/>
          <w:szCs w:val="21"/>
        </w:rPr>
      </w:pPr>
    </w:p>
    <w:p w:rsidR="0034238E" w:rsidRPr="00607B24" w:rsidRDefault="0034238E" w:rsidP="008871DD">
      <w:pPr>
        <w:pStyle w:val="2"/>
        <w:rPr>
          <w:rFonts w:ascii="宋体" w:hAnsi="宋体"/>
          <w:sz w:val="28"/>
          <w:szCs w:val="28"/>
        </w:rPr>
      </w:pPr>
      <w:bookmarkStart w:id="3" w:name="_Toc399415968"/>
      <w:r w:rsidRPr="00607B24">
        <w:rPr>
          <w:rFonts w:ascii="宋体" w:hAnsi="宋体" w:hint="eastAsia"/>
          <w:sz w:val="28"/>
          <w:szCs w:val="28"/>
        </w:rPr>
        <w:lastRenderedPageBreak/>
        <w:t xml:space="preserve">2.2 </w:t>
      </w:r>
      <w:r w:rsidRPr="00607B24">
        <w:rPr>
          <w:rFonts w:ascii="宋体" w:hAnsi="宋体"/>
          <w:sz w:val="28"/>
          <w:szCs w:val="28"/>
        </w:rPr>
        <w:t>CDMA</w:t>
      </w:r>
      <w:r w:rsidRPr="00607B24">
        <w:rPr>
          <w:rFonts w:ascii="宋体" w:hAnsi="宋体" w:hint="eastAsia"/>
          <w:sz w:val="28"/>
          <w:szCs w:val="28"/>
        </w:rPr>
        <w:t>技术的产业发展</w:t>
      </w:r>
      <w:bookmarkEnd w:id="3"/>
    </w:p>
    <w:p w:rsidR="00223949" w:rsidRPr="00607B24" w:rsidRDefault="0034238E" w:rsidP="00223949">
      <w:pPr>
        <w:rPr>
          <w:rFonts w:ascii="宋体" w:hAnsi="宋体"/>
          <w:b/>
          <w:sz w:val="24"/>
        </w:rPr>
      </w:pPr>
      <w:r w:rsidRPr="00607B24">
        <w:rPr>
          <w:rFonts w:ascii="宋体" w:hAnsi="宋体" w:hint="eastAsia"/>
          <w:b/>
          <w:sz w:val="24"/>
        </w:rPr>
        <w:t xml:space="preserve">2.2.1  </w:t>
      </w:r>
      <w:r w:rsidR="00607B24">
        <w:rPr>
          <w:rFonts w:ascii="宋体" w:hAnsi="宋体" w:hint="eastAsia"/>
          <w:b/>
          <w:sz w:val="24"/>
        </w:rPr>
        <w:t>发展方向及技术前沿</w:t>
      </w:r>
    </w:p>
    <w:p w:rsidR="00223949" w:rsidRDefault="00223949" w:rsidP="00223949">
      <w:r>
        <w:rPr>
          <w:rFonts w:hint="eastAsia"/>
        </w:rPr>
        <w:t xml:space="preserve">　　在通信速度方面，</w:t>
      </w:r>
      <w:r>
        <w:rPr>
          <w:rFonts w:hint="eastAsia"/>
        </w:rPr>
        <w:t>CDMA</w:t>
      </w:r>
      <w:r>
        <w:rPr>
          <w:rFonts w:hint="eastAsia"/>
        </w:rPr>
        <w:t>正朝着提供宽带化的方向努力。人们不断研究</w:t>
      </w:r>
      <w:r>
        <w:rPr>
          <w:rFonts w:hint="eastAsia"/>
        </w:rPr>
        <w:t>CDMA</w:t>
      </w:r>
      <w:r>
        <w:rPr>
          <w:rFonts w:hint="eastAsia"/>
        </w:rPr>
        <w:t>的目的就是提高蜂窝电话和其他移动装置无线访问</w:t>
      </w:r>
      <w:r>
        <w:rPr>
          <w:rFonts w:hint="eastAsia"/>
        </w:rPr>
        <w:t>Internet</w:t>
      </w:r>
      <w:r>
        <w:rPr>
          <w:rFonts w:hint="eastAsia"/>
        </w:rPr>
        <w:t>的速率，未来</w:t>
      </w:r>
      <w:r>
        <w:rPr>
          <w:rFonts w:hint="eastAsia"/>
        </w:rPr>
        <w:t>CDMA</w:t>
      </w:r>
      <w:r>
        <w:rPr>
          <w:rFonts w:hint="eastAsia"/>
        </w:rPr>
        <w:t>的最主要的任务莫过于它具有更快的无线通信速度。在网络频谱方面，要想使未来</w:t>
      </w:r>
      <w:r>
        <w:rPr>
          <w:rFonts w:hint="eastAsia"/>
        </w:rPr>
        <w:t>CDMA</w:t>
      </w:r>
      <w:r>
        <w:rPr>
          <w:rFonts w:hint="eastAsia"/>
        </w:rPr>
        <w:t>通信达到更高的传输速度，必须使未来</w:t>
      </w:r>
      <w:r>
        <w:rPr>
          <w:rFonts w:hint="eastAsia"/>
        </w:rPr>
        <w:t>CDMA</w:t>
      </w:r>
      <w:r>
        <w:rPr>
          <w:rFonts w:hint="eastAsia"/>
        </w:rPr>
        <w:t>网络在通信带宽上比现有</w:t>
      </w:r>
      <w:r>
        <w:rPr>
          <w:rFonts w:hint="eastAsia"/>
        </w:rPr>
        <w:t>CDMA</w:t>
      </w:r>
      <w:r>
        <w:rPr>
          <w:rFonts w:hint="eastAsia"/>
        </w:rPr>
        <w:t>网络的带宽高出许多。未来</w:t>
      </w:r>
      <w:r>
        <w:rPr>
          <w:rFonts w:hint="eastAsia"/>
        </w:rPr>
        <w:t>CDMA</w:t>
      </w:r>
      <w:r>
        <w:rPr>
          <w:rFonts w:hint="eastAsia"/>
        </w:rPr>
        <w:t>手机的功能已不能简单划归电话机的范畴，因为语音数据的传输只是未来</w:t>
      </w:r>
      <w:r>
        <w:rPr>
          <w:rFonts w:hint="eastAsia"/>
        </w:rPr>
        <w:t xml:space="preserve">CDMA </w:t>
      </w:r>
      <w:r>
        <w:rPr>
          <w:rFonts w:hint="eastAsia"/>
        </w:rPr>
        <w:t>移动电话的功能之一。而且，未来</w:t>
      </w:r>
      <w:r>
        <w:rPr>
          <w:rFonts w:hint="eastAsia"/>
        </w:rPr>
        <w:t>CDMA</w:t>
      </w:r>
      <w:r>
        <w:rPr>
          <w:rFonts w:hint="eastAsia"/>
        </w:rPr>
        <w:t>手机在外观上将有更惊人的突破，眼镜、手表、化妆盒、旅游鞋都有可能成为</w:t>
      </w:r>
      <w:r>
        <w:rPr>
          <w:rFonts w:hint="eastAsia"/>
        </w:rPr>
        <w:t>CDMA</w:t>
      </w:r>
      <w:r>
        <w:rPr>
          <w:rFonts w:hint="eastAsia"/>
        </w:rPr>
        <w:t>手机的外形。同时，未来</w:t>
      </w:r>
      <w:r>
        <w:rPr>
          <w:rFonts w:hint="eastAsia"/>
        </w:rPr>
        <w:t xml:space="preserve">CDMA </w:t>
      </w:r>
      <w:r>
        <w:rPr>
          <w:rFonts w:hint="eastAsia"/>
        </w:rPr>
        <w:t>移动通信的智能性更高，不仅表现在未来</w:t>
      </w:r>
      <w:r>
        <w:rPr>
          <w:rFonts w:hint="eastAsia"/>
        </w:rPr>
        <w:t>CDMA</w:t>
      </w:r>
      <w:r>
        <w:rPr>
          <w:rFonts w:hint="eastAsia"/>
        </w:rPr>
        <w:t>通信的终端设计和操作上具有智能化，更重要的是未来</w:t>
      </w:r>
      <w:r>
        <w:rPr>
          <w:rFonts w:hint="eastAsia"/>
        </w:rPr>
        <w:t>CDMA</w:t>
      </w:r>
      <w:r>
        <w:rPr>
          <w:rFonts w:hint="eastAsia"/>
        </w:rPr>
        <w:t>手机可以实现许多难以想像的功能，例如，手机将能根据环境、时间以及其他因素来适时提醒手机的主人。在</w:t>
      </w:r>
      <w:r>
        <w:rPr>
          <w:rFonts w:hint="eastAsia"/>
        </w:rPr>
        <w:t>CDMA</w:t>
      </w:r>
      <w:r>
        <w:rPr>
          <w:rFonts w:hint="eastAsia"/>
        </w:rPr>
        <w:t>演进的过程中，运营商希望未来</w:t>
      </w:r>
      <w:r>
        <w:rPr>
          <w:rFonts w:hint="eastAsia"/>
        </w:rPr>
        <w:t>CDMA</w:t>
      </w:r>
      <w:r>
        <w:rPr>
          <w:rFonts w:hint="eastAsia"/>
        </w:rPr>
        <w:t>通信系统应当具备全球漫游、接口开放、能跟多种网络互联、终端多样化以及能从现有</w:t>
      </w:r>
      <w:r>
        <w:rPr>
          <w:rFonts w:hint="eastAsia"/>
        </w:rPr>
        <w:t>CDMA</w:t>
      </w:r>
      <w:r>
        <w:rPr>
          <w:rFonts w:hint="eastAsia"/>
        </w:rPr>
        <w:t>平稳过渡等特点。为了提供更高质量的多媒体通信，未来</w:t>
      </w:r>
      <w:r>
        <w:rPr>
          <w:rFonts w:hint="eastAsia"/>
        </w:rPr>
        <w:t>CDMA</w:t>
      </w:r>
      <w:r>
        <w:rPr>
          <w:rFonts w:hint="eastAsia"/>
        </w:rPr>
        <w:t>通信提供的无线多媒体通信服务将包括语音、数据、影像等，大量信息通过宽频的信道传送出去，因此未来</w:t>
      </w:r>
      <w:r>
        <w:rPr>
          <w:rFonts w:hint="eastAsia"/>
        </w:rPr>
        <w:t>CDMA</w:t>
      </w:r>
      <w:r>
        <w:rPr>
          <w:rFonts w:hint="eastAsia"/>
        </w:rPr>
        <w:t>也称为多媒体移动通信。对于用户而言，希望</w:t>
      </w:r>
      <w:r>
        <w:rPr>
          <w:rFonts w:hint="eastAsia"/>
        </w:rPr>
        <w:t>CDMA</w:t>
      </w:r>
      <w:r>
        <w:rPr>
          <w:rFonts w:hint="eastAsia"/>
        </w:rPr>
        <w:t>的通信费用更加便宜，而且采用主流的全分组化方式，特别是如果</w:t>
      </w:r>
      <w:r>
        <w:rPr>
          <w:rFonts w:hint="eastAsia"/>
        </w:rPr>
        <w:t>IP</w:t>
      </w:r>
      <w:r>
        <w:rPr>
          <w:rFonts w:hint="eastAsia"/>
        </w:rPr>
        <w:t>技术能够解决好安全、服务质量等问题，就会朝着全</w:t>
      </w:r>
      <w:r>
        <w:rPr>
          <w:rFonts w:hint="eastAsia"/>
        </w:rPr>
        <w:t>IP</w:t>
      </w:r>
      <w:r>
        <w:rPr>
          <w:rFonts w:hint="eastAsia"/>
        </w:rPr>
        <w:t>化方向发展。</w:t>
      </w:r>
    </w:p>
    <w:p w:rsidR="00223949" w:rsidRDefault="00223949" w:rsidP="00223949">
      <w:r>
        <w:rPr>
          <w:rFonts w:hint="eastAsia"/>
        </w:rPr>
        <w:t xml:space="preserve">　　</w:t>
      </w:r>
      <w:r>
        <w:rPr>
          <w:rFonts w:hint="eastAsia"/>
        </w:rPr>
        <w:t>CDMA</w:t>
      </w:r>
      <w:r>
        <w:rPr>
          <w:rFonts w:hint="eastAsia"/>
        </w:rPr>
        <w:t>网络具有丰富的业务功能，可同时提供多种业务服务，包括高速互联网访问、移动电子商务、定位业务、交互式游戏、远程教育、远程办公、医疗会诊、高速文件传送、多声道和多话音</w:t>
      </w:r>
      <w:r>
        <w:rPr>
          <w:rFonts w:hint="eastAsia"/>
        </w:rPr>
        <w:t>(</w:t>
      </w:r>
      <w:r>
        <w:rPr>
          <w:rFonts w:hint="eastAsia"/>
        </w:rPr>
        <w:t>可视</w:t>
      </w:r>
      <w:r>
        <w:rPr>
          <w:rFonts w:hint="eastAsia"/>
        </w:rPr>
        <w:t>)</w:t>
      </w:r>
      <w:r>
        <w:rPr>
          <w:rFonts w:hint="eastAsia"/>
        </w:rPr>
        <w:t>会议电话、视频点播等移动多媒体业务与宽带数据业务。目前第三代移动通信的市场定位多基于移动多媒体业务，其成功的关键在于它提供个性化多媒体业务的能力。</w:t>
      </w:r>
    </w:p>
    <w:p w:rsidR="00223949" w:rsidRDefault="00223949" w:rsidP="00223949">
      <w:r>
        <w:rPr>
          <w:rFonts w:hint="eastAsia"/>
        </w:rPr>
        <w:t xml:space="preserve">　　越来越多的专家认为，意义最为重大的、而且可以预测日后将会普及的功能主要包括多媒体信息业务、移动定位服务、可视电话、移动电子商务和移动</w:t>
      </w:r>
      <w:r>
        <w:rPr>
          <w:rFonts w:hint="eastAsia"/>
        </w:rPr>
        <w:t>Internet</w:t>
      </w:r>
      <w:r>
        <w:rPr>
          <w:rFonts w:hint="eastAsia"/>
        </w:rPr>
        <w:t>接入业务。</w:t>
      </w:r>
    </w:p>
    <w:p w:rsidR="00223949" w:rsidRDefault="00223949" w:rsidP="00223949">
      <w:r>
        <w:rPr>
          <w:rFonts w:hint="eastAsia"/>
        </w:rPr>
        <w:t xml:space="preserve">　　首先，多媒体信息服务</w:t>
      </w:r>
      <w:r>
        <w:rPr>
          <w:rFonts w:hint="eastAsia"/>
        </w:rPr>
        <w:t>(MMS)</w:t>
      </w:r>
      <w:r>
        <w:rPr>
          <w:rFonts w:hint="eastAsia"/>
        </w:rPr>
        <w:t>是对短信息服务</w:t>
      </w:r>
      <w:r>
        <w:rPr>
          <w:rFonts w:hint="eastAsia"/>
        </w:rPr>
        <w:t>(SMS)</w:t>
      </w:r>
      <w:r>
        <w:rPr>
          <w:rFonts w:hint="eastAsia"/>
        </w:rPr>
        <w:t>和图片信息传递的进一步发展，可即时实现端到端、终端到互联网或互联网到终端的传送。</w:t>
      </w:r>
      <w:r>
        <w:rPr>
          <w:rFonts w:hint="eastAsia"/>
        </w:rPr>
        <w:t>MMS</w:t>
      </w:r>
      <w:r>
        <w:rPr>
          <w:rFonts w:hint="eastAsia"/>
        </w:rPr>
        <w:t>内容包括照片、录像剪辑图片、音频或语音剪辑、城市地图、信函、明信片、贺卡、演示文稿、图表、布局图、平面图、卡通及动画等等。这种服务方式为可能使用</w:t>
      </w:r>
      <w:r>
        <w:rPr>
          <w:rFonts w:hint="eastAsia"/>
        </w:rPr>
        <w:t>MMS</w:t>
      </w:r>
      <w:r>
        <w:rPr>
          <w:rFonts w:hint="eastAsia"/>
        </w:rPr>
        <w:t>来提供信息的各种应用类型和企业</w:t>
      </w:r>
      <w:r>
        <w:rPr>
          <w:rFonts w:hint="eastAsia"/>
        </w:rPr>
        <w:t>(</w:t>
      </w:r>
      <w:r>
        <w:rPr>
          <w:rFonts w:hint="eastAsia"/>
        </w:rPr>
        <w:t>如广告商</w:t>
      </w:r>
      <w:r>
        <w:rPr>
          <w:rFonts w:hint="eastAsia"/>
        </w:rPr>
        <w:t>)</w:t>
      </w:r>
      <w:r>
        <w:rPr>
          <w:rFonts w:hint="eastAsia"/>
        </w:rPr>
        <w:t>开辟了令它们感兴趣的空间。移动定位服务是指根据移动用户所处的地理位置提供与位置相关的服务。由于定位技术可广泛地应用于军事和民用部门，如导航、测量、急救、车辆调度、防盗防劫、城市规划、城市导游等各个方面。同时，由于在第三代移动通信系统中，业务传输速率有较大提高，小区管理更加复杂，因此移动定位业务将会在第三代移动通信服务中占有重要位置。</w:t>
      </w:r>
      <w:r>
        <w:rPr>
          <w:rFonts w:hint="eastAsia"/>
        </w:rPr>
        <w:t>CDMA</w:t>
      </w:r>
      <w:r>
        <w:rPr>
          <w:rFonts w:hint="eastAsia"/>
        </w:rPr>
        <w:t>提供的移动定位服务可包括：紧急救援、车队管理、汽车救援、货物跟踪、物流管理、基于位置信息的广告、选择性的大众广播、与位置信息相关的收费。</w:t>
      </w:r>
    </w:p>
    <w:p w:rsidR="00223949" w:rsidRDefault="00223949" w:rsidP="00223949">
      <w:r>
        <w:rPr>
          <w:rFonts w:hint="eastAsia"/>
        </w:rPr>
        <w:t xml:space="preserve">　　在移动环境下，通过终端提供可视电话将成为</w:t>
      </w:r>
      <w:r>
        <w:rPr>
          <w:rFonts w:hint="eastAsia"/>
        </w:rPr>
        <w:t>CDMA</w:t>
      </w:r>
      <w:r>
        <w:rPr>
          <w:rFonts w:hint="eastAsia"/>
        </w:rPr>
        <w:t>中的一个重要业务。随着通信技术的不断发展，人们对通信的需求将不再局限于单纯的语音通信，不管语音通信的效果如何好，人们总是更倾向于面对面的交流。在带宽得以保证的</w:t>
      </w:r>
      <w:r>
        <w:rPr>
          <w:rFonts w:hint="eastAsia"/>
        </w:rPr>
        <w:t>CD</w:t>
      </w:r>
      <w:r>
        <w:rPr>
          <w:rFonts w:hint="eastAsia"/>
        </w:rPr>
        <w:t></w:t>
      </w:r>
      <w:r>
        <w:rPr>
          <w:rFonts w:hint="eastAsia"/>
        </w:rPr>
        <w:t>MA</w:t>
      </w:r>
      <w:r>
        <w:rPr>
          <w:rFonts w:hint="eastAsia"/>
        </w:rPr>
        <w:t>中，可视电话将逐步流行起来。在可视电话开展的同时，运营商也可开展会议电视业务。由于</w:t>
      </w:r>
      <w:r>
        <w:rPr>
          <w:rFonts w:hint="eastAsia"/>
        </w:rPr>
        <w:t>CDMA</w:t>
      </w:r>
      <w:r>
        <w:rPr>
          <w:rFonts w:hint="eastAsia"/>
        </w:rPr>
        <w:t>终端受屏幕大小的限制，召开像现有固定网上开通的会议室型会议电视的可能性较小，而更多地会集中在小范围内的几个位于不同地理位置的人互相可见</w:t>
      </w:r>
      <w:r>
        <w:rPr>
          <w:rFonts w:hint="eastAsia"/>
        </w:rPr>
        <w:t>(</w:t>
      </w:r>
      <w:r>
        <w:rPr>
          <w:rFonts w:hint="eastAsia"/>
        </w:rPr>
        <w:t>通过各自的终端</w:t>
      </w:r>
      <w:r>
        <w:rPr>
          <w:rFonts w:hint="eastAsia"/>
        </w:rPr>
        <w:t>)</w:t>
      </w:r>
      <w:r>
        <w:rPr>
          <w:rFonts w:hint="eastAsia"/>
        </w:rPr>
        <w:t>地</w:t>
      </w:r>
      <w:r>
        <w:rPr>
          <w:rFonts w:hint="eastAsia"/>
        </w:rPr>
        <w:lastRenderedPageBreak/>
        <w:t>进行相关问题的商讨。</w:t>
      </w:r>
    </w:p>
    <w:p w:rsidR="00223949" w:rsidRDefault="00223949" w:rsidP="00223949">
      <w:r>
        <w:rPr>
          <w:rFonts w:hint="eastAsia"/>
        </w:rPr>
        <w:t xml:space="preserve">　　另外在移动环境下，提供因特网服务是第三代移动通信系统近期的主要业务特征。移动电子商务可能是最主要最有潜力的应用。股票交易、移动办公室、银行业务、网上购物、机票及酒店的预订、旅游及行程和路线安排、电子与交互式游戏、电子杂志分销、点播音频及视频业务订购等，可能是移动电子商务中最先开展的应用。</w:t>
      </w:r>
    </w:p>
    <w:p w:rsidR="0034238E" w:rsidRDefault="00223949" w:rsidP="00223949">
      <w:pPr>
        <w:ind w:firstLine="420"/>
      </w:pPr>
      <w:r>
        <w:rPr>
          <w:rFonts w:hint="eastAsia"/>
        </w:rPr>
        <w:t>基于移动环境下的</w:t>
      </w:r>
      <w:r>
        <w:rPr>
          <w:rFonts w:hint="eastAsia"/>
        </w:rPr>
        <w:t>Internet</w:t>
      </w:r>
      <w:r>
        <w:rPr>
          <w:rFonts w:hint="eastAsia"/>
        </w:rPr>
        <w:t>服务则包括</w:t>
      </w:r>
      <w:r>
        <w:rPr>
          <w:rFonts w:hint="eastAsia"/>
        </w:rPr>
        <w:t>Web</w:t>
      </w:r>
      <w:r>
        <w:rPr>
          <w:rFonts w:hint="eastAsia"/>
        </w:rPr>
        <w:t>浏览、新闻、体育、天气查询、城市黄页等各种各样的信息服务；实现各类精彩的游戏，如</w:t>
      </w:r>
      <w:r>
        <w:rPr>
          <w:rFonts w:hint="eastAsia"/>
        </w:rPr>
        <w:t>AOD</w:t>
      </w:r>
      <w:r>
        <w:rPr>
          <w:rFonts w:hint="eastAsia"/>
        </w:rPr>
        <w:t>、</w:t>
      </w:r>
      <w:r>
        <w:rPr>
          <w:rFonts w:hint="eastAsia"/>
        </w:rPr>
        <w:t>VOD</w:t>
      </w:r>
      <w:r>
        <w:rPr>
          <w:rFonts w:hint="eastAsia"/>
        </w:rPr>
        <w:t>、卡拉</w:t>
      </w:r>
      <w:r>
        <w:rPr>
          <w:rFonts w:hint="eastAsia"/>
        </w:rPr>
        <w:t>OK</w:t>
      </w:r>
      <w:r>
        <w:rPr>
          <w:rFonts w:hint="eastAsia"/>
        </w:rPr>
        <w:t>、下载游戏软件等；帮助商业人士提供移动证券、移动银行、保险、网上购物等电子商务；提供各种生活信息，如旅游及饮食和娱乐的服务地点、费用、时间、方式等。面向集团用户可以提供虚拟局域网功能</w:t>
      </w:r>
      <w:r>
        <w:rPr>
          <w:rFonts w:hint="eastAsia"/>
        </w:rPr>
        <w:t>(VPN)</w:t>
      </w:r>
      <w:r>
        <w:rPr>
          <w:rFonts w:hint="eastAsia"/>
        </w:rPr>
        <w:t>接入企业服务器、内部电子邮件、多媒体会议、信息发布等业务。这些数据业务的应用种类繁多，业务提供商可以利用</w:t>
      </w:r>
      <w:r>
        <w:rPr>
          <w:rFonts w:hint="eastAsia"/>
        </w:rPr>
        <w:t>CDMA</w:t>
      </w:r>
      <w:r>
        <w:rPr>
          <w:rFonts w:hint="eastAsia"/>
        </w:rPr>
        <w:t>网络平台开发各种各样的应用，以求最大程度地满足移动用户的需求。</w:t>
      </w:r>
    </w:p>
    <w:p w:rsidR="00223949" w:rsidRPr="003B0B60" w:rsidRDefault="00223949" w:rsidP="00223949">
      <w:pPr>
        <w:ind w:firstLine="420"/>
      </w:pPr>
    </w:p>
    <w:p w:rsidR="0034238E" w:rsidRPr="00C30E1F" w:rsidRDefault="0034238E" w:rsidP="0034238E">
      <w:pPr>
        <w:rPr>
          <w:rFonts w:ascii="宋体" w:hAnsi="宋体"/>
          <w:b/>
          <w:sz w:val="24"/>
        </w:rPr>
      </w:pPr>
      <w:r w:rsidRPr="00C30E1F">
        <w:rPr>
          <w:rFonts w:ascii="宋体" w:hAnsi="宋体" w:hint="eastAsia"/>
          <w:b/>
          <w:sz w:val="24"/>
        </w:rPr>
        <w:t>参考文献</w:t>
      </w:r>
      <w:r>
        <w:rPr>
          <w:rFonts w:ascii="宋体" w:hAnsi="宋体" w:hint="eastAsia"/>
          <w:b/>
          <w:sz w:val="24"/>
        </w:rPr>
        <w:t>：</w:t>
      </w:r>
    </w:p>
    <w:p w:rsidR="0034238E" w:rsidRDefault="0034238E" w:rsidP="0034238E">
      <w:pPr>
        <w:autoSpaceDE w:val="0"/>
        <w:autoSpaceDN w:val="0"/>
        <w:adjustRightInd w:val="0"/>
        <w:rPr>
          <w:rFonts w:ascii="宋体" w:hAnsi="宋体"/>
          <w:sz w:val="18"/>
          <w:szCs w:val="18"/>
        </w:rPr>
      </w:pPr>
      <w:r w:rsidRPr="00AE67DE">
        <w:rPr>
          <w:rFonts w:ascii="宋体" w:hAnsi="宋体" w:hint="eastAsia"/>
          <w:sz w:val="18"/>
          <w:szCs w:val="18"/>
        </w:rPr>
        <w:t>[1] 林小桑. CDMA技术的产业发展趋势[J</w:t>
      </w:r>
      <w:r>
        <w:rPr>
          <w:rFonts w:ascii="宋体" w:hAnsi="宋体" w:hint="eastAsia"/>
          <w:sz w:val="18"/>
          <w:szCs w:val="18"/>
        </w:rPr>
        <w:t xml:space="preserve">] </w:t>
      </w:r>
      <w:r w:rsidRPr="00AE67DE">
        <w:rPr>
          <w:rFonts w:ascii="宋体" w:hAnsi="宋体" w:hint="eastAsia"/>
          <w:sz w:val="18"/>
          <w:szCs w:val="18"/>
        </w:rPr>
        <w:t>.电脑与电信 2008.3</w:t>
      </w:r>
    </w:p>
    <w:p w:rsidR="0034238E" w:rsidRPr="00DE5186" w:rsidRDefault="0034238E" w:rsidP="0034238E">
      <w:pPr>
        <w:autoSpaceDE w:val="0"/>
        <w:autoSpaceDN w:val="0"/>
        <w:adjustRightInd w:val="0"/>
        <w:ind w:left="360" w:hangingChars="200" w:hanging="360"/>
        <w:jc w:val="left"/>
        <w:rPr>
          <w:rFonts w:ascii="宋体" w:hAnsi="宋体"/>
          <w:kern w:val="0"/>
          <w:szCs w:val="21"/>
        </w:rPr>
      </w:pPr>
      <w:r>
        <w:rPr>
          <w:rFonts w:ascii="宋体" w:hAnsi="宋体" w:cs="宋体" w:hint="eastAsia"/>
          <w:kern w:val="0"/>
          <w:sz w:val="18"/>
          <w:szCs w:val="18"/>
        </w:rPr>
        <w:t>[2]</w:t>
      </w:r>
      <w:r w:rsidRPr="00AE67DE">
        <w:rPr>
          <w:rFonts w:ascii="宋体" w:hAnsi="宋体" w:cs="宋体" w:hint="eastAsia"/>
          <w:kern w:val="0"/>
          <w:sz w:val="18"/>
          <w:szCs w:val="18"/>
        </w:rPr>
        <w:t xml:space="preserve"> </w:t>
      </w:r>
      <w:r w:rsidRPr="00147C31">
        <w:rPr>
          <w:rFonts w:ascii="宋体" w:hAnsi="宋体"/>
          <w:kern w:val="0"/>
          <w:szCs w:val="21"/>
        </w:rPr>
        <w:t>Y. Jou</w:t>
      </w:r>
      <w:r w:rsidRPr="00147C31">
        <w:rPr>
          <w:rFonts w:ascii="宋体" w:hAnsi="宋体" w:hint="eastAsia"/>
          <w:kern w:val="0"/>
          <w:szCs w:val="21"/>
        </w:rPr>
        <w:t xml:space="preserve"> </w:t>
      </w:r>
      <w:r w:rsidRPr="00147C31">
        <w:rPr>
          <w:rFonts w:ascii="宋体" w:hAnsi="宋体"/>
          <w:kern w:val="0"/>
          <w:szCs w:val="21"/>
        </w:rPr>
        <w:t>QUALCOMM, Incorporated</w:t>
      </w:r>
      <w:r w:rsidRPr="00147C31">
        <w:rPr>
          <w:rFonts w:ascii="宋体" w:hAnsi="宋体" w:hint="eastAsia"/>
          <w:kern w:val="0"/>
          <w:szCs w:val="21"/>
        </w:rPr>
        <w:t xml:space="preserve"> </w:t>
      </w:r>
      <w:r w:rsidRPr="00147C31">
        <w:rPr>
          <w:rFonts w:ascii="宋体" w:hAnsi="宋体"/>
          <w:kern w:val="0"/>
          <w:szCs w:val="21"/>
        </w:rPr>
        <w:t>5775 Morehouse Drive</w:t>
      </w:r>
      <w:r w:rsidRPr="00147C31">
        <w:rPr>
          <w:rFonts w:ascii="宋体" w:hAnsi="宋体" w:hint="eastAsia"/>
          <w:kern w:val="0"/>
          <w:szCs w:val="21"/>
        </w:rPr>
        <w:t xml:space="preserve"> </w:t>
      </w:r>
      <w:r>
        <w:rPr>
          <w:rFonts w:ascii="宋体" w:hAnsi="宋体"/>
          <w:kern w:val="0"/>
          <w:szCs w:val="21"/>
        </w:rPr>
        <w:t>SanDiego, CA</w:t>
      </w:r>
      <w:r>
        <w:rPr>
          <w:rFonts w:ascii="宋体" w:hAnsi="宋体" w:hint="eastAsia"/>
          <w:kern w:val="0"/>
          <w:szCs w:val="21"/>
        </w:rPr>
        <w:t xml:space="preserve"> </w:t>
      </w:r>
      <w:r w:rsidRPr="00DE5186">
        <w:rPr>
          <w:rFonts w:ascii="宋体" w:hAnsi="宋体"/>
          <w:kern w:val="0"/>
          <w:szCs w:val="21"/>
        </w:rPr>
        <w:t>92121-1714,USA</w:t>
      </w:r>
      <w:r w:rsidRPr="00DE5186">
        <w:rPr>
          <w:rFonts w:ascii="宋体" w:hAnsi="宋体" w:hint="eastAsia"/>
          <w:kern w:val="0"/>
          <w:szCs w:val="21"/>
        </w:rPr>
        <w:t xml:space="preserve"> </w:t>
      </w:r>
      <w:r w:rsidRPr="00DE5186">
        <w:rPr>
          <w:rFonts w:ascii="宋体" w:hAnsi="宋体"/>
          <w:bCs/>
          <w:kern w:val="0"/>
          <w:szCs w:val="21"/>
        </w:rPr>
        <w:t>Developments in Third Generation (3G) CDMA Technology</w:t>
      </w:r>
    </w:p>
    <w:p w:rsidR="0034238E" w:rsidRDefault="0034238E" w:rsidP="0034238E">
      <w:pPr>
        <w:autoSpaceDE w:val="0"/>
        <w:autoSpaceDN w:val="0"/>
        <w:adjustRightInd w:val="0"/>
        <w:rPr>
          <w:rFonts w:ascii="宋体" w:hAnsi="宋体"/>
          <w:sz w:val="18"/>
          <w:szCs w:val="18"/>
        </w:rPr>
      </w:pPr>
      <w:r w:rsidRPr="00AE67DE">
        <w:rPr>
          <w:rFonts w:ascii="宋体" w:hAnsi="宋体" w:hint="eastAsia"/>
          <w:sz w:val="18"/>
          <w:szCs w:val="18"/>
        </w:rPr>
        <w:t>[</w:t>
      </w:r>
      <w:r>
        <w:rPr>
          <w:rFonts w:ascii="宋体" w:hAnsi="宋体" w:hint="eastAsia"/>
          <w:sz w:val="18"/>
          <w:szCs w:val="18"/>
        </w:rPr>
        <w:t>3</w:t>
      </w:r>
      <w:r w:rsidRPr="00AE67DE">
        <w:rPr>
          <w:rFonts w:ascii="宋体" w:hAnsi="宋体" w:hint="eastAsia"/>
          <w:sz w:val="18"/>
          <w:szCs w:val="18"/>
        </w:rPr>
        <w:t>]</w:t>
      </w:r>
      <w:r w:rsidRPr="00AE67DE">
        <w:rPr>
          <w:rFonts w:ascii="宋体" w:hAnsi="宋体" w:cs="宋体" w:hint="eastAsia"/>
          <w:kern w:val="0"/>
          <w:sz w:val="18"/>
          <w:szCs w:val="18"/>
        </w:rPr>
        <w:t xml:space="preserve"> </w:t>
      </w:r>
      <w:r w:rsidRPr="00AE67DE">
        <w:rPr>
          <w:rFonts w:ascii="宋体" w:hAnsi="宋体" w:cs="AdobeHeitiStd-Regular" w:hint="eastAsia"/>
          <w:kern w:val="0"/>
          <w:sz w:val="18"/>
          <w:szCs w:val="18"/>
        </w:rPr>
        <w:t>熊尚坤</w:t>
      </w:r>
      <w:r w:rsidRPr="00AE67DE">
        <w:rPr>
          <w:rFonts w:ascii="宋体" w:hAnsi="宋体" w:cs="DLF-32769-2-1093093447+ZFfDtP-6" w:hint="eastAsia"/>
          <w:kern w:val="0"/>
          <w:sz w:val="18"/>
          <w:szCs w:val="18"/>
        </w:rPr>
        <w:t>，</w:t>
      </w:r>
      <w:r w:rsidRPr="00AE67DE">
        <w:rPr>
          <w:rFonts w:ascii="宋体" w:hAnsi="宋体" w:cs="AdobeHeitiStd-Regular" w:hint="eastAsia"/>
          <w:kern w:val="0"/>
          <w:sz w:val="18"/>
          <w:szCs w:val="18"/>
        </w:rPr>
        <w:t>李文苡</w:t>
      </w:r>
      <w:r w:rsidRPr="00AE67DE">
        <w:rPr>
          <w:rFonts w:ascii="宋体" w:hAnsi="宋体" w:cs="DLF-32769-2-1093093447+ZFfDtP-6" w:hint="eastAsia"/>
          <w:kern w:val="0"/>
          <w:sz w:val="18"/>
          <w:szCs w:val="18"/>
        </w:rPr>
        <w:t>，</w:t>
      </w:r>
      <w:r w:rsidRPr="00AE67DE">
        <w:rPr>
          <w:rFonts w:ascii="宋体" w:hAnsi="宋体" w:cs="AdobeHeitiStd-Regular" w:hint="eastAsia"/>
          <w:kern w:val="0"/>
          <w:sz w:val="18"/>
          <w:szCs w:val="18"/>
        </w:rPr>
        <w:t>林奕琳</w:t>
      </w:r>
      <w:r w:rsidRPr="00AE67DE">
        <w:rPr>
          <w:rFonts w:ascii="宋体" w:hAnsi="宋体" w:cs="DLF-32769-2-1093093447+ZFfDtP-6" w:hint="eastAsia"/>
          <w:kern w:val="0"/>
          <w:sz w:val="18"/>
          <w:szCs w:val="18"/>
        </w:rPr>
        <w:t>，</w:t>
      </w:r>
      <w:r w:rsidRPr="00AE67DE">
        <w:rPr>
          <w:rFonts w:ascii="宋体" w:hAnsi="宋体" w:cs="AdobeHeitiStd-Regular" w:hint="eastAsia"/>
          <w:kern w:val="0"/>
          <w:sz w:val="18"/>
          <w:szCs w:val="18"/>
        </w:rPr>
        <w:t>林衡华</w:t>
      </w:r>
      <w:r w:rsidRPr="00AE67DE">
        <w:rPr>
          <w:rFonts w:ascii="宋体" w:hAnsi="宋体" w:hint="eastAsia"/>
          <w:sz w:val="18"/>
          <w:szCs w:val="18"/>
        </w:rPr>
        <w:t>[J] .电信科学 2010.5</w:t>
      </w:r>
    </w:p>
    <w:p w:rsidR="0034238E" w:rsidRDefault="0034238E" w:rsidP="0034238E">
      <w:pPr>
        <w:autoSpaceDE w:val="0"/>
        <w:autoSpaceDN w:val="0"/>
        <w:adjustRightInd w:val="0"/>
        <w:rPr>
          <w:rFonts w:ascii="宋体" w:hAnsi="宋体"/>
          <w:sz w:val="18"/>
          <w:szCs w:val="18"/>
        </w:rPr>
      </w:pPr>
      <w:r>
        <w:rPr>
          <w:rFonts w:ascii="宋体" w:hAnsi="宋体" w:cs="宋体" w:hint="eastAsia"/>
          <w:kern w:val="0"/>
          <w:sz w:val="18"/>
          <w:szCs w:val="18"/>
        </w:rPr>
        <w:t xml:space="preserve">[4] </w:t>
      </w:r>
      <w:r w:rsidRPr="00AE67DE">
        <w:rPr>
          <w:rFonts w:ascii="宋体" w:hAnsi="宋体" w:cs="宋体" w:hint="eastAsia"/>
          <w:kern w:val="0"/>
          <w:sz w:val="18"/>
          <w:szCs w:val="18"/>
        </w:rPr>
        <w:t>探究中国</w:t>
      </w:r>
      <w:r w:rsidRPr="00AE67DE">
        <w:rPr>
          <w:rFonts w:ascii="宋体" w:hAnsi="宋体" w:cs="宋体"/>
          <w:kern w:val="0"/>
          <w:sz w:val="18"/>
          <w:szCs w:val="18"/>
        </w:rPr>
        <w:t>CDMA</w:t>
      </w:r>
      <w:r w:rsidRPr="00AE67DE">
        <w:rPr>
          <w:rFonts w:ascii="宋体" w:hAnsi="宋体" w:cs="宋体" w:hint="eastAsia"/>
          <w:kern w:val="0"/>
          <w:sz w:val="18"/>
          <w:szCs w:val="18"/>
        </w:rPr>
        <w:t>市场发展和未来趋势</w:t>
      </w:r>
      <w:r>
        <w:rPr>
          <w:rFonts w:ascii="宋体" w:hAnsi="宋体" w:cs="宋体" w:hint="eastAsia"/>
          <w:kern w:val="0"/>
          <w:sz w:val="18"/>
          <w:szCs w:val="18"/>
        </w:rPr>
        <w:t>[J]</w:t>
      </w:r>
      <w:r>
        <w:rPr>
          <w:rFonts w:ascii="宋体" w:hAnsi="宋体" w:hint="eastAsia"/>
          <w:sz w:val="18"/>
          <w:szCs w:val="18"/>
        </w:rPr>
        <w:t xml:space="preserve"> .电子与电脑 2008.12</w:t>
      </w:r>
    </w:p>
    <w:p w:rsidR="00961738" w:rsidRDefault="00961738"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607B24" w:rsidRDefault="00607B24" w:rsidP="0034238E">
      <w:pPr>
        <w:autoSpaceDE w:val="0"/>
        <w:autoSpaceDN w:val="0"/>
        <w:adjustRightInd w:val="0"/>
        <w:rPr>
          <w:rFonts w:ascii="宋体" w:hAnsi="宋体"/>
          <w:sz w:val="18"/>
          <w:szCs w:val="18"/>
        </w:rPr>
      </w:pPr>
    </w:p>
    <w:p w:rsidR="0034238E" w:rsidRPr="00607B24" w:rsidRDefault="0034238E" w:rsidP="008871DD">
      <w:pPr>
        <w:pStyle w:val="1"/>
        <w:rPr>
          <w:rFonts w:ascii="宋体" w:hAnsi="宋体"/>
          <w:b w:val="0"/>
          <w:sz w:val="28"/>
          <w:szCs w:val="28"/>
        </w:rPr>
      </w:pPr>
      <w:bookmarkStart w:id="4" w:name="_Toc399415969"/>
      <w:r w:rsidRPr="00607B24">
        <w:rPr>
          <w:rFonts w:ascii="宋体" w:hAnsi="宋体" w:hint="eastAsia"/>
          <w:sz w:val="28"/>
          <w:szCs w:val="28"/>
        </w:rPr>
        <w:lastRenderedPageBreak/>
        <w:t>3.</w:t>
      </w:r>
      <w:r w:rsidRPr="00607B24">
        <w:rPr>
          <w:rFonts w:ascii="宋体" w:hAnsi="宋体"/>
          <w:sz w:val="28"/>
          <w:szCs w:val="28"/>
        </w:rPr>
        <w:t>Matlab/</w:t>
      </w:r>
      <w:r w:rsidRPr="00607B24">
        <w:rPr>
          <w:rFonts w:ascii="宋体" w:hAnsi="宋体" w:hint="eastAsia"/>
          <w:sz w:val="28"/>
          <w:szCs w:val="28"/>
        </w:rPr>
        <w:t>S</w:t>
      </w:r>
      <w:r w:rsidRPr="00607B24">
        <w:rPr>
          <w:rFonts w:ascii="宋体" w:hAnsi="宋体"/>
          <w:sz w:val="28"/>
          <w:szCs w:val="28"/>
        </w:rPr>
        <w:t>imulink仿真软件及通信工具箱</w:t>
      </w:r>
      <w:bookmarkEnd w:id="4"/>
    </w:p>
    <w:p w:rsidR="0034238E" w:rsidRPr="00607B24" w:rsidRDefault="0034238E" w:rsidP="008871DD">
      <w:pPr>
        <w:pStyle w:val="2"/>
        <w:rPr>
          <w:rFonts w:ascii="Times New Roman" w:hAnsi="Times New Roman"/>
          <w:sz w:val="24"/>
          <w:szCs w:val="24"/>
        </w:rPr>
      </w:pPr>
      <w:bookmarkStart w:id="5" w:name="_Toc168190468"/>
      <w:bookmarkStart w:id="6" w:name="_Toc168290568"/>
      <w:bookmarkStart w:id="7" w:name="_Toc169698299"/>
      <w:bookmarkStart w:id="8" w:name="_Toc169856829"/>
      <w:bookmarkStart w:id="9" w:name="_Toc170469709"/>
      <w:bookmarkStart w:id="10" w:name="_Toc399410052"/>
      <w:bookmarkStart w:id="11" w:name="_Toc399410077"/>
      <w:bookmarkStart w:id="12" w:name="_Toc399415970"/>
      <w:r w:rsidRPr="00607B24">
        <w:rPr>
          <w:rFonts w:ascii="Times New Roman" w:hAnsi="Times New Roman"/>
          <w:sz w:val="24"/>
          <w:szCs w:val="24"/>
        </w:rPr>
        <w:t>3.1 MATLAB</w:t>
      </w:r>
      <w:r w:rsidRPr="00607B24">
        <w:rPr>
          <w:rFonts w:ascii="Times New Roman" w:hAnsi="Times New Roman"/>
          <w:sz w:val="24"/>
          <w:szCs w:val="24"/>
        </w:rPr>
        <w:t>介绍</w:t>
      </w:r>
      <w:bookmarkEnd w:id="5"/>
      <w:bookmarkEnd w:id="6"/>
      <w:bookmarkEnd w:id="7"/>
      <w:bookmarkEnd w:id="8"/>
      <w:bookmarkEnd w:id="9"/>
      <w:bookmarkEnd w:id="10"/>
      <w:bookmarkEnd w:id="11"/>
      <w:bookmarkEnd w:id="12"/>
    </w:p>
    <w:p w:rsidR="0034238E" w:rsidRPr="00607B24" w:rsidRDefault="0034238E" w:rsidP="0034238E">
      <w:pPr>
        <w:pStyle w:val="3"/>
        <w:spacing w:before="0" w:after="0" w:line="240" w:lineRule="auto"/>
        <w:rPr>
          <w:bCs w:val="0"/>
          <w:sz w:val="24"/>
          <w:szCs w:val="24"/>
        </w:rPr>
      </w:pPr>
      <w:bookmarkStart w:id="13" w:name="_Toc168190469"/>
      <w:bookmarkStart w:id="14" w:name="_Toc168290569"/>
      <w:bookmarkStart w:id="15" w:name="_Toc169698300"/>
      <w:bookmarkStart w:id="16" w:name="_Toc169856830"/>
      <w:bookmarkStart w:id="17" w:name="_Toc170469710"/>
      <w:bookmarkStart w:id="18" w:name="_Toc399410053"/>
      <w:bookmarkStart w:id="19" w:name="_Toc399410078"/>
      <w:bookmarkStart w:id="20" w:name="_Toc399415971"/>
      <w:smartTag w:uri="urn:schemas-microsoft-com:office:smarttags" w:element="chsdate">
        <w:smartTagPr>
          <w:attr w:name="IsROCDate" w:val="False"/>
          <w:attr w:name="IsLunarDate" w:val="False"/>
          <w:attr w:name="Day" w:val="30"/>
          <w:attr w:name="Month" w:val="12"/>
          <w:attr w:name="Year" w:val="1899"/>
        </w:smartTagPr>
        <w:r w:rsidRPr="00607B24">
          <w:rPr>
            <w:bCs w:val="0"/>
            <w:sz w:val="24"/>
            <w:szCs w:val="24"/>
          </w:rPr>
          <w:t>3.1.1</w:t>
        </w:r>
      </w:smartTag>
      <w:r w:rsidRPr="00607B24">
        <w:rPr>
          <w:bCs w:val="0"/>
          <w:sz w:val="24"/>
          <w:szCs w:val="24"/>
        </w:rPr>
        <w:t xml:space="preserve"> </w:t>
      </w:r>
      <w:r w:rsidRPr="00607B24">
        <w:rPr>
          <w:bCs w:val="0"/>
          <w:sz w:val="24"/>
          <w:szCs w:val="24"/>
        </w:rPr>
        <w:t>概述</w:t>
      </w:r>
      <w:bookmarkEnd w:id="13"/>
      <w:bookmarkEnd w:id="14"/>
      <w:bookmarkEnd w:id="15"/>
      <w:bookmarkEnd w:id="16"/>
      <w:bookmarkEnd w:id="17"/>
      <w:bookmarkEnd w:id="18"/>
      <w:bookmarkEnd w:id="19"/>
      <w:bookmarkEnd w:id="20"/>
    </w:p>
    <w:p w:rsidR="0034238E" w:rsidRPr="00EF280D" w:rsidRDefault="0034238E" w:rsidP="0034238E">
      <w:pPr>
        <w:ind w:firstLineChars="200" w:firstLine="420"/>
        <w:rPr>
          <w:rFonts w:ascii="宋体" w:hAnsi="宋体"/>
          <w:kern w:val="0"/>
          <w:szCs w:val="21"/>
        </w:rPr>
      </w:pPr>
      <w:r w:rsidRPr="00EF280D">
        <w:rPr>
          <w:rFonts w:ascii="宋体" w:hAnsi="宋体"/>
          <w:kern w:val="0"/>
          <w:szCs w:val="21"/>
        </w:rPr>
        <w:t>MATLAB是矩阵实验室(Matrix Laboratory)之意，除具备卓越的数值计算能力外，还提供了专业水平的符号计算、文字处理、可视化建模仿真和实时控制等功能。MATLAB的基本数据单位是矩阵，它的指令表达式与数学工程中常用的形式十分相似，故用MATLAB来解算问题要比用C、FORTRAN等语言完成相同的事情简捷得多。</w:t>
      </w:r>
    </w:p>
    <w:p w:rsidR="0034238E" w:rsidRPr="00EF280D" w:rsidRDefault="0034238E" w:rsidP="0034238E">
      <w:pPr>
        <w:ind w:firstLineChars="200" w:firstLine="420"/>
        <w:rPr>
          <w:rFonts w:ascii="宋体" w:hAnsi="宋体"/>
          <w:szCs w:val="21"/>
        </w:rPr>
      </w:pPr>
      <w:r w:rsidRPr="00EF280D">
        <w:rPr>
          <w:rFonts w:ascii="宋体" w:hAnsi="宋体"/>
          <w:kern w:val="0"/>
          <w:szCs w:val="21"/>
        </w:rPr>
        <w:t xml:space="preserve">当前流行的MATLAB </w:t>
      </w:r>
      <w:r w:rsidRPr="00EF280D">
        <w:rPr>
          <w:rFonts w:ascii="宋体" w:hAnsi="宋体" w:hint="eastAsia"/>
          <w:kern w:val="0"/>
          <w:szCs w:val="21"/>
        </w:rPr>
        <w:t>7</w:t>
      </w:r>
      <w:r w:rsidRPr="00EF280D">
        <w:rPr>
          <w:rFonts w:ascii="宋体" w:hAnsi="宋体"/>
          <w:kern w:val="0"/>
          <w:szCs w:val="21"/>
        </w:rPr>
        <w:t>.1/Simulink 3.0包括拥有数百个内部函数和几十种工具包(Toolbox)。工具包又可以分为功能性工具包和学科工具包，功能工具包用来扩充MATLAB的符号计算、可视化建模仿真、文字处理及实时控制等功能。学科工具包是专业性比较强的工具包，控制工具包、信号处理工具包、通信工具包等都属于此类。</w:t>
      </w:r>
      <w:r w:rsidRPr="00EF280D">
        <w:rPr>
          <w:rFonts w:ascii="宋体" w:hAnsi="宋体"/>
          <w:szCs w:val="21"/>
        </w:rPr>
        <w:t>这些工具箱都是由该领域学术水平很高的专家编写，所以用户无需编写自己学科范围内的基础程序，而直接进行高、精、尖的研究</w:t>
      </w:r>
      <w:r w:rsidRPr="00094AAF">
        <w:rPr>
          <w:rFonts w:ascii="宋体" w:hAnsi="宋体" w:hint="eastAsia"/>
          <w:sz w:val="18"/>
          <w:szCs w:val="18"/>
          <w:vertAlign w:val="superscript"/>
        </w:rPr>
        <w:t>[1]</w:t>
      </w:r>
      <w:r w:rsidRPr="00EF280D">
        <w:rPr>
          <w:rFonts w:ascii="宋体" w:hAnsi="宋体"/>
          <w:szCs w:val="21"/>
        </w:rPr>
        <w:t>。</w:t>
      </w:r>
    </w:p>
    <w:p w:rsidR="0034238E" w:rsidRPr="005C4B41" w:rsidRDefault="0034238E" w:rsidP="0034238E">
      <w:r w:rsidRPr="00EF280D">
        <w:rPr>
          <w:rFonts w:ascii="宋体" w:hAnsi="宋体"/>
          <w:kern w:val="0"/>
          <w:szCs w:val="21"/>
        </w:rPr>
        <w:t xml:space="preserve">　  开放性使MATLAB广受用户欢迎，除内部函数外，所有MATLAB主包文件和各种工具包都是可读可修改的文件，用户通过对源程序的修改或加入自己编写程序构造新的专用工具包。</w:t>
      </w:r>
      <w:r w:rsidRPr="005C4B41">
        <w:t>所谓模型化图形输入是指</w:t>
      </w:r>
      <w:r w:rsidRPr="005C4B41">
        <w:t>SIMULINK</w:t>
      </w:r>
      <w:r w:rsidRPr="005C4B41">
        <w:t>提供了一些按功能分类的基本的系统模块，用户只需要知道这些模块的输入输出及模块的功能，而不必考察模块内部是如何实现的，通过对这些基本模块的调用，再将它们连接起来就可以构成所需要的系统模型</w:t>
      </w:r>
      <w:r w:rsidRPr="005C4B41">
        <w:t>(</w:t>
      </w:r>
      <w:r w:rsidRPr="005C4B41">
        <w:t>以</w:t>
      </w:r>
      <w:r w:rsidRPr="005C4B41">
        <w:t>.mdl</w:t>
      </w:r>
      <w:r w:rsidRPr="005C4B41">
        <w:t>文件进行存取</w:t>
      </w:r>
      <w:r w:rsidRPr="005C4B41">
        <w:t>)</w:t>
      </w:r>
      <w:r w:rsidRPr="005C4B41">
        <w:t>，进而进行仿真与分析。</w:t>
      </w:r>
    </w:p>
    <w:p w:rsidR="0034238E" w:rsidRPr="00607B24" w:rsidRDefault="0034238E" w:rsidP="0034238E">
      <w:pPr>
        <w:pStyle w:val="3"/>
        <w:spacing w:before="0" w:after="0" w:line="240" w:lineRule="auto"/>
        <w:rPr>
          <w:bCs w:val="0"/>
          <w:sz w:val="24"/>
        </w:rPr>
      </w:pPr>
      <w:bookmarkStart w:id="21" w:name="_Toc168190470"/>
      <w:bookmarkStart w:id="22" w:name="_Toc168290570"/>
      <w:bookmarkStart w:id="23" w:name="_Toc169698301"/>
      <w:bookmarkStart w:id="24" w:name="_Toc169856831"/>
      <w:bookmarkStart w:id="25" w:name="_Toc170469711"/>
      <w:bookmarkStart w:id="26" w:name="_Toc399410054"/>
      <w:bookmarkStart w:id="27" w:name="_Toc399410079"/>
      <w:bookmarkStart w:id="28" w:name="_Toc399415972"/>
      <w:smartTag w:uri="urn:schemas-microsoft-com:office:smarttags" w:element="chsdate">
        <w:smartTagPr>
          <w:attr w:name="IsROCDate" w:val="False"/>
          <w:attr w:name="IsLunarDate" w:val="False"/>
          <w:attr w:name="Day" w:val="30"/>
          <w:attr w:name="Month" w:val="12"/>
          <w:attr w:name="Year" w:val="1899"/>
        </w:smartTagPr>
        <w:r w:rsidRPr="00607B24">
          <w:rPr>
            <w:bCs w:val="0"/>
            <w:sz w:val="24"/>
          </w:rPr>
          <w:t>3.1.2</w:t>
        </w:r>
      </w:smartTag>
      <w:r w:rsidRPr="00607B24">
        <w:rPr>
          <w:bCs w:val="0"/>
          <w:sz w:val="24"/>
        </w:rPr>
        <w:t xml:space="preserve"> SIMULINK</w:t>
      </w:r>
      <w:bookmarkEnd w:id="21"/>
      <w:bookmarkEnd w:id="22"/>
      <w:bookmarkEnd w:id="23"/>
      <w:bookmarkEnd w:id="24"/>
      <w:bookmarkEnd w:id="25"/>
      <w:bookmarkEnd w:id="26"/>
      <w:bookmarkEnd w:id="27"/>
      <w:bookmarkEnd w:id="28"/>
    </w:p>
    <w:p w:rsidR="0034238E" w:rsidRPr="00ED7A38" w:rsidRDefault="0034238E" w:rsidP="0034238E">
      <w:pPr>
        <w:rPr>
          <w:rFonts w:ascii="宋体" w:hAnsi="宋体"/>
          <w:kern w:val="0"/>
          <w:szCs w:val="21"/>
        </w:rPr>
      </w:pPr>
      <w:r>
        <w:rPr>
          <w:rFonts w:ascii="宋体" w:hAnsi="宋体" w:hint="eastAsia"/>
          <w:szCs w:val="21"/>
        </w:rPr>
        <w:t>SI</w:t>
      </w:r>
      <w:r w:rsidRPr="00246327">
        <w:rPr>
          <w:rFonts w:ascii="宋体" w:hAnsi="宋体" w:hint="eastAsia"/>
          <w:szCs w:val="21"/>
        </w:rPr>
        <w:t>MULINK是MATLAB软件下的一个附加组件，是一个用来对动态系统进行建模、仿真和分析的MATLAB软件包</w:t>
      </w:r>
      <w:r>
        <w:rPr>
          <w:rFonts w:ascii="宋体" w:hAnsi="宋体" w:hint="eastAsia"/>
          <w:szCs w:val="21"/>
        </w:rPr>
        <w:t>。支持连续、离散以及两者混合的线性和非线性系统，同时它也支持具有不同部分拥有不同采样率的多种采样速率的仿真系统。在其下提供了丰富的仿真模块。其主要功能是实现动态系统建模、仿真与分析，可以预先对系统进行仿真分析，按仿真的最佳效果来调试及整定控制系统的参数。SIMULINK仿真与分析的主要步骤按先后顺序为：从模块库中选择所需要的基本功能模块，建立结构图模型，设置仿真参数，进行动态仿真并观看输出结果，针对输出结果进行分析和比较。</w:t>
      </w:r>
    </w:p>
    <w:p w:rsidR="0034238E" w:rsidRPr="00EF280D" w:rsidRDefault="0034238E" w:rsidP="0034238E">
      <w:pPr>
        <w:pStyle w:val="Default"/>
        <w:ind w:firstLineChars="200" w:firstLine="420"/>
        <w:jc w:val="both"/>
        <w:rPr>
          <w:rFonts w:hAnsi="宋体" w:cs="Times New Roman"/>
          <w:color w:val="auto"/>
          <w:sz w:val="21"/>
          <w:szCs w:val="21"/>
        </w:rPr>
      </w:pPr>
      <w:r w:rsidRPr="00EF280D">
        <w:rPr>
          <w:rFonts w:hAnsi="宋体" w:cs="Times New Roman"/>
          <w:color w:val="auto"/>
          <w:sz w:val="21"/>
          <w:szCs w:val="21"/>
        </w:rPr>
        <w:t xml:space="preserve">SIMULINK是MATLAB软件的扩展，它是实现动态系统建模和仿真的一个软件包，它与MATLAB语言的主要区别在于，其与用户交互接口是基于Windows的模型化图形输入，其结果是使得用户可以把更多的精力投入到系统模型的构建而非语言的编程上。 </w:t>
      </w:r>
    </w:p>
    <w:p w:rsidR="0034238E" w:rsidRPr="00EF280D" w:rsidRDefault="0034238E" w:rsidP="0034238E">
      <w:pPr>
        <w:autoSpaceDE w:val="0"/>
        <w:autoSpaceDN w:val="0"/>
        <w:adjustRightInd w:val="0"/>
        <w:ind w:firstLineChars="200" w:firstLine="420"/>
        <w:rPr>
          <w:rFonts w:ascii="宋体" w:hAnsi="宋体"/>
          <w:kern w:val="0"/>
          <w:szCs w:val="21"/>
        </w:rPr>
      </w:pPr>
      <w:r w:rsidRPr="00EF280D">
        <w:rPr>
          <w:rFonts w:ascii="宋体" w:hAnsi="宋体"/>
          <w:kern w:val="0"/>
          <w:szCs w:val="21"/>
        </w:rPr>
        <w:t xml:space="preserve">SIMILINK模块库按功能进行分类，包括以下8类子库： </w:t>
      </w:r>
    </w:p>
    <w:p w:rsidR="0034238E" w:rsidRPr="00EF280D" w:rsidRDefault="0034238E" w:rsidP="0034238E">
      <w:pPr>
        <w:autoSpaceDE w:val="0"/>
        <w:autoSpaceDN w:val="0"/>
        <w:adjustRightInd w:val="0"/>
        <w:ind w:firstLineChars="400" w:firstLine="840"/>
        <w:rPr>
          <w:rFonts w:ascii="宋体" w:hAnsi="宋体"/>
          <w:kern w:val="0"/>
          <w:szCs w:val="21"/>
        </w:rPr>
      </w:pPr>
      <w:r w:rsidRPr="00EF280D">
        <w:rPr>
          <w:rFonts w:ascii="宋体" w:hAnsi="宋体"/>
          <w:kern w:val="0"/>
          <w:szCs w:val="21"/>
        </w:rPr>
        <w:t>Continuous(连续模块)</w:t>
      </w:r>
    </w:p>
    <w:p w:rsidR="0034238E" w:rsidRPr="00EF280D" w:rsidRDefault="0034238E" w:rsidP="0034238E">
      <w:pPr>
        <w:autoSpaceDE w:val="0"/>
        <w:autoSpaceDN w:val="0"/>
        <w:adjustRightInd w:val="0"/>
        <w:ind w:firstLineChars="400" w:firstLine="840"/>
        <w:rPr>
          <w:rFonts w:ascii="宋体" w:hAnsi="宋体"/>
          <w:kern w:val="0"/>
          <w:szCs w:val="21"/>
        </w:rPr>
      </w:pPr>
      <w:r w:rsidRPr="00EF280D">
        <w:rPr>
          <w:rFonts w:ascii="宋体" w:hAnsi="宋体"/>
          <w:kern w:val="0"/>
          <w:szCs w:val="21"/>
        </w:rPr>
        <w:t>Discrete(离散模块)</w:t>
      </w:r>
    </w:p>
    <w:p w:rsidR="0034238E" w:rsidRPr="00EF280D" w:rsidRDefault="0034238E" w:rsidP="0034238E">
      <w:pPr>
        <w:autoSpaceDE w:val="0"/>
        <w:autoSpaceDN w:val="0"/>
        <w:adjustRightInd w:val="0"/>
        <w:ind w:firstLineChars="400" w:firstLine="840"/>
        <w:rPr>
          <w:rFonts w:ascii="宋体" w:hAnsi="宋体"/>
          <w:kern w:val="0"/>
          <w:szCs w:val="21"/>
        </w:rPr>
      </w:pPr>
      <w:r w:rsidRPr="00EF280D">
        <w:rPr>
          <w:rFonts w:ascii="宋体" w:hAnsi="宋体"/>
          <w:kern w:val="0"/>
          <w:szCs w:val="21"/>
        </w:rPr>
        <w:t>Function &amp; Tables(函数和平台模块)</w:t>
      </w:r>
    </w:p>
    <w:p w:rsidR="0034238E" w:rsidRPr="00EF280D" w:rsidRDefault="0034238E" w:rsidP="0034238E">
      <w:pPr>
        <w:autoSpaceDE w:val="0"/>
        <w:autoSpaceDN w:val="0"/>
        <w:adjustRightInd w:val="0"/>
        <w:ind w:firstLineChars="400" w:firstLine="840"/>
        <w:rPr>
          <w:rFonts w:ascii="宋体" w:hAnsi="宋体"/>
          <w:kern w:val="0"/>
          <w:szCs w:val="21"/>
        </w:rPr>
      </w:pPr>
      <w:r w:rsidRPr="00EF280D">
        <w:rPr>
          <w:rFonts w:ascii="宋体" w:hAnsi="宋体"/>
          <w:kern w:val="0"/>
          <w:szCs w:val="21"/>
        </w:rPr>
        <w:t>Math(数学模块)</w:t>
      </w:r>
    </w:p>
    <w:p w:rsidR="0034238E" w:rsidRPr="00EF280D" w:rsidRDefault="0034238E" w:rsidP="0034238E">
      <w:pPr>
        <w:autoSpaceDE w:val="0"/>
        <w:autoSpaceDN w:val="0"/>
        <w:adjustRightInd w:val="0"/>
        <w:ind w:firstLineChars="400" w:firstLine="840"/>
        <w:rPr>
          <w:rFonts w:ascii="宋体" w:hAnsi="宋体"/>
          <w:kern w:val="0"/>
          <w:szCs w:val="21"/>
        </w:rPr>
      </w:pPr>
      <w:r w:rsidRPr="00EF280D">
        <w:rPr>
          <w:rFonts w:ascii="宋体" w:hAnsi="宋体"/>
          <w:kern w:val="0"/>
          <w:szCs w:val="21"/>
        </w:rPr>
        <w:t>Nonlinear(非线性模块)</w:t>
      </w:r>
    </w:p>
    <w:p w:rsidR="0034238E" w:rsidRPr="00EF280D" w:rsidRDefault="0034238E" w:rsidP="0034238E">
      <w:pPr>
        <w:autoSpaceDE w:val="0"/>
        <w:autoSpaceDN w:val="0"/>
        <w:adjustRightInd w:val="0"/>
        <w:ind w:firstLineChars="400" w:firstLine="840"/>
        <w:rPr>
          <w:rFonts w:ascii="宋体" w:hAnsi="宋体"/>
          <w:kern w:val="0"/>
          <w:szCs w:val="21"/>
        </w:rPr>
      </w:pPr>
      <w:r w:rsidRPr="00EF280D">
        <w:rPr>
          <w:rFonts w:ascii="宋体" w:hAnsi="宋体"/>
          <w:kern w:val="0"/>
          <w:szCs w:val="21"/>
        </w:rPr>
        <w:t>Signals &amp; Systems(信号和系统模块)</w:t>
      </w:r>
    </w:p>
    <w:p w:rsidR="0034238E" w:rsidRPr="00EF280D" w:rsidRDefault="0034238E" w:rsidP="0034238E">
      <w:pPr>
        <w:autoSpaceDE w:val="0"/>
        <w:autoSpaceDN w:val="0"/>
        <w:adjustRightInd w:val="0"/>
        <w:ind w:firstLineChars="400" w:firstLine="840"/>
        <w:rPr>
          <w:rFonts w:ascii="宋体" w:hAnsi="宋体"/>
          <w:kern w:val="0"/>
          <w:szCs w:val="21"/>
        </w:rPr>
      </w:pPr>
      <w:r w:rsidRPr="00EF280D">
        <w:rPr>
          <w:rFonts w:ascii="宋体" w:hAnsi="宋体"/>
          <w:kern w:val="0"/>
          <w:szCs w:val="21"/>
        </w:rPr>
        <w:t>Sinks(接收器模块)</w:t>
      </w:r>
    </w:p>
    <w:p w:rsidR="0034238E" w:rsidRPr="00EF280D" w:rsidRDefault="0034238E" w:rsidP="0034238E">
      <w:pPr>
        <w:ind w:firstLineChars="400" w:firstLine="840"/>
        <w:rPr>
          <w:rFonts w:ascii="宋体" w:hAnsi="宋体"/>
          <w:szCs w:val="21"/>
        </w:rPr>
      </w:pPr>
      <w:r w:rsidRPr="00EF280D">
        <w:rPr>
          <w:rFonts w:ascii="宋体" w:hAnsi="宋体"/>
          <w:kern w:val="0"/>
          <w:szCs w:val="21"/>
        </w:rPr>
        <w:t>Sources(输入源模块)</w:t>
      </w:r>
    </w:p>
    <w:p w:rsidR="0034238E" w:rsidRPr="00607B24" w:rsidRDefault="00607B24" w:rsidP="008871DD">
      <w:pPr>
        <w:pStyle w:val="2"/>
        <w:rPr>
          <w:bCs w:val="0"/>
          <w:sz w:val="24"/>
          <w:szCs w:val="24"/>
          <w:vertAlign w:val="superscript"/>
        </w:rPr>
      </w:pPr>
      <w:bookmarkStart w:id="29" w:name="_Toc168190471"/>
      <w:bookmarkStart w:id="30" w:name="_Toc168290571"/>
      <w:bookmarkStart w:id="31" w:name="_Toc169698302"/>
      <w:bookmarkStart w:id="32" w:name="_Toc169856832"/>
      <w:bookmarkStart w:id="33" w:name="_Toc170469712"/>
      <w:bookmarkStart w:id="34" w:name="_Toc399410055"/>
      <w:bookmarkStart w:id="35" w:name="_Toc399410080"/>
      <w:bookmarkStart w:id="36" w:name="_Toc399415973"/>
      <w:r w:rsidRPr="00607B24">
        <w:rPr>
          <w:sz w:val="24"/>
          <w:szCs w:val="24"/>
        </w:rPr>
        <w:lastRenderedPageBreak/>
        <w:t>3.2</w:t>
      </w:r>
      <w:r w:rsidR="0034238E" w:rsidRPr="00607B24">
        <w:rPr>
          <w:sz w:val="24"/>
          <w:szCs w:val="24"/>
        </w:rPr>
        <w:t xml:space="preserve"> </w:t>
      </w:r>
      <w:r w:rsidR="0034238E" w:rsidRPr="00607B24">
        <w:rPr>
          <w:sz w:val="24"/>
          <w:szCs w:val="24"/>
        </w:rPr>
        <w:t>通信工具箱</w:t>
      </w:r>
      <w:bookmarkEnd w:id="29"/>
      <w:bookmarkEnd w:id="30"/>
      <w:bookmarkEnd w:id="31"/>
      <w:bookmarkEnd w:id="32"/>
      <w:bookmarkEnd w:id="33"/>
      <w:bookmarkEnd w:id="34"/>
      <w:bookmarkEnd w:id="35"/>
      <w:bookmarkEnd w:id="36"/>
    </w:p>
    <w:p w:rsidR="0034238E" w:rsidRPr="00B41F4F" w:rsidRDefault="0034238E" w:rsidP="0034238E">
      <w:pPr>
        <w:ind w:firstLineChars="200" w:firstLine="420"/>
        <w:rPr>
          <w:rFonts w:ascii="宋体" w:hAnsi="宋体"/>
          <w:szCs w:val="21"/>
        </w:rPr>
      </w:pPr>
      <w:r>
        <w:rPr>
          <w:rFonts w:ascii="宋体" w:hAnsi="宋体" w:hint="eastAsia"/>
          <w:szCs w:val="21"/>
        </w:rPr>
        <w:t>SIMULINK工具箱是对动态系统进行建模、仿真和分析的一个软件包，其文件类型为.mdl，支持连续、离散及两者混合的线性和非线性系统仿真，也支持具有多重采样速率的多速率系统仿真。此外SIMULINK用M语言或C语言，根据系统函数即S函数的标准格式，写成自己定义的功能模块，扩充其功能。</w:t>
      </w:r>
    </w:p>
    <w:p w:rsidR="0034238E" w:rsidRPr="00EF280D" w:rsidRDefault="0034238E" w:rsidP="0034238E">
      <w:pPr>
        <w:pStyle w:val="ab"/>
        <w:ind w:firstLineChars="175" w:firstLine="368"/>
        <w:rPr>
          <w:rFonts w:hAnsi="宋体" w:cs="Times New Roman"/>
        </w:rPr>
      </w:pPr>
      <w:r w:rsidRPr="00EF280D">
        <w:rPr>
          <w:rFonts w:hAnsi="宋体" w:cs="Times New Roman"/>
        </w:rPr>
        <w:t>通信工具箱(Communication Toolbox)提供了100多个函数和150多个SIMULINK模块用于通信系统的仿真和分析</w:t>
      </w:r>
      <w:r>
        <w:rPr>
          <w:rFonts w:hAnsi="宋体" w:cs="Times New Roman"/>
          <w:vertAlign w:val="superscript"/>
        </w:rPr>
        <w:t>[</w:t>
      </w:r>
      <w:r>
        <w:rPr>
          <w:rFonts w:hAnsi="宋体" w:cs="Times New Roman" w:hint="eastAsia"/>
          <w:vertAlign w:val="superscript"/>
        </w:rPr>
        <w:t>2</w:t>
      </w:r>
      <w:r w:rsidRPr="00EF280D">
        <w:rPr>
          <w:rFonts w:hAnsi="宋体" w:cs="Times New Roman"/>
          <w:vertAlign w:val="superscript"/>
        </w:rPr>
        <w:t>]</w:t>
      </w:r>
      <w:r w:rsidRPr="00EF280D">
        <w:rPr>
          <w:rFonts w:hAnsi="宋体" w:cs="Times New Roman"/>
        </w:rPr>
        <w:t>：</w:t>
      </w:r>
    </w:p>
    <w:p w:rsidR="0034238E" w:rsidRPr="00EF280D" w:rsidRDefault="0034238E" w:rsidP="0034238E">
      <w:pPr>
        <w:pStyle w:val="ab"/>
        <w:ind w:leftChars="200" w:left="420"/>
        <w:rPr>
          <w:rFonts w:hAnsi="宋体" w:cs="Times New Roman"/>
        </w:rPr>
      </w:pPr>
      <w:r w:rsidRPr="00EF280D">
        <w:rPr>
          <w:rFonts w:hAnsi="宋体" w:cs="Times New Roman"/>
        </w:rPr>
        <w:t xml:space="preserve">——信号编码 </w:t>
      </w:r>
    </w:p>
    <w:p w:rsidR="0034238E" w:rsidRPr="00EF280D" w:rsidRDefault="0034238E" w:rsidP="0034238E">
      <w:pPr>
        <w:pStyle w:val="ab"/>
        <w:ind w:leftChars="200" w:left="420"/>
        <w:rPr>
          <w:rFonts w:hAnsi="宋体" w:cs="Times New Roman"/>
        </w:rPr>
      </w:pPr>
      <w:r w:rsidRPr="00EF280D">
        <w:rPr>
          <w:rFonts w:hAnsi="宋体" w:cs="Times New Roman"/>
        </w:rPr>
        <w:t xml:space="preserve">——调制解调 </w:t>
      </w:r>
    </w:p>
    <w:p w:rsidR="0034238E" w:rsidRPr="00EF280D" w:rsidRDefault="0034238E" w:rsidP="0034238E">
      <w:pPr>
        <w:pStyle w:val="ab"/>
        <w:ind w:leftChars="200" w:left="420"/>
        <w:rPr>
          <w:rFonts w:hAnsi="宋体" w:cs="Times New Roman"/>
        </w:rPr>
      </w:pPr>
      <w:r w:rsidRPr="00EF280D">
        <w:rPr>
          <w:rFonts w:hAnsi="宋体" w:cs="Times New Roman"/>
        </w:rPr>
        <w:t xml:space="preserve">——滤波器和均衡器设计 </w:t>
      </w:r>
    </w:p>
    <w:p w:rsidR="0034238E" w:rsidRPr="00EF280D" w:rsidRDefault="0034238E" w:rsidP="0034238E">
      <w:pPr>
        <w:pStyle w:val="ab"/>
        <w:ind w:leftChars="200" w:left="420"/>
        <w:rPr>
          <w:rFonts w:hAnsi="宋体" w:cs="Times New Roman"/>
        </w:rPr>
      </w:pPr>
      <w:r w:rsidRPr="00EF280D">
        <w:rPr>
          <w:rFonts w:hAnsi="宋体" w:cs="Times New Roman"/>
        </w:rPr>
        <w:t xml:space="preserve">——通道模型 </w:t>
      </w:r>
    </w:p>
    <w:p w:rsidR="0034238E" w:rsidRPr="00ED7A38" w:rsidRDefault="0034238E" w:rsidP="0034238E">
      <w:pPr>
        <w:pStyle w:val="ab"/>
        <w:ind w:leftChars="200" w:left="420"/>
        <w:rPr>
          <w:rFonts w:ascii="Times New Roman" w:hAnsi="Times New Roman" w:cs="Times New Roman"/>
          <w:sz w:val="24"/>
          <w:szCs w:val="24"/>
        </w:rPr>
      </w:pPr>
      <w:r w:rsidRPr="00EF280D">
        <w:rPr>
          <w:rFonts w:hAnsi="宋体" w:cs="Times New Roman"/>
        </w:rPr>
        <w:t xml:space="preserve">——同步 </w:t>
      </w:r>
    </w:p>
    <w:p w:rsidR="0034238E" w:rsidRDefault="0034238E" w:rsidP="0034238E">
      <w:pPr>
        <w:rPr>
          <w:rFonts w:ascii="宋体" w:hAnsi="宋体"/>
          <w:szCs w:val="21"/>
        </w:rPr>
      </w:pPr>
      <w:r>
        <w:rPr>
          <w:rFonts w:ascii="宋体" w:hAnsi="宋体" w:hint="eastAsia"/>
          <w:szCs w:val="21"/>
        </w:rPr>
        <w:t>3.2.1 输入源模块库（sources）</w:t>
      </w:r>
    </w:p>
    <w:p w:rsidR="0034238E" w:rsidRDefault="0034238E" w:rsidP="0034238E">
      <w:pPr>
        <w:rPr>
          <w:rFonts w:ascii="宋体" w:hAnsi="宋体"/>
          <w:szCs w:val="21"/>
        </w:rPr>
      </w:pPr>
      <w:r>
        <w:rPr>
          <w:rFonts w:ascii="宋体" w:hAnsi="宋体" w:hint="eastAsia"/>
          <w:szCs w:val="21"/>
        </w:rPr>
        <w:t>Constant 常数</w:t>
      </w:r>
    </w:p>
    <w:p w:rsidR="0034238E" w:rsidRDefault="0034238E" w:rsidP="0034238E">
      <w:pPr>
        <w:rPr>
          <w:rFonts w:ascii="宋体" w:hAnsi="宋体"/>
          <w:szCs w:val="21"/>
        </w:rPr>
      </w:pPr>
      <w:r>
        <w:rPr>
          <w:rFonts w:ascii="宋体" w:hAnsi="宋体" w:hint="eastAsia"/>
          <w:szCs w:val="21"/>
        </w:rPr>
        <w:t>Step 阶跃</w:t>
      </w:r>
    </w:p>
    <w:p w:rsidR="0034238E" w:rsidRDefault="0034238E" w:rsidP="0034238E">
      <w:pPr>
        <w:rPr>
          <w:rFonts w:ascii="宋体" w:hAnsi="宋体"/>
          <w:szCs w:val="21"/>
        </w:rPr>
      </w:pPr>
      <w:r>
        <w:rPr>
          <w:rFonts w:ascii="宋体" w:hAnsi="宋体" w:hint="eastAsia"/>
          <w:szCs w:val="21"/>
        </w:rPr>
        <w:t>Sine wave 正弦波</w:t>
      </w:r>
    </w:p>
    <w:p w:rsidR="0034238E" w:rsidRDefault="0034238E" w:rsidP="0034238E">
      <w:pPr>
        <w:rPr>
          <w:rFonts w:ascii="宋体" w:hAnsi="宋体"/>
          <w:szCs w:val="21"/>
        </w:rPr>
      </w:pPr>
      <w:r>
        <w:rPr>
          <w:rFonts w:ascii="宋体" w:hAnsi="宋体" w:hint="eastAsia"/>
          <w:szCs w:val="21"/>
        </w:rPr>
        <w:t>Clock 仿真时钟</w:t>
      </w:r>
    </w:p>
    <w:p w:rsidR="0034238E" w:rsidRDefault="0034238E" w:rsidP="0034238E">
      <w:pPr>
        <w:rPr>
          <w:rFonts w:ascii="宋体" w:hAnsi="宋体"/>
          <w:szCs w:val="21"/>
        </w:rPr>
      </w:pPr>
      <w:r>
        <w:rPr>
          <w:rFonts w:ascii="宋体" w:hAnsi="宋体" w:hint="eastAsia"/>
          <w:szCs w:val="21"/>
        </w:rPr>
        <w:t>Fromworkspace 从工作空间读取数据</w:t>
      </w:r>
    </w:p>
    <w:p w:rsidR="0034238E" w:rsidRDefault="0034238E" w:rsidP="0034238E">
      <w:pPr>
        <w:rPr>
          <w:rFonts w:ascii="宋体" w:hAnsi="宋体"/>
          <w:szCs w:val="21"/>
        </w:rPr>
      </w:pPr>
    </w:p>
    <w:p w:rsidR="0034238E" w:rsidRDefault="0034238E" w:rsidP="0034238E">
      <w:pPr>
        <w:rPr>
          <w:rFonts w:ascii="宋体" w:hAnsi="宋体"/>
          <w:szCs w:val="21"/>
        </w:rPr>
      </w:pPr>
      <w:r>
        <w:rPr>
          <w:rFonts w:ascii="宋体" w:hAnsi="宋体" w:hint="eastAsia"/>
          <w:szCs w:val="21"/>
        </w:rPr>
        <w:t>3.2.2 输出源模块库</w:t>
      </w:r>
    </w:p>
    <w:p w:rsidR="0034238E" w:rsidRDefault="0034238E" w:rsidP="0034238E">
      <w:pPr>
        <w:rPr>
          <w:rFonts w:ascii="宋体" w:hAnsi="宋体"/>
          <w:szCs w:val="21"/>
        </w:rPr>
      </w:pPr>
      <w:r>
        <w:rPr>
          <w:rFonts w:ascii="宋体" w:hAnsi="宋体" w:hint="eastAsia"/>
          <w:szCs w:val="21"/>
        </w:rPr>
        <w:t>Scope 示波器</w:t>
      </w:r>
    </w:p>
    <w:p w:rsidR="0034238E" w:rsidRDefault="0034238E" w:rsidP="0034238E">
      <w:pPr>
        <w:rPr>
          <w:rFonts w:ascii="宋体" w:hAnsi="宋体"/>
          <w:szCs w:val="21"/>
        </w:rPr>
      </w:pPr>
      <w:r>
        <w:rPr>
          <w:rFonts w:ascii="宋体" w:hAnsi="宋体" w:hint="eastAsia"/>
          <w:szCs w:val="21"/>
        </w:rPr>
        <w:t>To file 保存到文件</w:t>
      </w:r>
    </w:p>
    <w:p w:rsidR="0034238E" w:rsidRDefault="0034238E" w:rsidP="0034238E">
      <w:pPr>
        <w:rPr>
          <w:rFonts w:ascii="宋体" w:hAnsi="宋体"/>
          <w:szCs w:val="21"/>
        </w:rPr>
      </w:pPr>
      <w:r>
        <w:rPr>
          <w:rFonts w:ascii="宋体" w:hAnsi="宋体" w:hint="eastAsia"/>
          <w:szCs w:val="21"/>
        </w:rPr>
        <w:t>To workspace 保存到工作空间的变量</w:t>
      </w:r>
    </w:p>
    <w:p w:rsidR="0034238E" w:rsidRDefault="0034238E" w:rsidP="0034238E">
      <w:pPr>
        <w:rPr>
          <w:rFonts w:ascii="宋体" w:hAnsi="宋体"/>
          <w:szCs w:val="21"/>
        </w:rPr>
      </w:pPr>
      <w:r>
        <w:rPr>
          <w:rFonts w:ascii="宋体" w:hAnsi="宋体" w:hint="eastAsia"/>
          <w:szCs w:val="21"/>
        </w:rPr>
        <w:t>Display 显示数值</w:t>
      </w:r>
    </w:p>
    <w:p w:rsidR="0034238E" w:rsidRDefault="0034238E" w:rsidP="0034238E">
      <w:pPr>
        <w:rPr>
          <w:rFonts w:ascii="宋体" w:hAnsi="宋体"/>
          <w:szCs w:val="21"/>
        </w:rPr>
      </w:pPr>
      <w:r>
        <w:rPr>
          <w:rFonts w:ascii="宋体" w:hAnsi="宋体" w:hint="eastAsia"/>
          <w:szCs w:val="21"/>
        </w:rPr>
        <w:t>Out1 保存到工作空间的yout变量中</w:t>
      </w:r>
    </w:p>
    <w:p w:rsidR="0034238E" w:rsidRDefault="0034238E" w:rsidP="0034238E">
      <w:pPr>
        <w:rPr>
          <w:rFonts w:ascii="宋体" w:hAnsi="宋体"/>
          <w:szCs w:val="21"/>
        </w:rPr>
      </w:pPr>
      <w:r>
        <w:rPr>
          <w:rFonts w:ascii="宋体" w:hAnsi="宋体" w:hint="eastAsia"/>
          <w:szCs w:val="21"/>
        </w:rPr>
        <w:t>3.2.3 连续系统模块库</w:t>
      </w:r>
    </w:p>
    <w:p w:rsidR="0034238E" w:rsidRDefault="0034238E" w:rsidP="0034238E">
      <w:pPr>
        <w:rPr>
          <w:rFonts w:ascii="宋体" w:hAnsi="宋体"/>
          <w:szCs w:val="21"/>
        </w:rPr>
      </w:pPr>
      <w:r>
        <w:rPr>
          <w:rFonts w:ascii="宋体" w:hAnsi="宋体" w:hint="eastAsia"/>
          <w:szCs w:val="21"/>
        </w:rPr>
        <w:t>Integrator 积分环节</w:t>
      </w:r>
    </w:p>
    <w:p w:rsidR="0034238E" w:rsidRDefault="0034238E" w:rsidP="0034238E">
      <w:pPr>
        <w:rPr>
          <w:rFonts w:ascii="宋体" w:hAnsi="宋体"/>
          <w:szCs w:val="21"/>
        </w:rPr>
      </w:pPr>
      <w:r>
        <w:rPr>
          <w:rFonts w:ascii="宋体" w:hAnsi="宋体" w:hint="eastAsia"/>
          <w:szCs w:val="21"/>
        </w:rPr>
        <w:t>Derivative 微分环节</w:t>
      </w:r>
    </w:p>
    <w:p w:rsidR="0034238E" w:rsidRDefault="0034238E" w:rsidP="0034238E">
      <w:pPr>
        <w:rPr>
          <w:rFonts w:ascii="宋体" w:hAnsi="宋体"/>
          <w:szCs w:val="21"/>
        </w:rPr>
      </w:pPr>
      <w:r>
        <w:rPr>
          <w:rFonts w:ascii="宋体" w:hAnsi="宋体" w:hint="eastAsia"/>
          <w:szCs w:val="21"/>
        </w:rPr>
        <w:t>Transfer FCN 传递函数</w:t>
      </w:r>
    </w:p>
    <w:p w:rsidR="00961738" w:rsidRDefault="00961738" w:rsidP="0034238E">
      <w:pPr>
        <w:rPr>
          <w:rFonts w:ascii="宋体" w:hAnsi="宋体"/>
          <w:szCs w:val="21"/>
        </w:rPr>
      </w:pPr>
    </w:p>
    <w:p w:rsidR="004C4CD4" w:rsidRDefault="004C4CD4" w:rsidP="0034238E">
      <w:pPr>
        <w:rPr>
          <w:rFonts w:ascii="宋体" w:hAnsi="宋体"/>
          <w:szCs w:val="21"/>
        </w:rPr>
      </w:pPr>
    </w:p>
    <w:p w:rsidR="004C4CD4" w:rsidRDefault="004C4CD4" w:rsidP="0034238E">
      <w:pPr>
        <w:rPr>
          <w:rFonts w:ascii="宋体" w:hAnsi="宋体"/>
          <w:szCs w:val="21"/>
        </w:rPr>
      </w:pPr>
    </w:p>
    <w:p w:rsidR="004C4CD4" w:rsidRDefault="004C4CD4" w:rsidP="0034238E">
      <w:pPr>
        <w:rPr>
          <w:rFonts w:ascii="宋体" w:hAnsi="宋体"/>
          <w:szCs w:val="21"/>
        </w:rPr>
      </w:pPr>
    </w:p>
    <w:p w:rsidR="004C4CD4" w:rsidRDefault="004C4CD4" w:rsidP="0034238E">
      <w:pPr>
        <w:rPr>
          <w:rFonts w:ascii="宋体" w:hAnsi="宋体"/>
          <w:szCs w:val="21"/>
        </w:rPr>
      </w:pPr>
    </w:p>
    <w:p w:rsidR="004C4CD4" w:rsidRDefault="004C4CD4" w:rsidP="0034238E">
      <w:pPr>
        <w:rPr>
          <w:rFonts w:ascii="宋体" w:hAnsi="宋体"/>
          <w:szCs w:val="21"/>
        </w:rPr>
      </w:pPr>
    </w:p>
    <w:p w:rsidR="004C4CD4" w:rsidRDefault="004C4CD4" w:rsidP="0034238E">
      <w:pPr>
        <w:rPr>
          <w:rFonts w:ascii="宋体" w:hAnsi="宋体"/>
          <w:szCs w:val="21"/>
        </w:rPr>
      </w:pPr>
    </w:p>
    <w:p w:rsidR="004C4CD4" w:rsidRDefault="004C4CD4" w:rsidP="0034238E">
      <w:pPr>
        <w:rPr>
          <w:rFonts w:ascii="宋体" w:hAnsi="宋体"/>
          <w:szCs w:val="21"/>
        </w:rPr>
      </w:pPr>
    </w:p>
    <w:p w:rsidR="004C4CD4" w:rsidRPr="005329E1" w:rsidRDefault="004C4CD4" w:rsidP="0034238E">
      <w:pPr>
        <w:rPr>
          <w:rFonts w:ascii="宋体" w:hAnsi="宋体"/>
          <w:szCs w:val="21"/>
        </w:rPr>
      </w:pPr>
    </w:p>
    <w:p w:rsidR="0034238E" w:rsidRPr="00607B24" w:rsidRDefault="0034238E" w:rsidP="00607B24">
      <w:pPr>
        <w:pStyle w:val="1"/>
        <w:rPr>
          <w:rFonts w:ascii="宋体" w:hAnsi="宋体"/>
          <w:b w:val="0"/>
          <w:sz w:val="28"/>
          <w:szCs w:val="28"/>
        </w:rPr>
      </w:pPr>
      <w:bookmarkStart w:id="37" w:name="_Toc399415974"/>
      <w:r w:rsidRPr="00607B24">
        <w:rPr>
          <w:rFonts w:ascii="宋体" w:hAnsi="宋体" w:hint="eastAsia"/>
          <w:sz w:val="28"/>
          <w:szCs w:val="28"/>
        </w:rPr>
        <w:lastRenderedPageBreak/>
        <w:t>4.</w:t>
      </w:r>
      <w:r w:rsidRPr="00607B24">
        <w:rPr>
          <w:rFonts w:ascii="宋体" w:hAnsi="宋体"/>
          <w:sz w:val="28"/>
          <w:szCs w:val="28"/>
        </w:rPr>
        <w:t>搭建CDMA扩频通信仿真系统与仿真结果</w:t>
      </w:r>
      <w:bookmarkEnd w:id="37"/>
    </w:p>
    <w:p w:rsidR="0034238E" w:rsidRPr="00607B24" w:rsidRDefault="0034238E" w:rsidP="008871DD">
      <w:pPr>
        <w:pStyle w:val="2"/>
        <w:rPr>
          <w:rFonts w:ascii="宋体" w:hAnsi="宋体"/>
          <w:b w:val="0"/>
          <w:sz w:val="24"/>
          <w:szCs w:val="24"/>
        </w:rPr>
      </w:pPr>
      <w:bookmarkStart w:id="38" w:name="_Toc399415975"/>
      <w:r w:rsidRPr="00607B24">
        <w:rPr>
          <w:rFonts w:ascii="宋体" w:hAnsi="宋体" w:hint="eastAsia"/>
          <w:sz w:val="24"/>
          <w:szCs w:val="24"/>
        </w:rPr>
        <w:t xml:space="preserve">4.1 </w:t>
      </w:r>
      <w:r w:rsidRPr="00607B24">
        <w:rPr>
          <w:rFonts w:ascii="宋体" w:hAnsi="宋体" w:hint="eastAsia"/>
          <w:sz w:val="24"/>
          <w:szCs w:val="24"/>
        </w:rPr>
        <w:t>搭建</w:t>
      </w:r>
      <w:r w:rsidRPr="00607B24">
        <w:rPr>
          <w:rFonts w:ascii="宋体" w:hAnsi="宋体" w:hint="eastAsia"/>
          <w:sz w:val="24"/>
          <w:szCs w:val="24"/>
        </w:rPr>
        <w:t>CDMA</w:t>
      </w:r>
      <w:r w:rsidRPr="00607B24">
        <w:rPr>
          <w:rFonts w:ascii="宋体" w:hAnsi="宋体" w:hint="eastAsia"/>
          <w:sz w:val="24"/>
          <w:szCs w:val="24"/>
        </w:rPr>
        <w:t>扩频通信仿真系统</w:t>
      </w:r>
      <w:bookmarkEnd w:id="38"/>
    </w:p>
    <w:p w:rsidR="0034238E" w:rsidRPr="00607B24" w:rsidRDefault="0034238E" w:rsidP="0034238E">
      <w:pPr>
        <w:rPr>
          <w:rFonts w:ascii="宋体" w:hAnsi="宋体"/>
          <w:b/>
          <w:sz w:val="24"/>
        </w:rPr>
      </w:pPr>
      <w:r w:rsidRPr="00607B24">
        <w:rPr>
          <w:rFonts w:ascii="宋体" w:hAnsi="宋体" w:hint="eastAsia"/>
          <w:b/>
          <w:sz w:val="24"/>
        </w:rPr>
        <w:t>4.1.1 扩展频谱通信原理</w:t>
      </w:r>
    </w:p>
    <w:p w:rsidR="0034238E" w:rsidRDefault="0034238E" w:rsidP="0034238E">
      <w:pPr>
        <w:spacing w:line="360" w:lineRule="exact"/>
        <w:ind w:firstLineChars="200" w:firstLine="420"/>
        <w:rPr>
          <w:rFonts w:cs="Arial"/>
          <w:kern w:val="0"/>
        </w:rPr>
      </w:pPr>
      <w:r w:rsidRPr="008C77B0">
        <w:rPr>
          <w:rFonts w:cs="Arial" w:hint="eastAsia"/>
          <w:kern w:val="0"/>
        </w:rPr>
        <w:t>扩频的定义为：用来传输信息的信号带宽远远大于信息本身带宽的一种传输方式，频带的扩展由独立于信息的扩频码来实现，与所传信息数据无关，在接收端用同步接收实现解扩和数据恢复。根据香农定理即</w:t>
      </w:r>
      <w:r w:rsidRPr="008C77B0">
        <w:rPr>
          <w:rFonts w:cs="Arial"/>
          <w:kern w:val="0"/>
          <w:position w:val="-14"/>
        </w:rPr>
        <w:object w:dxaOrig="20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5pt;height:20.05pt" o:ole="">
            <v:imagedata r:id="rId8" o:title=""/>
          </v:shape>
          <o:OLEObject Type="Embed" ProgID="Equation.DSMT4" ShapeID="_x0000_i1025" DrawAspect="Content" ObjectID="_1494108491" r:id="rId9"/>
        </w:object>
      </w:r>
      <w:r w:rsidRPr="008C77B0">
        <w:rPr>
          <w:rFonts w:cs="Arial" w:hint="eastAsia"/>
          <w:kern w:val="0"/>
        </w:rPr>
        <w:t>，可得对于给定的信息传输速率，可以用不同的带宽和信噪比的组合来传输，即信噪比和信道带宽可以互换。扩频通信系统正是基于此理论，将信道带宽扩展许多倍以换取信噪比上的好处，增强系统的抗干扰能力。</w:t>
      </w:r>
    </w:p>
    <w:p w:rsidR="0034238E" w:rsidRDefault="0034238E" w:rsidP="0034238E">
      <w:pPr>
        <w:spacing w:line="360" w:lineRule="exact"/>
        <w:ind w:firstLineChars="200" w:firstLine="420"/>
        <w:rPr>
          <w:rFonts w:hAnsi="宋体" w:cs="Arial"/>
          <w:kern w:val="0"/>
        </w:rPr>
      </w:pPr>
      <w:r w:rsidRPr="008C77B0">
        <w:rPr>
          <w:rFonts w:hAnsi="宋体" w:hint="eastAsia"/>
          <w:kern w:val="0"/>
        </w:rPr>
        <w:t>码分多址系统应用扩频通信原理。在发送端，将要传输的信息通过与伪随机码序列进行调制，使其频谱展宽，即</w:t>
      </w:r>
      <w:r w:rsidRPr="008C77B0">
        <w:rPr>
          <w:rFonts w:hint="eastAsia"/>
          <w:kern w:val="0"/>
        </w:rPr>
        <w:t>“</w:t>
      </w:r>
      <w:r w:rsidRPr="008C77B0">
        <w:rPr>
          <w:rFonts w:hAnsi="宋体" w:hint="eastAsia"/>
          <w:kern w:val="0"/>
        </w:rPr>
        <w:t>扩频</w:t>
      </w:r>
      <w:r w:rsidRPr="008C77B0">
        <w:rPr>
          <w:rFonts w:hint="eastAsia"/>
          <w:kern w:val="0"/>
        </w:rPr>
        <w:t>”</w:t>
      </w:r>
      <w:r w:rsidRPr="008C77B0">
        <w:rPr>
          <w:rFonts w:hAnsi="宋体" w:hint="eastAsia"/>
          <w:kern w:val="0"/>
        </w:rPr>
        <w:t>；在接收端，用与发送端相同的码序列进行</w:t>
      </w:r>
      <w:r w:rsidRPr="008C77B0">
        <w:rPr>
          <w:rFonts w:hint="eastAsia"/>
          <w:kern w:val="0"/>
        </w:rPr>
        <w:t>“</w:t>
      </w:r>
      <w:r w:rsidRPr="008C77B0">
        <w:rPr>
          <w:rFonts w:hAnsi="宋体" w:hint="eastAsia"/>
          <w:kern w:val="0"/>
        </w:rPr>
        <w:t>反扩展</w:t>
      </w:r>
      <w:r w:rsidRPr="008C77B0">
        <w:rPr>
          <w:rFonts w:hint="eastAsia"/>
          <w:kern w:val="0"/>
        </w:rPr>
        <w:t>”</w:t>
      </w:r>
      <w:r w:rsidRPr="008C77B0">
        <w:rPr>
          <w:rFonts w:hAnsi="宋体" w:hint="eastAsia"/>
          <w:kern w:val="0"/>
        </w:rPr>
        <w:t>，将宽带信号恢复成窄带信号，即</w:t>
      </w:r>
      <w:r w:rsidRPr="008C77B0">
        <w:rPr>
          <w:rFonts w:hint="eastAsia"/>
          <w:kern w:val="0"/>
        </w:rPr>
        <w:t>“</w:t>
      </w:r>
      <w:r w:rsidRPr="008C77B0">
        <w:rPr>
          <w:rFonts w:hAnsi="宋体" w:hint="eastAsia"/>
          <w:kern w:val="0"/>
        </w:rPr>
        <w:t>解扩</w:t>
      </w:r>
      <w:r w:rsidRPr="008C77B0">
        <w:rPr>
          <w:rFonts w:hint="eastAsia"/>
          <w:kern w:val="0"/>
        </w:rPr>
        <w:t>”</w:t>
      </w:r>
      <w:r w:rsidRPr="008C77B0">
        <w:rPr>
          <w:rFonts w:hAnsi="宋体" w:hint="eastAsia"/>
          <w:kern w:val="0"/>
        </w:rPr>
        <w:t>。</w:t>
      </w:r>
      <w:r w:rsidRPr="008C77B0">
        <w:rPr>
          <w:rFonts w:hAnsi="宋体" w:cs="Arial" w:hint="eastAsia"/>
          <w:kern w:val="0"/>
        </w:rPr>
        <w:t>窄带干扰信号由于与伪随机序列不相关，在接收端被扩展，从而使进入信号频带内的干扰信号功率大大降低，增加解调器输入端的信噪</w:t>
      </w:r>
      <w:r w:rsidRPr="00094AAF">
        <w:rPr>
          <w:rFonts w:hAnsi="宋体" w:cs="Arial" w:hint="eastAsia"/>
          <w:kern w:val="0"/>
          <w:szCs w:val="21"/>
          <w:vertAlign w:val="superscript"/>
        </w:rPr>
        <w:t>[3]</w:t>
      </w:r>
      <w:r>
        <w:rPr>
          <w:rFonts w:hAnsi="宋体" w:cs="Arial" w:hint="eastAsia"/>
          <w:kern w:val="0"/>
        </w:rPr>
        <w:t>。</w:t>
      </w:r>
    </w:p>
    <w:p w:rsidR="0034238E" w:rsidRPr="00DE5186" w:rsidRDefault="0034238E" w:rsidP="0034238E">
      <w:pPr>
        <w:spacing w:line="360" w:lineRule="exact"/>
        <w:rPr>
          <w:rFonts w:hAnsi="宋体" w:cs="Arial"/>
          <w:kern w:val="0"/>
        </w:rPr>
      </w:pPr>
    </w:p>
    <w:p w:rsidR="0034238E" w:rsidRPr="0036653B" w:rsidRDefault="0034238E" w:rsidP="0034238E">
      <w:pPr>
        <w:spacing w:line="360" w:lineRule="exact"/>
        <w:jc w:val="left"/>
        <w:rPr>
          <w:rFonts w:cs="Arial"/>
          <w:kern w:val="0"/>
        </w:rPr>
      </w:pPr>
      <w:r w:rsidRPr="005311B1">
        <w:rPr>
          <w:rFonts w:ascii="宋体" w:hAnsi="宋体" w:cs="Arial" w:hint="eastAsia"/>
          <w:kern w:val="0"/>
        </w:rPr>
        <w:t>4.1.2</w:t>
      </w:r>
      <w:r>
        <w:rPr>
          <w:rFonts w:ascii="宋体" w:hAnsi="宋体" w:cs="Arial" w:hint="eastAsia"/>
          <w:kern w:val="0"/>
        </w:rPr>
        <w:t xml:space="preserve"> </w:t>
      </w:r>
      <w:r w:rsidRPr="008C77B0">
        <w:rPr>
          <w:kern w:val="0"/>
          <w:szCs w:val="30"/>
        </w:rPr>
        <w:t>CDMA</w:t>
      </w:r>
      <w:r w:rsidRPr="008C77B0">
        <w:rPr>
          <w:rFonts w:ascii="黑体" w:hint="eastAsia"/>
          <w:kern w:val="0"/>
          <w:szCs w:val="30"/>
        </w:rPr>
        <w:t>系统的扩频方式和重要参数</w:t>
      </w:r>
    </w:p>
    <w:p w:rsidR="0034238E" w:rsidRPr="008C77B0" w:rsidRDefault="0034238E" w:rsidP="0034238E">
      <w:pPr>
        <w:snapToGrid w:val="0"/>
        <w:spacing w:line="360" w:lineRule="exact"/>
        <w:ind w:firstLineChars="200" w:firstLine="420"/>
        <w:rPr>
          <w:rFonts w:cs="Arial"/>
          <w:kern w:val="0"/>
        </w:rPr>
      </w:pPr>
      <w:r w:rsidRPr="008C77B0">
        <w:rPr>
          <w:rFonts w:hAnsi="宋体" w:cs="Arial" w:hint="eastAsia"/>
          <w:kern w:val="0"/>
        </w:rPr>
        <w:t>在实际的码分多址系统中，直接序列扩频方式得到了广泛的认可和应用。它具有很强的抗干扰能力，</w:t>
      </w:r>
      <w:r w:rsidRPr="008C77B0">
        <w:rPr>
          <w:rFonts w:cs="Arial" w:hint="eastAsia"/>
          <w:kern w:val="0"/>
        </w:rPr>
        <w:t>采用高速码率的伪随机码在发送端进行扩频，在接收端用相同的码序列进行解扩，然后将展宽的扩频信号还原成原始信息。</w:t>
      </w:r>
      <w:r>
        <w:rPr>
          <w:rFonts w:cs="宋体" w:hint="eastAsia"/>
          <w:kern w:val="0"/>
        </w:rPr>
        <w:t>本次训练</w:t>
      </w:r>
      <w:r w:rsidRPr="008C77B0">
        <w:rPr>
          <w:rFonts w:cs="宋体" w:hint="eastAsia"/>
          <w:kern w:val="0"/>
        </w:rPr>
        <w:t>采用直</w:t>
      </w:r>
      <w:r w:rsidRPr="008C77B0">
        <w:rPr>
          <w:rFonts w:cs="Arial" w:hint="eastAsia"/>
          <w:kern w:val="0"/>
        </w:rPr>
        <w:t>接序列扩</w:t>
      </w:r>
      <w:r w:rsidRPr="008C77B0">
        <w:rPr>
          <w:rFonts w:cs="宋体" w:hint="eastAsia"/>
          <w:kern w:val="0"/>
        </w:rPr>
        <w:t>频方式。</w:t>
      </w:r>
    </w:p>
    <w:p w:rsidR="0034238E" w:rsidRPr="008C77B0" w:rsidRDefault="0034238E" w:rsidP="0034238E">
      <w:pPr>
        <w:spacing w:line="360" w:lineRule="exact"/>
        <w:ind w:firstLineChars="200" w:firstLine="420"/>
        <w:rPr>
          <w:rFonts w:cs="Arial"/>
          <w:kern w:val="0"/>
        </w:rPr>
      </w:pPr>
      <w:r w:rsidRPr="008C77B0">
        <w:rPr>
          <w:rFonts w:hAnsi="宋体" w:cs="Arial" w:hint="eastAsia"/>
          <w:kern w:val="0"/>
        </w:rPr>
        <w:t>CDMA</w:t>
      </w:r>
      <w:r w:rsidRPr="008C77B0">
        <w:rPr>
          <w:rFonts w:hAnsi="宋体" w:cs="Arial" w:hint="eastAsia"/>
          <w:kern w:val="0"/>
        </w:rPr>
        <w:t>扩频通信有两个重要参数：扩频增益和干扰容限。</w:t>
      </w:r>
    </w:p>
    <w:p w:rsidR="0034238E" w:rsidRPr="008C77B0" w:rsidRDefault="0034238E" w:rsidP="0034238E">
      <w:pPr>
        <w:spacing w:line="360" w:lineRule="exact"/>
        <w:ind w:firstLineChars="200" w:firstLine="420"/>
        <w:rPr>
          <w:rFonts w:cs="Arial"/>
          <w:kern w:val="0"/>
        </w:rPr>
      </w:pPr>
      <w:r w:rsidRPr="008C77B0">
        <w:rPr>
          <w:rFonts w:cs="Arial" w:hint="eastAsia"/>
          <w:kern w:val="0"/>
        </w:rPr>
        <w:t>1</w:t>
      </w:r>
      <w:r w:rsidRPr="008C77B0">
        <w:rPr>
          <w:rFonts w:hAnsi="宋体" w:cs="Arial" w:hint="eastAsia"/>
          <w:kern w:val="0"/>
        </w:rPr>
        <w:t>）扩频增益</w:t>
      </w:r>
    </w:p>
    <w:p w:rsidR="0034238E" w:rsidRPr="008C77B0" w:rsidRDefault="0034238E" w:rsidP="0034238E">
      <w:pPr>
        <w:spacing w:line="360" w:lineRule="exact"/>
        <w:ind w:firstLineChars="200" w:firstLine="420"/>
        <w:rPr>
          <w:rFonts w:cs="Arial"/>
          <w:kern w:val="0"/>
        </w:rPr>
      </w:pPr>
      <w:r w:rsidRPr="008C77B0">
        <w:rPr>
          <w:rFonts w:hAnsi="宋体" w:cs="Arial" w:hint="eastAsia"/>
          <w:kern w:val="0"/>
        </w:rPr>
        <w:t>扩频增益，通常用于衡量扩频系统抗干扰能力的优劣。定义为接收机相关器输出信噪比和接收机相关器的输入信噪比之比，即：</w:t>
      </w:r>
    </w:p>
    <w:p w:rsidR="0034238E" w:rsidRPr="008C77B0" w:rsidRDefault="0034238E" w:rsidP="0034238E">
      <w:pPr>
        <w:spacing w:line="240" w:lineRule="atLeast"/>
        <w:jc w:val="left"/>
        <w:rPr>
          <w:rFonts w:cs="Arial"/>
          <w:kern w:val="0"/>
        </w:rPr>
      </w:pPr>
      <w:r w:rsidRPr="008C77B0">
        <w:rPr>
          <w:rFonts w:cs="Arial" w:hint="eastAsia"/>
          <w:kern w:val="0"/>
        </w:rPr>
        <w:t xml:space="preserve">                             </w:t>
      </w:r>
      <w:r w:rsidRPr="008C77B0">
        <w:rPr>
          <w:rFonts w:cs="Arial" w:hint="eastAsia"/>
          <w:kern w:val="0"/>
          <w:position w:val="-30"/>
        </w:rPr>
        <w:object w:dxaOrig="1700" w:dyaOrig="680">
          <v:shape id="_x0000_i1026" type="#_x0000_t75" style="width:83.25pt;height:34.45pt" o:ole="">
            <v:imagedata r:id="rId10" o:title=""/>
          </v:shape>
          <o:OLEObject Type="Embed" ProgID="Equation.DSMT4" ShapeID="_x0000_i1026" DrawAspect="Content" ObjectID="_1494108492" r:id="rId11"/>
        </w:object>
      </w:r>
      <w:r w:rsidRPr="008C77B0">
        <w:rPr>
          <w:rFonts w:cs="Arial" w:hint="eastAsia"/>
          <w:kern w:val="0"/>
        </w:rPr>
        <w:t xml:space="preserve">                          </w:t>
      </w:r>
    </w:p>
    <w:p w:rsidR="0034238E" w:rsidRPr="008C77B0" w:rsidRDefault="0034238E" w:rsidP="0034238E">
      <w:pPr>
        <w:spacing w:line="360" w:lineRule="exact"/>
        <w:ind w:firstLineChars="200" w:firstLine="420"/>
        <w:rPr>
          <w:rFonts w:hAnsi="宋体" w:cs="Arial"/>
          <w:kern w:val="0"/>
        </w:rPr>
      </w:pPr>
      <w:r w:rsidRPr="008C77B0">
        <w:rPr>
          <w:rFonts w:hAnsi="宋体" w:cs="Arial" w:hint="eastAsia"/>
          <w:kern w:val="0"/>
        </w:rPr>
        <w:t>其中，式中</w:t>
      </w:r>
      <w:r w:rsidRPr="008C77B0">
        <w:rPr>
          <w:rFonts w:hAnsi="宋体" w:cs="Arial"/>
          <w:kern w:val="0"/>
          <w:position w:val="-12"/>
        </w:rPr>
        <w:object w:dxaOrig="260" w:dyaOrig="360">
          <v:shape id="_x0000_i1027" type="#_x0000_t75" style="width:12.5pt;height:18.15pt" o:ole="">
            <v:imagedata r:id="rId12" o:title=""/>
          </v:shape>
          <o:OLEObject Type="Embed" ProgID="Equation.3" ShapeID="_x0000_i1027" DrawAspect="Content" ObjectID="_1494108493" r:id="rId13"/>
        </w:object>
      </w:r>
      <w:r w:rsidRPr="008C77B0">
        <w:rPr>
          <w:rFonts w:hAnsi="宋体" w:cs="Arial" w:hint="eastAsia"/>
          <w:kern w:val="0"/>
        </w:rPr>
        <w:t>和</w:t>
      </w:r>
      <w:r w:rsidRPr="008C77B0">
        <w:rPr>
          <w:rFonts w:hAnsi="宋体" w:cs="Arial"/>
          <w:kern w:val="0"/>
          <w:position w:val="-12"/>
        </w:rPr>
        <w:object w:dxaOrig="279" w:dyaOrig="360">
          <v:shape id="_x0000_i1028" type="#_x0000_t75" style="width:14.4pt;height:18.15pt" o:ole="">
            <v:imagedata r:id="rId14" o:title=""/>
          </v:shape>
          <o:OLEObject Type="Embed" ProgID="Equation.3" ShapeID="_x0000_i1028" DrawAspect="Content" ObjectID="_1494108494" r:id="rId15"/>
        </w:object>
      </w:r>
      <w:r w:rsidRPr="008C77B0">
        <w:rPr>
          <w:rFonts w:hAnsi="宋体" w:cs="Arial" w:hint="eastAsia"/>
          <w:kern w:val="0"/>
        </w:rPr>
        <w:t>分别为接收机相关器的输入、输出端信号功率，</w:t>
      </w:r>
      <w:r w:rsidRPr="008C77B0">
        <w:rPr>
          <w:rFonts w:hAnsi="宋体" w:cs="Arial"/>
          <w:kern w:val="0"/>
          <w:position w:val="-12"/>
        </w:rPr>
        <w:object w:dxaOrig="320" w:dyaOrig="360">
          <v:shape id="_x0000_i1029" type="#_x0000_t75" style="width:15.65pt;height:18.15pt" o:ole="">
            <v:imagedata r:id="rId16" o:title=""/>
          </v:shape>
          <o:OLEObject Type="Embed" ProgID="Equation.3" ShapeID="_x0000_i1029" DrawAspect="Content" ObjectID="_1494108495" r:id="rId17"/>
        </w:object>
      </w:r>
      <w:r w:rsidRPr="008C77B0">
        <w:rPr>
          <w:rFonts w:hAnsi="宋体" w:cs="Arial" w:hint="eastAsia"/>
          <w:kern w:val="0"/>
        </w:rPr>
        <w:t>和</w:t>
      </w:r>
      <w:r w:rsidRPr="008C77B0">
        <w:rPr>
          <w:rFonts w:hAnsi="宋体" w:cs="Arial"/>
          <w:kern w:val="0"/>
          <w:position w:val="-12"/>
        </w:rPr>
        <w:object w:dxaOrig="340" w:dyaOrig="360">
          <v:shape id="_x0000_i1030" type="#_x0000_t75" style="width:16.3pt;height:18.15pt" o:ole="">
            <v:imagedata r:id="rId18" o:title=""/>
          </v:shape>
          <o:OLEObject Type="Embed" ProgID="Equation.3" ShapeID="_x0000_i1030" DrawAspect="Content" ObjectID="_1494108496" r:id="rId19"/>
        </w:object>
      </w:r>
      <w:r w:rsidRPr="008C77B0">
        <w:rPr>
          <w:rFonts w:hAnsi="宋体" w:cs="Arial" w:hint="eastAsia"/>
          <w:kern w:val="0"/>
        </w:rPr>
        <w:t>分别为相关器的输入、输出端干扰功率，</w:t>
      </w:r>
      <w:r w:rsidRPr="008C77B0">
        <w:rPr>
          <w:rFonts w:hAnsi="宋体" w:cs="Arial" w:hint="eastAsia"/>
          <w:kern w:val="0"/>
        </w:rPr>
        <w:t>W</w:t>
      </w:r>
      <w:r w:rsidRPr="008C77B0">
        <w:rPr>
          <w:rFonts w:hAnsi="宋体" w:cs="Arial" w:hint="eastAsia"/>
          <w:kern w:val="0"/>
        </w:rPr>
        <w:t>为系统的扩频带宽，</w:t>
      </w:r>
      <w:r w:rsidRPr="008C77B0">
        <w:rPr>
          <w:rFonts w:hAnsi="宋体" w:cs="Arial"/>
          <w:kern w:val="0"/>
          <w:position w:val="-12"/>
        </w:rPr>
        <w:object w:dxaOrig="300" w:dyaOrig="360">
          <v:shape id="_x0000_i1031" type="#_x0000_t75" style="width:15.05pt;height:18.15pt" o:ole="">
            <v:imagedata r:id="rId20" o:title=""/>
          </v:shape>
          <o:OLEObject Type="Embed" ProgID="Equation.3" ShapeID="_x0000_i1031" DrawAspect="Content" ObjectID="_1494108497" r:id="rId21"/>
        </w:object>
      </w:r>
      <w:r w:rsidRPr="008C77B0">
        <w:rPr>
          <w:rFonts w:hAnsi="宋体" w:cs="Arial" w:hint="eastAsia"/>
          <w:kern w:val="0"/>
        </w:rPr>
        <w:t>为基带信号的信息速率</w:t>
      </w:r>
    </w:p>
    <w:p w:rsidR="0034238E" w:rsidRPr="008C77B0" w:rsidRDefault="0034238E" w:rsidP="0034238E">
      <w:pPr>
        <w:spacing w:line="360" w:lineRule="exact"/>
        <w:ind w:firstLineChars="200" w:firstLine="420"/>
        <w:rPr>
          <w:rFonts w:hAnsi="宋体" w:cs="Arial"/>
          <w:kern w:val="0"/>
        </w:rPr>
      </w:pPr>
      <w:r w:rsidRPr="008C77B0">
        <w:rPr>
          <w:rFonts w:cs="Arial" w:hint="eastAsia"/>
          <w:kern w:val="0"/>
        </w:rPr>
        <w:t>2</w:t>
      </w:r>
      <w:r w:rsidRPr="008C77B0">
        <w:rPr>
          <w:rFonts w:hAnsi="宋体" w:cs="Arial" w:hint="eastAsia"/>
          <w:kern w:val="0"/>
        </w:rPr>
        <w:t>）干扰容限</w:t>
      </w:r>
    </w:p>
    <w:p w:rsidR="0034238E" w:rsidRPr="008C77B0" w:rsidRDefault="0034238E" w:rsidP="0034238E">
      <w:pPr>
        <w:spacing w:line="360" w:lineRule="exact"/>
        <w:ind w:leftChars="228" w:left="2789" w:hangingChars="1100" w:hanging="2310"/>
        <w:jc w:val="left"/>
        <w:rPr>
          <w:rFonts w:cs="Arial"/>
          <w:kern w:val="0"/>
        </w:rPr>
      </w:pPr>
      <w:r w:rsidRPr="008C77B0">
        <w:rPr>
          <w:rFonts w:hAnsi="宋体" w:cs="Arial" w:hint="eastAsia"/>
          <w:kern w:val="0"/>
        </w:rPr>
        <w:t>干扰容限通常用于描述扩频系统在干扰环境下的工作性能。定义为</w:t>
      </w:r>
      <w:r w:rsidRPr="008C77B0">
        <w:rPr>
          <w:rFonts w:cs="Arial" w:hint="eastAsia"/>
          <w:kern w:val="0"/>
          <w:position w:val="-16"/>
        </w:rPr>
        <w:object w:dxaOrig="2480" w:dyaOrig="440">
          <v:shape id="_x0000_i1032" type="#_x0000_t75" style="width:121.45pt;height:22.55pt" o:ole="">
            <v:imagedata r:id="rId22" o:title=""/>
          </v:shape>
          <o:OLEObject Type="Embed" ProgID="Equation.DSMT4" ShapeID="_x0000_i1032" DrawAspect="Content" ObjectID="_1494108498" r:id="rId23"/>
        </w:object>
      </w:r>
      <w:r w:rsidRPr="008C77B0">
        <w:rPr>
          <w:rFonts w:cs="Arial" w:hint="eastAsia"/>
          <w:kern w:val="0"/>
        </w:rPr>
        <w:t xml:space="preserve">                       </w:t>
      </w:r>
    </w:p>
    <w:p w:rsidR="0034238E" w:rsidRDefault="0034238E" w:rsidP="0034238E">
      <w:pPr>
        <w:adjustRightInd w:val="0"/>
        <w:spacing w:line="360" w:lineRule="exact"/>
        <w:ind w:firstLineChars="200" w:firstLine="420"/>
        <w:rPr>
          <w:rFonts w:cs="Arial"/>
          <w:kern w:val="0"/>
        </w:rPr>
      </w:pPr>
      <w:r w:rsidRPr="008C77B0">
        <w:rPr>
          <w:rFonts w:hAnsi="宋体" w:cs="Arial" w:hint="eastAsia"/>
          <w:kern w:val="0"/>
        </w:rPr>
        <w:t>其中，</w:t>
      </w:r>
      <w:r w:rsidRPr="008C77B0">
        <w:rPr>
          <w:rFonts w:cs="Arial" w:hint="eastAsia"/>
          <w:kern w:val="0"/>
          <w:position w:val="-12"/>
        </w:rPr>
        <w:object w:dxaOrig="700" w:dyaOrig="360">
          <v:shape id="_x0000_i1033" type="#_x0000_t75" style="width:34.45pt;height:18.8pt" o:ole="">
            <v:imagedata r:id="rId24" o:title=""/>
          </v:shape>
          <o:OLEObject Type="Embed" ProgID="Equation.DSMT4" ShapeID="_x0000_i1033" DrawAspect="Content" ObjectID="_1494108499" r:id="rId25"/>
        </w:object>
      </w:r>
      <w:r w:rsidRPr="008C77B0">
        <w:rPr>
          <w:rFonts w:hAnsi="宋体" w:cs="Arial" w:hint="eastAsia"/>
          <w:kern w:val="0"/>
        </w:rPr>
        <w:t>为输出信噪比，</w:t>
      </w:r>
      <w:r w:rsidRPr="008C77B0">
        <w:rPr>
          <w:rFonts w:cs="Arial" w:hint="eastAsia"/>
          <w:kern w:val="0"/>
          <w:position w:val="-12"/>
        </w:rPr>
        <w:object w:dxaOrig="279" w:dyaOrig="360">
          <v:shape id="_x0000_i1034" type="#_x0000_t75" style="width:13.75pt;height:18.8pt" o:ole="">
            <v:imagedata r:id="rId26" o:title=""/>
          </v:shape>
          <o:OLEObject Type="Embed" ProgID="Equation.DSMT4" ShapeID="_x0000_i1034" DrawAspect="Content" ObjectID="_1494108500" r:id="rId27"/>
        </w:object>
      </w:r>
      <w:r w:rsidRPr="008C77B0">
        <w:rPr>
          <w:rFonts w:hAnsi="宋体" w:cs="Arial" w:hint="eastAsia"/>
          <w:kern w:val="0"/>
        </w:rPr>
        <w:t>为系统损耗，</w:t>
      </w:r>
      <w:r w:rsidRPr="008C77B0">
        <w:rPr>
          <w:kern w:val="0"/>
        </w:rPr>
        <w:t>G</w:t>
      </w:r>
      <w:r w:rsidRPr="008C77B0">
        <w:rPr>
          <w:rFonts w:hAnsi="宋体" w:cs="Arial" w:hint="eastAsia"/>
          <w:kern w:val="0"/>
        </w:rPr>
        <w:t>为扩频增益。当干扰功率超过信号功率</w:t>
      </w:r>
      <w:r w:rsidRPr="008C77B0">
        <w:rPr>
          <w:kern w:val="0"/>
        </w:rPr>
        <w:t>M</w:t>
      </w:r>
      <w:r w:rsidRPr="008C77B0">
        <w:rPr>
          <w:kern w:val="0"/>
        </w:rPr>
        <w:t>（</w:t>
      </w:r>
      <w:r w:rsidRPr="008C77B0">
        <w:rPr>
          <w:kern w:val="0"/>
        </w:rPr>
        <w:t>dB</w:t>
      </w:r>
      <w:r w:rsidRPr="008C77B0">
        <w:rPr>
          <w:kern w:val="0"/>
        </w:rPr>
        <w:t>）</w:t>
      </w:r>
      <w:r w:rsidRPr="008C77B0">
        <w:rPr>
          <w:rFonts w:hAnsi="宋体" w:cs="Arial" w:hint="eastAsia"/>
          <w:kern w:val="0"/>
        </w:rPr>
        <w:t>时，系统就不能正常工作</w:t>
      </w:r>
      <w:r w:rsidRPr="00094AAF">
        <w:rPr>
          <w:rFonts w:hAnsi="宋体" w:cs="Arial" w:hint="eastAsia"/>
          <w:kern w:val="0"/>
          <w:szCs w:val="21"/>
          <w:vertAlign w:val="superscript"/>
        </w:rPr>
        <w:t>[4]</w:t>
      </w:r>
      <w:r w:rsidRPr="008C77B0">
        <w:rPr>
          <w:rFonts w:hAnsi="宋体" w:cs="Arial" w:hint="eastAsia"/>
          <w:kern w:val="0"/>
        </w:rPr>
        <w:t>。</w:t>
      </w:r>
    </w:p>
    <w:p w:rsidR="0034238E" w:rsidRDefault="0034238E" w:rsidP="0034238E">
      <w:pPr>
        <w:autoSpaceDE w:val="0"/>
        <w:autoSpaceDN w:val="0"/>
        <w:adjustRightInd w:val="0"/>
        <w:jc w:val="left"/>
        <w:rPr>
          <w:rFonts w:ascii="宋体" w:hAnsi="宋体" w:cs="黑体"/>
          <w:kern w:val="0"/>
          <w:szCs w:val="21"/>
        </w:rPr>
      </w:pPr>
    </w:p>
    <w:p w:rsidR="0034238E" w:rsidRPr="0068749C" w:rsidRDefault="0034238E" w:rsidP="0034238E">
      <w:pPr>
        <w:rPr>
          <w:rFonts w:ascii="宋体" w:hAnsi="宋体" w:cs="FZSSK--GBK1-0"/>
          <w:kern w:val="0"/>
          <w:szCs w:val="21"/>
        </w:rPr>
      </w:pPr>
      <w:r>
        <w:rPr>
          <w:rFonts w:ascii="宋体" w:hAnsi="宋体" w:cs="黑体" w:hint="eastAsia"/>
          <w:kern w:val="0"/>
          <w:szCs w:val="21"/>
        </w:rPr>
        <w:t xml:space="preserve">4.1.3 </w:t>
      </w:r>
      <w:r w:rsidRPr="0068749C">
        <w:rPr>
          <w:rFonts w:ascii="宋体" w:hAnsi="宋体" w:cs="FZSSK--GBK1-0" w:hint="eastAsia"/>
          <w:kern w:val="0"/>
          <w:szCs w:val="21"/>
        </w:rPr>
        <w:t>伪随机序列生成器</w:t>
      </w:r>
    </w:p>
    <w:p w:rsidR="0034238E" w:rsidRPr="00E64E68" w:rsidRDefault="0034238E" w:rsidP="0034238E">
      <w:pPr>
        <w:ind w:firstLine="420"/>
        <w:rPr>
          <w:rFonts w:ascii="宋体" w:hAnsi="宋体" w:cs="FZSSK--GBK1-0"/>
          <w:kern w:val="0"/>
          <w:szCs w:val="21"/>
        </w:rPr>
      </w:pPr>
      <w:r w:rsidRPr="005311B1">
        <w:rPr>
          <w:rFonts w:ascii="宋体" w:hAnsi="宋体" w:cs="FZSSK--GBK1-0" w:hint="eastAsia"/>
          <w:kern w:val="0"/>
          <w:szCs w:val="21"/>
        </w:rPr>
        <w:t>扩频通信系统中，伪随机序列与正交编码是十分重要的技术。主要包括</w:t>
      </w:r>
      <w:r w:rsidRPr="005311B1">
        <w:rPr>
          <w:rFonts w:ascii="宋体" w:hAnsi="宋体" w:cs="FZSSK--GBK1-0"/>
          <w:kern w:val="0"/>
          <w:szCs w:val="21"/>
        </w:rPr>
        <w:t xml:space="preserve">m </w:t>
      </w:r>
      <w:r w:rsidRPr="005311B1">
        <w:rPr>
          <w:rFonts w:ascii="宋体" w:hAnsi="宋体" w:cs="FZSSK--GBK1-0" w:hint="eastAsia"/>
          <w:kern w:val="0"/>
          <w:szCs w:val="21"/>
        </w:rPr>
        <w:t>序列，</w:t>
      </w:r>
      <w:r w:rsidRPr="005311B1">
        <w:rPr>
          <w:rFonts w:ascii="宋体" w:hAnsi="宋体" w:cs="FZSSK--GBK1-0"/>
          <w:kern w:val="0"/>
          <w:szCs w:val="21"/>
        </w:rPr>
        <w:t xml:space="preserve">Gold </w:t>
      </w:r>
      <w:r w:rsidRPr="005311B1">
        <w:rPr>
          <w:rFonts w:ascii="宋体" w:hAnsi="宋体" w:cs="FZSSK--GBK1-0" w:hint="eastAsia"/>
          <w:kern w:val="0"/>
          <w:szCs w:val="21"/>
        </w:rPr>
        <w:lastRenderedPageBreak/>
        <w:t>序列，</w:t>
      </w:r>
      <w:r w:rsidRPr="005311B1">
        <w:rPr>
          <w:rFonts w:ascii="宋体" w:hAnsi="宋体" w:cs="FZSSK--GBK1-0"/>
          <w:kern w:val="0"/>
          <w:szCs w:val="21"/>
        </w:rPr>
        <w:t>Walsh</w:t>
      </w:r>
      <w:r w:rsidRPr="005311B1">
        <w:rPr>
          <w:rFonts w:ascii="宋体" w:hAnsi="宋体" w:cs="FZSSK--GBK1-0" w:hint="eastAsia"/>
          <w:kern w:val="0"/>
          <w:szCs w:val="21"/>
        </w:rPr>
        <w:t>码序列等。</w:t>
      </w:r>
      <w:r w:rsidRPr="005311B1">
        <w:rPr>
          <w:rFonts w:ascii="宋体" w:hAnsi="宋体" w:cs="FZSSK--GBK1-0"/>
          <w:kern w:val="0"/>
          <w:szCs w:val="21"/>
        </w:rPr>
        <w:t xml:space="preserve">Walsh </w:t>
      </w:r>
      <w:r w:rsidRPr="005311B1">
        <w:rPr>
          <w:rFonts w:ascii="宋体" w:hAnsi="宋体" w:cs="FZSSK--GBK1-0" w:hint="eastAsia"/>
          <w:kern w:val="0"/>
          <w:szCs w:val="21"/>
        </w:rPr>
        <w:t>码序列比较复杂，正交性较好，主要用于</w:t>
      </w:r>
      <w:r w:rsidRPr="005311B1">
        <w:rPr>
          <w:rFonts w:ascii="宋体" w:hAnsi="宋体" w:cs="FZSSK--GBK1-0"/>
          <w:kern w:val="0"/>
          <w:szCs w:val="21"/>
        </w:rPr>
        <w:t>CDMA IS</w:t>
      </w:r>
      <w:r w:rsidRPr="0068749C">
        <w:rPr>
          <w:rFonts w:ascii="宋体" w:hAnsi="宋体" w:cs="FZSSK--GBK1-0"/>
          <w:kern w:val="0"/>
          <w:szCs w:val="21"/>
        </w:rPr>
        <w:t>-</w:t>
      </w:r>
      <w:r w:rsidRPr="005311B1">
        <w:rPr>
          <w:rFonts w:ascii="宋体" w:hAnsi="宋体" w:cs="FZSSK--GBK1-0"/>
          <w:kern w:val="0"/>
          <w:szCs w:val="21"/>
        </w:rPr>
        <w:t xml:space="preserve">95 </w:t>
      </w:r>
      <w:r w:rsidRPr="005311B1">
        <w:rPr>
          <w:rFonts w:ascii="宋体" w:hAnsi="宋体" w:cs="FZSSK--GBK1-0" w:hint="eastAsia"/>
          <w:kern w:val="0"/>
          <w:szCs w:val="21"/>
        </w:rPr>
        <w:t>系统中。而</w:t>
      </w:r>
      <w:r w:rsidRPr="005311B1">
        <w:rPr>
          <w:rFonts w:ascii="宋体" w:hAnsi="宋体" w:cs="FZSSK--GBK1-0"/>
          <w:kern w:val="0"/>
          <w:szCs w:val="21"/>
        </w:rPr>
        <w:t xml:space="preserve">Gold </w:t>
      </w:r>
      <w:r w:rsidRPr="005311B1">
        <w:rPr>
          <w:rFonts w:ascii="宋体" w:hAnsi="宋体" w:cs="FZSSK--GBK1-0" w:hint="eastAsia"/>
          <w:kern w:val="0"/>
          <w:szCs w:val="21"/>
        </w:rPr>
        <w:t>序列可以比</w:t>
      </w:r>
      <w:r w:rsidRPr="005311B1">
        <w:rPr>
          <w:rFonts w:ascii="宋体" w:hAnsi="宋体" w:cs="FZSSK--GBK1-0"/>
          <w:kern w:val="0"/>
          <w:szCs w:val="21"/>
        </w:rPr>
        <w:t xml:space="preserve">m </w:t>
      </w:r>
      <w:r w:rsidRPr="005311B1">
        <w:rPr>
          <w:rFonts w:ascii="宋体" w:hAnsi="宋体" w:cs="FZSSK--GBK1-0" w:hint="eastAsia"/>
          <w:kern w:val="0"/>
          <w:szCs w:val="21"/>
        </w:rPr>
        <w:t>序列产生更多的地址码，更适合于大型的通信系统。在本设计中，主要是对简单的</w:t>
      </w:r>
      <w:r w:rsidRPr="005311B1">
        <w:rPr>
          <w:rFonts w:ascii="宋体" w:hAnsi="宋体" w:cs="FZSSK--GBK1-0"/>
          <w:kern w:val="0"/>
          <w:szCs w:val="21"/>
        </w:rPr>
        <w:t xml:space="preserve">CDMA </w:t>
      </w:r>
      <w:r w:rsidRPr="005311B1">
        <w:rPr>
          <w:rFonts w:ascii="宋体" w:hAnsi="宋体" w:cs="FZSSK--GBK1-0" w:hint="eastAsia"/>
          <w:kern w:val="0"/>
          <w:szCs w:val="21"/>
        </w:rPr>
        <w:t>系统进行仿真，所以选用</w:t>
      </w:r>
      <w:r w:rsidRPr="005311B1">
        <w:rPr>
          <w:rFonts w:ascii="宋体" w:hAnsi="宋体" w:cs="FZSSK--GBK1-0"/>
          <w:kern w:val="0"/>
          <w:szCs w:val="21"/>
        </w:rPr>
        <w:t xml:space="preserve">m </w:t>
      </w:r>
      <w:r w:rsidRPr="005311B1">
        <w:rPr>
          <w:rFonts w:ascii="宋体" w:hAnsi="宋体" w:cs="FZSSK--GBK1-0" w:hint="eastAsia"/>
          <w:kern w:val="0"/>
          <w:szCs w:val="21"/>
        </w:rPr>
        <w:t>序列作为扩频序列，而且有</w:t>
      </w:r>
      <w:r w:rsidRPr="005311B1">
        <w:rPr>
          <w:rFonts w:ascii="宋体" w:hAnsi="宋体" w:cs="FZSSK--GBK1-0"/>
          <w:kern w:val="0"/>
          <w:szCs w:val="21"/>
        </w:rPr>
        <w:t xml:space="preserve">4 </w:t>
      </w:r>
      <w:r w:rsidRPr="005311B1">
        <w:rPr>
          <w:rFonts w:ascii="宋体" w:hAnsi="宋体" w:cs="FZSSK--GBK1-0" w:hint="eastAsia"/>
          <w:kern w:val="0"/>
          <w:szCs w:val="21"/>
        </w:rPr>
        <w:t>个用户。</w:t>
      </w:r>
      <w:r w:rsidRPr="005311B1">
        <w:rPr>
          <w:rFonts w:ascii="宋体" w:hAnsi="宋体" w:cs="FZSSK--GBK1-0"/>
          <w:kern w:val="0"/>
          <w:szCs w:val="21"/>
        </w:rPr>
        <w:t xml:space="preserve">4 </w:t>
      </w:r>
      <w:r w:rsidRPr="005311B1">
        <w:rPr>
          <w:rFonts w:ascii="宋体" w:hAnsi="宋体" w:cs="FZSSK--GBK1-0" w:hint="eastAsia"/>
          <w:kern w:val="0"/>
          <w:szCs w:val="21"/>
        </w:rPr>
        <w:t>个</w:t>
      </w:r>
      <w:r w:rsidRPr="005311B1">
        <w:rPr>
          <w:rFonts w:ascii="宋体" w:hAnsi="宋体" w:cs="FZSSK--GBK1-0"/>
          <w:kern w:val="0"/>
          <w:szCs w:val="21"/>
        </w:rPr>
        <w:t xml:space="preserve">m </w:t>
      </w:r>
      <w:r w:rsidRPr="005311B1">
        <w:rPr>
          <w:rFonts w:ascii="宋体" w:hAnsi="宋体" w:cs="FZSSK--GBK1-0" w:hint="eastAsia"/>
          <w:kern w:val="0"/>
          <w:szCs w:val="21"/>
        </w:rPr>
        <w:t>序列分别是</w:t>
      </w:r>
      <w:r w:rsidRPr="005311B1">
        <w:rPr>
          <w:rFonts w:ascii="宋体" w:hAnsi="宋体" w:cs="FZSSK--GBK1-0"/>
          <w:kern w:val="0"/>
          <w:szCs w:val="21"/>
        </w:rPr>
        <w:t xml:space="preserve">4 </w:t>
      </w:r>
      <w:r w:rsidRPr="005311B1">
        <w:rPr>
          <w:rFonts w:ascii="宋体" w:hAnsi="宋体" w:cs="FZSSK--GBK1-0" w:hint="eastAsia"/>
          <w:kern w:val="0"/>
          <w:szCs w:val="21"/>
        </w:rPr>
        <w:t>级，</w:t>
      </w:r>
      <w:r w:rsidRPr="005311B1">
        <w:rPr>
          <w:rFonts w:ascii="宋体" w:hAnsi="宋体" w:cs="FZSSK--GBK1-0"/>
          <w:kern w:val="0"/>
          <w:szCs w:val="21"/>
        </w:rPr>
        <w:t xml:space="preserve">5 </w:t>
      </w:r>
      <w:r w:rsidRPr="005311B1">
        <w:rPr>
          <w:rFonts w:ascii="宋体" w:hAnsi="宋体" w:cs="FZSSK--GBK1-0" w:hint="eastAsia"/>
          <w:kern w:val="0"/>
          <w:szCs w:val="21"/>
        </w:rPr>
        <w:t>级，</w:t>
      </w:r>
      <w:r w:rsidRPr="005311B1">
        <w:rPr>
          <w:rFonts w:ascii="宋体" w:hAnsi="宋体" w:cs="FZSSK--GBK1-0"/>
          <w:kern w:val="0"/>
          <w:szCs w:val="21"/>
        </w:rPr>
        <w:t xml:space="preserve">6 </w:t>
      </w:r>
      <w:r w:rsidRPr="005311B1">
        <w:rPr>
          <w:rFonts w:ascii="宋体" w:hAnsi="宋体" w:cs="FZSSK--GBK1-0" w:hint="eastAsia"/>
          <w:kern w:val="0"/>
          <w:szCs w:val="21"/>
        </w:rPr>
        <w:t>级和</w:t>
      </w:r>
      <w:r>
        <w:rPr>
          <w:rFonts w:ascii="宋体" w:hAnsi="宋体" w:cs="FZSSK--GBK1-0"/>
          <w:kern w:val="0"/>
          <w:szCs w:val="21"/>
        </w:rPr>
        <w:t>7</w:t>
      </w:r>
      <w:r w:rsidRPr="005311B1">
        <w:rPr>
          <w:rFonts w:ascii="宋体" w:hAnsi="宋体" w:cs="FZSSK--GBK1-0" w:hint="eastAsia"/>
          <w:kern w:val="0"/>
          <w:szCs w:val="21"/>
        </w:rPr>
        <w:t>级，周期分别为</w:t>
      </w:r>
      <w:r w:rsidRPr="005311B1">
        <w:rPr>
          <w:rFonts w:ascii="宋体" w:hAnsi="宋体" w:cs="FZSSK--GBK1-0"/>
          <w:kern w:val="0"/>
          <w:szCs w:val="21"/>
        </w:rPr>
        <w:t>15</w:t>
      </w:r>
      <w:r w:rsidRPr="005311B1">
        <w:rPr>
          <w:rFonts w:ascii="宋体" w:hAnsi="宋体" w:cs="FZSSK--GBK1-0" w:hint="eastAsia"/>
          <w:kern w:val="0"/>
          <w:szCs w:val="21"/>
        </w:rPr>
        <w:t>，</w:t>
      </w:r>
      <w:r w:rsidRPr="005311B1">
        <w:rPr>
          <w:rFonts w:ascii="宋体" w:hAnsi="宋体" w:cs="FZSSK--GBK1-0"/>
          <w:kern w:val="0"/>
          <w:szCs w:val="21"/>
        </w:rPr>
        <w:t>31</w:t>
      </w:r>
      <w:r w:rsidRPr="005311B1">
        <w:rPr>
          <w:rFonts w:ascii="宋体" w:hAnsi="宋体" w:cs="FZSSK--GBK1-0" w:hint="eastAsia"/>
          <w:kern w:val="0"/>
          <w:szCs w:val="21"/>
        </w:rPr>
        <w:t>，</w:t>
      </w:r>
      <w:r w:rsidRPr="005311B1">
        <w:rPr>
          <w:rFonts w:ascii="宋体" w:hAnsi="宋体" w:cs="FZSSK--GBK1-0"/>
          <w:kern w:val="0"/>
          <w:szCs w:val="21"/>
        </w:rPr>
        <w:t xml:space="preserve">63 </w:t>
      </w:r>
      <w:r w:rsidRPr="005311B1">
        <w:rPr>
          <w:rFonts w:ascii="宋体" w:hAnsi="宋体" w:cs="FZSSK--GBK1-0" w:hint="eastAsia"/>
          <w:kern w:val="0"/>
          <w:szCs w:val="21"/>
        </w:rPr>
        <w:t>和</w:t>
      </w:r>
      <w:r w:rsidRPr="005311B1">
        <w:rPr>
          <w:rFonts w:ascii="宋体" w:hAnsi="宋体" w:cs="FZSSK--GBK1-0"/>
          <w:kern w:val="0"/>
          <w:szCs w:val="21"/>
        </w:rPr>
        <w:t>127</w:t>
      </w:r>
      <w:r w:rsidRPr="005311B1">
        <w:rPr>
          <w:rFonts w:ascii="宋体" w:hAnsi="宋体" w:cs="FZSSK--GBK1-0" w:hint="eastAsia"/>
          <w:kern w:val="0"/>
          <w:szCs w:val="21"/>
        </w:rPr>
        <w:t>。扩频序列发生器的主要参数为生成多项式，实验采用的数值分别为：</w:t>
      </w:r>
      <w:r w:rsidRPr="005311B1">
        <w:rPr>
          <w:rFonts w:ascii="宋体" w:hAnsi="宋体" w:cs="FZSSK--GBK1-0"/>
          <w:kern w:val="0"/>
          <w:szCs w:val="21"/>
        </w:rPr>
        <w:t>[1 1 0 0 1]</w:t>
      </w:r>
      <w:r w:rsidRPr="005311B1">
        <w:rPr>
          <w:rFonts w:ascii="宋体" w:hAnsi="宋体" w:cs="FZSSK--GBK1-0" w:hint="eastAsia"/>
          <w:kern w:val="0"/>
          <w:szCs w:val="21"/>
        </w:rPr>
        <w:t>、</w:t>
      </w:r>
      <w:r>
        <w:rPr>
          <w:rFonts w:ascii="宋体" w:hAnsi="宋体" w:cs="FZSSK--GBK1-0"/>
          <w:kern w:val="0"/>
          <w:szCs w:val="21"/>
        </w:rPr>
        <w:t>[1 1</w:t>
      </w:r>
      <w:r>
        <w:rPr>
          <w:rFonts w:ascii="宋体" w:hAnsi="宋体" w:cs="FZSSK--GBK1-0" w:hint="eastAsia"/>
          <w:kern w:val="0"/>
          <w:szCs w:val="21"/>
        </w:rPr>
        <w:t xml:space="preserve"> </w:t>
      </w:r>
      <w:r w:rsidRPr="005311B1">
        <w:rPr>
          <w:rFonts w:ascii="宋体" w:hAnsi="宋体" w:cs="FZSSK--GBK1-0"/>
          <w:kern w:val="0"/>
          <w:szCs w:val="21"/>
        </w:rPr>
        <w:t>0 0 0 1]</w:t>
      </w:r>
      <w:r w:rsidRPr="005311B1">
        <w:rPr>
          <w:rFonts w:ascii="宋体" w:hAnsi="宋体" w:cs="FZSSK--GBK1-0" w:hint="eastAsia"/>
          <w:kern w:val="0"/>
          <w:szCs w:val="21"/>
        </w:rPr>
        <w:t>、</w:t>
      </w:r>
      <w:r>
        <w:rPr>
          <w:rFonts w:ascii="宋体" w:hAnsi="宋体" w:cs="FZSSK--GBK1-0"/>
          <w:kern w:val="0"/>
          <w:szCs w:val="21"/>
        </w:rPr>
        <w:t>[1 1</w:t>
      </w:r>
      <w:r>
        <w:rPr>
          <w:rFonts w:ascii="宋体" w:hAnsi="宋体" w:cs="FZSSK--GBK1-0" w:hint="eastAsia"/>
          <w:kern w:val="0"/>
          <w:szCs w:val="21"/>
        </w:rPr>
        <w:t xml:space="preserve"> </w:t>
      </w:r>
      <w:r w:rsidRPr="005311B1">
        <w:rPr>
          <w:rFonts w:ascii="宋体" w:hAnsi="宋体" w:cs="FZSSK--GBK1-0"/>
          <w:kern w:val="0"/>
          <w:szCs w:val="21"/>
        </w:rPr>
        <w:t>0 0 0 0 1]</w:t>
      </w:r>
      <w:r w:rsidRPr="005311B1">
        <w:rPr>
          <w:rFonts w:ascii="宋体" w:hAnsi="宋体" w:cs="FZSSK--GBK1-0" w:hint="eastAsia"/>
          <w:kern w:val="0"/>
          <w:szCs w:val="21"/>
        </w:rPr>
        <w:t>、</w:t>
      </w:r>
      <w:r w:rsidRPr="005311B1">
        <w:rPr>
          <w:rFonts w:ascii="宋体" w:hAnsi="宋体" w:cs="FZSSK--GBK1-0"/>
          <w:kern w:val="0"/>
          <w:szCs w:val="21"/>
        </w:rPr>
        <w:t>[1 0 1 0 1 0 1 1]</w:t>
      </w:r>
      <w:r w:rsidRPr="005311B1">
        <w:rPr>
          <w:rFonts w:ascii="宋体" w:hAnsi="宋体" w:cs="FZSSK--GBK1-0" w:hint="eastAsia"/>
          <w:kern w:val="0"/>
          <w:szCs w:val="21"/>
        </w:rPr>
        <w:t>。抽样时间，设置为</w:t>
      </w:r>
      <w:r w:rsidRPr="005311B1">
        <w:rPr>
          <w:rFonts w:ascii="宋体" w:hAnsi="宋体" w:cs="FZSSK--GBK1-0"/>
          <w:kern w:val="0"/>
          <w:szCs w:val="21"/>
        </w:rPr>
        <w:t>0.1</w:t>
      </w:r>
      <w:r w:rsidRPr="005311B1">
        <w:rPr>
          <w:rFonts w:ascii="宋体" w:hAnsi="宋体" w:cs="FZSSK--GBK1-0" w:hint="eastAsia"/>
          <w:kern w:val="0"/>
          <w:szCs w:val="21"/>
        </w:rPr>
        <w:t>，即码元宽度为</w:t>
      </w:r>
      <w:r w:rsidRPr="005311B1">
        <w:rPr>
          <w:rFonts w:ascii="宋体" w:hAnsi="宋体" w:cs="FZSSK--GBK1-0"/>
          <w:kern w:val="0"/>
          <w:szCs w:val="21"/>
        </w:rPr>
        <w:t>0.1</w:t>
      </w:r>
      <w:r w:rsidRPr="005311B1">
        <w:rPr>
          <w:rFonts w:ascii="宋体" w:hAnsi="宋体" w:cs="FZSSK--GBK1-0" w:hint="eastAsia"/>
          <w:kern w:val="0"/>
          <w:szCs w:val="21"/>
        </w:rPr>
        <w:t>。</w:t>
      </w:r>
    </w:p>
    <w:p w:rsidR="0034238E" w:rsidRDefault="0034238E" w:rsidP="0034238E">
      <w:pPr>
        <w:ind w:firstLineChars="200" w:firstLine="420"/>
        <w:rPr>
          <w:rFonts w:ascii="宋体" w:hAnsi="宋体" w:cs="FZSSK--GBK1-0"/>
          <w:kern w:val="0"/>
          <w:szCs w:val="21"/>
        </w:rPr>
      </w:pPr>
      <w:r w:rsidRPr="005311B1">
        <w:rPr>
          <w:rFonts w:hint="eastAsia"/>
          <w:color w:val="000000"/>
        </w:rPr>
        <w:t>当扩</w:t>
      </w:r>
      <w:r w:rsidRPr="0068749C">
        <w:rPr>
          <w:rFonts w:ascii="宋体" w:hAnsi="宋体" w:cs="FZSSK--GBK1-0" w:hint="eastAsia"/>
          <w:kern w:val="0"/>
          <w:szCs w:val="21"/>
        </w:rPr>
        <w:t>频通信系统中采用的扩频码具有多址作用时，该系统即构成了一个码分多址通信系统。通信系统以占用比原始信号带宽宽得多的射频带宽为代价，来获得更强的抗干扰能力和更高的频谱利用率。CDMA扩频通信仿真系统原理框图如图所示：</w:t>
      </w:r>
    </w:p>
    <w:p w:rsidR="0034238E" w:rsidRDefault="0034238E" w:rsidP="0034238E">
      <w:pPr>
        <w:ind w:firstLineChars="200" w:firstLine="420"/>
        <w:rPr>
          <w:rFonts w:ascii="宋体" w:hAnsi="宋体" w:cs="FZSSK--GBK1-0"/>
          <w:kern w:val="0"/>
          <w:szCs w:val="21"/>
        </w:rPr>
      </w:pPr>
      <w:r w:rsidRPr="0068749C">
        <w:rPr>
          <w:rFonts w:ascii="宋体" w:hAnsi="宋体" w:cs="FZSSK--GBK1-0"/>
          <w:noProof/>
          <w:kern w:val="0"/>
          <w:szCs w:val="21"/>
        </w:rPr>
        <w:drawing>
          <wp:inline distT="0" distB="0" distL="0" distR="0">
            <wp:extent cx="5429250" cy="1343025"/>
            <wp:effectExtent l="0" t="0" r="0" b="9525"/>
            <wp:docPr id="22" name="图片 22" descr="C:\Users\asus\Desktop\捕获.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捕获.JPG"/>
                    <pic:cNvPicPr>
                      <a:picLocks noGrp="1"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250" cy="1343025"/>
                    </a:xfrm>
                    <a:prstGeom prst="rect">
                      <a:avLst/>
                    </a:prstGeom>
                    <a:noFill/>
                    <a:ln>
                      <a:noFill/>
                    </a:ln>
                  </pic:spPr>
                </pic:pic>
              </a:graphicData>
            </a:graphic>
          </wp:inline>
        </w:drawing>
      </w:r>
    </w:p>
    <w:p w:rsidR="0034238E" w:rsidRPr="0068749C" w:rsidRDefault="0034238E" w:rsidP="0034238E">
      <w:pPr>
        <w:ind w:firstLineChars="200" w:firstLine="420"/>
        <w:jc w:val="center"/>
        <w:rPr>
          <w:rFonts w:ascii="宋体" w:hAnsi="宋体" w:cs="FZSSK--GBK1-0"/>
          <w:kern w:val="0"/>
          <w:szCs w:val="21"/>
        </w:rPr>
      </w:pPr>
      <w:r w:rsidRPr="0068749C">
        <w:rPr>
          <w:rFonts w:ascii="宋体" w:hAnsi="宋体" w:cs="FZSSK--GBK1-0" w:hint="eastAsia"/>
          <w:kern w:val="0"/>
          <w:szCs w:val="21"/>
        </w:rPr>
        <w:t>CDMA扩频通信仿真系统原理框图如图</w:t>
      </w:r>
    </w:p>
    <w:p w:rsidR="0034238E" w:rsidRPr="004C4CD4" w:rsidRDefault="0034238E" w:rsidP="008871DD">
      <w:pPr>
        <w:pStyle w:val="2"/>
        <w:rPr>
          <w:rFonts w:ascii="宋体" w:hAnsi="宋体" w:cs="FZSSK--GBK1-0"/>
          <w:kern w:val="0"/>
          <w:sz w:val="24"/>
          <w:szCs w:val="24"/>
        </w:rPr>
      </w:pPr>
      <w:bookmarkStart w:id="39" w:name="_Toc399415976"/>
      <w:r w:rsidRPr="004C4CD4">
        <w:rPr>
          <w:rFonts w:ascii="宋体" w:hAnsi="宋体" w:cs="FZSSK--GBK1-0" w:hint="eastAsia"/>
          <w:kern w:val="0"/>
          <w:sz w:val="24"/>
          <w:szCs w:val="24"/>
        </w:rPr>
        <w:t>4.2</w:t>
      </w:r>
      <w:r w:rsidRPr="004C4CD4">
        <w:rPr>
          <w:rFonts w:ascii="宋体" w:hAnsi="宋体" w:cs="FZSSK--GBK1-0" w:hint="eastAsia"/>
          <w:kern w:val="0"/>
          <w:sz w:val="24"/>
          <w:szCs w:val="24"/>
        </w:rPr>
        <w:t>单用户通信系统</w:t>
      </w:r>
      <w:bookmarkEnd w:id="39"/>
    </w:p>
    <w:p w:rsidR="0034238E" w:rsidRPr="00607B24" w:rsidRDefault="0034238E" w:rsidP="0034238E">
      <w:pPr>
        <w:rPr>
          <w:rFonts w:ascii="宋体" w:hAnsi="宋体"/>
          <w:sz w:val="24"/>
        </w:rPr>
      </w:pPr>
      <w:r w:rsidRPr="00607B24">
        <w:rPr>
          <w:rFonts w:ascii="宋体" w:hAnsi="宋体" w:hint="eastAsia"/>
          <w:b/>
          <w:sz w:val="24"/>
        </w:rPr>
        <w:t>4.2.1单用户 CDMA扩频通信系统仿真模型</w:t>
      </w:r>
    </w:p>
    <w:p w:rsidR="0034238E" w:rsidRPr="00F47901" w:rsidRDefault="0034238E" w:rsidP="0034238E">
      <w:pPr>
        <w:spacing w:afterLines="50" w:after="156"/>
        <w:jc w:val="left"/>
        <w:rPr>
          <w:rFonts w:ascii="宋体" w:hAnsi="宋体"/>
          <w:bCs/>
          <w:position w:val="-28"/>
          <w:szCs w:val="21"/>
        </w:rPr>
      </w:pPr>
      <w:r w:rsidRPr="00F47901">
        <w:rPr>
          <w:rFonts w:ascii="宋体" w:hAnsi="宋体"/>
          <w:bCs/>
          <w:noProof/>
          <w:position w:val="-28"/>
          <w:szCs w:val="21"/>
        </w:rPr>
        <w:drawing>
          <wp:inline distT="0" distB="0" distL="0" distR="0">
            <wp:extent cx="5486400" cy="2514600"/>
            <wp:effectExtent l="0" t="0" r="0" b="0"/>
            <wp:docPr id="21" name="图片 21" descr="C:\Users\asus\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捕获.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p w:rsidR="0034238E" w:rsidRPr="00607B24" w:rsidRDefault="0034238E" w:rsidP="0034238E">
      <w:pPr>
        <w:spacing w:afterLines="50" w:after="156"/>
        <w:rPr>
          <w:b/>
          <w:bCs/>
          <w:position w:val="-28"/>
          <w:sz w:val="24"/>
        </w:rPr>
      </w:pPr>
      <w:r w:rsidRPr="00607B24">
        <w:rPr>
          <w:rFonts w:ascii="宋体" w:hAnsi="宋体" w:hint="eastAsia"/>
          <w:b/>
          <w:bCs/>
          <w:position w:val="-28"/>
          <w:sz w:val="24"/>
        </w:rPr>
        <w:t>4.2.2</w:t>
      </w:r>
      <w:r w:rsidRPr="00607B24">
        <w:rPr>
          <w:rFonts w:hint="eastAsia"/>
          <w:b/>
          <w:bCs/>
          <w:position w:val="-28"/>
          <w:sz w:val="24"/>
        </w:rPr>
        <w:t>发送模块</w:t>
      </w:r>
    </w:p>
    <w:p w:rsidR="0034238E" w:rsidRPr="00F47901" w:rsidRDefault="0034238E" w:rsidP="0034238E">
      <w:pPr>
        <w:spacing w:afterLines="50" w:after="156"/>
        <w:rPr>
          <w:rFonts w:ascii="宋体" w:hAnsi="宋体"/>
          <w:bCs/>
          <w:position w:val="-28"/>
          <w:szCs w:val="21"/>
        </w:rPr>
      </w:pPr>
      <w:r w:rsidRPr="00F47901">
        <w:rPr>
          <w:rFonts w:ascii="宋体" w:hAnsi="宋体"/>
          <w:bCs/>
          <w:noProof/>
          <w:position w:val="-28"/>
          <w:szCs w:val="21"/>
        </w:rPr>
        <w:lastRenderedPageBreak/>
        <w:drawing>
          <wp:inline distT="0" distB="0" distL="0" distR="0">
            <wp:extent cx="5486400" cy="1952625"/>
            <wp:effectExtent l="0" t="0" r="0" b="9525"/>
            <wp:docPr id="20" name="图片 20" descr="C:\Users\asus\Desktop\捕1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捕1获.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952625"/>
                    </a:xfrm>
                    <a:prstGeom prst="rect">
                      <a:avLst/>
                    </a:prstGeom>
                    <a:noFill/>
                    <a:ln>
                      <a:noFill/>
                    </a:ln>
                  </pic:spPr>
                </pic:pic>
              </a:graphicData>
            </a:graphic>
          </wp:inline>
        </w:drawing>
      </w:r>
    </w:p>
    <w:p w:rsidR="0034238E" w:rsidRPr="00F47901" w:rsidRDefault="0034238E" w:rsidP="0034238E">
      <w:pPr>
        <w:spacing w:afterLines="50" w:after="156"/>
        <w:rPr>
          <w:rFonts w:ascii="宋体" w:hAnsi="宋体" w:cs="FZSSK--GBK1-0"/>
          <w:kern w:val="0"/>
          <w:szCs w:val="21"/>
        </w:rPr>
      </w:pPr>
      <w:r w:rsidRPr="00F47901">
        <w:rPr>
          <w:rFonts w:ascii="宋体" w:hAnsi="宋体" w:cs="FZSSK--GBK1-0" w:hint="eastAsia"/>
          <w:b/>
          <w:kern w:val="0"/>
          <w:szCs w:val="21"/>
        </w:rPr>
        <w:t>升速器：</w:t>
      </w:r>
      <w:r w:rsidRPr="00F47901">
        <w:rPr>
          <w:rFonts w:ascii="宋体" w:hAnsi="宋体" w:cs="FZSSK--GBK1-0" w:hint="eastAsia"/>
          <w:kern w:val="0"/>
          <w:szCs w:val="21"/>
        </w:rPr>
        <w:t>提升信号速率；</w:t>
      </w:r>
    </w:p>
    <w:p w:rsidR="0034238E" w:rsidRPr="00F47901" w:rsidRDefault="0034238E" w:rsidP="0034238E">
      <w:pPr>
        <w:spacing w:afterLines="50" w:after="156"/>
        <w:rPr>
          <w:rFonts w:ascii="宋体" w:hAnsi="宋体" w:cs="FZSSK--GBK1-0"/>
          <w:kern w:val="0"/>
          <w:szCs w:val="21"/>
        </w:rPr>
      </w:pPr>
      <w:r w:rsidRPr="00F47901">
        <w:rPr>
          <w:rFonts w:ascii="宋体" w:hAnsi="宋体" w:cs="FZSSK--GBK1-0" w:hint="eastAsia"/>
          <w:b/>
          <w:kern w:val="0"/>
          <w:szCs w:val="21"/>
        </w:rPr>
        <w:t>极性转换器</w:t>
      </w:r>
      <w:r>
        <w:rPr>
          <w:rFonts w:ascii="宋体" w:hAnsi="宋体" w:cs="FZSSK--GBK1-0" w:hint="eastAsia"/>
          <w:kern w:val="0"/>
          <w:szCs w:val="21"/>
        </w:rPr>
        <w:t>：反转原信号的极性</w:t>
      </w:r>
    </w:p>
    <w:p w:rsidR="0034238E" w:rsidRPr="009F555A" w:rsidRDefault="0034238E" w:rsidP="0034238E">
      <w:pPr>
        <w:spacing w:afterLines="50" w:after="156"/>
        <w:rPr>
          <w:rFonts w:ascii="宋体" w:hAnsi="宋体" w:cs="FZSSK--GBK1-0"/>
          <w:kern w:val="0"/>
          <w:szCs w:val="21"/>
        </w:rPr>
      </w:pPr>
      <w:r w:rsidRPr="009F555A">
        <w:rPr>
          <w:rFonts w:ascii="宋体" w:hAnsi="宋体" w:cs="FZSSK--GBK1-0"/>
          <w:b/>
          <w:kern w:val="0"/>
          <w:szCs w:val="21"/>
        </w:rPr>
        <w:t>PN</w:t>
      </w:r>
      <w:r w:rsidRPr="009F555A">
        <w:rPr>
          <w:rFonts w:ascii="宋体" w:hAnsi="宋体" w:cs="FZSSK--GBK1-0" w:hint="eastAsia"/>
          <w:b/>
          <w:kern w:val="0"/>
          <w:szCs w:val="21"/>
        </w:rPr>
        <w:t>序列：</w:t>
      </w:r>
      <w:r w:rsidRPr="009F555A">
        <w:rPr>
          <w:rFonts w:ascii="宋体" w:hAnsi="宋体" w:cs="FZSSK--GBK1-0" w:hint="eastAsia"/>
          <w:kern w:val="0"/>
          <w:szCs w:val="21"/>
        </w:rPr>
        <w:t>各不相同的、相互正交的地址码；</w:t>
      </w:r>
    </w:p>
    <w:p w:rsidR="0034238E" w:rsidRPr="009F555A" w:rsidRDefault="0034238E" w:rsidP="0034238E">
      <w:pPr>
        <w:spacing w:afterLines="50" w:after="156"/>
        <w:rPr>
          <w:rFonts w:ascii="宋体" w:hAnsi="宋体" w:cs="FZSSK--GBK1-0"/>
          <w:kern w:val="0"/>
          <w:szCs w:val="21"/>
        </w:rPr>
      </w:pPr>
      <w:r w:rsidRPr="009F555A">
        <w:rPr>
          <w:rFonts w:ascii="宋体" w:hAnsi="宋体" w:cs="FZSSK--GBK1-0" w:hint="eastAsia"/>
          <w:b/>
          <w:kern w:val="0"/>
          <w:szCs w:val="21"/>
        </w:rPr>
        <w:t>扩频：</w:t>
      </w:r>
      <w:r w:rsidRPr="009F555A">
        <w:rPr>
          <w:rFonts w:ascii="宋体" w:hAnsi="宋体" w:cs="FZSSK--GBK1-0" w:hint="eastAsia"/>
          <w:kern w:val="0"/>
          <w:szCs w:val="21"/>
        </w:rPr>
        <w:t>发送端用各不相同的、相互正交的地址码调制其所发送的信号；</w:t>
      </w:r>
    </w:p>
    <w:p w:rsidR="0034238E" w:rsidRPr="009F555A" w:rsidRDefault="0034238E" w:rsidP="0034238E">
      <w:pPr>
        <w:spacing w:afterLines="50" w:after="156"/>
        <w:rPr>
          <w:rFonts w:ascii="宋体" w:hAnsi="宋体" w:cs="FZSSK--GBK1-0"/>
          <w:kern w:val="0"/>
          <w:szCs w:val="21"/>
        </w:rPr>
      </w:pPr>
      <w:r w:rsidRPr="009F555A">
        <w:rPr>
          <w:rFonts w:ascii="宋体" w:hAnsi="宋体" w:cs="FZSSK--GBK1-0" w:hint="eastAsia"/>
          <w:b/>
          <w:kern w:val="0"/>
          <w:szCs w:val="21"/>
        </w:rPr>
        <w:t>调制：</w:t>
      </w:r>
      <w:r w:rsidRPr="009F555A">
        <w:rPr>
          <w:rFonts w:ascii="宋体" w:hAnsi="宋体" w:cs="FZSSK--GBK1-0" w:hint="eastAsia"/>
          <w:kern w:val="0"/>
          <w:szCs w:val="21"/>
        </w:rPr>
        <w:t>利用</w:t>
      </w:r>
      <w:r w:rsidRPr="009F555A">
        <w:rPr>
          <w:rFonts w:ascii="宋体" w:hAnsi="宋体" w:cs="FZSSK--GBK1-0"/>
          <w:kern w:val="0"/>
          <w:szCs w:val="21"/>
        </w:rPr>
        <w:t>BPSK</w:t>
      </w:r>
      <w:r w:rsidRPr="009F555A">
        <w:rPr>
          <w:rFonts w:ascii="宋体" w:hAnsi="宋体" w:cs="FZSSK--GBK1-0" w:hint="eastAsia"/>
          <w:kern w:val="0"/>
          <w:szCs w:val="21"/>
        </w:rPr>
        <w:t>调制便于信号在信道中传输</w:t>
      </w:r>
    </w:p>
    <w:p w:rsidR="0034238E" w:rsidRPr="009F555A" w:rsidRDefault="0034238E" w:rsidP="0034238E">
      <w:pPr>
        <w:spacing w:afterLines="50" w:after="156"/>
        <w:rPr>
          <w:rFonts w:ascii="宋体" w:hAnsi="宋体" w:cs="FZSSK--GBK1-0"/>
          <w:kern w:val="0"/>
          <w:szCs w:val="21"/>
        </w:rPr>
      </w:pPr>
      <w:r w:rsidRPr="009F555A">
        <w:rPr>
          <w:rFonts w:ascii="宋体" w:hAnsi="宋体" w:cs="FZSSK--GBK1-0" w:hint="eastAsia"/>
          <w:b/>
          <w:kern w:val="0"/>
          <w:szCs w:val="21"/>
        </w:rPr>
        <w:t>信道模块：</w:t>
      </w:r>
      <w:r w:rsidRPr="009F555A">
        <w:rPr>
          <w:rFonts w:ascii="宋体" w:hAnsi="宋体" w:cs="FZSSK--GBK1-0" w:hint="eastAsia"/>
          <w:kern w:val="0"/>
          <w:szCs w:val="21"/>
        </w:rPr>
        <w:t>该系统所用信道是</w:t>
      </w:r>
      <w:r w:rsidRPr="009F555A">
        <w:rPr>
          <w:rFonts w:ascii="宋体" w:hAnsi="宋体" w:cs="FZSSK--GBK1-0"/>
          <w:kern w:val="0"/>
          <w:szCs w:val="21"/>
        </w:rPr>
        <w:t>AWGN----</w:t>
      </w:r>
      <w:r w:rsidRPr="009F555A">
        <w:rPr>
          <w:rFonts w:ascii="宋体" w:hAnsi="宋体" w:cs="FZSSK--GBK1-0" w:hint="eastAsia"/>
          <w:kern w:val="0"/>
          <w:szCs w:val="21"/>
        </w:rPr>
        <w:t>加性高斯白噪声信道，可调参数是</w:t>
      </w:r>
      <w:r w:rsidRPr="009F555A">
        <w:rPr>
          <w:rFonts w:ascii="宋体" w:hAnsi="宋体" w:cs="FZSSK--GBK1-0"/>
          <w:kern w:val="0"/>
          <w:szCs w:val="21"/>
        </w:rPr>
        <w:t>Eb/No</w:t>
      </w:r>
    </w:p>
    <w:p w:rsidR="0034238E" w:rsidRPr="009F555A" w:rsidRDefault="0034238E" w:rsidP="0034238E">
      <w:pPr>
        <w:spacing w:afterLines="50" w:after="156"/>
        <w:rPr>
          <w:rFonts w:ascii="宋体" w:hAnsi="宋体" w:cs="FZSSK--GBK1-0"/>
          <w:kern w:val="0"/>
          <w:szCs w:val="21"/>
        </w:rPr>
      </w:pPr>
      <w:r w:rsidRPr="009F555A">
        <w:rPr>
          <w:rFonts w:ascii="宋体" w:hAnsi="宋体" w:cs="FZSSK--GBK1-0" w:hint="eastAsia"/>
          <w:kern w:val="0"/>
          <w:szCs w:val="21"/>
        </w:rPr>
        <w:t>固定其它参数增大信噪比改变误码率。</w:t>
      </w:r>
    </w:p>
    <w:p w:rsidR="0034238E" w:rsidRDefault="0034238E" w:rsidP="0034238E">
      <w:pPr>
        <w:spacing w:afterLines="50" w:after="156"/>
        <w:rPr>
          <w:rFonts w:ascii="宋体" w:hAnsi="宋体"/>
          <w:bCs/>
          <w:position w:val="-28"/>
          <w:szCs w:val="21"/>
        </w:rPr>
      </w:pPr>
      <w:r w:rsidRPr="009F555A">
        <w:rPr>
          <w:rFonts w:ascii="宋体" w:hAnsi="宋体"/>
          <w:bCs/>
          <w:noProof/>
          <w:position w:val="-28"/>
          <w:szCs w:val="21"/>
        </w:rPr>
        <w:drawing>
          <wp:inline distT="0" distB="0" distL="0" distR="0">
            <wp:extent cx="2771775" cy="1038225"/>
            <wp:effectExtent l="0" t="0" r="9525" b="9525"/>
            <wp:docPr id="19" name="图片 19" descr="C:\Users\asus\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捕获.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71775" cy="1038225"/>
                    </a:xfrm>
                    <a:prstGeom prst="rect">
                      <a:avLst/>
                    </a:prstGeom>
                    <a:noFill/>
                    <a:ln>
                      <a:noFill/>
                    </a:ln>
                  </pic:spPr>
                </pic:pic>
              </a:graphicData>
            </a:graphic>
          </wp:inline>
        </w:drawing>
      </w:r>
    </w:p>
    <w:p w:rsidR="0034238E" w:rsidRPr="00607B24" w:rsidRDefault="0034238E" w:rsidP="0034238E">
      <w:pPr>
        <w:spacing w:afterLines="50" w:after="156"/>
        <w:rPr>
          <w:b/>
          <w:bCs/>
          <w:position w:val="-28"/>
          <w:sz w:val="24"/>
        </w:rPr>
      </w:pPr>
      <w:r w:rsidRPr="00607B24">
        <w:rPr>
          <w:rFonts w:ascii="宋体" w:hAnsi="宋体" w:hint="eastAsia"/>
          <w:b/>
          <w:bCs/>
          <w:position w:val="-28"/>
          <w:sz w:val="24"/>
        </w:rPr>
        <w:t>4.2.3</w:t>
      </w:r>
      <w:r w:rsidRPr="00607B24">
        <w:rPr>
          <w:rFonts w:hint="eastAsia"/>
          <w:b/>
          <w:bCs/>
          <w:position w:val="-28"/>
          <w:sz w:val="24"/>
        </w:rPr>
        <w:t>接收模块</w:t>
      </w:r>
    </w:p>
    <w:p w:rsidR="0034238E" w:rsidRDefault="0034238E" w:rsidP="0034238E">
      <w:pPr>
        <w:spacing w:afterLines="50" w:after="156"/>
        <w:rPr>
          <w:rFonts w:ascii="宋体" w:hAnsi="宋体"/>
          <w:bCs/>
          <w:position w:val="-28"/>
          <w:szCs w:val="21"/>
        </w:rPr>
      </w:pPr>
      <w:r w:rsidRPr="00E64E68">
        <w:rPr>
          <w:rFonts w:ascii="宋体" w:hAnsi="宋体"/>
          <w:bCs/>
          <w:noProof/>
          <w:position w:val="-28"/>
          <w:szCs w:val="21"/>
        </w:rPr>
        <w:drawing>
          <wp:inline distT="0" distB="0" distL="0" distR="0">
            <wp:extent cx="5105400" cy="2333625"/>
            <wp:effectExtent l="0" t="0" r="0" b="9525"/>
            <wp:docPr id="18" name="图片 18" descr="C:\Users\asus\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捕获.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2333625"/>
                    </a:xfrm>
                    <a:prstGeom prst="rect">
                      <a:avLst/>
                    </a:prstGeom>
                    <a:noFill/>
                    <a:ln>
                      <a:noFill/>
                    </a:ln>
                  </pic:spPr>
                </pic:pic>
              </a:graphicData>
            </a:graphic>
          </wp:inline>
        </w:drawing>
      </w:r>
    </w:p>
    <w:p w:rsidR="0034238E" w:rsidRPr="00AF1127" w:rsidRDefault="0034238E" w:rsidP="0034238E">
      <w:pPr>
        <w:spacing w:afterLines="50" w:after="156"/>
        <w:rPr>
          <w:rFonts w:ascii="宋体" w:hAnsi="宋体" w:cs="FZSSK--GBK1-0"/>
          <w:kern w:val="0"/>
          <w:szCs w:val="21"/>
        </w:rPr>
      </w:pPr>
      <w:r w:rsidRPr="00AF1127">
        <w:rPr>
          <w:rFonts w:ascii="宋体" w:hAnsi="宋体" w:cs="FZSSK--GBK1-0" w:hint="eastAsia"/>
          <w:kern w:val="0"/>
          <w:szCs w:val="21"/>
        </w:rPr>
        <w:t>解扩：在接收端利用码型的正交性，通过地址识别</w:t>
      </w:r>
      <w:r w:rsidRPr="00AF1127">
        <w:rPr>
          <w:rFonts w:ascii="宋体" w:hAnsi="宋体" w:cs="FZSSK--GBK1-0"/>
          <w:kern w:val="0"/>
          <w:szCs w:val="21"/>
        </w:rPr>
        <w:t>(</w:t>
      </w:r>
      <w:r w:rsidRPr="00AF1127">
        <w:rPr>
          <w:rFonts w:ascii="宋体" w:hAnsi="宋体" w:cs="FZSSK--GBK1-0" w:hint="eastAsia"/>
          <w:kern w:val="0"/>
          <w:szCs w:val="21"/>
        </w:rPr>
        <w:t>相关检测</w:t>
      </w:r>
      <w:r w:rsidRPr="00AF1127">
        <w:rPr>
          <w:rFonts w:ascii="宋体" w:hAnsi="宋体" w:cs="FZSSK--GBK1-0"/>
          <w:kern w:val="0"/>
          <w:szCs w:val="21"/>
        </w:rPr>
        <w:t>)</w:t>
      </w:r>
      <w:r w:rsidRPr="00AF1127">
        <w:rPr>
          <w:rFonts w:ascii="宋体" w:hAnsi="宋体" w:cs="FZSSK--GBK1-0" w:hint="eastAsia"/>
          <w:kern w:val="0"/>
          <w:szCs w:val="21"/>
        </w:rPr>
        <w:t>从混合信号中选出相应的信号。</w:t>
      </w:r>
    </w:p>
    <w:p w:rsidR="0034238E" w:rsidRPr="00AF1127" w:rsidRDefault="0034238E" w:rsidP="0034238E">
      <w:pPr>
        <w:spacing w:afterLines="50" w:after="156"/>
        <w:rPr>
          <w:rFonts w:ascii="宋体" w:hAnsi="宋体"/>
          <w:bCs/>
          <w:position w:val="-28"/>
          <w:szCs w:val="21"/>
        </w:rPr>
      </w:pPr>
      <w:r w:rsidRPr="00AF1127">
        <w:rPr>
          <w:rFonts w:ascii="宋体" w:hAnsi="宋体" w:hint="eastAsia"/>
          <w:bCs/>
          <w:position w:val="-28"/>
          <w:szCs w:val="21"/>
        </w:rPr>
        <w:lastRenderedPageBreak/>
        <w:t>解调</w:t>
      </w:r>
      <w:r w:rsidRPr="00AF1127">
        <w:rPr>
          <w:rFonts w:ascii="宋体" w:hAnsi="宋体"/>
          <w:bCs/>
          <w:position w:val="-28"/>
          <w:szCs w:val="21"/>
        </w:rPr>
        <w:t>:</w:t>
      </w:r>
      <w:r w:rsidRPr="00AF1127">
        <w:rPr>
          <w:rFonts w:ascii="宋体" w:hAnsi="宋体" w:hint="eastAsia"/>
          <w:bCs/>
          <w:position w:val="-28"/>
          <w:szCs w:val="21"/>
        </w:rPr>
        <w:t>利用</w:t>
      </w:r>
      <w:r w:rsidRPr="00AF1127">
        <w:rPr>
          <w:rFonts w:ascii="宋体" w:hAnsi="宋体"/>
          <w:bCs/>
          <w:position w:val="-28"/>
          <w:szCs w:val="21"/>
        </w:rPr>
        <w:t>BPSK</w:t>
      </w:r>
      <w:r w:rsidRPr="00AF1127">
        <w:rPr>
          <w:rFonts w:ascii="宋体" w:hAnsi="宋体" w:hint="eastAsia"/>
          <w:bCs/>
          <w:position w:val="-28"/>
          <w:szCs w:val="21"/>
        </w:rPr>
        <w:t>解调器将信号还原回来。</w:t>
      </w:r>
    </w:p>
    <w:p w:rsidR="0034238E" w:rsidRPr="00E64E68" w:rsidRDefault="0034238E" w:rsidP="0034238E">
      <w:pPr>
        <w:spacing w:afterLines="50" w:after="156"/>
        <w:rPr>
          <w:rFonts w:ascii="宋体" w:hAnsi="宋体"/>
          <w:bCs/>
          <w:position w:val="-28"/>
          <w:szCs w:val="21"/>
        </w:rPr>
      </w:pPr>
      <w:r w:rsidRPr="00E64E68">
        <w:rPr>
          <w:rFonts w:ascii="宋体" w:hAnsi="宋体" w:hint="eastAsia"/>
          <w:bCs/>
          <w:position w:val="-28"/>
          <w:szCs w:val="21"/>
        </w:rPr>
        <w:t>接受与发送的波形图</w:t>
      </w:r>
    </w:p>
    <w:p w:rsidR="0034238E" w:rsidRPr="00E64E68" w:rsidRDefault="0034238E" w:rsidP="0034238E">
      <w:pPr>
        <w:spacing w:afterLines="50" w:after="156"/>
        <w:rPr>
          <w:color w:val="000000"/>
        </w:rPr>
      </w:pPr>
      <w:r w:rsidRPr="00E64E68">
        <w:rPr>
          <w:color w:val="000000"/>
        </w:rPr>
        <w:t>--</w:t>
      </w:r>
      <w:r w:rsidRPr="00E64E68">
        <w:rPr>
          <w:rFonts w:hint="eastAsia"/>
          <w:color w:val="000000"/>
        </w:rPr>
        <w:t>上部为接受</w:t>
      </w:r>
    </w:p>
    <w:p w:rsidR="0034238E" w:rsidRPr="00E64E68" w:rsidRDefault="0034238E" w:rsidP="0034238E">
      <w:pPr>
        <w:spacing w:afterLines="50" w:after="156"/>
        <w:rPr>
          <w:color w:val="000000"/>
        </w:rPr>
      </w:pPr>
      <w:r w:rsidRPr="00E64E68">
        <w:rPr>
          <w:color w:val="000000"/>
        </w:rPr>
        <w:t>--</w:t>
      </w:r>
      <w:r w:rsidRPr="00E64E68">
        <w:rPr>
          <w:rFonts w:hint="eastAsia"/>
          <w:color w:val="000000"/>
        </w:rPr>
        <w:t>下部为发送</w:t>
      </w:r>
    </w:p>
    <w:p w:rsidR="0034238E" w:rsidRDefault="0034238E" w:rsidP="0034238E">
      <w:pPr>
        <w:spacing w:afterLines="50" w:after="156"/>
        <w:rPr>
          <w:rFonts w:ascii="宋体" w:hAnsi="宋体"/>
          <w:bCs/>
          <w:position w:val="-28"/>
          <w:szCs w:val="21"/>
        </w:rPr>
      </w:pPr>
      <w:r w:rsidRPr="00E64E68">
        <w:rPr>
          <w:rFonts w:ascii="宋体" w:hAnsi="宋体"/>
          <w:bCs/>
          <w:noProof/>
          <w:position w:val="-28"/>
          <w:szCs w:val="21"/>
        </w:rPr>
        <w:drawing>
          <wp:inline distT="0" distB="0" distL="0" distR="0">
            <wp:extent cx="5486400" cy="2038350"/>
            <wp:effectExtent l="0" t="0" r="0" b="0"/>
            <wp:docPr id="17" name="图片 17" descr="C:\Users\asus\Desktop\捕获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捕获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2038350"/>
                    </a:xfrm>
                    <a:prstGeom prst="rect">
                      <a:avLst/>
                    </a:prstGeom>
                    <a:noFill/>
                    <a:ln>
                      <a:noFill/>
                    </a:ln>
                  </pic:spPr>
                </pic:pic>
              </a:graphicData>
            </a:graphic>
          </wp:inline>
        </w:drawing>
      </w:r>
    </w:p>
    <w:p w:rsidR="0034238E" w:rsidRDefault="0034238E" w:rsidP="0034238E">
      <w:pPr>
        <w:spacing w:afterLines="50" w:after="156"/>
        <w:jc w:val="center"/>
        <w:rPr>
          <w:rFonts w:ascii="宋体" w:hAnsi="宋体"/>
          <w:bCs/>
          <w:position w:val="-28"/>
          <w:szCs w:val="21"/>
        </w:rPr>
      </w:pPr>
      <w:r>
        <w:rPr>
          <w:rFonts w:ascii="宋体" w:hAnsi="宋体" w:hint="eastAsia"/>
          <w:bCs/>
          <w:position w:val="-28"/>
          <w:szCs w:val="21"/>
        </w:rPr>
        <w:t>单用户</w:t>
      </w:r>
      <w:r w:rsidRPr="00E64E68">
        <w:rPr>
          <w:rFonts w:ascii="宋体" w:hAnsi="宋体" w:hint="eastAsia"/>
          <w:bCs/>
          <w:position w:val="-28"/>
          <w:szCs w:val="21"/>
        </w:rPr>
        <w:t>接受与发送的波形图</w:t>
      </w:r>
    </w:p>
    <w:p w:rsidR="0034238E" w:rsidRDefault="0034238E" w:rsidP="0034238E">
      <w:pPr>
        <w:pStyle w:val="aa"/>
        <w:spacing w:before="0" w:beforeAutospacing="0" w:after="0" w:afterAutospacing="0"/>
        <w:textAlignment w:val="baseline"/>
        <w:rPr>
          <w:rFonts w:cs="Times New Roman"/>
          <w:b/>
          <w:color w:val="000000"/>
          <w:kern w:val="24"/>
        </w:rPr>
      </w:pPr>
    </w:p>
    <w:p w:rsidR="0034238E" w:rsidRPr="00EF280D" w:rsidRDefault="0034238E" w:rsidP="0034238E">
      <w:pPr>
        <w:pStyle w:val="aa"/>
        <w:spacing w:before="0" w:beforeAutospacing="0" w:after="0" w:afterAutospacing="0"/>
        <w:textAlignment w:val="baseline"/>
      </w:pPr>
      <w:r>
        <w:rPr>
          <w:rFonts w:cs="Times New Roman" w:hint="eastAsia"/>
          <w:b/>
          <w:color w:val="000000"/>
          <w:kern w:val="24"/>
        </w:rPr>
        <w:t>4.2.4</w:t>
      </w:r>
      <w:r w:rsidRPr="00EF280D">
        <w:rPr>
          <w:rFonts w:cs="Times New Roman" w:hint="eastAsia"/>
          <w:b/>
          <w:color w:val="000000"/>
          <w:kern w:val="24"/>
        </w:rPr>
        <w:t>频谱图</w:t>
      </w:r>
      <w:r w:rsidRPr="00EF280D">
        <w:rPr>
          <w:rFonts w:cs="Times New Roman" w:hint="eastAsia"/>
          <w:color w:val="000000"/>
          <w:kern w:val="24"/>
        </w:rPr>
        <w:t>：</w:t>
      </w:r>
    </w:p>
    <w:p w:rsidR="0034238E" w:rsidRDefault="0034238E" w:rsidP="0034238E">
      <w:pPr>
        <w:spacing w:afterLines="50" w:after="156"/>
        <w:rPr>
          <w:rFonts w:ascii="宋体" w:hAnsi="宋体"/>
          <w:bCs/>
          <w:position w:val="-28"/>
          <w:szCs w:val="21"/>
        </w:rPr>
      </w:pPr>
      <w:r w:rsidRPr="00E64E68">
        <w:rPr>
          <w:rFonts w:ascii="宋体" w:hAnsi="宋体"/>
          <w:bCs/>
          <w:noProof/>
          <w:position w:val="-28"/>
          <w:szCs w:val="21"/>
        </w:rPr>
        <w:drawing>
          <wp:inline distT="0" distB="0" distL="0" distR="0">
            <wp:extent cx="2419350" cy="16859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9350" cy="1685925"/>
                    </a:xfrm>
                    <a:prstGeom prst="rect">
                      <a:avLst/>
                    </a:prstGeom>
                    <a:noFill/>
                    <a:ln>
                      <a:noFill/>
                    </a:ln>
                    <a:effectLst/>
                  </pic:spPr>
                </pic:pic>
              </a:graphicData>
            </a:graphic>
          </wp:inline>
        </w:drawing>
      </w:r>
      <w:r>
        <w:rPr>
          <w:rFonts w:ascii="宋体" w:hAnsi="宋体" w:hint="eastAsia"/>
          <w:bCs/>
          <w:position w:val="-28"/>
          <w:szCs w:val="21"/>
        </w:rPr>
        <w:t xml:space="preserve">  </w:t>
      </w:r>
      <w:r w:rsidRPr="00E64E68">
        <w:rPr>
          <w:rFonts w:ascii="宋体" w:hAnsi="宋体"/>
          <w:bCs/>
          <w:noProof/>
          <w:position w:val="-28"/>
          <w:szCs w:val="21"/>
        </w:rPr>
        <w:drawing>
          <wp:inline distT="0" distB="0" distL="0" distR="0">
            <wp:extent cx="2447925" cy="16954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7925" cy="1695450"/>
                    </a:xfrm>
                    <a:prstGeom prst="rect">
                      <a:avLst/>
                    </a:prstGeom>
                    <a:noFill/>
                    <a:ln>
                      <a:noFill/>
                    </a:ln>
                    <a:effectLst/>
                  </pic:spPr>
                </pic:pic>
              </a:graphicData>
            </a:graphic>
          </wp:inline>
        </w:drawing>
      </w:r>
    </w:p>
    <w:p w:rsidR="0034238E" w:rsidRDefault="0034238E" w:rsidP="0034238E">
      <w:pPr>
        <w:spacing w:afterLines="50" w:after="156"/>
        <w:ind w:left="840" w:firstLine="420"/>
        <w:rPr>
          <w:bCs/>
          <w:position w:val="-28"/>
          <w:szCs w:val="21"/>
        </w:rPr>
      </w:pPr>
      <w:r w:rsidRPr="00E64E68">
        <w:rPr>
          <w:rFonts w:ascii="宋体" w:hAnsi="宋体" w:hint="eastAsia"/>
          <w:bCs/>
          <w:position w:val="-28"/>
          <w:szCs w:val="21"/>
        </w:rPr>
        <w:t>信号源频谱</w:t>
      </w:r>
      <w:r>
        <w:rPr>
          <w:rFonts w:ascii="宋体" w:hAnsi="宋体" w:hint="eastAsia"/>
          <w:bCs/>
          <w:position w:val="-28"/>
          <w:szCs w:val="21"/>
        </w:rPr>
        <w:tab/>
      </w:r>
      <w:r>
        <w:rPr>
          <w:rFonts w:ascii="宋体" w:hAnsi="宋体" w:hint="eastAsia"/>
          <w:bCs/>
          <w:position w:val="-28"/>
          <w:szCs w:val="21"/>
        </w:rPr>
        <w:tab/>
      </w:r>
      <w:r>
        <w:rPr>
          <w:rFonts w:ascii="宋体" w:hAnsi="宋体" w:hint="eastAsia"/>
          <w:bCs/>
          <w:position w:val="-28"/>
          <w:szCs w:val="21"/>
        </w:rPr>
        <w:tab/>
      </w:r>
      <w:r>
        <w:rPr>
          <w:rFonts w:ascii="宋体" w:hAnsi="宋体" w:hint="eastAsia"/>
          <w:bCs/>
          <w:position w:val="-28"/>
          <w:szCs w:val="21"/>
        </w:rPr>
        <w:tab/>
      </w:r>
      <w:r>
        <w:rPr>
          <w:rFonts w:ascii="宋体" w:hAnsi="宋体" w:hint="eastAsia"/>
          <w:bCs/>
          <w:position w:val="-28"/>
          <w:szCs w:val="21"/>
        </w:rPr>
        <w:tab/>
      </w:r>
      <w:r>
        <w:rPr>
          <w:rFonts w:ascii="宋体" w:hAnsi="宋体" w:hint="eastAsia"/>
          <w:bCs/>
          <w:position w:val="-28"/>
          <w:szCs w:val="21"/>
        </w:rPr>
        <w:tab/>
      </w:r>
      <w:r>
        <w:rPr>
          <w:rFonts w:ascii="宋体" w:hAnsi="宋体" w:hint="eastAsia"/>
          <w:bCs/>
          <w:position w:val="-28"/>
          <w:szCs w:val="21"/>
        </w:rPr>
        <w:tab/>
        <w:t xml:space="preserve"> </w:t>
      </w:r>
      <w:r w:rsidRPr="00E64E68">
        <w:rPr>
          <w:rFonts w:hint="eastAsia"/>
          <w:bCs/>
          <w:position w:val="-28"/>
          <w:szCs w:val="21"/>
        </w:rPr>
        <w:t>接收信号频谱</w:t>
      </w:r>
    </w:p>
    <w:p w:rsidR="0034238E" w:rsidRPr="00E64E68" w:rsidRDefault="0034238E" w:rsidP="0034238E">
      <w:pPr>
        <w:spacing w:afterLines="50" w:after="156"/>
        <w:rPr>
          <w:bCs/>
          <w:position w:val="-28"/>
          <w:szCs w:val="21"/>
        </w:rPr>
      </w:pPr>
      <w:r w:rsidRPr="00E64E68">
        <w:rPr>
          <w:bCs/>
          <w:noProof/>
          <w:position w:val="-28"/>
          <w:szCs w:val="21"/>
        </w:rPr>
        <w:lastRenderedPageBreak/>
        <w:drawing>
          <wp:inline distT="0" distB="0" distL="0" distR="0">
            <wp:extent cx="2314575" cy="1866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14575" cy="1866900"/>
                    </a:xfrm>
                    <a:prstGeom prst="rect">
                      <a:avLst/>
                    </a:prstGeom>
                    <a:noFill/>
                    <a:ln>
                      <a:noFill/>
                    </a:ln>
                    <a:effectLst/>
                  </pic:spPr>
                </pic:pic>
              </a:graphicData>
            </a:graphic>
          </wp:inline>
        </w:drawing>
      </w:r>
      <w:r>
        <w:rPr>
          <w:rFonts w:hint="eastAsia"/>
          <w:bCs/>
          <w:position w:val="-28"/>
          <w:szCs w:val="21"/>
        </w:rPr>
        <w:t xml:space="preserve">   </w:t>
      </w:r>
      <w:r w:rsidRPr="00E64E68">
        <w:rPr>
          <w:bCs/>
          <w:noProof/>
          <w:position w:val="-28"/>
          <w:szCs w:val="21"/>
        </w:rPr>
        <w:drawing>
          <wp:inline distT="0" distB="0" distL="0" distR="0">
            <wp:extent cx="2276475" cy="18669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6475" cy="1866900"/>
                    </a:xfrm>
                    <a:prstGeom prst="rect">
                      <a:avLst/>
                    </a:prstGeom>
                    <a:noFill/>
                    <a:ln>
                      <a:noFill/>
                    </a:ln>
                    <a:effectLst/>
                  </pic:spPr>
                </pic:pic>
              </a:graphicData>
            </a:graphic>
          </wp:inline>
        </w:drawing>
      </w:r>
    </w:p>
    <w:p w:rsidR="0034238E" w:rsidRPr="00AD4D01" w:rsidRDefault="0034238E" w:rsidP="0034238E">
      <w:pPr>
        <w:spacing w:afterLines="50" w:after="156"/>
        <w:ind w:left="840" w:firstLine="420"/>
        <w:rPr>
          <w:bCs/>
          <w:position w:val="-28"/>
          <w:szCs w:val="21"/>
        </w:rPr>
      </w:pPr>
      <w:r w:rsidRPr="00E64E68">
        <w:rPr>
          <w:rFonts w:ascii="宋体" w:hAnsi="宋体"/>
          <w:bCs/>
          <w:position w:val="-28"/>
          <w:szCs w:val="21"/>
        </w:rPr>
        <w:t xml:space="preserve">扩频后信号频谱            </w:t>
      </w:r>
      <w:r>
        <w:rPr>
          <w:rFonts w:ascii="宋体" w:hAnsi="宋体" w:hint="eastAsia"/>
          <w:bCs/>
          <w:position w:val="-28"/>
          <w:szCs w:val="21"/>
        </w:rPr>
        <w:tab/>
        <w:t xml:space="preserve">       </w:t>
      </w:r>
      <w:r w:rsidRPr="00E64E68">
        <w:rPr>
          <w:rFonts w:hint="eastAsia"/>
          <w:bCs/>
          <w:position w:val="-28"/>
          <w:szCs w:val="21"/>
        </w:rPr>
        <w:t>解扩后信号频谱</w:t>
      </w:r>
    </w:p>
    <w:p w:rsidR="0034238E" w:rsidRPr="00607B24" w:rsidRDefault="0034238E" w:rsidP="0034238E">
      <w:pPr>
        <w:spacing w:afterLines="50" w:after="156"/>
        <w:rPr>
          <w:rFonts w:ascii="宋体" w:hAnsi="宋体"/>
          <w:b/>
          <w:bCs/>
          <w:position w:val="-28"/>
          <w:sz w:val="24"/>
        </w:rPr>
      </w:pPr>
      <w:r w:rsidRPr="00607B24">
        <w:rPr>
          <w:rFonts w:ascii="宋体" w:hAnsi="宋体" w:hint="eastAsia"/>
          <w:b/>
          <w:bCs/>
          <w:position w:val="-28"/>
          <w:sz w:val="24"/>
        </w:rPr>
        <w:t>4.2.5误码率曲线图</w:t>
      </w:r>
    </w:p>
    <w:p w:rsidR="0034238E" w:rsidRDefault="0034238E" w:rsidP="0034238E">
      <w:pPr>
        <w:spacing w:afterLines="50" w:after="156"/>
        <w:rPr>
          <w:rFonts w:ascii="宋体" w:hAnsi="宋体"/>
          <w:bCs/>
          <w:position w:val="-28"/>
          <w:szCs w:val="21"/>
        </w:rPr>
      </w:pPr>
      <w:r w:rsidRPr="0068749C">
        <w:rPr>
          <w:rFonts w:ascii="宋体" w:hAnsi="宋体"/>
          <w:bCs/>
          <w:noProof/>
          <w:position w:val="-28"/>
          <w:szCs w:val="21"/>
        </w:rPr>
        <w:drawing>
          <wp:inline distT="0" distB="0" distL="0" distR="0">
            <wp:extent cx="4724400" cy="2409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4400" cy="2409825"/>
                    </a:xfrm>
                    <a:prstGeom prst="rect">
                      <a:avLst/>
                    </a:prstGeom>
                    <a:noFill/>
                    <a:ln>
                      <a:noFill/>
                    </a:ln>
                    <a:effectLst/>
                  </pic:spPr>
                </pic:pic>
              </a:graphicData>
            </a:graphic>
          </wp:inline>
        </w:drawing>
      </w:r>
    </w:p>
    <w:p w:rsidR="0034238E" w:rsidRPr="00AF1127" w:rsidRDefault="0034238E" w:rsidP="0034238E">
      <w:pPr>
        <w:spacing w:afterLines="50" w:after="156"/>
        <w:rPr>
          <w:rFonts w:ascii="宋体" w:hAnsi="宋体"/>
          <w:bCs/>
          <w:position w:val="-28"/>
          <w:szCs w:val="21"/>
        </w:rPr>
      </w:pPr>
      <w:r w:rsidRPr="00AF1127">
        <w:rPr>
          <w:rFonts w:ascii="宋体" w:hAnsi="宋体" w:hint="eastAsia"/>
          <w:bCs/>
          <w:position w:val="-28"/>
          <w:szCs w:val="21"/>
        </w:rPr>
        <w:t xml:space="preserve">固定其它参数，增加信噪比，误码率下降。 </w:t>
      </w:r>
    </w:p>
    <w:p w:rsidR="0034238E" w:rsidRDefault="0034238E" w:rsidP="0034238E">
      <w:pPr>
        <w:spacing w:afterLines="50" w:after="156"/>
        <w:rPr>
          <w:noProof/>
        </w:rPr>
      </w:pPr>
      <w:r w:rsidRPr="00E76CD6">
        <w:rPr>
          <w:noProof/>
        </w:rPr>
        <w:drawing>
          <wp:inline distT="0" distB="0" distL="0" distR="0">
            <wp:extent cx="5038725" cy="733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733425"/>
                    </a:xfrm>
                    <a:prstGeom prst="rect">
                      <a:avLst/>
                    </a:prstGeom>
                    <a:noFill/>
                    <a:ln>
                      <a:noFill/>
                    </a:ln>
                  </pic:spPr>
                </pic:pic>
              </a:graphicData>
            </a:graphic>
          </wp:inline>
        </w:drawing>
      </w:r>
    </w:p>
    <w:p w:rsidR="0034238E" w:rsidRPr="00E64E68" w:rsidRDefault="0034238E" w:rsidP="0034238E">
      <w:pPr>
        <w:spacing w:afterLines="50" w:after="156"/>
        <w:jc w:val="center"/>
        <w:rPr>
          <w:rFonts w:ascii="宋体" w:hAnsi="宋体"/>
          <w:bCs/>
          <w:position w:val="-28"/>
          <w:szCs w:val="21"/>
        </w:rPr>
      </w:pPr>
      <w:r>
        <w:rPr>
          <w:rFonts w:ascii="宋体" w:hAnsi="宋体" w:hint="eastAsia"/>
          <w:bCs/>
          <w:position w:val="-28"/>
          <w:szCs w:val="21"/>
        </w:rPr>
        <w:t>单用户</w:t>
      </w:r>
      <w:r w:rsidRPr="00AF1127">
        <w:rPr>
          <w:rFonts w:ascii="宋体" w:hAnsi="宋体" w:hint="eastAsia"/>
          <w:bCs/>
          <w:position w:val="-28"/>
          <w:szCs w:val="21"/>
        </w:rPr>
        <w:t>误码率</w:t>
      </w:r>
      <w:r>
        <w:rPr>
          <w:rFonts w:ascii="宋体" w:hAnsi="宋体" w:hint="eastAsia"/>
          <w:bCs/>
          <w:position w:val="-28"/>
          <w:szCs w:val="21"/>
        </w:rPr>
        <w:t>表</w:t>
      </w:r>
    </w:p>
    <w:p w:rsidR="0034238E" w:rsidRPr="004C4CD4" w:rsidRDefault="0034238E" w:rsidP="008871DD">
      <w:pPr>
        <w:pStyle w:val="2"/>
        <w:rPr>
          <w:rFonts w:ascii="宋体" w:hAnsi="宋体"/>
          <w:bCs w:val="0"/>
          <w:position w:val="-28"/>
          <w:sz w:val="24"/>
          <w:szCs w:val="24"/>
        </w:rPr>
      </w:pPr>
      <w:bookmarkStart w:id="40" w:name="_Toc399415977"/>
      <w:r w:rsidRPr="004C4CD4">
        <w:rPr>
          <w:rFonts w:ascii="宋体" w:hAnsi="宋体" w:hint="eastAsia"/>
          <w:position w:val="-28"/>
          <w:sz w:val="24"/>
          <w:szCs w:val="24"/>
        </w:rPr>
        <w:t xml:space="preserve">4.3 </w:t>
      </w:r>
      <w:r w:rsidRPr="004C4CD4">
        <w:rPr>
          <w:rFonts w:ascii="宋体" w:hAnsi="宋体" w:hint="eastAsia"/>
          <w:position w:val="-28"/>
          <w:sz w:val="24"/>
          <w:szCs w:val="24"/>
        </w:rPr>
        <w:t>多用户通信系统</w:t>
      </w:r>
      <w:bookmarkEnd w:id="40"/>
    </w:p>
    <w:p w:rsidR="0034238E" w:rsidRPr="00607B24" w:rsidRDefault="0034238E" w:rsidP="0034238E">
      <w:pPr>
        <w:spacing w:afterLines="50" w:after="156"/>
        <w:jc w:val="left"/>
        <w:rPr>
          <w:rFonts w:ascii="宋体" w:hAnsi="宋体"/>
          <w:b/>
          <w:sz w:val="24"/>
        </w:rPr>
      </w:pPr>
      <w:r w:rsidRPr="00607B24">
        <w:rPr>
          <w:rFonts w:ascii="宋体" w:hAnsi="宋体" w:hint="eastAsia"/>
          <w:b/>
          <w:sz w:val="24"/>
        </w:rPr>
        <w:t>4.3.1 CDMA扩频通信系统仿真模型</w:t>
      </w:r>
    </w:p>
    <w:p w:rsidR="0034238E" w:rsidRDefault="0034238E" w:rsidP="0034238E">
      <w:pPr>
        <w:spacing w:afterLines="50" w:after="156"/>
        <w:rPr>
          <w:rFonts w:ascii="宋体" w:hAnsi="宋体"/>
          <w:b/>
          <w:bCs/>
          <w:position w:val="-28"/>
          <w:sz w:val="28"/>
          <w:szCs w:val="28"/>
        </w:rPr>
      </w:pPr>
      <w:r w:rsidRPr="0068749C">
        <w:rPr>
          <w:rFonts w:ascii="宋体" w:hAnsi="宋体"/>
          <w:b/>
          <w:bCs/>
          <w:noProof/>
          <w:position w:val="-28"/>
          <w:sz w:val="28"/>
          <w:szCs w:val="28"/>
        </w:rPr>
        <w:lastRenderedPageBreak/>
        <w:drawing>
          <wp:inline distT="0" distB="0" distL="0" distR="0">
            <wp:extent cx="5324475" cy="2438400"/>
            <wp:effectExtent l="0" t="0" r="9525" b="0"/>
            <wp:docPr id="10" name="图片 10" descr="C:\Users\asus\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捕获.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4475" cy="2438400"/>
                    </a:xfrm>
                    <a:prstGeom prst="rect">
                      <a:avLst/>
                    </a:prstGeom>
                    <a:noFill/>
                    <a:ln>
                      <a:noFill/>
                    </a:ln>
                  </pic:spPr>
                </pic:pic>
              </a:graphicData>
            </a:graphic>
          </wp:inline>
        </w:drawing>
      </w:r>
    </w:p>
    <w:p w:rsidR="0034238E" w:rsidRDefault="0034238E" w:rsidP="0034238E">
      <w:pPr>
        <w:spacing w:afterLines="50" w:after="156"/>
        <w:jc w:val="left"/>
        <w:rPr>
          <w:rFonts w:ascii="宋体" w:hAnsi="宋体"/>
          <w:szCs w:val="21"/>
        </w:rPr>
      </w:pPr>
    </w:p>
    <w:p w:rsidR="0034238E" w:rsidRPr="00607B24" w:rsidRDefault="0034238E" w:rsidP="0034238E">
      <w:pPr>
        <w:spacing w:afterLines="50" w:after="156"/>
        <w:jc w:val="left"/>
        <w:rPr>
          <w:rFonts w:ascii="宋体" w:hAnsi="宋体"/>
          <w:b/>
          <w:sz w:val="24"/>
        </w:rPr>
      </w:pPr>
      <w:r w:rsidRPr="00607B24">
        <w:rPr>
          <w:rFonts w:ascii="宋体" w:hAnsi="宋体" w:hint="eastAsia"/>
          <w:b/>
          <w:sz w:val="24"/>
        </w:rPr>
        <w:t>4.3.2 发射模块</w:t>
      </w:r>
    </w:p>
    <w:p w:rsidR="0034238E" w:rsidRPr="00961738" w:rsidRDefault="0034238E" w:rsidP="00961738">
      <w:pPr>
        <w:spacing w:afterLines="50" w:after="156"/>
        <w:rPr>
          <w:rFonts w:ascii="宋体" w:hAnsi="宋体"/>
          <w:bCs/>
          <w:position w:val="-28"/>
          <w:szCs w:val="21"/>
        </w:rPr>
      </w:pPr>
      <w:r w:rsidRPr="00BC3E4F">
        <w:rPr>
          <w:noProof/>
        </w:rPr>
        <w:drawing>
          <wp:inline distT="0" distB="0" distL="0" distR="0">
            <wp:extent cx="5010150" cy="2590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10150" cy="2590800"/>
                    </a:xfrm>
                    <a:prstGeom prst="rect">
                      <a:avLst/>
                    </a:prstGeom>
                    <a:noFill/>
                    <a:ln>
                      <a:noFill/>
                    </a:ln>
                  </pic:spPr>
                </pic:pic>
              </a:graphicData>
            </a:graphic>
          </wp:inline>
        </w:drawing>
      </w:r>
    </w:p>
    <w:p w:rsidR="0034238E" w:rsidRPr="00607B24" w:rsidRDefault="0034238E" w:rsidP="0034238E">
      <w:pPr>
        <w:tabs>
          <w:tab w:val="left" w:pos="2410"/>
        </w:tabs>
        <w:spacing w:afterLines="50" w:after="156"/>
        <w:jc w:val="left"/>
        <w:rPr>
          <w:rFonts w:ascii="宋体" w:hAnsi="宋体"/>
          <w:b/>
          <w:sz w:val="24"/>
        </w:rPr>
      </w:pPr>
      <w:r w:rsidRPr="00607B24">
        <w:rPr>
          <w:rFonts w:ascii="宋体" w:hAnsi="宋体" w:hint="eastAsia"/>
          <w:b/>
          <w:sz w:val="24"/>
        </w:rPr>
        <w:t xml:space="preserve">4.3.3接收模块 </w:t>
      </w:r>
    </w:p>
    <w:p w:rsidR="0034238E" w:rsidRDefault="0034238E" w:rsidP="0034238E">
      <w:pPr>
        <w:spacing w:afterLines="50" w:after="156"/>
        <w:rPr>
          <w:rFonts w:ascii="宋体" w:hAnsi="宋体"/>
          <w:bCs/>
          <w:position w:val="-28"/>
          <w:szCs w:val="21"/>
        </w:rPr>
      </w:pPr>
      <w:r w:rsidRPr="00BC3E4F">
        <w:rPr>
          <w:noProof/>
        </w:rPr>
        <w:drawing>
          <wp:inline distT="0" distB="0" distL="0" distR="0">
            <wp:extent cx="4829175" cy="2209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29175" cy="2209800"/>
                    </a:xfrm>
                    <a:prstGeom prst="rect">
                      <a:avLst/>
                    </a:prstGeom>
                    <a:noFill/>
                    <a:ln>
                      <a:noFill/>
                    </a:ln>
                  </pic:spPr>
                </pic:pic>
              </a:graphicData>
            </a:graphic>
          </wp:inline>
        </w:drawing>
      </w:r>
    </w:p>
    <w:p w:rsidR="0034238E" w:rsidRPr="00607B24" w:rsidRDefault="0034238E" w:rsidP="0034238E">
      <w:pPr>
        <w:spacing w:afterLines="50" w:after="156"/>
        <w:rPr>
          <w:rFonts w:ascii="宋体" w:hAnsi="宋体"/>
          <w:b/>
          <w:bCs/>
          <w:position w:val="-28"/>
          <w:sz w:val="24"/>
        </w:rPr>
      </w:pPr>
      <w:r w:rsidRPr="00607B24">
        <w:rPr>
          <w:rFonts w:ascii="宋体" w:hAnsi="宋体" w:hint="eastAsia"/>
          <w:b/>
          <w:bCs/>
          <w:position w:val="-28"/>
          <w:sz w:val="24"/>
        </w:rPr>
        <w:lastRenderedPageBreak/>
        <w:t>4.3.4双用户通信系统频谱</w:t>
      </w:r>
    </w:p>
    <w:p w:rsidR="0034238E" w:rsidRDefault="0034238E" w:rsidP="0034238E">
      <w:pPr>
        <w:spacing w:afterLines="50" w:after="156"/>
        <w:rPr>
          <w:rFonts w:ascii="宋体" w:hAnsi="宋体"/>
          <w:bCs/>
          <w:position w:val="-28"/>
          <w:szCs w:val="21"/>
        </w:rPr>
      </w:pPr>
      <w:r w:rsidRPr="00E76CD6">
        <w:rPr>
          <w:noProof/>
        </w:rPr>
        <w:drawing>
          <wp:inline distT="0" distB="0" distL="0" distR="0">
            <wp:extent cx="2352675" cy="1638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52675" cy="1638300"/>
                    </a:xfrm>
                    <a:prstGeom prst="rect">
                      <a:avLst/>
                    </a:prstGeom>
                    <a:noFill/>
                    <a:ln>
                      <a:noFill/>
                    </a:ln>
                  </pic:spPr>
                </pic:pic>
              </a:graphicData>
            </a:graphic>
          </wp:inline>
        </w:drawing>
      </w:r>
      <w:r>
        <w:rPr>
          <w:rFonts w:hint="eastAsia"/>
          <w:noProof/>
        </w:rPr>
        <w:t xml:space="preserve">  </w:t>
      </w:r>
      <w:r w:rsidRPr="00E76CD6">
        <w:rPr>
          <w:noProof/>
        </w:rPr>
        <w:drawing>
          <wp:inline distT="0" distB="0" distL="0" distR="0">
            <wp:extent cx="2371725" cy="1600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1725" cy="1600200"/>
                    </a:xfrm>
                    <a:prstGeom prst="rect">
                      <a:avLst/>
                    </a:prstGeom>
                    <a:noFill/>
                    <a:ln>
                      <a:noFill/>
                    </a:ln>
                  </pic:spPr>
                </pic:pic>
              </a:graphicData>
            </a:graphic>
          </wp:inline>
        </w:drawing>
      </w:r>
    </w:p>
    <w:p w:rsidR="0034238E" w:rsidRDefault="0034238E" w:rsidP="0034238E">
      <w:pPr>
        <w:spacing w:afterLines="50" w:after="156"/>
        <w:ind w:firstLineChars="750" w:firstLine="1575"/>
        <w:rPr>
          <w:rFonts w:ascii="宋体" w:hAnsi="宋体"/>
          <w:bCs/>
          <w:position w:val="-28"/>
          <w:szCs w:val="21"/>
        </w:rPr>
      </w:pPr>
      <w:r>
        <w:rPr>
          <w:rFonts w:ascii="宋体" w:hAnsi="宋体" w:hint="eastAsia"/>
          <w:bCs/>
          <w:position w:val="-28"/>
          <w:szCs w:val="21"/>
        </w:rPr>
        <w:t xml:space="preserve">用户1频谱           </w:t>
      </w:r>
      <w:r>
        <w:rPr>
          <w:rFonts w:ascii="宋体" w:hAnsi="宋体" w:hint="eastAsia"/>
          <w:bCs/>
          <w:position w:val="-28"/>
          <w:szCs w:val="21"/>
        </w:rPr>
        <w:tab/>
      </w:r>
      <w:r>
        <w:rPr>
          <w:rFonts w:ascii="宋体" w:hAnsi="宋体" w:hint="eastAsia"/>
          <w:bCs/>
          <w:position w:val="-28"/>
          <w:szCs w:val="21"/>
        </w:rPr>
        <w:tab/>
      </w:r>
      <w:r>
        <w:rPr>
          <w:rFonts w:ascii="宋体" w:hAnsi="宋体" w:hint="eastAsia"/>
          <w:bCs/>
          <w:position w:val="-28"/>
          <w:szCs w:val="21"/>
        </w:rPr>
        <w:tab/>
        <w:t>用户2频谱</w:t>
      </w:r>
    </w:p>
    <w:p w:rsidR="0034238E" w:rsidRDefault="0034238E" w:rsidP="0034238E">
      <w:pPr>
        <w:pStyle w:val="a9"/>
      </w:pPr>
      <w:r>
        <w:rPr>
          <w:rFonts w:hint="eastAsia"/>
        </w:rPr>
        <w:t xml:space="preserve">                      </w:t>
      </w:r>
      <w:r>
        <w:rPr>
          <w:rFonts w:hint="eastAsia"/>
        </w:rPr>
        <w:t>扩频后经过信道输出信号频谱</w:t>
      </w:r>
    </w:p>
    <w:p w:rsidR="0034238E" w:rsidRDefault="0034238E" w:rsidP="0034238E">
      <w:pPr>
        <w:pStyle w:val="a9"/>
      </w:pPr>
      <w:r w:rsidRPr="00761C7E">
        <w:rPr>
          <w:noProof/>
        </w:rPr>
        <w:drawing>
          <wp:inline distT="0" distB="0" distL="0" distR="0">
            <wp:extent cx="2476500" cy="2047875"/>
            <wp:effectExtent l="0" t="0" r="0" b="9525"/>
            <wp:docPr id="5" name="图片 5" descr="接收机1解调出信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接收机1解调出信号"/>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6500" cy="2047875"/>
                    </a:xfrm>
                    <a:prstGeom prst="rect">
                      <a:avLst/>
                    </a:prstGeom>
                    <a:noFill/>
                    <a:ln>
                      <a:noFill/>
                    </a:ln>
                  </pic:spPr>
                </pic:pic>
              </a:graphicData>
            </a:graphic>
          </wp:inline>
        </w:drawing>
      </w:r>
      <w:r>
        <w:rPr>
          <w:rFonts w:hint="eastAsia"/>
        </w:rPr>
        <w:t xml:space="preserve">  </w:t>
      </w:r>
      <w:r w:rsidRPr="00761C7E">
        <w:rPr>
          <w:noProof/>
        </w:rPr>
        <w:drawing>
          <wp:inline distT="0" distB="0" distL="0" distR="0">
            <wp:extent cx="2400300" cy="2038350"/>
            <wp:effectExtent l="0" t="0" r="0" b="0"/>
            <wp:docPr id="4" name="图片 4" descr="接收机2解调出信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接收机2解调出信号"/>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00300" cy="2038350"/>
                    </a:xfrm>
                    <a:prstGeom prst="rect">
                      <a:avLst/>
                    </a:prstGeom>
                    <a:noFill/>
                    <a:ln>
                      <a:noFill/>
                    </a:ln>
                  </pic:spPr>
                </pic:pic>
              </a:graphicData>
            </a:graphic>
          </wp:inline>
        </w:drawing>
      </w:r>
    </w:p>
    <w:p w:rsidR="0034238E" w:rsidRDefault="0034238E" w:rsidP="0034238E">
      <w:pPr>
        <w:pStyle w:val="a9"/>
      </w:pPr>
      <w:r>
        <w:rPr>
          <w:rFonts w:hint="eastAsia"/>
        </w:rPr>
        <w:t xml:space="preserve">                </w:t>
      </w:r>
      <w:r>
        <w:rPr>
          <w:rFonts w:hint="eastAsia"/>
        </w:rPr>
        <w:t>用户</w:t>
      </w:r>
      <w:r>
        <w:rPr>
          <w:rFonts w:hint="eastAsia"/>
        </w:rPr>
        <w:t xml:space="preserve">1 </w:t>
      </w:r>
      <w:r>
        <w:rPr>
          <w:rFonts w:hint="eastAsia"/>
        </w:rPr>
        <w:t>频谱</w:t>
      </w:r>
      <w:r>
        <w:rPr>
          <w:rFonts w:hint="eastAsia"/>
        </w:rPr>
        <w:t xml:space="preserve">                        </w:t>
      </w:r>
      <w:r>
        <w:rPr>
          <w:rFonts w:hint="eastAsia"/>
        </w:rPr>
        <w:t>用户</w:t>
      </w:r>
      <w:r>
        <w:rPr>
          <w:rFonts w:hint="eastAsia"/>
        </w:rPr>
        <w:t>2</w:t>
      </w:r>
      <w:r>
        <w:rPr>
          <w:rFonts w:hint="eastAsia"/>
        </w:rPr>
        <w:t>频谱</w:t>
      </w:r>
    </w:p>
    <w:p w:rsidR="0034238E" w:rsidRDefault="0034238E" w:rsidP="0034238E">
      <w:pPr>
        <w:pStyle w:val="a9"/>
      </w:pPr>
      <w:r>
        <w:rPr>
          <w:rFonts w:hint="eastAsia"/>
        </w:rPr>
        <w:t xml:space="preserve">                            </w:t>
      </w:r>
      <w:r>
        <w:rPr>
          <w:rFonts w:hint="eastAsia"/>
        </w:rPr>
        <w:t>接收机解调出信号频谱</w:t>
      </w:r>
    </w:p>
    <w:p w:rsidR="0034238E" w:rsidRDefault="0034238E" w:rsidP="0034238E">
      <w:pPr>
        <w:pStyle w:val="a9"/>
      </w:pPr>
      <w:r w:rsidRPr="009D3F87">
        <w:rPr>
          <w:rFonts w:hint="eastAsia"/>
        </w:rPr>
        <w:t>双用户需要先解扩找到各自的信号再解调，但用户不需要考虑。</w:t>
      </w:r>
    </w:p>
    <w:p w:rsidR="0034238E" w:rsidRDefault="0034238E" w:rsidP="0034238E">
      <w:pPr>
        <w:pStyle w:val="a9"/>
        <w:rPr>
          <w:rFonts w:ascii="宋体" w:hAnsi="宋体"/>
        </w:rPr>
      </w:pPr>
    </w:p>
    <w:p w:rsidR="0034238E" w:rsidRPr="00607B24" w:rsidRDefault="0034238E" w:rsidP="0034238E">
      <w:pPr>
        <w:pStyle w:val="a9"/>
        <w:rPr>
          <w:rFonts w:ascii="宋体" w:hAnsi="宋体"/>
          <w:b/>
          <w:sz w:val="24"/>
        </w:rPr>
      </w:pPr>
    </w:p>
    <w:p w:rsidR="0034238E" w:rsidRPr="00607B24" w:rsidRDefault="0034238E" w:rsidP="0034238E">
      <w:pPr>
        <w:pStyle w:val="a9"/>
        <w:rPr>
          <w:b/>
          <w:sz w:val="24"/>
        </w:rPr>
      </w:pPr>
      <w:r w:rsidRPr="00607B24">
        <w:rPr>
          <w:rFonts w:ascii="宋体" w:hAnsi="宋体" w:hint="eastAsia"/>
          <w:b/>
          <w:sz w:val="24"/>
        </w:rPr>
        <w:t>4.3.5双用户</w:t>
      </w:r>
      <w:r w:rsidRPr="00607B24">
        <w:rPr>
          <w:rFonts w:hint="eastAsia"/>
          <w:b/>
          <w:sz w:val="24"/>
        </w:rPr>
        <w:t>波形图</w:t>
      </w:r>
    </w:p>
    <w:p w:rsidR="0034238E" w:rsidRPr="009D3F87" w:rsidRDefault="0034238E" w:rsidP="0034238E">
      <w:pPr>
        <w:pStyle w:val="a9"/>
      </w:pPr>
    </w:p>
    <w:p w:rsidR="0034238E" w:rsidRPr="009D3F87" w:rsidRDefault="0034238E" w:rsidP="0034238E">
      <w:pPr>
        <w:pStyle w:val="a9"/>
      </w:pPr>
      <w:r w:rsidRPr="009D3F87">
        <w:rPr>
          <w:noProof/>
        </w:rPr>
        <w:drawing>
          <wp:inline distT="0" distB="0" distL="0" distR="0">
            <wp:extent cx="4924425" cy="1771650"/>
            <wp:effectExtent l="0" t="0" r="9525" b="0"/>
            <wp:docPr id="3" name="图片 3" descr="C:\Users\asus\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捕获.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24425" cy="1771650"/>
                    </a:xfrm>
                    <a:prstGeom prst="rect">
                      <a:avLst/>
                    </a:prstGeom>
                    <a:noFill/>
                    <a:ln>
                      <a:noFill/>
                    </a:ln>
                  </pic:spPr>
                </pic:pic>
              </a:graphicData>
            </a:graphic>
          </wp:inline>
        </w:drawing>
      </w:r>
    </w:p>
    <w:p w:rsidR="0034238E" w:rsidRDefault="0034238E" w:rsidP="0034238E">
      <w:pPr>
        <w:pStyle w:val="a9"/>
        <w:jc w:val="center"/>
      </w:pPr>
      <w:r w:rsidRPr="009D3F87">
        <w:rPr>
          <w:rFonts w:hint="eastAsia"/>
        </w:rPr>
        <w:t>用户</w:t>
      </w:r>
      <w:r w:rsidRPr="009D3F87">
        <w:t>1</w:t>
      </w:r>
      <w:r w:rsidRPr="009D3F87">
        <w:rPr>
          <w:rFonts w:hint="eastAsia"/>
        </w:rPr>
        <w:t>接收波形</w:t>
      </w:r>
    </w:p>
    <w:p w:rsidR="0034238E" w:rsidRDefault="0034238E" w:rsidP="0034238E">
      <w:pPr>
        <w:pStyle w:val="a9"/>
        <w:jc w:val="center"/>
      </w:pPr>
    </w:p>
    <w:p w:rsidR="0034238E" w:rsidRDefault="0034238E" w:rsidP="0034238E">
      <w:pPr>
        <w:pStyle w:val="a9"/>
        <w:rPr>
          <w:rFonts w:ascii="宋体" w:hAnsi="宋体"/>
        </w:rPr>
      </w:pPr>
      <w:r w:rsidRPr="00AF275F">
        <w:rPr>
          <w:rFonts w:ascii="宋体" w:hAnsi="宋体"/>
          <w:noProof/>
        </w:rPr>
        <w:lastRenderedPageBreak/>
        <w:drawing>
          <wp:inline distT="0" distB="0" distL="0" distR="0">
            <wp:extent cx="4905375" cy="2266950"/>
            <wp:effectExtent l="0" t="0" r="9525" b="0"/>
            <wp:docPr id="2" name="图片 2" descr="C:\Users\asus\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捕获.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05375" cy="2266950"/>
                    </a:xfrm>
                    <a:prstGeom prst="rect">
                      <a:avLst/>
                    </a:prstGeom>
                    <a:noFill/>
                    <a:ln>
                      <a:noFill/>
                    </a:ln>
                  </pic:spPr>
                </pic:pic>
              </a:graphicData>
            </a:graphic>
          </wp:inline>
        </w:drawing>
      </w:r>
    </w:p>
    <w:p w:rsidR="0034238E" w:rsidRDefault="0034238E" w:rsidP="0034238E">
      <w:pPr>
        <w:pStyle w:val="a9"/>
        <w:jc w:val="center"/>
        <w:rPr>
          <w:rFonts w:ascii="宋体" w:hAnsi="宋体"/>
        </w:rPr>
      </w:pPr>
      <w:r w:rsidRPr="00AF275F">
        <w:rPr>
          <w:rFonts w:ascii="宋体" w:hAnsi="宋体" w:hint="eastAsia"/>
        </w:rPr>
        <w:t>用户</w:t>
      </w:r>
      <w:r w:rsidRPr="00AF275F">
        <w:rPr>
          <w:rFonts w:ascii="宋体" w:hAnsi="宋体"/>
        </w:rPr>
        <w:t>2</w:t>
      </w:r>
      <w:r w:rsidRPr="00AF275F">
        <w:rPr>
          <w:rFonts w:ascii="宋体" w:hAnsi="宋体" w:hint="eastAsia"/>
        </w:rPr>
        <w:t>接收波形</w:t>
      </w:r>
    </w:p>
    <w:p w:rsidR="0034238E" w:rsidRDefault="0034238E" w:rsidP="0034238E">
      <w:pPr>
        <w:pStyle w:val="a9"/>
        <w:rPr>
          <w:rFonts w:ascii="宋体" w:hAnsi="宋体"/>
        </w:rPr>
      </w:pPr>
    </w:p>
    <w:p w:rsidR="0034238E" w:rsidRPr="00607B24" w:rsidRDefault="0034238E" w:rsidP="0034238E">
      <w:pPr>
        <w:pStyle w:val="a9"/>
        <w:rPr>
          <w:rFonts w:ascii="宋体" w:hAnsi="宋体"/>
          <w:b/>
          <w:sz w:val="24"/>
        </w:rPr>
      </w:pPr>
      <w:r w:rsidRPr="00607B24">
        <w:rPr>
          <w:rFonts w:ascii="宋体" w:hAnsi="宋体" w:hint="eastAsia"/>
          <w:b/>
          <w:sz w:val="24"/>
        </w:rPr>
        <w:t>4.3.4 误码率曲线</w:t>
      </w:r>
    </w:p>
    <w:p w:rsidR="0034238E" w:rsidRPr="00982361" w:rsidRDefault="0034238E" w:rsidP="0034238E">
      <w:pPr>
        <w:pStyle w:val="a9"/>
        <w:jc w:val="left"/>
        <w:rPr>
          <w:b/>
          <w:bCs/>
          <w:position w:val="-28"/>
          <w:sz w:val="28"/>
          <w:szCs w:val="28"/>
        </w:rPr>
      </w:pPr>
      <w:r w:rsidRPr="00924994">
        <w:rPr>
          <w:b/>
          <w:bCs/>
          <w:noProof/>
          <w:position w:val="-28"/>
          <w:sz w:val="28"/>
          <w:szCs w:val="28"/>
        </w:rPr>
        <w:drawing>
          <wp:inline distT="0" distB="0" distL="0" distR="0">
            <wp:extent cx="4486275" cy="2752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86275" cy="2752725"/>
                    </a:xfrm>
                    <a:prstGeom prst="rect">
                      <a:avLst/>
                    </a:prstGeom>
                    <a:noFill/>
                    <a:ln>
                      <a:noFill/>
                    </a:ln>
                  </pic:spPr>
                </pic:pic>
              </a:graphicData>
            </a:graphic>
          </wp:inline>
        </w:drawing>
      </w:r>
    </w:p>
    <w:p w:rsidR="0034238E" w:rsidRDefault="0034238E" w:rsidP="0034238E">
      <w:pPr>
        <w:spacing w:afterLines="50" w:after="156"/>
        <w:rPr>
          <w:rFonts w:ascii="宋体" w:hAnsi="宋体"/>
          <w:b/>
          <w:bCs/>
          <w:position w:val="-28"/>
          <w:sz w:val="24"/>
        </w:rPr>
      </w:pPr>
    </w:p>
    <w:p w:rsidR="00607B24" w:rsidRDefault="00607B24" w:rsidP="0034238E">
      <w:pPr>
        <w:spacing w:afterLines="50" w:after="156"/>
        <w:rPr>
          <w:rFonts w:ascii="宋体" w:hAnsi="宋体"/>
          <w:b/>
          <w:bCs/>
          <w:position w:val="-28"/>
          <w:sz w:val="24"/>
        </w:rPr>
      </w:pPr>
    </w:p>
    <w:p w:rsidR="00607B24" w:rsidRDefault="00607B24" w:rsidP="0034238E">
      <w:pPr>
        <w:spacing w:afterLines="50" w:after="156"/>
        <w:rPr>
          <w:rFonts w:ascii="宋体" w:hAnsi="宋体"/>
          <w:b/>
          <w:bCs/>
          <w:position w:val="-28"/>
          <w:sz w:val="24"/>
        </w:rPr>
      </w:pPr>
    </w:p>
    <w:p w:rsidR="00607B24" w:rsidRDefault="00607B24" w:rsidP="0034238E">
      <w:pPr>
        <w:spacing w:afterLines="50" w:after="156"/>
        <w:rPr>
          <w:rFonts w:ascii="宋体" w:hAnsi="宋体"/>
          <w:b/>
          <w:bCs/>
          <w:position w:val="-28"/>
          <w:sz w:val="24"/>
        </w:rPr>
      </w:pPr>
    </w:p>
    <w:p w:rsidR="00607B24" w:rsidRDefault="00607B24" w:rsidP="0034238E">
      <w:pPr>
        <w:spacing w:afterLines="50" w:after="156"/>
        <w:rPr>
          <w:rFonts w:ascii="宋体" w:hAnsi="宋体"/>
          <w:b/>
          <w:bCs/>
          <w:position w:val="-28"/>
          <w:sz w:val="24"/>
        </w:rPr>
      </w:pPr>
    </w:p>
    <w:p w:rsidR="007D04E3" w:rsidRDefault="00A41358">
      <w:bookmarkStart w:id="41" w:name="_GoBack"/>
      <w:bookmarkEnd w:id="41"/>
    </w:p>
    <w:sectPr w:rsidR="007D04E3" w:rsidSect="002C6ACA">
      <w:headerReference w:type="default" r:id="rId50"/>
      <w:footerReference w:type="even" r:id="rId51"/>
      <w:footerReference w:type="default" r:id="rId52"/>
      <w:pgSz w:w="11906" w:h="16838"/>
      <w:pgMar w:top="1440" w:right="1797" w:bottom="1440" w:left="1797" w:header="851" w:footer="992" w:gutter="284"/>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358" w:rsidRDefault="00A41358">
      <w:r>
        <w:separator/>
      </w:r>
    </w:p>
  </w:endnote>
  <w:endnote w:type="continuationSeparator" w:id="0">
    <w:p w:rsidR="00A41358" w:rsidRDefault="00A41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ZSSK--GBK1-0">
    <w:altName w:val="方正舒体"/>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DLF-32769-2-1093093447+ZFfDtP-6">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99A" w:rsidRDefault="004216A3" w:rsidP="0038690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6499A" w:rsidRDefault="00A4135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49C" w:rsidRDefault="004216A3">
    <w:pPr>
      <w:pStyle w:val="a5"/>
      <w:jc w:val="center"/>
    </w:pPr>
    <w:r>
      <w:fldChar w:fldCharType="begin"/>
    </w:r>
    <w:r>
      <w:instrText>PAGE   \* MERGEFORMAT</w:instrText>
    </w:r>
    <w:r>
      <w:fldChar w:fldCharType="separate"/>
    </w:r>
    <w:r w:rsidR="0007096D" w:rsidRPr="0007096D">
      <w:rPr>
        <w:noProof/>
        <w:lang w:val="zh-CN"/>
      </w:rPr>
      <w:t>-</w:t>
    </w:r>
    <w:r w:rsidR="0007096D">
      <w:rPr>
        <w:noProof/>
      </w:rPr>
      <w:t xml:space="preserve"> 1 -</w:t>
    </w:r>
    <w:r>
      <w:fldChar w:fldCharType="end"/>
    </w:r>
  </w:p>
  <w:p w:rsidR="0036499A" w:rsidRDefault="00A413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358" w:rsidRDefault="00A41358">
      <w:r>
        <w:separator/>
      </w:r>
    </w:p>
  </w:footnote>
  <w:footnote w:type="continuationSeparator" w:id="0">
    <w:p w:rsidR="00A41358" w:rsidRDefault="00A413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99A" w:rsidRDefault="00A41358" w:rsidP="00AD7608">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B63AC"/>
    <w:multiLevelType w:val="multilevel"/>
    <w:tmpl w:val="006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40"/>
    <w:rsid w:val="0007096D"/>
    <w:rsid w:val="001E57E2"/>
    <w:rsid w:val="00223949"/>
    <w:rsid w:val="002660EA"/>
    <w:rsid w:val="0034238E"/>
    <w:rsid w:val="00346831"/>
    <w:rsid w:val="003B0B60"/>
    <w:rsid w:val="003E5585"/>
    <w:rsid w:val="004216A3"/>
    <w:rsid w:val="0049026C"/>
    <w:rsid w:val="004C4CD4"/>
    <w:rsid w:val="005D3237"/>
    <w:rsid w:val="00604714"/>
    <w:rsid w:val="00607B24"/>
    <w:rsid w:val="00624A3A"/>
    <w:rsid w:val="00661BB1"/>
    <w:rsid w:val="006F28C7"/>
    <w:rsid w:val="008871DD"/>
    <w:rsid w:val="008D5AFE"/>
    <w:rsid w:val="00961738"/>
    <w:rsid w:val="009A2840"/>
    <w:rsid w:val="009F52AD"/>
    <w:rsid w:val="00A41358"/>
    <w:rsid w:val="00C0359B"/>
    <w:rsid w:val="00D05D7F"/>
    <w:rsid w:val="00DC6B0C"/>
    <w:rsid w:val="00F16D90"/>
    <w:rsid w:val="00F54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76D63B4A-BD67-42D7-8044-6DFCECBF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38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6173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423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423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4238E"/>
    <w:rPr>
      <w:rFonts w:ascii="Arial" w:eastAsia="黑体" w:hAnsi="Arial" w:cs="Times New Roman"/>
      <w:b/>
      <w:bCs/>
      <w:sz w:val="32"/>
      <w:szCs w:val="32"/>
    </w:rPr>
  </w:style>
  <w:style w:type="character" w:customStyle="1" w:styleId="3Char">
    <w:name w:val="标题 3 Char"/>
    <w:basedOn w:val="a0"/>
    <w:link w:val="3"/>
    <w:rsid w:val="0034238E"/>
    <w:rPr>
      <w:rFonts w:ascii="Times New Roman" w:eastAsia="宋体" w:hAnsi="Times New Roman" w:cs="Times New Roman"/>
      <w:b/>
      <w:bCs/>
      <w:sz w:val="32"/>
      <w:szCs w:val="32"/>
    </w:rPr>
  </w:style>
  <w:style w:type="paragraph" w:styleId="a3">
    <w:name w:val="Balloon Text"/>
    <w:basedOn w:val="a"/>
    <w:link w:val="Char"/>
    <w:semiHidden/>
    <w:rsid w:val="0034238E"/>
    <w:rPr>
      <w:sz w:val="18"/>
      <w:szCs w:val="18"/>
    </w:rPr>
  </w:style>
  <w:style w:type="character" w:customStyle="1" w:styleId="Char">
    <w:name w:val="批注框文本 Char"/>
    <w:basedOn w:val="a0"/>
    <w:link w:val="a3"/>
    <w:semiHidden/>
    <w:rsid w:val="0034238E"/>
    <w:rPr>
      <w:rFonts w:ascii="Times New Roman" w:eastAsia="宋体" w:hAnsi="Times New Roman" w:cs="Times New Roman"/>
      <w:sz w:val="18"/>
      <w:szCs w:val="18"/>
    </w:rPr>
  </w:style>
  <w:style w:type="paragraph" w:styleId="a4">
    <w:name w:val="header"/>
    <w:basedOn w:val="a"/>
    <w:link w:val="Char0"/>
    <w:rsid w:val="0034238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34238E"/>
    <w:rPr>
      <w:rFonts w:ascii="Times New Roman" w:eastAsia="宋体" w:hAnsi="Times New Roman" w:cs="Times New Roman"/>
      <w:sz w:val="18"/>
      <w:szCs w:val="18"/>
    </w:rPr>
  </w:style>
  <w:style w:type="paragraph" w:styleId="a5">
    <w:name w:val="footer"/>
    <w:basedOn w:val="a"/>
    <w:link w:val="Char1"/>
    <w:uiPriority w:val="99"/>
    <w:rsid w:val="0034238E"/>
    <w:pPr>
      <w:tabs>
        <w:tab w:val="center" w:pos="4153"/>
        <w:tab w:val="right" w:pos="8306"/>
      </w:tabs>
      <w:snapToGrid w:val="0"/>
      <w:jc w:val="left"/>
    </w:pPr>
    <w:rPr>
      <w:sz w:val="18"/>
      <w:szCs w:val="18"/>
    </w:rPr>
  </w:style>
  <w:style w:type="character" w:customStyle="1" w:styleId="Char1">
    <w:name w:val="页脚 Char"/>
    <w:basedOn w:val="a0"/>
    <w:link w:val="a5"/>
    <w:uiPriority w:val="99"/>
    <w:rsid w:val="0034238E"/>
    <w:rPr>
      <w:rFonts w:ascii="Times New Roman" w:eastAsia="宋体" w:hAnsi="Times New Roman" w:cs="Times New Roman"/>
      <w:sz w:val="18"/>
      <w:szCs w:val="18"/>
    </w:rPr>
  </w:style>
  <w:style w:type="character" w:styleId="a6">
    <w:name w:val="page number"/>
    <w:basedOn w:val="a0"/>
    <w:rsid w:val="0034238E"/>
  </w:style>
  <w:style w:type="character" w:customStyle="1" w:styleId="ttag">
    <w:name w:val="t_tag"/>
    <w:basedOn w:val="a0"/>
    <w:rsid w:val="0034238E"/>
  </w:style>
  <w:style w:type="paragraph" w:styleId="10">
    <w:name w:val="toc 1"/>
    <w:basedOn w:val="a"/>
    <w:next w:val="a"/>
    <w:autoRedefine/>
    <w:uiPriority w:val="39"/>
    <w:rsid w:val="0034238E"/>
    <w:pPr>
      <w:tabs>
        <w:tab w:val="right" w:leader="hyphen" w:pos="8777"/>
      </w:tabs>
      <w:spacing w:before="120" w:after="120"/>
      <w:ind w:firstLineChars="294" w:firstLine="590"/>
      <w:jc w:val="left"/>
    </w:pPr>
    <w:rPr>
      <w:b/>
      <w:bCs/>
      <w:caps/>
      <w:noProof/>
      <w:color w:val="000000"/>
      <w:sz w:val="20"/>
      <w:szCs w:val="20"/>
    </w:rPr>
  </w:style>
  <w:style w:type="paragraph" w:styleId="20">
    <w:name w:val="toc 2"/>
    <w:basedOn w:val="a"/>
    <w:next w:val="a"/>
    <w:autoRedefine/>
    <w:uiPriority w:val="39"/>
    <w:rsid w:val="0034238E"/>
    <w:pPr>
      <w:tabs>
        <w:tab w:val="right" w:leader="hyphen" w:pos="8777"/>
      </w:tabs>
      <w:ind w:firstLineChars="100" w:firstLine="210"/>
      <w:jc w:val="left"/>
    </w:pPr>
    <w:rPr>
      <w:rFonts w:ascii="宋体" w:hAnsi="宋体"/>
      <w:smallCaps/>
      <w:noProof/>
      <w:szCs w:val="21"/>
    </w:rPr>
  </w:style>
  <w:style w:type="character" w:styleId="a7">
    <w:name w:val="Hyperlink"/>
    <w:uiPriority w:val="99"/>
    <w:rsid w:val="0034238E"/>
    <w:rPr>
      <w:color w:val="0000FF"/>
      <w:u w:val="single"/>
    </w:rPr>
  </w:style>
  <w:style w:type="character" w:styleId="a8">
    <w:name w:val="Emphasis"/>
    <w:qFormat/>
    <w:rsid w:val="0034238E"/>
    <w:rPr>
      <w:i/>
      <w:iCs/>
    </w:rPr>
  </w:style>
  <w:style w:type="character" w:customStyle="1" w:styleId="hps">
    <w:name w:val="hps"/>
    <w:basedOn w:val="a0"/>
    <w:rsid w:val="0034238E"/>
  </w:style>
  <w:style w:type="character" w:customStyle="1" w:styleId="shorttext">
    <w:name w:val="short_text"/>
    <w:basedOn w:val="a0"/>
    <w:rsid w:val="0034238E"/>
  </w:style>
  <w:style w:type="paragraph" w:styleId="a9">
    <w:name w:val="No Spacing"/>
    <w:uiPriority w:val="1"/>
    <w:qFormat/>
    <w:rsid w:val="0034238E"/>
    <w:pPr>
      <w:widowControl w:val="0"/>
      <w:jc w:val="both"/>
    </w:pPr>
    <w:rPr>
      <w:rFonts w:ascii="Times New Roman" w:eastAsia="宋体" w:hAnsi="Times New Roman" w:cs="Times New Roman"/>
      <w:szCs w:val="24"/>
    </w:rPr>
  </w:style>
  <w:style w:type="paragraph" w:styleId="aa">
    <w:name w:val="Normal (Web)"/>
    <w:basedOn w:val="a"/>
    <w:uiPriority w:val="99"/>
    <w:unhideWhenUsed/>
    <w:rsid w:val="0034238E"/>
    <w:pPr>
      <w:widowControl/>
      <w:spacing w:before="100" w:beforeAutospacing="1" w:after="100" w:afterAutospacing="1"/>
      <w:jc w:val="left"/>
    </w:pPr>
    <w:rPr>
      <w:rFonts w:ascii="宋体" w:hAnsi="宋体" w:cs="宋体"/>
      <w:kern w:val="0"/>
      <w:sz w:val="24"/>
    </w:rPr>
  </w:style>
  <w:style w:type="paragraph" w:styleId="ab">
    <w:name w:val="Plain Text"/>
    <w:basedOn w:val="a"/>
    <w:link w:val="Char2"/>
    <w:rsid w:val="0034238E"/>
    <w:rPr>
      <w:rFonts w:ascii="宋体" w:hAnsi="Courier New" w:cs="Courier New"/>
      <w:szCs w:val="21"/>
    </w:rPr>
  </w:style>
  <w:style w:type="character" w:customStyle="1" w:styleId="Char2">
    <w:name w:val="纯文本 Char"/>
    <w:basedOn w:val="a0"/>
    <w:link w:val="ab"/>
    <w:rsid w:val="0034238E"/>
    <w:rPr>
      <w:rFonts w:ascii="宋体" w:eastAsia="宋体" w:hAnsi="Courier New" w:cs="Courier New"/>
      <w:szCs w:val="21"/>
    </w:rPr>
  </w:style>
  <w:style w:type="paragraph" w:customStyle="1" w:styleId="Default">
    <w:name w:val="Default"/>
    <w:rsid w:val="0034238E"/>
    <w:pPr>
      <w:widowControl w:val="0"/>
      <w:autoSpaceDE w:val="0"/>
      <w:autoSpaceDN w:val="0"/>
      <w:adjustRightInd w:val="0"/>
    </w:pPr>
    <w:rPr>
      <w:rFonts w:ascii="宋体" w:eastAsia="宋体" w:hAnsi="Times New Roman" w:cs="宋体"/>
      <w:color w:val="000000"/>
      <w:kern w:val="0"/>
      <w:sz w:val="24"/>
      <w:szCs w:val="24"/>
    </w:rPr>
  </w:style>
  <w:style w:type="character" w:customStyle="1" w:styleId="1Char">
    <w:name w:val="标题 1 Char"/>
    <w:basedOn w:val="a0"/>
    <w:link w:val="1"/>
    <w:uiPriority w:val="9"/>
    <w:rsid w:val="0096173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6173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
    <w:next w:val="a"/>
    <w:autoRedefine/>
    <w:uiPriority w:val="39"/>
    <w:unhideWhenUsed/>
    <w:rsid w:val="00961738"/>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76255">
      <w:bodyDiv w:val="1"/>
      <w:marLeft w:val="0"/>
      <w:marRight w:val="0"/>
      <w:marTop w:val="0"/>
      <w:marBottom w:val="0"/>
      <w:divBdr>
        <w:top w:val="none" w:sz="0" w:space="0" w:color="auto"/>
        <w:left w:val="none" w:sz="0" w:space="0" w:color="auto"/>
        <w:bottom w:val="none" w:sz="0" w:space="0" w:color="auto"/>
        <w:right w:val="none" w:sz="0" w:space="0" w:color="auto"/>
      </w:divBdr>
      <w:divsChild>
        <w:div w:id="498430512">
          <w:marLeft w:val="0"/>
          <w:marRight w:val="0"/>
          <w:marTop w:val="0"/>
          <w:marBottom w:val="0"/>
          <w:divBdr>
            <w:top w:val="none" w:sz="0" w:space="0" w:color="auto"/>
            <w:left w:val="none" w:sz="0" w:space="0" w:color="auto"/>
            <w:bottom w:val="none" w:sz="0" w:space="0" w:color="auto"/>
            <w:right w:val="none" w:sz="0" w:space="0" w:color="auto"/>
          </w:divBdr>
          <w:divsChild>
            <w:div w:id="1497263372">
              <w:marLeft w:val="0"/>
              <w:marRight w:val="0"/>
              <w:marTop w:val="0"/>
              <w:marBottom w:val="0"/>
              <w:divBdr>
                <w:top w:val="none" w:sz="0" w:space="0" w:color="auto"/>
                <w:left w:val="none" w:sz="0" w:space="0" w:color="auto"/>
                <w:bottom w:val="none" w:sz="0" w:space="0" w:color="auto"/>
                <w:right w:val="none" w:sz="0" w:space="0" w:color="auto"/>
              </w:divBdr>
              <w:divsChild>
                <w:div w:id="1894805834">
                  <w:marLeft w:val="0"/>
                  <w:marRight w:val="0"/>
                  <w:marTop w:val="0"/>
                  <w:marBottom w:val="195"/>
                  <w:divBdr>
                    <w:top w:val="none" w:sz="0" w:space="0" w:color="auto"/>
                    <w:left w:val="none" w:sz="0" w:space="0" w:color="auto"/>
                    <w:bottom w:val="none" w:sz="0" w:space="0" w:color="auto"/>
                    <w:right w:val="none" w:sz="0" w:space="0" w:color="auto"/>
                  </w:divBdr>
                  <w:divsChild>
                    <w:div w:id="809397355">
                      <w:marLeft w:val="0"/>
                      <w:marRight w:val="0"/>
                      <w:marTop w:val="0"/>
                      <w:marBottom w:val="0"/>
                      <w:divBdr>
                        <w:top w:val="none" w:sz="0" w:space="0" w:color="auto"/>
                        <w:left w:val="none" w:sz="0" w:space="0" w:color="auto"/>
                        <w:bottom w:val="none" w:sz="0" w:space="0" w:color="auto"/>
                        <w:right w:val="none" w:sz="0" w:space="0" w:color="auto"/>
                      </w:divBdr>
                      <w:divsChild>
                        <w:div w:id="6520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jpe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jpeg"/><Relationship Id="rId38" Type="http://schemas.openxmlformats.org/officeDocument/2006/relationships/image" Target="media/image21.emf"/><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jpeg"/><Relationship Id="rId41" Type="http://schemas.openxmlformats.org/officeDocument/2006/relationships/image" Target="media/image2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5.jpeg"/><Relationship Id="rId37" Type="http://schemas.openxmlformats.org/officeDocument/2006/relationships/image" Target="media/image20.png"/><Relationship Id="rId40" Type="http://schemas.openxmlformats.org/officeDocument/2006/relationships/image" Target="media/image23.jpeg"/><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jpeg"/><Relationship Id="rId36" Type="http://schemas.openxmlformats.org/officeDocument/2006/relationships/image" Target="media/image19.png"/><Relationship Id="rId49" Type="http://schemas.openxmlformats.org/officeDocument/2006/relationships/image" Target="media/image32.e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jpeg"/><Relationship Id="rId44" Type="http://schemas.openxmlformats.org/officeDocument/2006/relationships/image" Target="media/image2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3.jpe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jpeg"/><Relationship Id="rId8" Type="http://schemas.openxmlformats.org/officeDocument/2006/relationships/image" Target="media/image1.wmf"/><Relationship Id="rId5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497D3-0582-4713-9876-C37AAE7B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1418</Words>
  <Characters>8086</Characters>
  <Application>Microsoft Office Word</Application>
  <DocSecurity>0</DocSecurity>
  <Lines>67</Lines>
  <Paragraphs>18</Paragraphs>
  <ScaleCrop>false</ScaleCrop>
  <Company/>
  <LinksUpToDate>false</LinksUpToDate>
  <CharactersWithSpaces>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zhu</dc:creator>
  <cp:keywords/>
  <dc:description/>
  <cp:lastModifiedBy>kai zhu</cp:lastModifiedBy>
  <cp:revision>20</cp:revision>
  <cp:lastPrinted>2014-09-25T05:41:00Z</cp:lastPrinted>
  <dcterms:created xsi:type="dcterms:W3CDTF">2014-09-25T03:55:00Z</dcterms:created>
  <dcterms:modified xsi:type="dcterms:W3CDTF">2015-05-25T17:22:00Z</dcterms:modified>
</cp:coreProperties>
</file>