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0B3C3" w14:textId="51A48DAC" w:rsidR="00CF1241" w:rsidRPr="00F77A18" w:rsidRDefault="00030D9B" w:rsidP="00030D9B">
      <w:pPr>
        <w:jc w:val="center"/>
        <w:rPr>
          <w:rFonts w:ascii="Times New Roman" w:eastAsia="宋体" w:hAnsi="Times New Roman" w:cs="Times New Roman"/>
          <w:sz w:val="28"/>
          <w:szCs w:val="32"/>
        </w:rPr>
      </w:pPr>
      <w:r w:rsidRPr="00F77A18">
        <w:rPr>
          <w:rFonts w:ascii="Times New Roman" w:eastAsia="宋体" w:hAnsi="Times New Roman" w:cs="Times New Roman"/>
          <w:sz w:val="28"/>
          <w:szCs w:val="32"/>
        </w:rPr>
        <w:t>倾转四旋翼无人机</w:t>
      </w:r>
      <w:r w:rsidRPr="00F77A18">
        <w:rPr>
          <w:rFonts w:ascii="Times New Roman" w:eastAsia="宋体" w:hAnsi="Times New Roman" w:cs="Times New Roman"/>
          <w:sz w:val="28"/>
          <w:szCs w:val="32"/>
        </w:rPr>
        <w:t>NMPC</w:t>
      </w:r>
      <w:r w:rsidRPr="00F77A18">
        <w:rPr>
          <w:rFonts w:ascii="Times New Roman" w:eastAsia="宋体" w:hAnsi="Times New Roman" w:cs="Times New Roman"/>
          <w:sz w:val="28"/>
          <w:szCs w:val="32"/>
        </w:rPr>
        <w:t>控制理论推导</w:t>
      </w:r>
    </w:p>
    <w:p w14:paraId="511D647B" w14:textId="498CB9C3" w:rsidR="00030D9B" w:rsidRPr="00F77A18" w:rsidRDefault="00030D9B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一、坐标系定义与符号定义</w:t>
      </w:r>
    </w:p>
    <w:p w14:paraId="36BF595D" w14:textId="4D345843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坐标系定义：前</w:t>
      </w:r>
      <w:r w:rsidRPr="00F77A18">
        <w:rPr>
          <w:rFonts w:ascii="Times New Roman" w:eastAsia="宋体" w:hAnsi="Times New Roman" w:cs="Times New Roman"/>
        </w:rPr>
        <w:t>(+x)-</w:t>
      </w:r>
      <w:r w:rsidRPr="00F77A18">
        <w:rPr>
          <w:rFonts w:ascii="Times New Roman" w:eastAsia="宋体" w:hAnsi="Times New Roman" w:cs="Times New Roman"/>
        </w:rPr>
        <w:t>右</w:t>
      </w:r>
      <w:r w:rsidRPr="00F77A18">
        <w:rPr>
          <w:rFonts w:ascii="Times New Roman" w:eastAsia="宋体" w:hAnsi="Times New Roman" w:cs="Times New Roman"/>
        </w:rPr>
        <w:t>(+y)-</w:t>
      </w:r>
      <w:r w:rsidRPr="00F77A18">
        <w:rPr>
          <w:rFonts w:ascii="Times New Roman" w:eastAsia="宋体" w:hAnsi="Times New Roman" w:cs="Times New Roman"/>
        </w:rPr>
        <w:t>下</w:t>
      </w:r>
      <w:r w:rsidRPr="00F77A18">
        <w:rPr>
          <w:rFonts w:ascii="Times New Roman" w:eastAsia="宋体" w:hAnsi="Times New Roman" w:cs="Times New Roman"/>
        </w:rPr>
        <w:t>(+z)</w:t>
      </w:r>
    </w:p>
    <w:p w14:paraId="7DB7109D" w14:textId="7C350EA5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符号定义：</w:t>
      </w:r>
    </w:p>
    <w:p w14:paraId="1A7FCBBA" w14:textId="5ED66BB0" w:rsidR="00B85D40" w:rsidRPr="00F77A18" w:rsidRDefault="00B85D40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质量：</w:t>
      </w:r>
      <m:oMath>
        <m:r>
          <w:rPr>
            <w:rFonts w:ascii="Cambria Math" w:eastAsia="宋体" w:hAnsi="Cambria Math" w:cs="Times New Roman"/>
          </w:rPr>
          <m:t>m</m:t>
        </m:r>
      </m:oMath>
    </w:p>
    <w:p w14:paraId="62EE1747" w14:textId="1E95F0DC" w:rsidR="00B85D40" w:rsidRPr="00F77A18" w:rsidRDefault="00B85D40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惯量矩阵：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I</m:t>
        </m:r>
        <m:r>
          <w:rPr>
            <w:rFonts w:ascii="Cambria Math" w:eastAsia="宋体" w:hAnsi="Cambria Math" w:cs="Times New Roman"/>
          </w:rPr>
          <m:t>=diag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xx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yy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zz</m:t>
                </m:r>
              </m:sub>
            </m:sSub>
          </m:e>
        </m:d>
      </m:oMath>
    </w:p>
    <w:p w14:paraId="347C30F1" w14:textId="1E742414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惯性系位置：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p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x,y,z</m:t>
                </m:r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2DF95C08" w14:textId="13901A16" w:rsidR="00030D9B" w:rsidRPr="00F77A18" w:rsidRDefault="00801F4C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机体</w:t>
      </w:r>
      <w:r w:rsidR="00030D9B" w:rsidRPr="00F77A18">
        <w:rPr>
          <w:rFonts w:ascii="Times New Roman" w:eastAsia="宋体" w:hAnsi="Times New Roman" w:cs="Times New Roman"/>
        </w:rPr>
        <w:t>系线速度：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v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7370021C" w14:textId="57EC818E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欧拉角：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η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ϕ,θ,ψ</m:t>
                </m:r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2C7FF801" w14:textId="6EACFB59" w:rsidR="00030D9B" w:rsidRPr="00F77A18" w:rsidRDefault="00030D9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机体角速度：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ω</m:t>
        </m:r>
        <m:r>
          <w:rPr>
            <w:rFonts w:ascii="Cambria Math" w:eastAsia="宋体" w:hAnsi="Cambria Math" w:cs="Times New Roman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</w:rPr>
                  <m:t>p,q,r</m:t>
                </m:r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</w:p>
    <w:p w14:paraId="2CF8AC37" w14:textId="5B151A49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电机</w:t>
      </w:r>
      <w:r w:rsidR="008E0337">
        <w:rPr>
          <w:rFonts w:ascii="Times New Roman" w:eastAsia="宋体" w:hAnsi="Times New Roman" w:cs="Times New Roman" w:hint="eastAsia"/>
        </w:rPr>
        <w:t>油门</w:t>
      </w:r>
      <w:r w:rsidRPr="00F77A18">
        <w:rPr>
          <w:rFonts w:ascii="Times New Roman" w:eastAsia="宋体" w:hAnsi="Times New Roman" w:cs="Times New Roman"/>
        </w:rPr>
        <w:t>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Thr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 xml:space="preserve">  (i=1,2,3,4)</m:t>
        </m:r>
      </m:oMath>
    </w:p>
    <w:p w14:paraId="5C994782" w14:textId="699C9452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舵机倾角：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α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 xml:space="preserve">  (i=1,2,3,4)</m:t>
        </m:r>
      </m:oMath>
    </w:p>
    <w:p w14:paraId="4C440C66" w14:textId="39472FE1" w:rsidR="00DE45C5" w:rsidRPr="00F77A18" w:rsidRDefault="003E1B61">
      <w:pPr>
        <w:rPr>
          <w:rFonts w:ascii="Times New Roman" w:eastAsia="宋体" w:hAnsi="Times New Roman" w:cs="Times New Roman"/>
          <w:iCs/>
        </w:rPr>
      </w:pPr>
      <w:r w:rsidRPr="00F77A18">
        <w:rPr>
          <w:rFonts w:ascii="Times New Roman" w:eastAsia="宋体" w:hAnsi="Times New Roman" w:cs="Times New Roman"/>
          <w:iCs/>
        </w:rPr>
        <w:t>电机推力：</w:t>
      </w:r>
      <m:oMath>
        <m:r>
          <w:rPr>
            <w:rFonts w:ascii="Cambria Math" w:eastAsia="宋体" w:hAnsi="Cambria Math" w:cs="Times New Roman"/>
          </w:rPr>
          <m:t>T</m:t>
        </m:r>
      </m:oMath>
    </w:p>
    <w:p w14:paraId="1D889CD4" w14:textId="746304E8" w:rsidR="003E1B61" w:rsidRPr="00F77A18" w:rsidRDefault="003E1B61">
      <w:pPr>
        <w:rPr>
          <w:rFonts w:ascii="Times New Roman" w:eastAsia="宋体" w:hAnsi="Times New Roman" w:cs="Times New Roman"/>
          <w:iCs/>
        </w:rPr>
      </w:pPr>
      <w:r w:rsidRPr="00F77A18">
        <w:rPr>
          <w:rFonts w:ascii="Times New Roman" w:eastAsia="宋体" w:hAnsi="Times New Roman" w:cs="Times New Roman"/>
          <w:iCs/>
        </w:rPr>
        <w:t>电机反扭矩：</w:t>
      </w:r>
      <m:oMath>
        <m:r>
          <w:rPr>
            <w:rFonts w:ascii="Cambria Math" w:eastAsia="宋体" w:hAnsi="Cambria Math" w:cs="Times New Roman"/>
          </w:rPr>
          <m:t>Q</m:t>
        </m:r>
      </m:oMath>
    </w:p>
    <w:p w14:paraId="15C02C7F" w14:textId="31288FB6" w:rsidR="00926EF1" w:rsidRPr="00F77A18" w:rsidRDefault="004104A6">
      <w:pPr>
        <w:rPr>
          <w:rFonts w:ascii="Times New Roman" w:eastAsia="宋体" w:hAnsi="Times New Roman" w:cs="Times New Roman"/>
          <w:szCs w:val="21"/>
        </w:rPr>
      </w:pPr>
      <w:r w:rsidRPr="00F77A18">
        <w:rPr>
          <w:rFonts w:ascii="Times New Roman" w:eastAsia="宋体" w:hAnsi="Times New Roman" w:cs="Times New Roman"/>
          <w:iCs/>
        </w:rPr>
        <w:t>总推力：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F</m:t>
        </m:r>
        <m:r>
          <w:rPr>
            <w:rFonts w:ascii="Cambria Math" w:eastAsia="宋体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</w:p>
    <w:p w14:paraId="237044DB" w14:textId="005BAB82" w:rsidR="004104A6" w:rsidRDefault="004104A6">
      <w:pPr>
        <w:rPr>
          <w:rFonts w:ascii="Times New Roman" w:eastAsia="宋体" w:hAnsi="Times New Roman" w:cs="Times New Roman"/>
          <w:bCs/>
          <w:szCs w:val="21"/>
        </w:rPr>
      </w:pPr>
      <w:r w:rsidRPr="00F77A18">
        <w:rPr>
          <w:rFonts w:ascii="Times New Roman" w:eastAsia="宋体" w:hAnsi="Times New Roman" w:cs="Times New Roman"/>
          <w:szCs w:val="21"/>
        </w:rPr>
        <w:t>总扭矩：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τ=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Cs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y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Cs w:val="21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τ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  <w:szCs w:val="21"/>
              </w:rPr>
              <m:t>T</m:t>
            </m:r>
          </m:sup>
        </m:sSup>
      </m:oMath>
    </w:p>
    <w:p w14:paraId="57CF3D25" w14:textId="016041FE" w:rsidR="002A039D" w:rsidRPr="00F77A18" w:rsidRDefault="002A039D">
      <w:pPr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</w:rPr>
        <w:t>控制周期：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</m:e>
          <m:sub>
            <m:r>
              <w:rPr>
                <w:rFonts w:ascii="Cambria Math" w:eastAsia="宋体" w:hAnsi="Cambria Math" w:cs="Times New Roman"/>
              </w:rPr>
              <m:t>s</m:t>
            </m:r>
          </m:sub>
        </m:sSub>
      </m:oMath>
    </w:p>
    <w:p w14:paraId="5860B263" w14:textId="013A7B1C" w:rsidR="003E1B61" w:rsidRDefault="002A039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预测时域步长：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</m:oMath>
    </w:p>
    <w:p w14:paraId="3B9E394B" w14:textId="7DD545E2" w:rsidR="002A039D" w:rsidRPr="00F77A18" w:rsidRDefault="002A039D">
      <w:pPr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</w:rPr>
        <w:t>控制时域步长：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</m:oMath>
    </w:p>
    <w:p w14:paraId="4D7AB0F6" w14:textId="20F9E3DB" w:rsidR="00AD604B" w:rsidRPr="00F77A18" w:rsidRDefault="00AD604B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F77A18">
        <w:rPr>
          <w:rFonts w:ascii="Times New Roman" w:eastAsia="黑体" w:hAnsi="Times New Roman" w:cs="Times New Roman"/>
          <w:sz w:val="24"/>
          <w:szCs w:val="28"/>
        </w:rPr>
        <w:t>二、状态向量与控制输入</w:t>
      </w:r>
      <w:r w:rsidR="00EC36BF" w:rsidRPr="00F77A18">
        <w:rPr>
          <w:rFonts w:ascii="Times New Roman" w:eastAsia="黑体" w:hAnsi="Times New Roman" w:cs="Times New Roman"/>
          <w:sz w:val="24"/>
          <w:szCs w:val="28"/>
        </w:rPr>
        <w:t>定义</w:t>
      </w:r>
    </w:p>
    <w:p w14:paraId="0803D6E1" w14:textId="6EF5C1B1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状态向量：</w:t>
      </w:r>
    </w:p>
    <w:p w14:paraId="65148BC0" w14:textId="256A7334" w:rsidR="00AD604B" w:rsidRPr="00F77A18" w:rsidRDefault="00AD604B">
      <w:pPr>
        <w:rPr>
          <w:rFonts w:ascii="Times New Roman" w:eastAsia="宋体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</w:rPr>
            <m:t>x</m:t>
          </m:r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p</m:t>
                  </m:r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v</m:t>
                  </m:r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η</m:t>
                  </m:r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ω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</w:rPr>
            <m:t>∈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宋体" w:hAnsi="Cambria Math" w:cs="Times New Roman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</w:rPr>
                <m:t>12</m:t>
              </m:r>
            </m:sup>
          </m:sSup>
        </m:oMath>
      </m:oMathPara>
    </w:p>
    <w:p w14:paraId="292ECB7A" w14:textId="5C2058C9" w:rsidR="00AD604B" w:rsidRPr="00F77A18" w:rsidRDefault="00AD604B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控制输入向量：</w:t>
      </w:r>
    </w:p>
    <w:p w14:paraId="5FFAFB0C" w14:textId="7D985A0D" w:rsidR="00AD604B" w:rsidRPr="00F77A18" w:rsidRDefault="00AD604B">
      <w:pPr>
        <w:rPr>
          <w:rFonts w:ascii="Times New Roman" w:eastAsia="宋体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</w:rPr>
            <m:t>u</m:t>
          </m:r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 w:hint="eastAsia"/>
                        </w:rPr>
                        <m:t>f</m:t>
                      </m:r>
                      <m:ctrlPr>
                        <w:rPr>
                          <w:rFonts w:ascii="Cambria Math" w:eastAsia="宋体" w:hAnsi="Cambria Math" w:cs="Times New Roman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y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z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y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r>
            <w:rPr>
              <w:rFonts w:ascii="Cambria Math" w:eastAsia="宋体" w:hAnsi="Cambria Math" w:cs="Times New Roman"/>
            </w:rPr>
            <m:t>∈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宋体" w:hAnsi="Cambria Math" w:cs="Times New Roman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</w:rPr>
                <m:t>8</m:t>
              </m:r>
            </m:sup>
          </m:sSup>
        </m:oMath>
      </m:oMathPara>
    </w:p>
    <w:p w14:paraId="4FBB4506" w14:textId="5AD703D6" w:rsidR="006D2EF1" w:rsidRPr="00F77A18" w:rsidRDefault="00663A5B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>
        <w:rPr>
          <w:rFonts w:ascii="Times New Roman" w:eastAsia="黑体" w:hAnsi="Times New Roman" w:cs="Times New Roman" w:hint="eastAsia"/>
          <w:sz w:val="24"/>
          <w:szCs w:val="28"/>
        </w:rPr>
        <w:t>三</w:t>
      </w:r>
      <w:r w:rsidR="006D2EF1" w:rsidRPr="00F77A18">
        <w:rPr>
          <w:rFonts w:ascii="Times New Roman" w:eastAsia="黑体" w:hAnsi="Times New Roman" w:cs="Times New Roman"/>
          <w:sz w:val="24"/>
          <w:szCs w:val="28"/>
        </w:rPr>
        <w:t>、动力学与运动学建模</w:t>
      </w:r>
    </w:p>
    <w:p w14:paraId="1A87A2EA" w14:textId="06761DE5" w:rsidR="006D2EF1" w:rsidRPr="00F77A18" w:rsidRDefault="006D2EF1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（一）动力学建模</w:t>
      </w:r>
    </w:p>
    <w:p w14:paraId="7C658CEA" w14:textId="0713CB0F" w:rsidR="00FA14D8" w:rsidRPr="00F77A18" w:rsidRDefault="00FA14D8" w:rsidP="00FA14D8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①</w:t>
      </w:r>
      <w:r w:rsidRPr="00F77A18">
        <w:rPr>
          <w:sz w:val="21"/>
          <w:szCs w:val="21"/>
        </w:rPr>
        <w:t>平动动力学模型</w:t>
      </w:r>
    </w:p>
    <w:p w14:paraId="50EA0658" w14:textId="35A136BE" w:rsidR="006D2EF1" w:rsidRPr="00F77A18" w:rsidRDefault="00F11FA7" w:rsidP="006D2EF1">
      <w:pPr>
        <w:pStyle w:val="a5"/>
        <w:shd w:val="clear" w:color="auto" w:fill="FFFFFF"/>
        <w:snapToGrid w:val="0"/>
        <w:spacing w:line="300" w:lineRule="auto"/>
        <w:rPr>
          <w:b/>
          <w:bCs/>
          <w:sz w:val="21"/>
          <w:szCs w:val="21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  <w:sz w:val="21"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hAnsi="Cambria Math"/>
              <w:sz w:val="21"/>
              <w:szCs w:val="21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v</m:t>
          </m:r>
        </m:oMath>
      </m:oMathPara>
    </w:p>
    <w:p w14:paraId="30680330" w14:textId="553A3254" w:rsidR="00EC36BF" w:rsidRPr="00F77A18" w:rsidRDefault="00EC36BF" w:rsidP="006D2EF1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w:r w:rsidRPr="00F77A18">
        <w:rPr>
          <w:sz w:val="21"/>
          <w:szCs w:val="21"/>
        </w:rPr>
        <w:t>式中</w:t>
      </w:r>
      <m:oMath>
        <m:sSubSup>
          <m:sSub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B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I</m:t>
            </m:r>
          </m:sup>
        </m:sSubSup>
      </m:oMath>
      <w:r w:rsidRPr="00F77A18">
        <w:rPr>
          <w:sz w:val="21"/>
          <w:szCs w:val="21"/>
        </w:rPr>
        <w:t>表示机体系到惯性系的转换矩阵</w:t>
      </w:r>
      <w:r w:rsidR="006B06B0" w:rsidRPr="00F77A18">
        <w:rPr>
          <w:sz w:val="21"/>
          <w:szCs w:val="21"/>
        </w:rPr>
        <w:t>，具体为：</w:t>
      </w:r>
    </w:p>
    <w:p w14:paraId="4EA72B44" w14:textId="4DCF1154" w:rsidR="006B06B0" w:rsidRPr="00F77A18" w:rsidRDefault="00F11FA7" w:rsidP="006D2EF1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B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p>
          </m:sSubSup>
          <m: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cosψcosθ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sinψcosϕ</m:t>
                    </m:r>
                    <m:r>
                      <w:rPr>
                        <w:rFonts w:ascii="微软雅黑" w:eastAsia="微软雅黑" w:hAnsi="微软雅黑" w:cs="微软雅黑" w:hint="eastAsia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cosψsinθsinϕ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sinψsinϕ+cosψsinθcosϕ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sinψcosθ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cosψcosϕ+sinψsinθsinϕ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-cosψsinϕ+sinψsinθcosϕ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-sinθ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cosθsinϕ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cosθcosϕ</m:t>
                    </m:r>
                  </m:e>
                </m:mr>
              </m:m>
            </m:e>
          </m:d>
        </m:oMath>
      </m:oMathPara>
    </w:p>
    <w:p w14:paraId="0CDD6110" w14:textId="77777777" w:rsidR="006D2EF1" w:rsidRPr="00F77A18" w:rsidRDefault="006D2EF1" w:rsidP="006D2EF1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②</w:t>
      </w:r>
      <w:r w:rsidRPr="00F77A18">
        <w:rPr>
          <w:sz w:val="21"/>
          <w:szCs w:val="21"/>
        </w:rPr>
        <w:t>转动动力学模型</w:t>
      </w:r>
    </w:p>
    <w:p w14:paraId="23E1552B" w14:textId="1D61B107" w:rsidR="006D2EF1" w:rsidRPr="00F77A18" w:rsidRDefault="006D2EF1" w:rsidP="006D2EF1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sz w:val="21"/>
          <w:szCs w:val="21"/>
        </w:rPr>
        <w:t>基于欧拉角的无人机转动动力学模型可以表示为：</w:t>
      </w:r>
    </w:p>
    <w:p w14:paraId="168D087F" w14:textId="7F38805C" w:rsidR="006D2EF1" w:rsidRPr="00F77A18" w:rsidRDefault="00F11FA7" w:rsidP="00EC36BF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η</m:t>
              </m:r>
            </m:e>
          </m:acc>
          <m:r>
            <w:rPr>
              <w:rFonts w:ascii="Cambria Math" w:hAnsi="Cambria Math"/>
              <w:sz w:val="21"/>
              <w:szCs w:val="21"/>
            </w:rPr>
            <m:t>=T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ω</m:t>
          </m:r>
        </m:oMath>
      </m:oMathPara>
    </w:p>
    <w:p w14:paraId="3B8BBA9E" w14:textId="6AA2BAF7" w:rsidR="006D2EF1" w:rsidRPr="00F77A18" w:rsidRDefault="006D2EF1" w:rsidP="006D2EF1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w:r w:rsidRPr="00F77A18">
        <w:rPr>
          <w:sz w:val="21"/>
          <w:szCs w:val="21"/>
        </w:rPr>
        <w:t>式中</w:t>
      </w:r>
      <m:oMath>
        <m:r>
          <w:rPr>
            <w:rFonts w:ascii="Cambria Math" w:hAnsi="Cambria Math"/>
            <w:sz w:val="21"/>
            <w:szCs w:val="21"/>
          </w:rPr>
          <m:t>T</m:t>
        </m:r>
      </m:oMath>
      <w:r w:rsidRPr="00F77A18">
        <w:rPr>
          <w:sz w:val="21"/>
          <w:szCs w:val="21"/>
        </w:rPr>
        <w:t>表示欧拉角变化率和机体角速度之间的变换矩阵，具体为：</w:t>
      </w:r>
    </w:p>
    <w:p w14:paraId="7A830800" w14:textId="5BE0EA5D" w:rsidR="006D2EF1" w:rsidRPr="00F77A18" w:rsidRDefault="00FA14D8" w:rsidP="000757D8">
      <w:pPr>
        <w:pStyle w:val="a5"/>
        <w:shd w:val="clear" w:color="auto" w:fill="FFFFFF"/>
        <w:snapToGrid w:val="0"/>
        <w:spacing w:line="300" w:lineRule="auto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sinϕtanθ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cosϕtanθ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cosϕ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-sinϕ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sinϕ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cosθ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cosϕ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cosθ</m:t>
                        </m:r>
                      </m:den>
                    </m:f>
                  </m:e>
                </m:mr>
              </m:m>
            </m:e>
          </m:d>
        </m:oMath>
      </m:oMathPara>
    </w:p>
    <w:p w14:paraId="5218C59C" w14:textId="07F9CB1C" w:rsidR="006D2EF1" w:rsidRPr="00F77A18" w:rsidRDefault="000757D8" w:rsidP="00F77A18">
      <w:pPr>
        <w:outlineLvl w:val="1"/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lastRenderedPageBreak/>
        <w:t>（二）运动学建模</w:t>
      </w:r>
    </w:p>
    <w:p w14:paraId="0C674665" w14:textId="777C9E98" w:rsidR="000757D8" w:rsidRPr="00F77A18" w:rsidRDefault="000757D8" w:rsidP="000757D8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①</w:t>
      </w:r>
      <w:r w:rsidRPr="00F77A18">
        <w:rPr>
          <w:sz w:val="21"/>
          <w:szCs w:val="21"/>
        </w:rPr>
        <w:t>平动运动学模型</w:t>
      </w:r>
    </w:p>
    <w:p w14:paraId="14F1B5A9" w14:textId="5AB8527D" w:rsidR="000757D8" w:rsidRPr="00F77A18" w:rsidRDefault="006B7E51">
      <w:pPr>
        <w:rPr>
          <w:rFonts w:ascii="Times New Roman" w:eastAsia="宋体" w:hAnsi="Times New Roman" w:cs="Times New Roman"/>
          <w:b/>
          <w:bCs/>
          <w:i/>
        </w:rPr>
      </w:pPr>
      <m:oMathPara>
        <m:oMath>
          <m:r>
            <w:rPr>
              <w:rFonts w:ascii="Cambria Math" w:eastAsia="宋体" w:hAnsi="Cambria Math" w:cs="Times New Roman"/>
            </w:rPr>
            <m:t>m</m:t>
          </m:r>
          <m:acc>
            <m:accPr>
              <m:chr m:val="̇"/>
              <m:ctrlPr>
                <w:rPr>
                  <w:rFonts w:ascii="Cambria Math" w:eastAsia="宋体" w:hAnsi="Cambria Math" w:cs="Times New Roman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υ</m:t>
              </m:r>
            </m:e>
          </m:acc>
          <m:r>
            <w:rPr>
              <w:rFonts w:ascii="Cambria Math" w:eastAsia="宋体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="宋体" w:hAnsi="Cambria Math" w:cs="Times New Roman"/>
            </w:rPr>
            <m:t>F</m:t>
          </m:r>
          <m:r>
            <w:rPr>
              <w:rFonts w:ascii="Cambria Math" w:eastAsia="宋体" w:hAnsi="Cambria Math" w:cs="Times New Roman"/>
            </w:rPr>
            <m:t>+m</m:t>
          </m:r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B</m:t>
              </m:r>
            </m:sub>
          </m:sSub>
        </m:oMath>
      </m:oMathPara>
    </w:p>
    <w:p w14:paraId="181B01AF" w14:textId="77777777" w:rsidR="008947F7" w:rsidRPr="00F77A18" w:rsidRDefault="001B0D17">
      <w:pPr>
        <w:rPr>
          <w:rFonts w:ascii="Times New Roman" w:eastAsia="宋体" w:hAnsi="Times New Roman" w:cs="Times New Roman"/>
          <w:iCs/>
        </w:rPr>
      </w:pPr>
      <w:r w:rsidRPr="00F77A18">
        <w:rPr>
          <w:rFonts w:ascii="Times New Roman" w:eastAsia="宋体" w:hAnsi="Times New Roman" w:cs="Times New Roman"/>
          <w:iCs/>
        </w:rPr>
        <w:t>式中</w:t>
      </w:r>
    </w:p>
    <w:p w14:paraId="6C416192" w14:textId="192A4102" w:rsidR="001B0D17" w:rsidRPr="00F77A18" w:rsidRDefault="00F11FA7">
      <w:pPr>
        <w:rPr>
          <w:rFonts w:ascii="Times New Roman" w:eastAsia="宋体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</w:rPr>
                        <m:t>I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宋体" w:hAnsi="Cambria Math" w:cs="Times New Roman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 w:cs="Times New Roman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-gsinθ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gcosθsinϕ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cosθcosϕ</m:t>
                    </m:r>
                  </m:e>
                </m:mr>
              </m:m>
            </m:e>
          </m:d>
        </m:oMath>
      </m:oMathPara>
    </w:p>
    <w:p w14:paraId="18DA2619" w14:textId="6146CB3F" w:rsidR="00B85D40" w:rsidRPr="00F77A18" w:rsidRDefault="00B85D40" w:rsidP="00B85D40">
      <w:pPr>
        <w:pStyle w:val="a5"/>
        <w:shd w:val="clear" w:color="auto" w:fill="FFFFFF"/>
        <w:snapToGrid w:val="0"/>
        <w:spacing w:line="300" w:lineRule="auto"/>
        <w:ind w:firstLineChars="200" w:firstLine="420"/>
        <w:rPr>
          <w:sz w:val="21"/>
          <w:szCs w:val="21"/>
        </w:rPr>
      </w:pPr>
      <w:r w:rsidRPr="00F77A18">
        <w:rPr>
          <w:rFonts w:ascii="宋体" w:hAnsi="宋体" w:cs="宋体" w:hint="eastAsia"/>
          <w:sz w:val="21"/>
          <w:szCs w:val="21"/>
        </w:rPr>
        <w:t>②</w:t>
      </w:r>
      <w:r w:rsidRPr="00F77A18">
        <w:rPr>
          <w:sz w:val="21"/>
          <w:szCs w:val="21"/>
        </w:rPr>
        <w:t>转动动力学模型</w:t>
      </w:r>
    </w:p>
    <w:p w14:paraId="3D5FCC39" w14:textId="73593CEB" w:rsidR="00B85D40" w:rsidRPr="00F77A18" w:rsidRDefault="0052308D" w:rsidP="00FE1842">
      <w:pPr>
        <w:pStyle w:val="a5"/>
        <w:shd w:val="clear" w:color="auto" w:fill="FFFFFF"/>
        <w:snapToGrid w:val="0"/>
        <w:spacing w:line="300" w:lineRule="auto"/>
        <w:ind w:firstLineChars="200" w:firstLine="422"/>
        <w:rPr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I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  <w:sz w:val="21"/>
                  <w:szCs w:val="21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ω</m:t>
              </m:r>
            </m:e>
          </m:acc>
          <m:r>
            <w:rPr>
              <w:rFonts w:ascii="Cambria Math" w:hAnsi="Cambria Math"/>
              <w:sz w:val="21"/>
              <w:szCs w:val="21"/>
            </w:rPr>
            <m:t>=-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ω×</m:t>
          </m:r>
          <m:d>
            <m:dPr>
              <m:ctrlPr>
                <w:rPr>
                  <w:rFonts w:ascii="Cambria Math" w:hAnsi="Cambria Math"/>
                  <w:b/>
                  <w:i/>
                  <w:sz w:val="21"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Iω</m:t>
              </m:r>
            </m:e>
          </m:d>
          <m:r>
            <w:rPr>
              <w:rFonts w:ascii="Cambria Math" w:hAnsi="Cambria Math"/>
              <w:sz w:val="21"/>
              <w:szCs w:val="21"/>
            </w:rPr>
            <m:t>+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τ</m:t>
          </m:r>
        </m:oMath>
      </m:oMathPara>
    </w:p>
    <w:p w14:paraId="0B7EA5B3" w14:textId="77777777" w:rsidR="008673C4" w:rsidRPr="00F77A18" w:rsidRDefault="008673C4">
      <w:pPr>
        <w:rPr>
          <w:rFonts w:ascii="Times New Roman" w:eastAsia="宋体" w:hAnsi="Times New Roman" w:cs="Times New Roman"/>
        </w:rPr>
      </w:pPr>
    </w:p>
    <w:p w14:paraId="79CB3F91" w14:textId="51296873" w:rsidR="008673C4" w:rsidRPr="00663A5B" w:rsidRDefault="008673C4" w:rsidP="00663A5B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 w:rsidRPr="00663A5B">
        <w:rPr>
          <w:rFonts w:ascii="Times New Roman" w:eastAsia="黑体" w:hAnsi="Times New Roman" w:cs="Times New Roman"/>
          <w:sz w:val="24"/>
          <w:szCs w:val="28"/>
        </w:rPr>
        <w:t>四、模型预测方程推导</w:t>
      </w:r>
    </w:p>
    <w:p w14:paraId="29770ACB" w14:textId="56E5E363" w:rsidR="006B06B0" w:rsidRPr="00F77A18" w:rsidRDefault="00F11FA7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cosψcosθ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sinψcosϕ+cosψsinθsinϕ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sinψsinϕ+cosψsinθcosϕ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sinψcosθ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cosψcosϕ+sinψsinθsinϕ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-cosψsinϕ+sinψsinθcosϕ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z=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-sinθ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cosθsinϕ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z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cosθcosϕ</m:t>
                        </m:r>
                      </m:e>
                    </m:d>
                  </m:e>
                </m:mr>
              </m:m>
            </m:e>
          </m:d>
        </m:oMath>
      </m:oMathPara>
    </w:p>
    <w:p w14:paraId="2F1785FD" w14:textId="456888DD" w:rsidR="00B85D40" w:rsidRPr="00F77A18" w:rsidRDefault="006B06B0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  <w:bCs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p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(x)</m:t>
        </m:r>
      </m:oMath>
    </w:p>
    <w:p w14:paraId="12F64C4F" w14:textId="0655E993" w:rsidR="00B85D40" w:rsidRPr="00F77A18" w:rsidRDefault="00F11FA7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x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m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-gsinθ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y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m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gcosθsinϕ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z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</w:rPr>
                          <m:t>m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+</m:t>
                    </m:r>
                    <m:r>
                      <w:rPr>
                        <w:rFonts w:ascii="Cambria Math" w:eastAsia="宋体" w:hAnsi="Cambria Math" w:cs="Times New Roman"/>
                      </w:rPr>
                      <m:t>g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cosθcosϕ</m:t>
                    </m:r>
                  </m:e>
                </m:mr>
              </m:m>
            </m:e>
          </m:d>
        </m:oMath>
      </m:oMathPara>
    </w:p>
    <w:p w14:paraId="033A5407" w14:textId="4E4896BE" w:rsidR="00211423" w:rsidRPr="00F77A18" w:rsidRDefault="00CD7B9B">
      <w:pPr>
        <w:rPr>
          <w:rFonts w:ascii="Times New Roman" w:eastAsia="宋体" w:hAnsi="Times New Roman" w:cs="Times New Roman"/>
          <w:b/>
        </w:rPr>
      </w:pPr>
      <w:r w:rsidRPr="00F77A18">
        <w:rPr>
          <w:rFonts w:ascii="Times New Roman" w:eastAsia="宋体" w:hAnsi="Times New Roman" w:cs="Times New Roman"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v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2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(x,u)</m:t>
        </m:r>
      </m:oMath>
    </w:p>
    <w:p w14:paraId="41A41B91" w14:textId="7818628F" w:rsidR="00FA5602" w:rsidRPr="00F77A18" w:rsidRDefault="00F11FA7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ϕ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=p+q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sinϕtanθ</m:t>
                    </m:r>
                    <m:r>
                      <w:rPr>
                        <w:rFonts w:ascii="Cambria Math" w:eastAsia="宋体" w:hAnsi="Cambria Math" w:cs="Times New Roman"/>
                      </w:rPr>
                      <m:t>+r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cosϕtanθ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=q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cosϕ-</m:t>
                    </m:r>
                    <m:r>
                      <w:rPr>
                        <w:rFonts w:ascii="Cambria Math" w:eastAsia="宋体" w:hAnsi="Cambria Math" w:cs="Times New Roman"/>
                      </w:rPr>
                      <m:t>r</m:t>
                    </m:r>
                    <m:r>
                      <w:rPr>
                        <w:rFonts w:ascii="Cambria Math" w:hAnsi="Cambria Math" w:cs="Times New Roman"/>
                        <w:szCs w:val="21"/>
                      </w:rPr>
                      <m:t>sinϕ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ψ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=q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sinϕ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cosθ</m:t>
                        </m:r>
                      </m:den>
                    </m:f>
                    <m:r>
                      <w:rPr>
                        <w:rFonts w:ascii="Cambria Math" w:eastAsia="宋体" w:hAnsi="Cambria Math" w:cs="Times New Roman"/>
                      </w:rPr>
                      <m:t>+r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cosϕ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cos</m:t>
                        </m:r>
                        <w:bookmarkStart w:id="0" w:name="OLE_LINK1"/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θ</m:t>
                        </m:r>
                        <w:bookmarkEnd w:id="0"/>
                      </m:den>
                    </m:f>
                  </m:e>
                </m:mr>
              </m:m>
            </m:e>
          </m:d>
        </m:oMath>
      </m:oMathPara>
    </w:p>
    <w:p w14:paraId="700C2C31" w14:textId="50FBF607" w:rsidR="00534136" w:rsidRPr="00F77A18" w:rsidRDefault="00534136">
      <w:pPr>
        <w:rPr>
          <w:rFonts w:ascii="Times New Roman" w:eastAsia="宋体" w:hAnsi="Times New Roman" w:cs="Times New Roman"/>
          <w:b/>
        </w:rPr>
      </w:pPr>
      <w:r w:rsidRPr="00F77A18">
        <w:rPr>
          <w:rFonts w:ascii="Times New Roman" w:eastAsia="宋体" w:hAnsi="Times New Roman" w:cs="Times New Roman"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η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3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(x)</m:t>
        </m:r>
      </m:oMath>
    </w:p>
    <w:p w14:paraId="5C5A875D" w14:textId="462FEE91" w:rsidR="004D508C" w:rsidRPr="00F77A18" w:rsidRDefault="004D508C">
      <w:pPr>
        <w:rPr>
          <w:rFonts w:ascii="Times New Roman" w:eastAsia="宋体" w:hAnsi="Times New Roman" w:cs="Times New Roman"/>
        </w:rPr>
      </w:pPr>
      <m:oMathPara>
        <m:oMath>
          <m:r>
            <w:rPr>
              <w:rFonts w:ascii="Cambria Math" w:hAnsi="Cambria Math" w:cs="Times New Roman"/>
              <w:szCs w:val="21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ω×</m:t>
          </m:r>
          <m:d>
            <m:dPr>
              <m:ctrlPr>
                <w:rPr>
                  <w:rFonts w:ascii="Cambria Math" w:eastAsia="宋体" w:hAnsi="Cambria Math" w:cs="Times New Roman"/>
                  <w:b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Iω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Cs/>
                      <w:i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qr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yy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zz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pr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zz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xx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pq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xx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yy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3D7D9F4A" w14:textId="3B50FB63" w:rsidR="00534136" w:rsidRPr="00F77A18" w:rsidRDefault="00F11FA7">
      <w:pPr>
        <w:rPr>
          <w:rFonts w:ascii="Times New Roman" w:eastAsia="宋体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xx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qr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yy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zz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yy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pr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zz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xx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y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eastAsia="宋体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zz</m:t>
                            </m:r>
                          </m:sub>
                        </m:sSub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pq</m:t>
                        </m:r>
                        <m:d>
                          <m:dPr>
                            <m:ctrlPr>
                              <w:rPr>
                                <w:rFonts w:ascii="Cambria Math" w:eastAsia="宋体" w:hAnsi="Cambria Math" w:cs="Times New Roman"/>
                                <w:bCs/>
                                <w:i/>
                                <w:szCs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xx</m:t>
                                </m:r>
                              </m:sub>
                            </m:s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 w:cs="Times New Roman"/>
                                    <w:bCs/>
                                    <w:i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 w:cs="Times New Roman"/>
                                    <w:szCs w:val="21"/>
                                  </w:rPr>
                                  <m:t>yy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z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5DEFE457" w14:textId="4712C9CE" w:rsidR="003758E6" w:rsidRPr="00F77A18" w:rsidRDefault="000C1F09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记为</w:t>
      </w:r>
      <m:oMath>
        <m:acc>
          <m:accPr>
            <m:chr m:val="̇"/>
            <m:ctrlPr>
              <w:rPr>
                <w:rFonts w:ascii="Cambria Math" w:eastAsia="宋体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ω</m:t>
            </m:r>
          </m:e>
        </m:acc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4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(x,u)</m:t>
        </m:r>
      </m:oMath>
    </w:p>
    <w:p w14:paraId="0B325B86" w14:textId="77777777" w:rsidR="008673C4" w:rsidRPr="00F77A18" w:rsidRDefault="008673C4" w:rsidP="008673C4">
      <w:pPr>
        <w:rPr>
          <w:rFonts w:ascii="Times New Roman" w:eastAsia="宋体" w:hAnsi="Times New Roman" w:cs="Times New Roman"/>
        </w:rPr>
      </w:pPr>
      <w:r w:rsidRPr="00F77A18">
        <w:rPr>
          <w:rFonts w:ascii="Times New Roman" w:eastAsia="宋体" w:hAnsi="Times New Roman" w:cs="Times New Roman"/>
        </w:rPr>
        <w:t>综合以上公式，模型预测方程为</w:t>
      </w:r>
    </w:p>
    <w:p w14:paraId="45DC6B74" w14:textId="2357E4C2" w:rsidR="003758E6" w:rsidRPr="00EF6CA1" w:rsidRDefault="00F11FA7">
      <w:pPr>
        <w:rPr>
          <w:rFonts w:ascii="Times New Roman" w:eastAsia="宋体" w:hAnsi="Times New Roman" w:cs="Times New Roman"/>
          <w:bCs/>
        </w:rPr>
      </w:pPr>
      <m:oMathPara>
        <m:oMath>
          <m:acc>
            <m:accPr>
              <m:chr m:val="̇"/>
              <m:ctrlPr>
                <w:rPr>
                  <w:rFonts w:ascii="Cambria Math" w:eastAsia="宋体" w:hAnsi="Cambria Math" w:cs="Times New Roman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</w:rPr>
                <m:t>x</m:t>
              </m:r>
            </m:e>
          </m:acc>
          <m: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/>
                      <w:i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p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v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η</m:t>
                        </m:r>
                      </m:e>
                    </m:acc>
                    <m:ctrlPr>
                      <w:rPr>
                        <w:rFonts w:ascii="Cambria Math" w:eastAsia="Cambria Math" w:hAnsi="Cambria Math" w:cs="Times New Roman"/>
                        <w:b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宋体" w:hAnsi="Cambria Math" w:cs="Times New Roman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ω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  <w:bCs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  <m:ctrlPr>
                      <w:rPr>
                        <w:rFonts w:ascii="Cambria Math" w:eastAsia="Cambria Math" w:hAnsi="Cambria Math" w:cs="Times New Roman"/>
                        <w:bCs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  <m:r>
                      <w:rPr>
                        <w:rFonts w:ascii="Cambria Math" w:eastAsia="宋体" w:hAnsi="Cambria Math" w:cs="Times New Roman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  <m:r>
                      <w:rPr>
                        <w:rFonts w:ascii="Cambria Math" w:eastAsia="宋体" w:hAnsi="Cambria Math" w:cs="Times New Roman"/>
                      </w:rPr>
                      <m:t>)</m:t>
                    </m:r>
                  </m:e>
                </m:mr>
              </m:m>
            </m:e>
          </m:d>
        </m:oMath>
      </m:oMathPara>
    </w:p>
    <w:p w14:paraId="5D15B44F" w14:textId="18762D72" w:rsidR="003758E6" w:rsidRPr="00F77A18" w:rsidRDefault="003758E6">
      <w:pPr>
        <w:rPr>
          <w:rFonts w:ascii="Times New Roman" w:eastAsia="宋体" w:hAnsi="Times New Roman" w:cs="Times New Roman"/>
        </w:rPr>
      </w:pPr>
    </w:p>
    <w:p w14:paraId="08BA2FAE" w14:textId="06A0AE19" w:rsidR="00F77A18" w:rsidRPr="00F77A18" w:rsidRDefault="00663A5B" w:rsidP="00F77A18">
      <w:pPr>
        <w:outlineLvl w:val="0"/>
        <w:rPr>
          <w:rFonts w:ascii="Times New Roman" w:eastAsia="黑体" w:hAnsi="Times New Roman" w:cs="Times New Roman"/>
          <w:sz w:val="24"/>
          <w:szCs w:val="28"/>
        </w:rPr>
      </w:pPr>
      <w:r>
        <w:rPr>
          <w:rFonts w:ascii="Times New Roman" w:eastAsia="黑体" w:hAnsi="Times New Roman" w:cs="Times New Roman" w:hint="eastAsia"/>
          <w:sz w:val="24"/>
          <w:szCs w:val="28"/>
        </w:rPr>
        <w:t>五</w:t>
      </w:r>
      <w:r w:rsidR="00F77A18" w:rsidRPr="00F77A18">
        <w:rPr>
          <w:rFonts w:ascii="Times New Roman" w:eastAsia="黑体" w:hAnsi="Times New Roman" w:cs="Times New Roman"/>
          <w:sz w:val="24"/>
          <w:szCs w:val="28"/>
        </w:rPr>
        <w:t>、构建</w:t>
      </w:r>
      <w:r w:rsidR="00F77A18" w:rsidRPr="00F77A18">
        <w:rPr>
          <w:rFonts w:ascii="Times New Roman" w:eastAsia="黑体" w:hAnsi="Times New Roman" w:cs="Times New Roman"/>
          <w:sz w:val="24"/>
          <w:szCs w:val="28"/>
        </w:rPr>
        <w:t>QTR</w:t>
      </w:r>
      <w:r w:rsidR="00F77A18" w:rsidRPr="00F77A18">
        <w:rPr>
          <w:rFonts w:ascii="Times New Roman" w:eastAsia="黑体" w:hAnsi="Times New Roman" w:cs="Times New Roman"/>
          <w:sz w:val="24"/>
          <w:szCs w:val="28"/>
        </w:rPr>
        <w:t>的</w:t>
      </w:r>
      <w:r w:rsidR="00F77A18" w:rsidRPr="00F77A18">
        <w:rPr>
          <w:rFonts w:ascii="Times New Roman" w:eastAsia="黑体" w:hAnsi="Times New Roman" w:cs="Times New Roman"/>
          <w:sz w:val="24"/>
          <w:szCs w:val="28"/>
        </w:rPr>
        <w:t>NMPC</w:t>
      </w:r>
      <w:r w:rsidR="00F77A18" w:rsidRPr="00F77A18">
        <w:rPr>
          <w:rFonts w:ascii="Times New Roman" w:eastAsia="黑体" w:hAnsi="Times New Roman" w:cs="Times New Roman"/>
          <w:sz w:val="24"/>
          <w:szCs w:val="28"/>
        </w:rPr>
        <w:t>有限时域最优控制问题</w:t>
      </w:r>
    </w:p>
    <w:p w14:paraId="086C3E2D" w14:textId="474CE5DF" w:rsidR="003758E6" w:rsidRDefault="004C7CD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对于在任意控制时刻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t</m:t>
            </m:r>
            <m:ctrlPr>
              <w:rPr>
                <w:rFonts w:ascii="Cambria Math" w:eastAsia="宋体" w:hAnsi="Cambria Math" w:cs="Times New Roman" w:hint="eastAsia"/>
                <w:i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k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，基于当前实测状态</w:t>
      </w:r>
      <m:oMath>
        <m:r>
          <m:rPr>
            <m:sty m:val="bi"/>
          </m:rPr>
          <w:rPr>
            <w:rFonts w:ascii="Cambria Math" w:eastAsia="宋体" w:hAnsi="Cambria Math" w:cs="Times New Roman" w:hint="eastAsia"/>
          </w:rPr>
          <m:t>x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</m:e>
        </m:d>
        <m:r>
          <w:rPr>
            <w:rFonts w:ascii="Cambria Math" w:eastAsia="宋体" w:hAnsi="Cambria Math" w:cs="Times New Roman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，求解预测时域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</w:rPr>
                  <m:t>t</m:t>
                </m:r>
                <m:ctrlPr>
                  <w:rPr>
                    <w:rFonts w:ascii="Cambria Math" w:eastAsia="宋体" w:hAnsi="Cambria Math" w:cs="Times New Roman" w:hint="eastAsia"/>
                    <w:i/>
                  </w:rPr>
                </m:ctrlP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  <m:r>
              <w:rPr>
                <w:rFonts w:ascii="Cambria Math" w:eastAsia="宋体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s</m:t>
                </m:r>
              </m:sub>
            </m:sSub>
          </m:e>
        </m:d>
      </m:oMath>
      <w:r w:rsidR="005229D4">
        <w:rPr>
          <w:rFonts w:ascii="Times New Roman" w:eastAsia="宋体" w:hAnsi="Times New Roman" w:cs="Times New Roman" w:hint="eastAsia"/>
        </w:rPr>
        <w:t>内的最</w:t>
      </w:r>
      <w:r w:rsidR="005229D4">
        <w:rPr>
          <w:rFonts w:ascii="Times New Roman" w:eastAsia="宋体" w:hAnsi="Times New Roman" w:cs="Times New Roman" w:hint="eastAsia"/>
        </w:rPr>
        <w:lastRenderedPageBreak/>
        <w:t>优控制问题，其中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T</m:t>
            </m:r>
          </m:e>
          <m:sub>
            <m:r>
              <w:rPr>
                <w:rFonts w:ascii="Cambria Math" w:eastAsia="宋体" w:hAnsi="Cambria Math" w:cs="Times New Roman"/>
              </w:rPr>
              <m:t>s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为控制周期，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为预测时域步长，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</m:oMath>
      <w:r w:rsidR="005229D4">
        <w:rPr>
          <w:rFonts w:ascii="Times New Roman" w:eastAsia="宋体" w:hAnsi="Times New Roman" w:cs="Times New Roman" w:hint="eastAsia"/>
        </w:rPr>
        <w:t>为控制时域步长。</w:t>
      </w:r>
    </w:p>
    <w:p w14:paraId="6C1B79E5" w14:textId="455B8E9C" w:rsidR="005229D4" w:rsidRDefault="005229D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（一）代价函数</w:t>
      </w:r>
    </w:p>
    <w:p w14:paraId="647ACCEA" w14:textId="6966CDC6" w:rsidR="005229D4" w:rsidRDefault="005229D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构造代价函数为：</w:t>
      </w:r>
    </w:p>
    <w:p w14:paraId="1B359D4E" w14:textId="4B6F41CB" w:rsidR="003758E6" w:rsidRPr="00F77A18" w:rsidRDefault="00F11FA7">
      <w:pPr>
        <w:rPr>
          <w:rFonts w:ascii="Times New Roman" w:eastAsia="宋体" w:hAnsi="Times New Roman" w:cs="Times New Roman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宋体" w:hAnsi="Cambria Math" w:cs="Times New Roman"/>
                    </w:rPr>
                    <m:t>U</m:t>
                  </m:r>
                </m:lim>
              </m:limLow>
            </m:fName>
            <m:e>
              <m:r>
                <w:rPr>
                  <w:rFonts w:ascii="Cambria Math" w:eastAsia="宋体" w:hAnsi="Cambria Math" w:cs="Times New Roman"/>
                </w:rPr>
                <m:t xml:space="preserve"> J=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</w:rPr>
                                <m:t>p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宋体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d,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</w:rPr>
                                <m:t>p</m:t>
                              </m:r>
                            </m:sub>
                          </m:sSub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宋体" w:hAnsi="Cambria Math" w:cs="Times New Roman"/>
                    </w:rPr>
                    <m:t>P</m:t>
                  </m:r>
                </m:sub>
                <m:sup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</w:rPr>
                    <m:t>i=0</m:t>
                  </m: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-1</m:t>
                  </m:r>
                </m:sup>
                <m:e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宋体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d,i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="宋体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</w:rPr>
                    <m:t>i=0</m:t>
                  </m:r>
                </m:sub>
                <m:sup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</w:rPr>
                    <m:t>-1</m:t>
                  </m:r>
                </m:sup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宋体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宋体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宋体" w:hAnsi="Cambria Math" w:cs="Times New Roman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trim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R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宋体" w:hAnsi="Cambria Math" w:cs="Times New Roman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宋体" w:hAnsi="Cambria Math" w:cs="Times New Roman"/>
                                    </w:rPr>
                                    <m:t>∆u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</m:e>
          </m:func>
        </m:oMath>
      </m:oMathPara>
    </w:p>
    <w:p w14:paraId="3B46A00C" w14:textId="77777777" w:rsidR="007F4126" w:rsidRPr="007F4126" w:rsidRDefault="00A5086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其中，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</w:rPr>
                          <m:t>p</m:t>
                        </m:r>
                      </m:sub>
                    </m:sSub>
                  </m:sub>
                </m:sSub>
                <m:r>
                  <w:rPr>
                    <w:rFonts w:ascii="Cambria Math" w:eastAsia="宋体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d,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 w:hint="eastAsia"/>
                          </w:rPr>
                          <m:t>p</m:t>
                        </m:r>
                      </m:sub>
                    </m:sSub>
                  </m:sub>
                </m:sSub>
              </m:e>
            </m:d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bSup>
      </m:oMath>
      <w:r>
        <w:rPr>
          <w:rFonts w:ascii="Times New Roman" w:eastAsia="宋体" w:hAnsi="Times New Roman" w:cs="Times New Roman" w:hint="eastAsia"/>
        </w:rPr>
        <w:t>项为终端代价，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</w:rPr>
            </m:ctrlPr>
          </m:naryPr>
          <m:sub>
            <m:r>
              <w:rPr>
                <w:rFonts w:ascii="Cambria Math" w:eastAsia="宋体" w:hAnsi="Cambria Math" w:cs="Times New Roman"/>
              </w:rPr>
              <m:t>i=0</m:t>
            </m:r>
          </m:sub>
          <m:sup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p</m:t>
                </m:r>
              </m:sub>
            </m:sSub>
            <m:r>
              <w:rPr>
                <w:rFonts w:ascii="Cambria Math" w:eastAsia="宋体" w:hAnsi="Cambria Math" w:cs="Times New Roman"/>
              </w:rPr>
              <m:t>-1</m:t>
            </m:r>
          </m:sup>
          <m:e>
            <m:sSubSup>
              <m:sSubSup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d,i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="宋体" w:hAnsi="Cambria Math" w:cs="Times New Roman"/>
                  </w:rPr>
                  <m:t>Q</m:t>
                </m:r>
              </m:sub>
              <m:sup>
                <m: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</m:e>
        </m:nary>
      </m:oMath>
      <w:r>
        <w:rPr>
          <w:rFonts w:ascii="Times New Roman" w:eastAsia="宋体" w:hAnsi="Times New Roman" w:cs="Times New Roman" w:hint="eastAsia"/>
        </w:rPr>
        <w:t>项为状态跟踪代价，</w:t>
      </w:r>
    </w:p>
    <w:p w14:paraId="67B291E0" w14:textId="237ADB95" w:rsidR="00A5086A" w:rsidRDefault="00F11FA7">
      <w:pPr>
        <w:rPr>
          <w:rFonts w:ascii="Times New Roman" w:eastAsia="宋体" w:hAnsi="Times New Roman" w:cs="Times New Roman"/>
        </w:rPr>
      </w:pP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</w:rPr>
            </m:ctrlPr>
          </m:naryPr>
          <m:sub>
            <m:r>
              <w:rPr>
                <w:rFonts w:ascii="Cambria Math" w:eastAsia="宋体" w:hAnsi="Cambria Math" w:cs="Times New Roman"/>
              </w:rPr>
              <m:t>i=0</m:t>
            </m:r>
          </m:sub>
          <m:sup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N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c</m:t>
                </m:r>
              </m:sub>
            </m:sSub>
            <m:r>
              <w:rPr>
                <w:rFonts w:ascii="Cambria Math" w:eastAsia="宋体" w:hAnsi="Cambria Math" w:cs="Times New Roman"/>
              </w:rPr>
              <m:t>-1</m:t>
            </m:r>
          </m:sup>
          <m:e>
            <m:d>
              <m:dPr>
                <m:ctrlPr>
                  <w:rPr>
                    <w:rFonts w:ascii="Cambria Math" w:eastAsia="宋体" w:hAnsi="Cambria Math" w:cs="Times New Roman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trim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R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宋体" w:hAnsi="Cambria Math" w:cs="Times New Roman"/>
                              </w:rPr>
                              <m:t>∆u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S</m:t>
                    </m:r>
                  </m:sub>
                  <m:sup>
                    <m:r>
                      <w:rPr>
                        <w:rFonts w:ascii="Cambria Math" w:eastAsia="宋体" w:hAnsi="Cambria Math" w:cs="Times New Roman"/>
                      </w:rPr>
                      <m:t>2</m:t>
                    </m:r>
                  </m:sup>
                </m:sSubSup>
              </m:e>
            </m:d>
          </m:e>
        </m:nary>
      </m:oMath>
      <w:r w:rsidR="00A5086A">
        <w:rPr>
          <w:rFonts w:ascii="Times New Roman" w:eastAsia="宋体" w:hAnsi="Times New Roman" w:cs="Times New Roman" w:hint="eastAsia"/>
        </w:rPr>
        <w:t>项为控制代价。</w:t>
      </w:r>
    </w:p>
    <w:p w14:paraId="26455E8A" w14:textId="2B1BCF54" w:rsidR="003758E6" w:rsidRDefault="00A5086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式中，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U</m:t>
        </m:r>
        <m:r>
          <m:rPr>
            <m:sty m:val="bi"/>
          </m:rPr>
          <w:rPr>
            <w:rFonts w:ascii="Cambria Math" w:eastAsia="宋体" w:hAnsi="Cambria Math" w:cs="Times New Roman" w:hint="eastAsia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</w:rPr>
                  <m:t>⋯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 w:hint="eastAsia"/>
                      </w:rPr>
                      <m:t>u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 w:cs="Times New Roman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="宋体" w:hAnsi="Cambria Math" w:cs="Times New Roman"/>
                      </w:rPr>
                      <m:t>-1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 w:cs="Times New Roman"/>
              </w:rPr>
              <m:t>T</m:t>
            </m:r>
          </m:sup>
        </m:sSup>
      </m:oMath>
      <w:r w:rsidR="007F4126">
        <w:rPr>
          <w:rFonts w:ascii="Times New Roman" w:eastAsia="宋体" w:hAnsi="Times New Roman" w:cs="Times New Roman" w:hint="eastAsia"/>
        </w:rPr>
        <w:t>为待优化控制序列；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d,i</m:t>
            </m:r>
          </m:sub>
        </m:sSub>
      </m:oMath>
      <w:r w:rsidR="007F4126">
        <w:rPr>
          <w:rFonts w:ascii="Times New Roman" w:eastAsia="宋体" w:hAnsi="Times New Roman" w:cs="Times New Roman" w:hint="eastAsia"/>
        </w:rPr>
        <w:t>为第</w:t>
      </w:r>
      <m:oMath>
        <m:r>
          <w:rPr>
            <w:rFonts w:ascii="Cambria Math" w:eastAsia="宋体" w:hAnsi="Cambria Math" w:cs="Times New Roman"/>
          </w:rPr>
          <m:t>i</m:t>
        </m:r>
      </m:oMath>
      <w:r w:rsidR="007F4126">
        <w:rPr>
          <w:rFonts w:ascii="Times New Roman" w:eastAsia="宋体" w:hAnsi="Times New Roman" w:cs="Times New Roman" w:hint="eastAsia"/>
        </w:rPr>
        <w:t>步的参考状态轨迹；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trim</m:t>
            </m:r>
          </m:sub>
        </m:sSub>
      </m:oMath>
      <w:r w:rsidR="007F4126">
        <w:rPr>
          <w:rFonts w:ascii="Times New Roman" w:eastAsia="宋体" w:hAnsi="Times New Roman" w:cs="Times New Roman" w:hint="eastAsia"/>
        </w:rPr>
        <w:t>为配平控制量</w:t>
      </w:r>
      <w:r w:rsidR="007F4126" w:rsidRPr="007F4126">
        <w:rPr>
          <w:rFonts w:ascii="Times New Roman" w:eastAsia="宋体" w:hAnsi="Times New Roman" w:cs="Times New Roman" w:hint="eastAsia"/>
        </w:rPr>
        <w:t>（如悬停、匀速前飞的基准输入，降低优化难度）</w:t>
      </w:r>
      <w:r w:rsidR="007F4126">
        <w:rPr>
          <w:rFonts w:ascii="Times New Roman" w:eastAsia="宋体" w:hAnsi="Times New Roman" w:cs="Times New Roman" w:hint="eastAsia"/>
        </w:rPr>
        <w:t>；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∆u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微软雅黑" w:eastAsia="微软雅黑" w:hAnsi="微软雅黑" w:cs="微软雅黑" w:hint="eastAsia"/>
          </w:rPr>
          <m:t>-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eastAsia="宋体" w:hAnsi="Cambria Math" w:cs="Times New Roman"/>
              </w:rPr>
              <m:t>1</m:t>
            </m:r>
          </m:sub>
        </m:sSub>
      </m:oMath>
      <w:r w:rsidR="007F4126">
        <w:rPr>
          <w:rFonts w:ascii="Times New Roman" w:eastAsia="宋体" w:hAnsi="Times New Roman" w:cs="Times New Roman" w:hint="eastAsia"/>
        </w:rPr>
        <w:t>为控制增量，</w:t>
      </w:r>
      <w:r w:rsidR="007F4126" w:rsidRPr="007F4126">
        <w:rPr>
          <w:rFonts w:ascii="Times New Roman" w:eastAsia="宋体" w:hAnsi="Times New Roman" w:cs="Times New Roman" w:hint="eastAsia"/>
        </w:rPr>
        <w:t>惩罚增量以避免电机</w:t>
      </w:r>
      <w:r w:rsidR="007F4126" w:rsidRPr="007F4126">
        <w:rPr>
          <w:rFonts w:ascii="Times New Roman" w:eastAsia="宋体" w:hAnsi="Times New Roman" w:cs="Times New Roman"/>
        </w:rPr>
        <w:t>/</w:t>
      </w:r>
      <w:r w:rsidR="007F4126" w:rsidRPr="007F4126">
        <w:rPr>
          <w:rFonts w:ascii="Times New Roman" w:eastAsia="宋体" w:hAnsi="Times New Roman" w:cs="Times New Roman"/>
        </w:rPr>
        <w:t>舵机剧烈动作；</w:t>
      </w:r>
      <m:oMath>
        <m:r>
          <m:rPr>
            <m:sty m:val="bi"/>
          </m:rPr>
          <w:rPr>
            <w:rFonts w:ascii="Cambria Math" w:eastAsia="宋体" w:hAnsi="Cambria Math" w:cs="Times New Roman"/>
          </w:rPr>
          <m:t>P</m:t>
        </m:r>
        <m:r>
          <w:rPr>
            <w:rFonts w:ascii="Cambria Math" w:eastAsia="宋体" w:hAnsi="Cambria Math" w:cs="Times New Roman" w:hint="eastAsia"/>
          </w:rPr>
          <m:t>、</m:t>
        </m:r>
        <m:r>
          <m:rPr>
            <m:sty m:val="bi"/>
          </m:rPr>
          <w:rPr>
            <w:rFonts w:ascii="Cambria Math" w:eastAsia="宋体" w:hAnsi="Cambria Math" w:cs="Times New Roman"/>
          </w:rPr>
          <m:t>Q</m:t>
        </m:r>
        <m:r>
          <w:rPr>
            <w:rFonts w:ascii="Cambria Math" w:eastAsia="宋体" w:hAnsi="Cambria Math" w:cs="Times New Roman" w:hint="eastAsia"/>
          </w:rPr>
          <m:t>、</m:t>
        </m:r>
        <m:r>
          <m:rPr>
            <m:sty m:val="bi"/>
          </m:rPr>
          <w:rPr>
            <w:rFonts w:ascii="Cambria Math" w:eastAsia="宋体" w:hAnsi="Cambria Math" w:cs="Times New Roman"/>
          </w:rPr>
          <m:t>R</m:t>
        </m:r>
        <m:r>
          <w:rPr>
            <w:rFonts w:ascii="Cambria Math" w:eastAsia="宋体" w:hAnsi="Cambria Math" w:cs="Times New Roman" w:hint="eastAsia"/>
          </w:rPr>
          <m:t>、</m:t>
        </m:r>
        <m:r>
          <m:rPr>
            <m:sty m:val="bi"/>
          </m:rPr>
          <w:rPr>
            <w:rFonts w:ascii="Cambria Math" w:eastAsia="宋体" w:hAnsi="Cambria Math" w:cs="Times New Roman"/>
          </w:rPr>
          <m:t>S</m:t>
        </m:r>
      </m:oMath>
      <w:r w:rsidR="003650EF" w:rsidRPr="003650EF">
        <w:rPr>
          <w:rFonts w:ascii="Times New Roman" w:eastAsia="宋体" w:hAnsi="Times New Roman" w:cs="Times New Roman" w:hint="eastAsia"/>
        </w:rPr>
        <w:t>分别为状态、控制量、控制增量、终端状态的权重矩阵，通过调参平衡跟踪性能与控制平顺性。</w:t>
      </w:r>
    </w:p>
    <w:p w14:paraId="4DD7E4C9" w14:textId="647EC880" w:rsidR="00A5086A" w:rsidRDefault="00A5086A">
      <w:pPr>
        <w:rPr>
          <w:rFonts w:ascii="Times New Roman" w:eastAsia="宋体" w:hAnsi="Times New Roman" w:cs="Times New Roman"/>
        </w:rPr>
      </w:pPr>
    </w:p>
    <w:p w14:paraId="6EDECD42" w14:textId="159E6554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（二）条件约束</w:t>
      </w:r>
    </w:p>
    <w:p w14:paraId="78A1FC90" w14:textId="4DE1146A" w:rsidR="000E30B2" w:rsidRPr="00B84534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初始条件约束：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</w:rPr>
          <m:t>=</m:t>
        </m:r>
        <m:r>
          <m:rPr>
            <m:sty m:val="bi"/>
          </m:rPr>
          <w:rPr>
            <w:rFonts w:ascii="Cambria Math" w:eastAsia="宋体" w:hAnsi="Cambria Math" w:cs="Times New Roman" w:hint="eastAsia"/>
          </w:rPr>
          <m:t>x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k</m:t>
                </m:r>
              </m:sub>
            </m:sSub>
          </m:e>
        </m:d>
      </m:oMath>
      <w:r w:rsidR="00B84534" w:rsidRPr="00B84534">
        <w:rPr>
          <w:rFonts w:ascii="Times New Roman" w:eastAsia="宋体" w:hAnsi="Times New Roman" w:cs="Times New Roman" w:hint="eastAsia"/>
        </w:rPr>
        <w:t>，以当前实测状态为优化起点；</w:t>
      </w:r>
    </w:p>
    <w:p w14:paraId="71595139" w14:textId="240B8A6E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动力学约束：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i+1</m:t>
            </m:r>
          </m:sub>
        </m:sSub>
        <m:r>
          <w:rPr>
            <w:rFonts w:ascii="Cambria Math" w:eastAsia="宋体" w:hAnsi="Cambria Math" w:cs="Times New Roman"/>
          </w:rPr>
          <m:t>=f</m:t>
        </m:r>
        <m:d>
          <m:dPr>
            <m:ctrlPr>
              <w:rPr>
                <w:rFonts w:ascii="Cambria Math" w:eastAsia="宋体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宋体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B84534">
        <w:rPr>
          <w:rFonts w:ascii="Times New Roman" w:eastAsia="宋体" w:hAnsi="Times New Roman" w:cs="Times New Roman" w:hint="eastAsia"/>
        </w:rPr>
        <w:t>，</w:t>
      </w:r>
      <w:r w:rsidR="00B84534" w:rsidRPr="00B84534">
        <w:rPr>
          <w:rFonts w:ascii="Times New Roman" w:eastAsia="宋体" w:hAnsi="Times New Roman" w:cs="Times New Roman" w:hint="eastAsia"/>
        </w:rPr>
        <w:t>离散化后的预测模型，保证预测轨迹符合系统物理特性；</w:t>
      </w:r>
    </w:p>
    <w:p w14:paraId="03C9192E" w14:textId="7CC110B2" w:rsidR="001A5BCA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控制输入约束：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min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B84534">
        <w:rPr>
          <w:rFonts w:ascii="Times New Roman" w:eastAsia="宋体" w:hAnsi="Times New Roman" w:cs="Times New Roman" w:hint="eastAsia"/>
        </w:rPr>
        <w:t>，</w:t>
      </w:r>
      <w:r w:rsidR="00BE4120" w:rsidRPr="00BE4120">
        <w:rPr>
          <w:rFonts w:ascii="Times New Roman" w:eastAsia="宋体" w:hAnsi="Times New Roman" w:cs="Times New Roman" w:hint="eastAsia"/>
        </w:rPr>
        <w:t>对应电机转速的怠速</w:t>
      </w:r>
      <w:r w:rsidR="00BE4120" w:rsidRPr="00BE4120">
        <w:rPr>
          <w:rFonts w:ascii="Times New Roman" w:eastAsia="宋体" w:hAnsi="Times New Roman" w:cs="Times New Roman"/>
        </w:rPr>
        <w:t xml:space="preserve"> / </w:t>
      </w:r>
      <w:r w:rsidR="00BE4120" w:rsidRPr="00BE4120">
        <w:rPr>
          <w:rFonts w:ascii="Times New Roman" w:eastAsia="宋体" w:hAnsi="Times New Roman" w:cs="Times New Roman"/>
        </w:rPr>
        <w:t>额定上限、倾转角的机械限位</w:t>
      </w:r>
      <w:r w:rsidR="0077218B">
        <w:rPr>
          <w:rFonts w:ascii="Times New Roman" w:eastAsia="宋体" w:hAnsi="Times New Roman" w:cs="Times New Roman" w:hint="eastAsia"/>
        </w:rPr>
        <w:t>。</w:t>
      </w:r>
    </w:p>
    <w:p w14:paraId="5EEBDFA4" w14:textId="33258890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控制增量约束：</w:t>
      </w:r>
      <m:oMath>
        <m:r>
          <w:rPr>
            <w:rFonts w:ascii="Cambria Math" w:eastAsia="宋体" w:hAnsi="Cambria Math" w:cs="Times New Roman"/>
          </w:rPr>
          <m:t>∆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min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∆u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∆u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 w:hint="eastAsia"/>
              </w:rPr>
              <m:t>c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77218B">
        <w:rPr>
          <w:rFonts w:ascii="Times New Roman" w:eastAsia="宋体" w:hAnsi="Times New Roman" w:cs="Times New Roman" w:hint="eastAsia"/>
        </w:rPr>
        <w:t>，</w:t>
      </w:r>
      <w:r w:rsidR="0077218B" w:rsidRPr="0077218B">
        <w:rPr>
          <w:rFonts w:ascii="Times New Roman" w:eastAsia="宋体" w:hAnsi="Times New Roman" w:cs="Times New Roman" w:hint="eastAsia"/>
        </w:rPr>
        <w:t>限制电机转速变化率与舵机倾转速率，不超过执行器响应带宽；</w:t>
      </w:r>
    </w:p>
    <w:p w14:paraId="34256C87" w14:textId="6798D11D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状态安全约束：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 w:hint="eastAsia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min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max</m:t>
            </m:r>
          </m:sub>
        </m:sSub>
        <m:r>
          <w:rPr>
            <w:rFonts w:ascii="Cambria Math" w:eastAsia="宋体" w:hAnsi="Cambria Math" w:cs="Times New Roman"/>
          </w:rPr>
          <m:t>,i=0,1…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N</m:t>
            </m:r>
          </m:e>
          <m:sub>
            <m:r>
              <w:rPr>
                <w:rFonts w:ascii="Cambria Math" w:eastAsia="宋体" w:hAnsi="Cambria Math" w:cs="Times New Roman"/>
              </w:rPr>
              <m:t>p</m:t>
            </m:r>
          </m:sub>
        </m:sSub>
        <m:r>
          <w:rPr>
            <w:rFonts w:ascii="Cambria Math" w:eastAsia="宋体" w:hAnsi="Cambria Math" w:cs="Times New Roman"/>
          </w:rPr>
          <m:t>-1</m:t>
        </m:r>
      </m:oMath>
      <w:r w:rsidR="00152F84">
        <w:rPr>
          <w:rFonts w:ascii="Times New Roman" w:eastAsia="宋体" w:hAnsi="Times New Roman" w:cs="Times New Roman" w:hint="eastAsia"/>
        </w:rPr>
        <w:t>，</w:t>
      </w:r>
      <w:r w:rsidR="00727BEC" w:rsidRPr="00727BEC">
        <w:rPr>
          <w:rFonts w:ascii="Times New Roman" w:eastAsia="宋体" w:hAnsi="Times New Roman" w:cs="Times New Roman" w:hint="eastAsia"/>
        </w:rPr>
        <w:t>对应姿态角上限、飞行速度上限、高度上下限等安全边界。</w:t>
      </w:r>
    </w:p>
    <w:p w14:paraId="0A267CDB" w14:textId="019089FF" w:rsidR="000E30B2" w:rsidRDefault="000E30B2">
      <w:pPr>
        <w:rPr>
          <w:rFonts w:ascii="Times New Roman" w:eastAsia="宋体" w:hAnsi="Times New Roman" w:cs="Times New Roman"/>
        </w:rPr>
      </w:pPr>
    </w:p>
    <w:p w14:paraId="79D7356D" w14:textId="4D44285F" w:rsidR="00A5086A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（三）离散化与</w:t>
      </w:r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LP</w:t>
      </w:r>
      <w:r>
        <w:rPr>
          <w:rFonts w:ascii="Times New Roman" w:eastAsia="宋体" w:hAnsi="Times New Roman" w:cs="Times New Roman" w:hint="eastAsia"/>
        </w:rPr>
        <w:t>求解</w:t>
      </w:r>
    </w:p>
    <w:p w14:paraId="61544412" w14:textId="08103A8D" w:rsidR="00BD2888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>模型离散化：将连续非线性动力学方程离散为差分方程，无人机场景常用四阶龙格</w:t>
      </w:r>
      <w:r w:rsidRPr="00BD2888">
        <w:rPr>
          <w:rFonts w:ascii="Times New Roman" w:eastAsia="宋体" w:hAnsi="Times New Roman" w:cs="Times New Roman"/>
        </w:rPr>
        <w:t xml:space="preserve"> - </w:t>
      </w:r>
      <w:r w:rsidRPr="00BD2888">
        <w:rPr>
          <w:rFonts w:ascii="Times New Roman" w:eastAsia="宋体" w:hAnsi="Times New Roman" w:cs="Times New Roman"/>
        </w:rPr>
        <w:t>库塔法（</w:t>
      </w:r>
      <w:r w:rsidRPr="00BD2888">
        <w:rPr>
          <w:rFonts w:ascii="Times New Roman" w:eastAsia="宋体" w:hAnsi="Times New Roman" w:cs="Times New Roman"/>
        </w:rPr>
        <w:t>RK4</w:t>
      </w:r>
      <w:r w:rsidRPr="00BD2888">
        <w:rPr>
          <w:rFonts w:ascii="Times New Roman" w:eastAsia="宋体" w:hAnsi="Times New Roman" w:cs="Times New Roman"/>
        </w:rPr>
        <w:t>）（兼顾精度与计算效率），得到离散状态方程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i+1</m:t>
            </m:r>
          </m:sub>
        </m:sSub>
        <m:r>
          <w:rPr>
            <w:rFonts w:ascii="Cambria Math" w:eastAsia="宋体" w:hAnsi="Cambria Math" w:cs="Times New Roman"/>
          </w:rPr>
          <m:t>​=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f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w:rPr>
            <w:rFonts w:ascii="Cambria Math" w:eastAsia="宋体" w:hAnsi="Cambria Math" w:cs="Times New Roman"/>
          </w:rPr>
          <m:t>​(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x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​,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  <m:r>
          <w:rPr>
            <w:rFonts w:ascii="Cambria Math" w:eastAsia="宋体" w:hAnsi="Cambria Math" w:cs="Times New Roman"/>
          </w:rPr>
          <m:t>​)</m:t>
        </m:r>
      </m:oMath>
      <w:r w:rsidRPr="00BD2888">
        <w:rPr>
          <w:rFonts w:ascii="Times New Roman" w:eastAsia="宋体" w:hAnsi="Times New Roman" w:cs="Times New Roman"/>
        </w:rPr>
        <w:t>，将无限维连续最优控制问题转化为有限维</w:t>
      </w:r>
      <w:r w:rsidRPr="00BD2888">
        <w:rPr>
          <w:rFonts w:ascii="Times New Roman" w:eastAsia="宋体" w:hAnsi="Times New Roman" w:cs="Times New Roman"/>
        </w:rPr>
        <w:t xml:space="preserve"> NLP </w:t>
      </w:r>
      <w:r w:rsidRPr="00BD2888">
        <w:rPr>
          <w:rFonts w:ascii="Times New Roman" w:eastAsia="宋体" w:hAnsi="Times New Roman" w:cs="Times New Roman"/>
        </w:rPr>
        <w:t>问题。</w:t>
      </w:r>
    </w:p>
    <w:p w14:paraId="4ACD9489" w14:textId="78C44CE3" w:rsidR="000E30B2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 xml:space="preserve">NLP </w:t>
      </w:r>
      <w:r w:rsidRPr="00BD2888">
        <w:rPr>
          <w:rFonts w:ascii="Times New Roman" w:eastAsia="宋体" w:hAnsi="Times New Roman" w:cs="Times New Roman"/>
        </w:rPr>
        <w:t>求解：针对上述带约束的非线性优化问题，工程上常用实时迭代法（</w:t>
      </w:r>
      <w:r w:rsidRPr="00BD2888">
        <w:rPr>
          <w:rFonts w:ascii="Times New Roman" w:eastAsia="宋体" w:hAnsi="Times New Roman" w:cs="Times New Roman"/>
        </w:rPr>
        <w:t>RTI</w:t>
      </w:r>
      <w:r w:rsidRPr="00BD2888">
        <w:rPr>
          <w:rFonts w:ascii="Times New Roman" w:eastAsia="宋体" w:hAnsi="Times New Roman" w:cs="Times New Roman"/>
        </w:rPr>
        <w:t>）、序列二次规划（</w:t>
      </w:r>
      <w:r w:rsidRPr="00BD2888">
        <w:rPr>
          <w:rFonts w:ascii="Times New Roman" w:eastAsia="宋体" w:hAnsi="Times New Roman" w:cs="Times New Roman"/>
        </w:rPr>
        <w:t>SQP</w:t>
      </w:r>
      <w:r w:rsidRPr="00BD2888">
        <w:rPr>
          <w:rFonts w:ascii="Times New Roman" w:eastAsia="宋体" w:hAnsi="Times New Roman" w:cs="Times New Roman"/>
        </w:rPr>
        <w:t>）或内点法（</w:t>
      </w:r>
      <w:r w:rsidRPr="00BD2888">
        <w:rPr>
          <w:rFonts w:ascii="Times New Roman" w:eastAsia="宋体" w:hAnsi="Times New Roman" w:cs="Times New Roman"/>
        </w:rPr>
        <w:t>IPOPT</w:t>
      </w:r>
      <w:r w:rsidRPr="00BD2888">
        <w:rPr>
          <w:rFonts w:ascii="Times New Roman" w:eastAsia="宋体" w:hAnsi="Times New Roman" w:cs="Times New Roman"/>
        </w:rPr>
        <w:t>）求解；嵌入式部署可通过</w:t>
      </w:r>
      <w:r w:rsidRPr="00BD2888">
        <w:rPr>
          <w:rFonts w:ascii="Times New Roman" w:eastAsia="宋体" w:hAnsi="Times New Roman" w:cs="Times New Roman"/>
        </w:rPr>
        <w:t xml:space="preserve"> ACADO</w:t>
      </w:r>
      <w:r w:rsidRPr="00BD2888">
        <w:rPr>
          <w:rFonts w:ascii="Times New Roman" w:eastAsia="宋体" w:hAnsi="Times New Roman" w:cs="Times New Roman"/>
        </w:rPr>
        <w:t>、</w:t>
      </w:r>
      <w:proofErr w:type="spellStart"/>
      <w:r w:rsidRPr="00BD2888">
        <w:rPr>
          <w:rFonts w:ascii="Times New Roman" w:eastAsia="宋体" w:hAnsi="Times New Roman" w:cs="Times New Roman"/>
        </w:rPr>
        <w:t>CasADi</w:t>
      </w:r>
      <w:proofErr w:type="spellEnd"/>
      <w:r w:rsidRPr="00BD2888">
        <w:rPr>
          <w:rFonts w:ascii="Times New Roman" w:eastAsia="宋体" w:hAnsi="Times New Roman" w:cs="Times New Roman"/>
        </w:rPr>
        <w:t>、</w:t>
      </w:r>
      <w:proofErr w:type="spellStart"/>
      <w:r w:rsidRPr="00BD2888">
        <w:rPr>
          <w:rFonts w:ascii="Times New Roman" w:eastAsia="宋体" w:hAnsi="Times New Roman" w:cs="Times New Roman"/>
        </w:rPr>
        <w:t>Acados</w:t>
      </w:r>
      <w:proofErr w:type="spellEnd"/>
      <w:r w:rsidRPr="00BD2888">
        <w:rPr>
          <w:rFonts w:ascii="Times New Roman" w:eastAsia="宋体" w:hAnsi="Times New Roman" w:cs="Times New Roman"/>
        </w:rPr>
        <w:t xml:space="preserve"> </w:t>
      </w:r>
      <w:r w:rsidRPr="00BD2888">
        <w:rPr>
          <w:rFonts w:ascii="Times New Roman" w:eastAsia="宋体" w:hAnsi="Times New Roman" w:cs="Times New Roman"/>
        </w:rPr>
        <w:t>等工具生成优化</w:t>
      </w:r>
      <w:r w:rsidRPr="00BD2888">
        <w:rPr>
          <w:rFonts w:ascii="Times New Roman" w:eastAsia="宋体" w:hAnsi="Times New Roman" w:cs="Times New Roman"/>
        </w:rPr>
        <w:t xml:space="preserve"> C </w:t>
      </w:r>
      <w:r w:rsidRPr="00BD2888">
        <w:rPr>
          <w:rFonts w:ascii="Times New Roman" w:eastAsia="宋体" w:hAnsi="Times New Roman" w:cs="Times New Roman"/>
        </w:rPr>
        <w:t>代码，实现毫秒级实时求解。</w:t>
      </w:r>
    </w:p>
    <w:p w14:paraId="584C23DC" w14:textId="21EF91C9" w:rsidR="000E30B2" w:rsidRDefault="000E30B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（四）滚动实施与反馈校正</w:t>
      </w:r>
    </w:p>
    <w:p w14:paraId="6096F326" w14:textId="38E0C11E" w:rsidR="00BD2888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>求解得到最优控制序列</w:t>
      </w:r>
      <m:oMath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p>
        <m:r>
          <w:rPr>
            <w:rFonts w:ascii="Cambria Math" w:eastAsia="宋体" w:hAnsi="Cambria Math" w:cs="Times New Roman"/>
          </w:rPr>
          <m:t>=[</m:t>
        </m:r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bSup>
        <m:r>
          <w:rPr>
            <w:rFonts w:ascii="Cambria Math" w:eastAsia="宋体" w:hAnsi="Cambria Math" w:cs="Times New Roman"/>
          </w:rPr>
          <m:t>​,</m:t>
        </m:r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1</m:t>
            </m:r>
          </m:sub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bSup>
        <m:r>
          <w:rPr>
            <w:rFonts w:ascii="Cambria Math" w:eastAsia="宋体" w:hAnsi="Cambria Math" w:cs="Times New Roman"/>
          </w:rPr>
          <m:t>​,...,</m:t>
        </m:r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Nc-1</m:t>
            </m:r>
          </m:sub>
          <m:sup>
            <m:r>
              <w:rPr>
                <w:rFonts w:ascii="Cambria Math" w:eastAsia="宋体" w:hAnsi="Cambria Math" w:cs="Times New Roman"/>
              </w:rPr>
              <m:t>*</m:t>
            </m:r>
          </m:sup>
        </m:sSubSup>
        <m:r>
          <w:rPr>
            <w:rFonts w:ascii="Cambria Math" w:eastAsia="宋体" w:hAnsi="Cambria Math" w:cs="Times New Roman"/>
          </w:rPr>
          <m:t>​​]</m:t>
        </m:r>
      </m:oMath>
      <w:r w:rsidRPr="00BD2888">
        <w:rPr>
          <w:rFonts w:ascii="Times New Roman" w:eastAsia="宋体" w:hAnsi="Times New Roman" w:cs="Times New Roman"/>
        </w:rPr>
        <w:t>后，仅将第一个控制量</w:t>
      </w:r>
      <m:oMath>
        <m:sSubSup>
          <m:sSubSupPr>
            <m:ctrlPr>
              <w:rPr>
                <w:rFonts w:ascii="Cambria Math" w:eastAsia="宋体" w:hAnsi="Cambria Math" w:cs="Times New Roman"/>
                <w:i/>
              </w:rPr>
            </m:ctrlPr>
          </m:sSubSupPr>
          <m:e>
            <m:r>
              <w:rPr>
                <w:rFonts w:ascii="Cambria Math" w:eastAsia="宋体" w:hAnsi="Cambria Math" w:cs="Times New Roman"/>
              </w:rPr>
              <m:t>u</m:t>
            </m:r>
          </m:e>
          <m:sub>
            <m:r>
              <w:rPr>
                <w:rFonts w:ascii="Cambria Math" w:eastAsia="宋体" w:hAnsi="Cambria Math" w:cs="Times New Roman"/>
              </w:rPr>
              <m:t>0</m:t>
            </m:r>
          </m:sub>
          <m:sup>
            <m:r>
              <w:rPr>
                <w:rFonts w:ascii="Cambria Math" w:eastAsia="MS Gothic" w:hAnsi="Cambria Math" w:cs="MS Gothic" w:hint="eastAsia"/>
              </w:rPr>
              <m:t>*</m:t>
            </m:r>
          </m:sup>
        </m:sSubSup>
      </m:oMath>
      <w:r w:rsidRPr="00BD2888">
        <w:rPr>
          <w:rFonts w:ascii="Times New Roman" w:eastAsia="宋体" w:hAnsi="Times New Roman" w:cs="Times New Roman"/>
        </w:rPr>
        <w:t>​</w:t>
      </w:r>
      <w:r w:rsidRPr="00BD2888">
        <w:rPr>
          <w:rFonts w:ascii="Times New Roman" w:eastAsia="宋体" w:hAnsi="Times New Roman" w:cs="Times New Roman"/>
        </w:rPr>
        <w:t>分解为电机转速指令与舵机倾转角指令，发送给执行机构；</w:t>
      </w:r>
    </w:p>
    <w:p w14:paraId="64072530" w14:textId="19FAE6A7" w:rsidR="00A5086A" w:rsidRPr="00BD2888" w:rsidRDefault="00BD2888" w:rsidP="00BD2888">
      <w:pPr>
        <w:rPr>
          <w:rFonts w:ascii="Times New Roman" w:eastAsia="宋体" w:hAnsi="Times New Roman" w:cs="Times New Roman"/>
        </w:rPr>
      </w:pPr>
      <w:r w:rsidRPr="00BD2888">
        <w:rPr>
          <w:rFonts w:ascii="Times New Roman" w:eastAsia="宋体" w:hAnsi="Times New Roman" w:cs="Times New Roman"/>
        </w:rPr>
        <w:t>进入下一个控制周期，重新通过传感器获取系统当前状态，重复上述建模</w:t>
      </w:r>
      <w:r w:rsidRPr="00BD2888">
        <w:rPr>
          <w:rFonts w:ascii="Times New Roman" w:eastAsia="宋体" w:hAnsi="Times New Roman" w:cs="Times New Roman"/>
        </w:rPr>
        <w:t xml:space="preserve"> - </w:t>
      </w:r>
      <w:r w:rsidRPr="00BD2888">
        <w:rPr>
          <w:rFonts w:ascii="Times New Roman" w:eastAsia="宋体" w:hAnsi="Times New Roman" w:cs="Times New Roman"/>
        </w:rPr>
        <w:t>优化</w:t>
      </w:r>
      <w:r w:rsidRPr="00BD2888">
        <w:rPr>
          <w:rFonts w:ascii="Times New Roman" w:eastAsia="宋体" w:hAnsi="Times New Roman" w:cs="Times New Roman"/>
        </w:rPr>
        <w:t xml:space="preserve"> - </w:t>
      </w:r>
      <w:r w:rsidRPr="00BD2888">
        <w:rPr>
          <w:rFonts w:ascii="Times New Roman" w:eastAsia="宋体" w:hAnsi="Times New Roman" w:cs="Times New Roman"/>
        </w:rPr>
        <w:t>执行流程，滚动更新控制序列，通过实时反馈补偿模型误差、风扰等外部扰动，实现闭环稳定控制。</w:t>
      </w:r>
    </w:p>
    <w:p w14:paraId="06F96020" w14:textId="77777777" w:rsidR="00B85D40" w:rsidRPr="00F77A18" w:rsidRDefault="00B85D40">
      <w:pPr>
        <w:rPr>
          <w:rFonts w:ascii="Times New Roman" w:eastAsia="宋体" w:hAnsi="Times New Roman" w:cs="Times New Roman" w:hint="eastAsia"/>
        </w:rPr>
      </w:pPr>
    </w:p>
    <w:sectPr w:rsidR="00B85D40" w:rsidRPr="00F77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57"/>
    <w:rsid w:val="0001377D"/>
    <w:rsid w:val="00030D9B"/>
    <w:rsid w:val="000554AC"/>
    <w:rsid w:val="000757D8"/>
    <w:rsid w:val="00091329"/>
    <w:rsid w:val="00094DFB"/>
    <w:rsid w:val="000A1F5F"/>
    <w:rsid w:val="000C1F09"/>
    <w:rsid w:val="000E30B2"/>
    <w:rsid w:val="001375BD"/>
    <w:rsid w:val="0014548D"/>
    <w:rsid w:val="00152F84"/>
    <w:rsid w:val="001A5BCA"/>
    <w:rsid w:val="001B0D17"/>
    <w:rsid w:val="001B6EA1"/>
    <w:rsid w:val="001E4E15"/>
    <w:rsid w:val="00201BA4"/>
    <w:rsid w:val="00211423"/>
    <w:rsid w:val="00222E55"/>
    <w:rsid w:val="00253F4B"/>
    <w:rsid w:val="002A039D"/>
    <w:rsid w:val="002A3A6C"/>
    <w:rsid w:val="002E1016"/>
    <w:rsid w:val="00311F6E"/>
    <w:rsid w:val="00343B41"/>
    <w:rsid w:val="00344A31"/>
    <w:rsid w:val="0035147D"/>
    <w:rsid w:val="00360F95"/>
    <w:rsid w:val="00364299"/>
    <w:rsid w:val="003650EF"/>
    <w:rsid w:val="003758E6"/>
    <w:rsid w:val="003C45B7"/>
    <w:rsid w:val="003E1B61"/>
    <w:rsid w:val="004104A6"/>
    <w:rsid w:val="00426282"/>
    <w:rsid w:val="0048231A"/>
    <w:rsid w:val="004C7CD2"/>
    <w:rsid w:val="004D508C"/>
    <w:rsid w:val="005229D4"/>
    <w:rsid w:val="0052308D"/>
    <w:rsid w:val="00534136"/>
    <w:rsid w:val="00572431"/>
    <w:rsid w:val="005E3612"/>
    <w:rsid w:val="005F0027"/>
    <w:rsid w:val="0063532D"/>
    <w:rsid w:val="00663A5B"/>
    <w:rsid w:val="00686A04"/>
    <w:rsid w:val="006B06B0"/>
    <w:rsid w:val="006B0EA1"/>
    <w:rsid w:val="006B698C"/>
    <w:rsid w:val="006B701A"/>
    <w:rsid w:val="006B7E51"/>
    <w:rsid w:val="006C5B9C"/>
    <w:rsid w:val="006D053A"/>
    <w:rsid w:val="006D2EF1"/>
    <w:rsid w:val="006F6AC6"/>
    <w:rsid w:val="006F7F4E"/>
    <w:rsid w:val="00700AB0"/>
    <w:rsid w:val="00706B19"/>
    <w:rsid w:val="00727BEC"/>
    <w:rsid w:val="0077218B"/>
    <w:rsid w:val="007F4126"/>
    <w:rsid w:val="00801F4C"/>
    <w:rsid w:val="008673C4"/>
    <w:rsid w:val="00867D50"/>
    <w:rsid w:val="008947F7"/>
    <w:rsid w:val="008955D3"/>
    <w:rsid w:val="008B222D"/>
    <w:rsid w:val="008E0337"/>
    <w:rsid w:val="008F3491"/>
    <w:rsid w:val="00926EF1"/>
    <w:rsid w:val="00932B9D"/>
    <w:rsid w:val="00963FE7"/>
    <w:rsid w:val="00985080"/>
    <w:rsid w:val="009D7A64"/>
    <w:rsid w:val="009E09FA"/>
    <w:rsid w:val="009E1441"/>
    <w:rsid w:val="00A048B3"/>
    <w:rsid w:val="00A5086A"/>
    <w:rsid w:val="00A64F2A"/>
    <w:rsid w:val="00A842E4"/>
    <w:rsid w:val="00AD604B"/>
    <w:rsid w:val="00AE2859"/>
    <w:rsid w:val="00AE491A"/>
    <w:rsid w:val="00B84534"/>
    <w:rsid w:val="00B85D40"/>
    <w:rsid w:val="00BA246F"/>
    <w:rsid w:val="00BB5F60"/>
    <w:rsid w:val="00BD2888"/>
    <w:rsid w:val="00BE4120"/>
    <w:rsid w:val="00C17A18"/>
    <w:rsid w:val="00C27B9F"/>
    <w:rsid w:val="00CA6F8B"/>
    <w:rsid w:val="00CD7B9B"/>
    <w:rsid w:val="00CF1241"/>
    <w:rsid w:val="00D02182"/>
    <w:rsid w:val="00D51111"/>
    <w:rsid w:val="00DB4128"/>
    <w:rsid w:val="00DC02C4"/>
    <w:rsid w:val="00DE0D69"/>
    <w:rsid w:val="00DE45C5"/>
    <w:rsid w:val="00DF5C54"/>
    <w:rsid w:val="00E33A31"/>
    <w:rsid w:val="00E544C0"/>
    <w:rsid w:val="00E73250"/>
    <w:rsid w:val="00E939CB"/>
    <w:rsid w:val="00EB7E38"/>
    <w:rsid w:val="00EC36BF"/>
    <w:rsid w:val="00EC4957"/>
    <w:rsid w:val="00EC7E90"/>
    <w:rsid w:val="00EF6CA1"/>
    <w:rsid w:val="00F11FA7"/>
    <w:rsid w:val="00F14A49"/>
    <w:rsid w:val="00F77A18"/>
    <w:rsid w:val="00FA14D8"/>
    <w:rsid w:val="00FA4DF9"/>
    <w:rsid w:val="00FA5602"/>
    <w:rsid w:val="00FB3429"/>
    <w:rsid w:val="00FC5D1D"/>
    <w:rsid w:val="00FE1842"/>
    <w:rsid w:val="00FE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E210"/>
  <w15:chartTrackingRefBased/>
  <w15:docId w15:val="{B54BF51E-9692-45F5-854A-C1B95090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0D9B"/>
    <w:rPr>
      <w:color w:val="808080"/>
    </w:rPr>
  </w:style>
  <w:style w:type="table" w:styleId="a4">
    <w:name w:val="Table Grid"/>
    <w:basedOn w:val="a1"/>
    <w:uiPriority w:val="39"/>
    <w:rsid w:val="00BB5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rsid w:val="00BB5F60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昌建 李</dc:creator>
  <cp:keywords/>
  <dc:description/>
  <cp:lastModifiedBy>昌建 李</cp:lastModifiedBy>
  <cp:revision>197</cp:revision>
  <dcterms:created xsi:type="dcterms:W3CDTF">2026-04-02T13:59:00Z</dcterms:created>
  <dcterms:modified xsi:type="dcterms:W3CDTF">2026-04-10T03:05:00Z</dcterms:modified>
</cp:coreProperties>
</file>