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0B3C3" w14:textId="51A48DAC" w:rsidR="00CF1241" w:rsidRPr="00F77A18" w:rsidRDefault="00030D9B" w:rsidP="00030D9B">
      <w:pPr>
        <w:jc w:val="center"/>
        <w:rPr>
          <w:rFonts w:ascii="Times New Roman" w:eastAsia="宋体" w:hAnsi="Times New Roman" w:cs="Times New Roman"/>
          <w:sz w:val="28"/>
          <w:szCs w:val="32"/>
        </w:rPr>
      </w:pPr>
      <w:proofErr w:type="gramStart"/>
      <w:r w:rsidRPr="00F77A18">
        <w:rPr>
          <w:rFonts w:ascii="Times New Roman" w:eastAsia="宋体" w:hAnsi="Times New Roman" w:cs="Times New Roman"/>
          <w:sz w:val="28"/>
          <w:szCs w:val="32"/>
        </w:rPr>
        <w:t>倾转四旋翼</w:t>
      </w:r>
      <w:proofErr w:type="gramEnd"/>
      <w:r w:rsidRPr="00F77A18">
        <w:rPr>
          <w:rFonts w:ascii="Times New Roman" w:eastAsia="宋体" w:hAnsi="Times New Roman" w:cs="Times New Roman"/>
          <w:sz w:val="28"/>
          <w:szCs w:val="32"/>
        </w:rPr>
        <w:t>无人机</w:t>
      </w:r>
      <w:r w:rsidRPr="00F77A18">
        <w:rPr>
          <w:rFonts w:ascii="Times New Roman" w:eastAsia="宋体" w:hAnsi="Times New Roman" w:cs="Times New Roman"/>
          <w:sz w:val="28"/>
          <w:szCs w:val="32"/>
        </w:rPr>
        <w:t>NMPC</w:t>
      </w:r>
      <w:r w:rsidRPr="00F77A18">
        <w:rPr>
          <w:rFonts w:ascii="Times New Roman" w:eastAsia="宋体" w:hAnsi="Times New Roman" w:cs="Times New Roman"/>
          <w:sz w:val="28"/>
          <w:szCs w:val="32"/>
        </w:rPr>
        <w:t>控制理论推导</w:t>
      </w:r>
    </w:p>
    <w:p w14:paraId="511D647B" w14:textId="498CB9C3" w:rsidR="00030D9B" w:rsidRPr="00F77A18" w:rsidRDefault="00030D9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一、坐标系定义与符号定义</w:t>
      </w:r>
    </w:p>
    <w:p w14:paraId="36BF595D" w14:textId="4D345843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坐标系定义：前</w:t>
      </w:r>
      <w:r w:rsidRPr="00F77A18">
        <w:rPr>
          <w:rFonts w:ascii="Times New Roman" w:eastAsia="宋体" w:hAnsi="Times New Roman" w:cs="Times New Roman"/>
        </w:rPr>
        <w:t>(+x)-</w:t>
      </w:r>
      <w:r w:rsidRPr="00F77A18">
        <w:rPr>
          <w:rFonts w:ascii="Times New Roman" w:eastAsia="宋体" w:hAnsi="Times New Roman" w:cs="Times New Roman"/>
        </w:rPr>
        <w:t>右</w:t>
      </w:r>
      <w:r w:rsidRPr="00F77A18">
        <w:rPr>
          <w:rFonts w:ascii="Times New Roman" w:eastAsia="宋体" w:hAnsi="Times New Roman" w:cs="Times New Roman"/>
        </w:rPr>
        <w:t>(+y)-</w:t>
      </w:r>
      <w:r w:rsidRPr="00F77A18">
        <w:rPr>
          <w:rFonts w:ascii="Times New Roman" w:eastAsia="宋体" w:hAnsi="Times New Roman" w:cs="Times New Roman"/>
        </w:rPr>
        <w:t>下</w:t>
      </w:r>
      <w:r w:rsidRPr="00F77A18">
        <w:rPr>
          <w:rFonts w:ascii="Times New Roman" w:eastAsia="宋体" w:hAnsi="Times New Roman" w:cs="Times New Roman"/>
        </w:rPr>
        <w:t>(+z)</w:t>
      </w:r>
    </w:p>
    <w:p w14:paraId="7DB7109D" w14:textId="7C350EA5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符号定义：</w:t>
      </w:r>
    </w:p>
    <w:p w14:paraId="1A7FCBBA" w14:textId="5ED66BB0" w:rsidR="00B85D40" w:rsidRPr="00F77A18" w:rsidRDefault="00B85D4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质量：</w:t>
      </w:r>
      <m:oMath>
        <m:r>
          <w:rPr>
            <w:rFonts w:ascii="Cambria Math" w:eastAsia="宋体" w:hAnsi="Cambria Math" w:cs="Times New Roman"/>
          </w:rPr>
          <m:t>m</m:t>
        </m:r>
      </m:oMath>
    </w:p>
    <w:p w14:paraId="62EE1747" w14:textId="1E95F0DC" w:rsidR="00B85D40" w:rsidRPr="00F77A18" w:rsidRDefault="00B85D4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惯量矩阵：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I</m:t>
        </m:r>
        <m:r>
          <w:rPr>
            <w:rFonts w:ascii="Cambria Math" w:eastAsia="宋体" w:hAnsi="Cambria Math" w:cs="Times New Roman"/>
          </w:rPr>
          <m:t>=diag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xx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yy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zz</m:t>
                </m:r>
              </m:sub>
            </m:sSub>
          </m:e>
        </m:d>
      </m:oMath>
    </w:p>
    <w:p w14:paraId="347C30F1" w14:textId="1E742414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惯性系位置：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p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x,y,z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DF95C08" w14:textId="13901A16" w:rsidR="00030D9B" w:rsidRPr="00F77A18" w:rsidRDefault="00801F4C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机体</w:t>
      </w:r>
      <w:r w:rsidR="00030D9B" w:rsidRPr="00F77A18">
        <w:rPr>
          <w:rFonts w:ascii="Times New Roman" w:eastAsia="宋体" w:hAnsi="Times New Roman" w:cs="Times New Roman"/>
        </w:rPr>
        <w:t>系线速度：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v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7370021C" w14:textId="57EC818E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欧拉角：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η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ϕ,θ,ψ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C7FF801" w14:textId="6EACFB59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机体角速度：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ω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p,q,r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CF8AC37" w14:textId="5B151A49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电机</w:t>
      </w:r>
      <w:r w:rsidR="008E0337">
        <w:rPr>
          <w:rFonts w:ascii="Times New Roman" w:eastAsia="宋体" w:hAnsi="Times New Roman" w:cs="Times New Roman" w:hint="eastAsia"/>
        </w:rPr>
        <w:t>油门</w:t>
      </w:r>
      <w:r w:rsidRPr="00F77A18">
        <w:rPr>
          <w:rFonts w:ascii="Times New Roman" w:eastAsia="宋体" w:hAnsi="Times New Roman" w:cs="Times New Roman"/>
        </w:rPr>
        <w:t>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  <m:r>
              <w:rPr>
                <w:rFonts w:ascii="Cambria Math" w:eastAsia="宋体" w:hAnsi="Cambria Math" w:cs="Times New Roman"/>
              </w:rPr>
              <m:t>hr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 xml:space="preserve">  (i=1,2,3,4)</m:t>
        </m:r>
      </m:oMath>
    </w:p>
    <w:p w14:paraId="5C994782" w14:textId="699C9452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舵机倾角：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α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 xml:space="preserve">  (i=1,2,3,4)</m:t>
        </m:r>
      </m:oMath>
    </w:p>
    <w:p w14:paraId="4C440C66" w14:textId="39472FE1" w:rsidR="00DE45C5" w:rsidRPr="00F77A18" w:rsidRDefault="003E1B61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电机推力：</w:t>
      </w:r>
      <m:oMath>
        <m:r>
          <w:rPr>
            <w:rFonts w:ascii="Cambria Math" w:eastAsia="宋体" w:hAnsi="Cambria Math" w:cs="Times New Roman"/>
          </w:rPr>
          <m:t>T</m:t>
        </m:r>
      </m:oMath>
    </w:p>
    <w:p w14:paraId="1D889CD4" w14:textId="746304E8" w:rsidR="003E1B61" w:rsidRPr="00F77A18" w:rsidRDefault="003E1B61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电机反扭矩：</w:t>
      </w:r>
      <m:oMath>
        <m:r>
          <w:rPr>
            <w:rFonts w:ascii="Cambria Math" w:eastAsia="宋体" w:hAnsi="Cambria Math" w:cs="Times New Roman"/>
          </w:rPr>
          <m:t>Q</m:t>
        </m:r>
      </m:oMath>
    </w:p>
    <w:p w14:paraId="15C02C7F" w14:textId="31288FB6" w:rsidR="00926EF1" w:rsidRPr="00F77A18" w:rsidRDefault="004104A6">
      <w:pPr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iCs/>
        </w:rPr>
        <w:t>总推力：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F</m:t>
        </m:r>
        <m:r>
          <w:rPr>
            <w:rFonts w:ascii="Cambria Math" w:eastAsia="宋体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</w:p>
    <w:p w14:paraId="237044DB" w14:textId="005BAB82" w:rsidR="004104A6" w:rsidRDefault="004104A6">
      <w:pPr>
        <w:rPr>
          <w:rFonts w:ascii="Times New Roman" w:eastAsia="宋体" w:hAnsi="Times New Roman" w:cs="Times New Roman"/>
          <w:bCs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总扭矩：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τ=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Cs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</w:p>
    <w:p w14:paraId="57CF3D25" w14:textId="016041FE" w:rsidR="002A039D" w:rsidRPr="00F77A18" w:rsidRDefault="002A039D">
      <w:pPr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</w:rPr>
        <w:t>控制周期：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</w:p>
    <w:p w14:paraId="5860B263" w14:textId="013A7B1C" w:rsidR="003E1B61" w:rsidRDefault="002A039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预测时域步长：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</m:oMath>
    </w:p>
    <w:p w14:paraId="3B9E394B" w14:textId="7DD545E2" w:rsidR="002A039D" w:rsidRPr="00F77A18" w:rsidRDefault="002A039D">
      <w:pPr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</w:rPr>
        <w:t>控制时域步长：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</m:oMath>
    </w:p>
    <w:p w14:paraId="4D7AB0F6" w14:textId="20F9E3DB" w:rsidR="00AD604B" w:rsidRPr="00F77A18" w:rsidRDefault="00AD604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二、状态向量与控制输入</w:t>
      </w:r>
      <w:r w:rsidR="00EC36BF" w:rsidRPr="00F77A18">
        <w:rPr>
          <w:rFonts w:ascii="Times New Roman" w:eastAsia="黑体" w:hAnsi="Times New Roman" w:cs="Times New Roman"/>
          <w:sz w:val="24"/>
          <w:szCs w:val="28"/>
        </w:rPr>
        <w:t>定义</w:t>
      </w:r>
    </w:p>
    <w:p w14:paraId="0803D6E1" w14:textId="6EF5C1B1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状态向量：</w:t>
      </w:r>
    </w:p>
    <w:p w14:paraId="65148BC0" w14:textId="256A7334" w:rsidR="00AD604B" w:rsidRPr="00F77A18" w:rsidRDefault="00AD604B">
      <w:pPr>
        <w:rPr>
          <w:rFonts w:ascii="Times New Roman" w:eastAsia="宋体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</w:rPr>
            <m:t>x</m:t>
          </m:r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p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ω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∈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宋体" w:hAnsi="Cambria Math" w:cs="Times New Roman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</w:rPr>
                <m:t>12</m:t>
              </m:r>
            </m:sup>
          </m:sSup>
        </m:oMath>
      </m:oMathPara>
    </w:p>
    <w:p w14:paraId="292ECB7A" w14:textId="5C2058C9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控制输入向量：</w:t>
      </w:r>
    </w:p>
    <w:p w14:paraId="5FFAFB0C" w14:textId="086F21FC" w:rsidR="00AD604B" w:rsidRPr="00F77A18" w:rsidRDefault="00AD604B">
      <w:pPr>
        <w:rPr>
          <w:rFonts w:ascii="Times New Roman" w:eastAsia="宋体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</w:rPr>
            <m:t>u</m:t>
          </m:r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∈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宋体" w:hAnsi="Cambria Math" w:cs="Times New Roman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</w:rPr>
                <m:t>8</m:t>
              </m:r>
            </m:sup>
          </m:sSup>
        </m:oMath>
      </m:oMathPara>
    </w:p>
    <w:p w14:paraId="06D6468F" w14:textId="1E44007A" w:rsidR="00DE45C5" w:rsidRPr="00F77A18" w:rsidRDefault="00DE45C5">
      <w:pPr>
        <w:rPr>
          <w:rFonts w:ascii="Times New Roman" w:eastAsia="宋体" w:hAnsi="Times New Roman" w:cs="Times New Roman"/>
        </w:rPr>
      </w:pPr>
    </w:p>
    <w:p w14:paraId="31D3101A" w14:textId="138AD74E" w:rsidR="00BB5F60" w:rsidRPr="00F77A18" w:rsidRDefault="00BB5F60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三、推力与力矩建模</w:t>
      </w:r>
    </w:p>
    <w:p w14:paraId="507282EF" w14:textId="00E109BA" w:rsidR="00BB5F60" w:rsidRPr="00F77A18" w:rsidRDefault="00BB5F60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（一）电机推力与反扭矩建模</w:t>
      </w:r>
    </w:p>
    <w:p w14:paraId="1FCE59A1" w14:textId="77777777" w:rsidR="00BB5F60" w:rsidRPr="00F77A18" w:rsidRDefault="00BB5F60" w:rsidP="00BB5F60">
      <w:pPr>
        <w:rPr>
          <w:rFonts w:ascii="Times New Roman" w:eastAsia="宋体" w:hAnsi="Times New Roman" w:cs="Times New Roman"/>
          <w:szCs w:val="21"/>
        </w:rPr>
      </w:pPr>
      <m:oMathPara>
        <m:oMath>
          <m:r>
            <w:rPr>
              <w:rFonts w:ascii="Cambria Math" w:eastAsia="宋体" w:hAnsi="Cambria Math" w:cs="Times New Roman"/>
              <w:szCs w:val="21"/>
            </w:rPr>
            <m:t>T=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∙ρ∙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</m:sSup>
        </m:oMath>
      </m:oMathPara>
    </w:p>
    <w:p w14:paraId="4A513E51" w14:textId="77777777" w:rsidR="00BB5F60" w:rsidRPr="00F77A18" w:rsidRDefault="00BB5F60" w:rsidP="00BB5F60">
      <w:pPr>
        <w:rPr>
          <w:rFonts w:ascii="Times New Roman" w:eastAsia="宋体" w:hAnsi="Times New Roman" w:cs="Times New Roman"/>
          <w:szCs w:val="21"/>
        </w:rPr>
      </w:pPr>
      <m:oMathPara>
        <m:oMath>
          <m:r>
            <w:rPr>
              <w:rFonts w:ascii="Cambria Math" w:eastAsia="宋体" w:hAnsi="Cambria Math" w:cs="Times New Roman"/>
              <w:szCs w:val="21"/>
            </w:rPr>
            <m:t>Q=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∙ρ∙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5</m:t>
              </m:r>
            </m:sup>
          </m:sSup>
        </m:oMath>
      </m:oMathPara>
    </w:p>
    <w:p w14:paraId="216DEFC9" w14:textId="42C1E500" w:rsidR="00BB5F60" w:rsidRPr="00F77A18" w:rsidRDefault="00BB5F60" w:rsidP="00BB5F60">
      <w:pPr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式中，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b>
        </m:sSub>
      </m:oMath>
      <w:r w:rsidRPr="00F77A18">
        <w:rPr>
          <w:rFonts w:ascii="Times New Roman" w:eastAsia="宋体" w:hAnsi="Times New Roman" w:cs="Times New Roman"/>
          <w:szCs w:val="21"/>
        </w:rPr>
        <w:t>为推力系数，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Q</m:t>
            </m:r>
          </m:sub>
        </m:sSub>
      </m:oMath>
      <w:r w:rsidRPr="00F77A18">
        <w:rPr>
          <w:rFonts w:ascii="Times New Roman" w:eastAsia="宋体" w:hAnsi="Times New Roman" w:cs="Times New Roman"/>
          <w:szCs w:val="21"/>
        </w:rPr>
        <w:t>为反扭矩系数，</w:t>
      </w:r>
      <m:oMath>
        <m:r>
          <w:rPr>
            <w:rFonts w:ascii="Cambria Math" w:eastAsia="宋体" w:hAnsi="Cambria Math" w:cs="Times New Roman"/>
            <w:szCs w:val="21"/>
          </w:rPr>
          <m:t>ρ</m:t>
        </m:r>
      </m:oMath>
      <w:r w:rsidRPr="00F77A18">
        <w:rPr>
          <w:rFonts w:ascii="Times New Roman" w:eastAsia="宋体" w:hAnsi="Times New Roman" w:cs="Times New Roman"/>
          <w:szCs w:val="21"/>
        </w:rPr>
        <w:t>为空气密度，</w:t>
      </w:r>
      <m:oMath>
        <m:r>
          <w:rPr>
            <w:rFonts w:ascii="Cambria Math" w:eastAsia="宋体" w:hAnsi="Cambria Math" w:cs="Times New Roman"/>
            <w:szCs w:val="21"/>
          </w:rPr>
          <m:t>n</m:t>
        </m:r>
      </m:oMath>
      <w:r w:rsidRPr="00F77A18">
        <w:rPr>
          <w:rFonts w:ascii="Times New Roman" w:eastAsia="宋体" w:hAnsi="Times New Roman" w:cs="Times New Roman"/>
          <w:szCs w:val="21"/>
        </w:rPr>
        <w:t>为螺旋桨转速</w:t>
      </w:r>
      <w:r w:rsidRPr="00F77A18">
        <w:rPr>
          <w:rFonts w:ascii="Times New Roman" w:eastAsia="宋体" w:hAnsi="Times New Roman" w:cs="Times New Roman"/>
          <w:szCs w:val="21"/>
        </w:rPr>
        <w:t>(</w:t>
      </w:r>
      <m:oMath>
        <m:r>
          <w:rPr>
            <w:rFonts w:ascii="Cambria Math" w:eastAsia="宋体" w:hAnsi="Cambria Math" w:cs="Times New Roman"/>
            <w:szCs w:val="21"/>
          </w:rPr>
          <m:t>rev/s</m:t>
        </m:r>
      </m:oMath>
      <w:r w:rsidRPr="00F77A18">
        <w:rPr>
          <w:rFonts w:ascii="Times New Roman" w:eastAsia="宋体" w:hAnsi="Times New Roman" w:cs="Times New Roman"/>
          <w:szCs w:val="21"/>
        </w:rPr>
        <w:t>)</w:t>
      </w:r>
      <w:r w:rsidRPr="00F77A18">
        <w:rPr>
          <w:rFonts w:ascii="Times New Roman" w:eastAsia="宋体" w:hAnsi="Times New Roman" w:cs="Times New Roman"/>
          <w:szCs w:val="21"/>
        </w:rPr>
        <w:t>，</w:t>
      </w:r>
      <m:oMath>
        <m:r>
          <w:rPr>
            <w:rFonts w:ascii="Cambria Math" w:eastAsia="宋体" w:hAnsi="Cambria Math" w:cs="Times New Roman"/>
            <w:szCs w:val="21"/>
          </w:rPr>
          <m:t>D</m:t>
        </m:r>
      </m:oMath>
      <w:r w:rsidRPr="00F77A18">
        <w:rPr>
          <w:rFonts w:ascii="Times New Roman" w:eastAsia="宋体" w:hAnsi="Times New Roman" w:cs="Times New Roman"/>
          <w:szCs w:val="21"/>
        </w:rPr>
        <w:t>为螺旋桨直径（</w:t>
      </w:r>
      <m:oMath>
        <m:r>
          <w:rPr>
            <w:rFonts w:ascii="Cambria Math" w:eastAsia="宋体" w:hAnsi="Cambria Math" w:cs="Times New Roman"/>
            <w:szCs w:val="21"/>
          </w:rPr>
          <m:t>m</m:t>
        </m:r>
      </m:oMath>
      <w:r w:rsidRPr="00F77A18">
        <w:rPr>
          <w:rFonts w:ascii="Times New Roman" w:eastAsia="宋体" w:hAnsi="Times New Roman" w:cs="Times New Roman"/>
          <w:szCs w:val="21"/>
        </w:rPr>
        <w:t>）。</w:t>
      </w:r>
    </w:p>
    <w:p w14:paraId="618CB93F" w14:textId="77777777" w:rsidR="00BB5F60" w:rsidRPr="00F77A18" w:rsidRDefault="00BB5F60" w:rsidP="00BB5F6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简化建模为：</w:t>
      </w:r>
    </w:p>
    <w:p w14:paraId="6EAB9EAB" w14:textId="77777777" w:rsidR="00BB5F60" w:rsidRPr="00F77A18" w:rsidRDefault="00BB5F60" w:rsidP="00BB5F60">
      <w:pPr>
        <w:rPr>
          <w:rFonts w:ascii="Times New Roman" w:eastAsia="宋体" w:hAnsi="Times New Roman" w:cs="Times New Roman"/>
          <w:i/>
          <w:szCs w:val="21"/>
        </w:rPr>
      </w:pPr>
      <m:oMathPara>
        <m:oMath>
          <m:r>
            <w:rPr>
              <w:rFonts w:ascii="Cambria Math" w:eastAsia="宋体" w:hAnsi="Cambria Math" w:cs="Times New Roman"/>
              <w:szCs w:val="21"/>
            </w:rPr>
            <m:t>T=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sub>
          </m:sSub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Ω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sup>
          </m:sSup>
        </m:oMath>
      </m:oMathPara>
    </w:p>
    <w:p w14:paraId="48F2FED5" w14:textId="2EC4EFFB" w:rsidR="00BB5F60" w:rsidRPr="00E33A31" w:rsidRDefault="00BB5F60" w:rsidP="00BB5F60">
      <w:pPr>
        <w:rPr>
          <w:rFonts w:ascii="Times New Roman" w:eastAsia="宋体" w:hAnsi="Times New Roman" w:cs="Times New Roman"/>
          <w:i/>
          <w:szCs w:val="21"/>
        </w:rPr>
      </w:pPr>
      <m:oMathPara>
        <m:oMath>
          <m:r>
            <w:rPr>
              <w:rFonts w:ascii="Cambria Math" w:eastAsia="宋体" w:hAnsi="Cambria Math" w:cs="Times New Roman"/>
              <w:szCs w:val="21"/>
            </w:rPr>
            <m:t>Q=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m</m:t>
              </m:r>
            </m:sub>
          </m:sSub>
          <m:sSup>
            <m:sSup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Cs w:val="21"/>
                </w:rPr>
                <m:t>Ω</m:t>
              </m:r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sup>
          </m:sSup>
        </m:oMath>
      </m:oMathPara>
    </w:p>
    <w:p w14:paraId="543729F4" w14:textId="6BB4AACA" w:rsidR="00E33A31" w:rsidRDefault="00E33A31" w:rsidP="00E33A31">
      <w:pPr>
        <w:ind w:firstLineChars="200" w:firstLine="420"/>
        <w:rPr>
          <w:rFonts w:ascii="Times New Roman" w:eastAsia="宋体" w:hAnsi="Times New Roman" w:cs="Times New Roman"/>
          <w:iCs/>
          <w:szCs w:val="21"/>
        </w:rPr>
      </w:pPr>
      <w:r>
        <w:rPr>
          <w:rFonts w:ascii="Times New Roman" w:eastAsia="宋体" w:hAnsi="Times New Roman" w:cs="Times New Roman" w:hint="eastAsia"/>
          <w:iCs/>
          <w:szCs w:val="21"/>
        </w:rPr>
        <w:t>通过实验证明，电机推力与电机油门成正比，故</w:t>
      </w:r>
    </w:p>
    <w:p w14:paraId="0D09063D" w14:textId="3E23BAE9" w:rsidR="00E33A31" w:rsidRPr="00E33A31" w:rsidRDefault="00E33A31" w:rsidP="00BB5F60">
      <w:pPr>
        <w:rPr>
          <w:rFonts w:ascii="Cambria Math" w:eastAsia="宋体" w:hAnsi="Cambria Math" w:cs="Times New Roman" w:hint="eastAsia"/>
          <w:i/>
          <w:iCs/>
          <w:szCs w:val="21"/>
        </w:rPr>
      </w:pPr>
      <m:oMathPara>
        <m:oMath>
          <m:r>
            <w:rPr>
              <w:rFonts w:ascii="Cambria Math" w:eastAsia="宋体" w:hAnsi="Cambria Math" w:cs="Times New Roman"/>
              <w:szCs w:val="21"/>
            </w:rPr>
            <m:t>T</m:t>
          </m:r>
          <m:r>
            <w:rPr>
              <w:rFonts w:ascii="Cambria Math" w:eastAsia="宋体" w:hAnsi="Cambria Math" w:cs="Times New Roman" w:hint="eastAsia"/>
              <w:szCs w:val="21"/>
            </w:rPr>
            <m:t>=</m:t>
          </m:r>
          <m:r>
            <w:rPr>
              <w:rFonts w:ascii="Cambria Math" w:eastAsia="宋体" w:hAnsi="Cambria Math" w:cs="Times New Roman"/>
              <w:szCs w:val="21"/>
            </w:rPr>
            <m:t>T</m:t>
          </m:r>
          <m:r>
            <w:rPr>
              <w:rFonts w:ascii="Cambria Math" w:eastAsia="MS Gothic" w:hAnsi="Cambria Math" w:cs="MS Gothic"/>
              <w:szCs w:val="21"/>
            </w:rPr>
            <m:t>hr*</m:t>
          </m:r>
          <m:sSub>
            <m:sSubPr>
              <m:ctrlPr>
                <w:rPr>
                  <w:rFonts w:ascii="Cambria Math" w:eastAsia="MS Gothic" w:hAnsi="Cambria Math" w:cs="MS Gothic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MS Gothic" w:hAnsi="Cambria Math" w:cs="MS Gothic"/>
                  <w:szCs w:val="21"/>
                </w:rPr>
                <m:t>T</m:t>
              </m:r>
            </m:e>
            <m:sub>
              <m:r>
                <w:rPr>
                  <w:rFonts w:ascii="Cambria Math" w:eastAsia="MS Gothic" w:hAnsi="Cambria Math" w:cs="MS Gothic"/>
                  <w:szCs w:val="21"/>
                </w:rPr>
                <m:t>max</m:t>
              </m:r>
            </m:sub>
          </m:sSub>
        </m:oMath>
      </m:oMathPara>
    </w:p>
    <w:p w14:paraId="6000E2A0" w14:textId="4BDE3EBA" w:rsidR="00BB5F60" w:rsidRPr="00F77A18" w:rsidRDefault="00BB5F60" w:rsidP="00BB5F60">
      <w:pPr>
        <w:rPr>
          <w:rFonts w:ascii="Times New Roman" w:eastAsia="宋体" w:hAnsi="Times New Roman" w:cs="Times New Roman"/>
          <w:i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式中，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f</m:t>
            </m:r>
          </m:sub>
        </m:sSub>
        <m:r>
          <w:rPr>
            <w:rFonts w:ascii="Cambria Math" w:eastAsia="宋体" w:hAnsi="Cambria Math" w:cs="Times New Roman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T</m:t>
                </m:r>
              </m:sub>
            </m:sSub>
            <m:r>
              <w:rPr>
                <w:rFonts w:ascii="Cambria Math" w:eastAsia="宋体" w:hAnsi="Cambria Math" w:cs="Times New Roman"/>
                <w:szCs w:val="21"/>
              </w:rPr>
              <m:t>ρ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D</m:t>
                </m:r>
              </m:e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4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Cs w:val="21"/>
              </w:rPr>
              <m:t>4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π</m:t>
                </m:r>
              </m:e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2</m:t>
                </m:r>
              </m:sup>
            </m:sSup>
          </m:den>
        </m:f>
      </m:oMath>
      <w:r w:rsidRPr="00F77A18">
        <w:rPr>
          <w:rFonts w:ascii="Times New Roman" w:eastAsia="宋体" w:hAnsi="Times New Roman" w:cs="Times New Roman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m</m:t>
            </m:r>
          </m:sub>
        </m:sSub>
        <m:r>
          <w:rPr>
            <w:rFonts w:ascii="Cambria Math" w:eastAsia="宋体" w:hAnsi="Cambria Math" w:cs="Times New Roman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  <w:szCs w:val="21"/>
                  </w:rPr>
                  <m:t>Q</m:t>
                </m:r>
              </m:sub>
            </m:sSub>
            <m:r>
              <w:rPr>
                <w:rFonts w:ascii="Cambria Math" w:eastAsia="宋体" w:hAnsi="Cambria Math" w:cs="Times New Roman"/>
                <w:szCs w:val="21"/>
              </w:rPr>
              <m:t>ρ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D</m:t>
                </m:r>
              </m:e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4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Cs w:val="21"/>
              </w:rPr>
              <m:t>4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Cs w:val="21"/>
                  </w:rPr>
                  <m:t>π</m:t>
                </m:r>
              </m:e>
              <m:sup>
                <m:r>
                  <w:rPr>
                    <w:rFonts w:ascii="Cambria Math" w:eastAsia="宋体" w:hAnsi="Cambria Math" w:cs="Times New Roman"/>
                    <w:szCs w:val="21"/>
                  </w:rPr>
                  <m:t>2</m:t>
                </m:r>
              </m:sup>
            </m:sSup>
          </m:den>
        </m:f>
      </m:oMath>
    </w:p>
    <w:p w14:paraId="3DCF58B6" w14:textId="77777777" w:rsidR="00BB5F60" w:rsidRPr="00F77A18" w:rsidRDefault="00BB5F60" w:rsidP="00BB5F6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本文</w:t>
      </w:r>
      <w:proofErr w:type="gramStart"/>
      <w:r w:rsidRPr="00F77A18">
        <w:rPr>
          <w:rFonts w:ascii="Times New Roman" w:eastAsia="宋体" w:hAnsi="Times New Roman" w:cs="Times New Roman"/>
          <w:szCs w:val="21"/>
        </w:rPr>
        <w:t>使用乾丰</w:t>
      </w:r>
      <w:proofErr w:type="gramEnd"/>
      <w:r w:rsidRPr="00F77A18">
        <w:rPr>
          <w:rFonts w:ascii="Times New Roman" w:eastAsia="宋体" w:hAnsi="Times New Roman" w:cs="Times New Roman"/>
          <w:szCs w:val="21"/>
        </w:rPr>
        <w:t>6042</w:t>
      </w:r>
      <w:r w:rsidRPr="00F77A18">
        <w:rPr>
          <w:rFonts w:ascii="Times New Roman" w:eastAsia="宋体" w:hAnsi="Times New Roman" w:cs="Times New Roman"/>
          <w:szCs w:val="21"/>
        </w:rPr>
        <w:t>三叶</w:t>
      </w:r>
      <w:proofErr w:type="gramStart"/>
      <w:r w:rsidRPr="00F77A18">
        <w:rPr>
          <w:rFonts w:ascii="Times New Roman" w:eastAsia="宋体" w:hAnsi="Times New Roman" w:cs="Times New Roman"/>
          <w:szCs w:val="21"/>
        </w:rPr>
        <w:t>桨</w:t>
      </w:r>
      <w:proofErr w:type="gramEnd"/>
      <w:r w:rsidRPr="00F77A18">
        <w:rPr>
          <w:rFonts w:ascii="Times New Roman" w:eastAsia="宋体" w:hAnsi="Times New Roman" w:cs="Times New Roman"/>
          <w:szCs w:val="21"/>
        </w:rPr>
        <w:t>参数：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461"/>
      </w:tblGrid>
      <w:tr w:rsidR="00BB5F60" w:rsidRPr="00F77A18" w14:paraId="69E80A1A" w14:textId="77777777" w:rsidTr="00077B12">
        <w:trPr>
          <w:jc w:val="center"/>
        </w:trPr>
        <w:tc>
          <w:tcPr>
            <w:tcW w:w="0" w:type="auto"/>
            <w:vAlign w:val="center"/>
          </w:tcPr>
          <w:p w14:paraId="568B042D" w14:textId="77777777" w:rsidR="00BB5F60" w:rsidRPr="00F77A18" w:rsidRDefault="00BB5F60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7A18">
              <w:rPr>
                <w:rFonts w:ascii="Times New Roman" w:eastAsia="宋体" w:hAnsi="Times New Roman" w:cs="Times New Roman"/>
                <w:szCs w:val="21"/>
              </w:rPr>
              <w:t>推力系数</w:t>
            </w:r>
          </w:p>
        </w:tc>
        <w:tc>
          <w:tcPr>
            <w:tcW w:w="0" w:type="auto"/>
            <w:vAlign w:val="center"/>
          </w:tcPr>
          <w:p w14:paraId="2E2C05D2" w14:textId="77777777" w:rsidR="00BB5F60" w:rsidRPr="00F77A18" w:rsidRDefault="00E33A31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T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=0.085</m:t>
                </m:r>
              </m:oMath>
            </m:oMathPara>
          </w:p>
        </w:tc>
      </w:tr>
      <w:tr w:rsidR="00BB5F60" w:rsidRPr="00F77A18" w14:paraId="75CA0F85" w14:textId="77777777" w:rsidTr="00077B12">
        <w:trPr>
          <w:jc w:val="center"/>
        </w:trPr>
        <w:tc>
          <w:tcPr>
            <w:tcW w:w="0" w:type="auto"/>
            <w:vAlign w:val="center"/>
          </w:tcPr>
          <w:p w14:paraId="05D865DC" w14:textId="77777777" w:rsidR="00BB5F60" w:rsidRPr="00F77A18" w:rsidRDefault="00BB5F60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7A18">
              <w:rPr>
                <w:rFonts w:ascii="Times New Roman" w:eastAsia="宋体" w:hAnsi="Times New Roman" w:cs="Times New Roman"/>
                <w:szCs w:val="21"/>
              </w:rPr>
              <w:lastRenderedPageBreak/>
              <w:t>反扭矩系数</w:t>
            </w:r>
          </w:p>
        </w:tc>
        <w:tc>
          <w:tcPr>
            <w:tcW w:w="0" w:type="auto"/>
            <w:vAlign w:val="center"/>
          </w:tcPr>
          <w:p w14:paraId="59C8574D" w14:textId="77777777" w:rsidR="00BB5F60" w:rsidRPr="00F77A18" w:rsidRDefault="00E33A31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Q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=0.00085</m:t>
                </m:r>
              </m:oMath>
            </m:oMathPara>
          </w:p>
        </w:tc>
      </w:tr>
      <w:tr w:rsidR="00BB5F60" w:rsidRPr="00F77A18" w14:paraId="171E72C1" w14:textId="77777777" w:rsidTr="00077B12">
        <w:trPr>
          <w:jc w:val="center"/>
        </w:trPr>
        <w:tc>
          <w:tcPr>
            <w:tcW w:w="0" w:type="auto"/>
            <w:vAlign w:val="center"/>
          </w:tcPr>
          <w:p w14:paraId="63C24665" w14:textId="77777777" w:rsidR="00BB5F60" w:rsidRPr="00F77A18" w:rsidRDefault="00BB5F60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7A18">
              <w:rPr>
                <w:rFonts w:ascii="Times New Roman" w:eastAsia="宋体" w:hAnsi="Times New Roman" w:cs="Times New Roman"/>
                <w:szCs w:val="21"/>
              </w:rPr>
              <w:t>推力常数</w:t>
            </w:r>
          </w:p>
        </w:tc>
        <w:tc>
          <w:tcPr>
            <w:tcW w:w="0" w:type="auto"/>
            <w:vAlign w:val="center"/>
          </w:tcPr>
          <w:p w14:paraId="2F136BE1" w14:textId="77777777" w:rsidR="00BB5F60" w:rsidRPr="00F77A18" w:rsidRDefault="00E33A31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=0.18</m:t>
                </m:r>
              </m:oMath>
            </m:oMathPara>
          </w:p>
        </w:tc>
      </w:tr>
      <w:tr w:rsidR="00BB5F60" w:rsidRPr="00F77A18" w14:paraId="2B5A245F" w14:textId="77777777" w:rsidTr="00077B12">
        <w:trPr>
          <w:jc w:val="center"/>
        </w:trPr>
        <w:tc>
          <w:tcPr>
            <w:tcW w:w="0" w:type="auto"/>
            <w:vAlign w:val="center"/>
          </w:tcPr>
          <w:p w14:paraId="06250BB1" w14:textId="77777777" w:rsidR="00BB5F60" w:rsidRPr="00F77A18" w:rsidRDefault="00BB5F60" w:rsidP="00077B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7A18">
              <w:rPr>
                <w:rFonts w:ascii="Times New Roman" w:eastAsia="宋体" w:hAnsi="Times New Roman" w:cs="Times New Roman"/>
                <w:szCs w:val="21"/>
              </w:rPr>
              <w:t>反扭矩常数</w:t>
            </w:r>
          </w:p>
        </w:tc>
        <w:tc>
          <w:tcPr>
            <w:tcW w:w="0" w:type="auto"/>
            <w:vAlign w:val="center"/>
          </w:tcPr>
          <w:p w14:paraId="563E33E8" w14:textId="77777777" w:rsidR="00BB5F60" w:rsidRPr="00F77A18" w:rsidRDefault="00E33A31" w:rsidP="00077B12">
            <w:pPr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=0.0018</m:t>
                </m:r>
              </m:oMath>
            </m:oMathPara>
          </w:p>
        </w:tc>
      </w:tr>
    </w:tbl>
    <w:p w14:paraId="543ED1E7" w14:textId="6F51D44A" w:rsidR="00BB5F60" w:rsidRPr="00F77A18" w:rsidRDefault="00BB5F60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（二）舵机建模</w:t>
      </w:r>
    </w:p>
    <w:p w14:paraId="2AE14B8F" w14:textId="4556BCF8" w:rsidR="00BB5F60" w:rsidRPr="00F77A18" w:rsidRDefault="00BB5F60" w:rsidP="00BB5F60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2"/>
        </w:rPr>
      </w:pPr>
      <w:r w:rsidRPr="00F77A18">
        <w:rPr>
          <w:sz w:val="21"/>
          <w:szCs w:val="22"/>
        </w:rPr>
        <w:t>舵机固定在机臂上，当舵机驱动</w:t>
      </w:r>
      <w:proofErr w:type="gramStart"/>
      <w:r w:rsidRPr="00F77A18">
        <w:rPr>
          <w:sz w:val="21"/>
          <w:szCs w:val="22"/>
        </w:rPr>
        <w:t>旋翼做倾转运</w:t>
      </w:r>
      <w:proofErr w:type="gramEnd"/>
      <w:r w:rsidRPr="00F77A18">
        <w:rPr>
          <w:sz w:val="21"/>
          <w:szCs w:val="22"/>
        </w:rPr>
        <w:t>动时，旋翼在受到扭矩的同时，一会给机体同样的反作用扭矩，该扭矩和倾角加速度有关，公式如下：</w:t>
      </w:r>
    </w:p>
    <w:p w14:paraId="201C703D" w14:textId="5A763897" w:rsidR="00BB5F60" w:rsidRPr="00F77A18" w:rsidRDefault="00E33A31" w:rsidP="001B6EA1">
      <w:pPr>
        <w:pStyle w:val="a5"/>
        <w:shd w:val="clear" w:color="auto" w:fill="FFFFFF"/>
        <w:snapToGrid w:val="0"/>
        <w:spacing w:line="300" w:lineRule="auto"/>
        <w:rPr>
          <w:sz w:val="21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2"/>
                </w:rPr>
                <m:t>α</m:t>
              </m:r>
            </m:sub>
          </m:sSub>
          <m:r>
            <w:rPr>
              <w:rFonts w:ascii="Cambria Math" w:hAnsi="Cambria Math"/>
              <w:sz w:val="21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1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2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2"/>
                </w:rPr>
                <m:t>α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1"/>
                  <w:szCs w:val="22"/>
                </w:rPr>
                <m:t>α</m:t>
              </m:r>
            </m:e>
          </m:acc>
        </m:oMath>
      </m:oMathPara>
    </w:p>
    <w:p w14:paraId="7E0A8BFA" w14:textId="47B3FB9E" w:rsidR="00BB5F60" w:rsidRPr="00F77A18" w:rsidRDefault="00BB5F60" w:rsidP="00BB5F60">
      <w:pPr>
        <w:pStyle w:val="a5"/>
        <w:shd w:val="clear" w:color="auto" w:fill="FFFFFF"/>
        <w:snapToGrid w:val="0"/>
        <w:spacing w:line="300" w:lineRule="auto"/>
        <w:rPr>
          <w:sz w:val="21"/>
          <w:szCs w:val="22"/>
        </w:rPr>
      </w:pPr>
      <w:r w:rsidRPr="00F77A18">
        <w:rPr>
          <w:sz w:val="21"/>
          <w:szCs w:val="22"/>
        </w:rPr>
        <w:t>式中，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2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1"/>
                <w:szCs w:val="22"/>
              </w:rPr>
              <m:t>α</m:t>
            </m:r>
          </m:sub>
        </m:sSub>
      </m:oMath>
      <w:r w:rsidRPr="00F77A18">
        <w:rPr>
          <w:sz w:val="21"/>
          <w:szCs w:val="22"/>
        </w:rPr>
        <w:t>为旋翼组件的转动惯量。</w:t>
      </w:r>
    </w:p>
    <w:p w14:paraId="314A0E0D" w14:textId="2D3282DC" w:rsidR="00BB5F60" w:rsidRPr="00F77A18" w:rsidRDefault="003E1B61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（三）</w:t>
      </w:r>
      <w:r w:rsidR="00926EF1" w:rsidRPr="00F77A18">
        <w:rPr>
          <w:rFonts w:ascii="Times New Roman" w:eastAsia="宋体" w:hAnsi="Times New Roman" w:cs="Times New Roman"/>
        </w:rPr>
        <w:t>机体推力建模</w:t>
      </w:r>
    </w:p>
    <w:p w14:paraId="5ABD6990" w14:textId="77777777" w:rsidR="00926EF1" w:rsidRPr="00F77A18" w:rsidRDefault="00926EF1" w:rsidP="00926EF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电机位置矢量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i</m:t>
            </m:r>
          </m:sub>
        </m:sSub>
      </m:oMath>
      <w:r w:rsidRPr="00F77A18">
        <w:rPr>
          <w:rFonts w:ascii="Times New Roman" w:eastAsia="宋体" w:hAnsi="Times New Roman" w:cs="Times New Roman"/>
          <w:szCs w:val="21"/>
        </w:rPr>
        <w:t>分别为：</w:t>
      </w:r>
    </w:p>
    <w:p w14:paraId="2F8798D9" w14:textId="77777777" w:rsidR="00926EF1" w:rsidRPr="00F77A18" w:rsidRDefault="00E33A31" w:rsidP="00926EF1">
      <w:pPr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=L*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1</m:t>
              </m:r>
            </m:sub>
          </m:sSub>
        </m:oMath>
      </m:oMathPara>
    </w:p>
    <w:p w14:paraId="7FFF8702" w14:textId="77777777" w:rsidR="00926EF1" w:rsidRPr="00F77A18" w:rsidRDefault="00E33A31" w:rsidP="00926EF1">
      <w:pPr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=L*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2</m:t>
              </m:r>
            </m:sub>
          </m:sSub>
        </m:oMath>
      </m:oMathPara>
    </w:p>
    <w:p w14:paraId="08EB5130" w14:textId="77777777" w:rsidR="00926EF1" w:rsidRPr="00F77A18" w:rsidRDefault="00E33A31" w:rsidP="00926EF1">
      <w:pPr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=L*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3</m:t>
              </m:r>
            </m:sub>
          </m:sSub>
        </m:oMath>
      </m:oMathPara>
    </w:p>
    <w:p w14:paraId="469662D9" w14:textId="77777777" w:rsidR="00926EF1" w:rsidRPr="00F77A18" w:rsidRDefault="00E33A31" w:rsidP="00926EF1">
      <w:pPr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  <w:szCs w:val="21"/>
            </w:rPr>
            <m:t>=L*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4</m:t>
              </m:r>
            </m:sub>
          </m:sSub>
        </m:oMath>
      </m:oMathPara>
    </w:p>
    <w:p w14:paraId="125AF275" w14:textId="77777777" w:rsidR="00926EF1" w:rsidRPr="00F77A18" w:rsidRDefault="00926EF1" w:rsidP="00926EF1">
      <w:pPr>
        <w:rPr>
          <w:rFonts w:ascii="Times New Roman" w:eastAsia="宋体" w:hAnsi="Times New Roman" w:cs="Times New Roman"/>
          <w:iCs/>
          <w:szCs w:val="21"/>
        </w:rPr>
      </w:pPr>
      <w:r w:rsidRPr="00F77A18">
        <w:rPr>
          <w:rFonts w:ascii="Times New Roman" w:eastAsia="宋体" w:hAnsi="Times New Roman" w:cs="Times New Roman"/>
          <w:iCs/>
          <w:szCs w:val="21"/>
        </w:rPr>
        <w:t>式中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i</m:t>
            </m:r>
          </m:sub>
        </m:sSub>
      </m:oMath>
      <w:r w:rsidRPr="00F77A18">
        <w:rPr>
          <w:rFonts w:ascii="Times New Roman" w:eastAsia="宋体" w:hAnsi="Times New Roman" w:cs="Times New Roman"/>
          <w:iCs/>
          <w:szCs w:val="21"/>
        </w:rPr>
        <w:t>为电机倾转轴单位矢量。</w:t>
      </w:r>
    </w:p>
    <w:p w14:paraId="46141AE4" w14:textId="77777777" w:rsidR="00926EF1" w:rsidRPr="00F77A18" w:rsidRDefault="00926EF1" w:rsidP="00926EF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其中</w:t>
      </w:r>
      <w:r w:rsidRPr="00F77A18">
        <w:rPr>
          <w:rFonts w:ascii="Times New Roman" w:eastAsia="宋体" w:hAnsi="Times New Roman" w:cs="Times New Roman"/>
          <w:szCs w:val="21"/>
        </w:rPr>
        <w:t>1</w:t>
      </w:r>
      <w:r w:rsidRPr="00F77A18">
        <w:rPr>
          <w:rFonts w:ascii="Times New Roman" w:eastAsia="宋体" w:hAnsi="Times New Roman" w:cs="Times New Roman"/>
          <w:szCs w:val="21"/>
        </w:rPr>
        <w:t>、</w:t>
      </w:r>
      <w:r w:rsidRPr="00F77A18">
        <w:rPr>
          <w:rFonts w:ascii="Times New Roman" w:eastAsia="宋体" w:hAnsi="Times New Roman" w:cs="Times New Roman"/>
          <w:szCs w:val="21"/>
        </w:rPr>
        <w:t>2</w:t>
      </w:r>
      <w:r w:rsidRPr="00F77A18">
        <w:rPr>
          <w:rFonts w:ascii="Times New Roman" w:eastAsia="宋体" w:hAnsi="Times New Roman" w:cs="Times New Roman"/>
          <w:szCs w:val="21"/>
        </w:rPr>
        <w:t>号电机绕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-</m:t>
        </m:r>
        <m:r>
          <w:rPr>
            <w:rFonts w:ascii="Cambria Math" w:eastAsia="宋体" w:hAnsi="Cambria Math" w:cs="Times New Roman"/>
            <w:szCs w:val="21"/>
          </w:rPr>
          <m:t>z</m:t>
        </m:r>
      </m:oMath>
      <w:r w:rsidRPr="00F77A18">
        <w:rPr>
          <w:rFonts w:ascii="Times New Roman" w:eastAsia="宋体" w:hAnsi="Times New Roman" w:cs="Times New Roman"/>
          <w:szCs w:val="21"/>
        </w:rPr>
        <w:t>轴旋转，转向系数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=-1</m:t>
        </m:r>
      </m:oMath>
      <w:r w:rsidRPr="00F77A18">
        <w:rPr>
          <w:rFonts w:ascii="Times New Roman" w:eastAsia="宋体" w:hAnsi="Times New Roman" w:cs="Times New Roman"/>
          <w:szCs w:val="21"/>
        </w:rPr>
        <w:t>；</w:t>
      </w:r>
      <w:r w:rsidRPr="00F77A18">
        <w:rPr>
          <w:rFonts w:ascii="Times New Roman" w:eastAsia="宋体" w:hAnsi="Times New Roman" w:cs="Times New Roman"/>
          <w:szCs w:val="21"/>
        </w:rPr>
        <w:t>3</w:t>
      </w:r>
      <w:r w:rsidRPr="00F77A18">
        <w:rPr>
          <w:rFonts w:ascii="Times New Roman" w:eastAsia="宋体" w:hAnsi="Times New Roman" w:cs="Times New Roman"/>
          <w:szCs w:val="21"/>
        </w:rPr>
        <w:t>、</w:t>
      </w:r>
      <w:r w:rsidRPr="00F77A18">
        <w:rPr>
          <w:rFonts w:ascii="Times New Roman" w:eastAsia="宋体" w:hAnsi="Times New Roman" w:cs="Times New Roman"/>
          <w:szCs w:val="21"/>
        </w:rPr>
        <w:t>4</w:t>
      </w:r>
      <w:r w:rsidRPr="00F77A18">
        <w:rPr>
          <w:rFonts w:ascii="Times New Roman" w:eastAsia="宋体" w:hAnsi="Times New Roman" w:cs="Times New Roman"/>
          <w:szCs w:val="21"/>
        </w:rPr>
        <w:t>号电机绕</w:t>
      </w:r>
      <m:oMath>
        <m:r>
          <w:rPr>
            <w:rFonts w:ascii="Cambria Math" w:eastAsia="宋体" w:hAnsi="Cambria Math" w:cs="Times New Roman"/>
            <w:szCs w:val="21"/>
          </w:rPr>
          <m:t>z</m:t>
        </m:r>
      </m:oMath>
      <w:r w:rsidRPr="00F77A18">
        <w:rPr>
          <w:rFonts w:ascii="Times New Roman" w:eastAsia="宋体" w:hAnsi="Times New Roman" w:cs="Times New Roman"/>
          <w:szCs w:val="21"/>
        </w:rPr>
        <w:t>轴旋转，转向系数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4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=1</m:t>
        </m:r>
      </m:oMath>
      <w:r w:rsidRPr="00F77A18">
        <w:rPr>
          <w:rFonts w:ascii="Times New Roman" w:eastAsia="宋体" w:hAnsi="Times New Roman" w:cs="Times New Roman"/>
          <w:szCs w:val="21"/>
        </w:rPr>
        <w:t>；</w:t>
      </w:r>
    </w:p>
    <w:p w14:paraId="0C587300" w14:textId="77777777" w:rsidR="00926EF1" w:rsidRPr="00F77A18" w:rsidRDefault="00926EF1" w:rsidP="00926EF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根据罗德里格斯旋转公式，倾转后推力单位矢量为</w:t>
      </w:r>
    </w:p>
    <w:p w14:paraId="38407621" w14:textId="77777777" w:rsidR="00926EF1" w:rsidRPr="00F77A18" w:rsidRDefault="00E33A31" w:rsidP="00926EF1">
      <w:pPr>
        <w:rPr>
          <w:rFonts w:ascii="Times New Roman" w:eastAsia="宋体" w:hAnsi="Times New Roman" w:cs="Times New Roman"/>
          <w:i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Times New Roman"/>
              <w:szCs w:val="21"/>
            </w:rPr>
            <m:t>cos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Times New Roman"/>
              <w:szCs w:val="21"/>
            </w:rPr>
            <m:t>sin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</m:oMath>
      </m:oMathPara>
    </w:p>
    <w:p w14:paraId="1C00B37F" w14:textId="77777777" w:rsidR="00926EF1" w:rsidRPr="00F77A18" w:rsidRDefault="00926EF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Cs/>
          <w:szCs w:val="21"/>
        </w:rPr>
      </w:pPr>
      <w:r w:rsidRPr="00F77A18">
        <w:rPr>
          <w:rFonts w:ascii="Times New Roman" w:eastAsia="宋体" w:hAnsi="Times New Roman" w:cs="Times New Roman"/>
          <w:iCs/>
          <w:szCs w:val="21"/>
        </w:rPr>
        <w:t>其中</w:t>
      </w:r>
      <w:proofErr w:type="gramStart"/>
      <w:r w:rsidRPr="00F77A18">
        <w:rPr>
          <w:rFonts w:ascii="Times New Roman" w:eastAsia="宋体" w:hAnsi="Times New Roman" w:cs="Times New Roman"/>
          <w:iCs/>
          <w:szCs w:val="21"/>
        </w:rPr>
        <w:t>初始零倾转</w:t>
      </w:r>
      <w:proofErr w:type="gramEnd"/>
      <w:r w:rsidRPr="00F77A18">
        <w:rPr>
          <w:rFonts w:ascii="Times New Roman" w:eastAsia="宋体" w:hAnsi="Times New Roman" w:cs="Times New Roman"/>
          <w:iCs/>
          <w:szCs w:val="21"/>
        </w:rPr>
        <w:t>推力单位矢量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i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iCs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szCs w:val="21"/>
              </w:rPr>
              <m:t>0</m:t>
            </m:r>
          </m:e>
        </m:d>
        <m:r>
          <w:rPr>
            <w:rFonts w:ascii="Cambria Math" w:eastAsia="宋体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Cs w:val="21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Cs w:val="21"/>
                      </w:rPr>
                    </m:ctrlPr>
                  </m:mPr>
                  <m:m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-1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</w:p>
    <w:p w14:paraId="61F2CB01" w14:textId="77777777" w:rsidR="00926EF1" w:rsidRPr="00F77A18" w:rsidRDefault="00926EF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w:r w:rsidRPr="00F77A18">
        <w:rPr>
          <w:rFonts w:ascii="Times New Roman" w:eastAsia="宋体" w:hAnsi="Times New Roman" w:cs="Times New Roman"/>
          <w:iCs/>
          <w:szCs w:val="21"/>
        </w:rPr>
        <w:t>单电机推力为</w:t>
      </w:r>
    </w:p>
    <w:p w14:paraId="3A62C439" w14:textId="77777777" w:rsidR="00926EF1" w:rsidRPr="00F77A18" w:rsidRDefault="00E33A3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7A0E96E5" w14:textId="0BE31791" w:rsidR="00926EF1" w:rsidRPr="00F77A18" w:rsidRDefault="00926EF1" w:rsidP="00926EF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总推力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F</m:t>
        </m:r>
        <m:r>
          <w:rPr>
            <w:rFonts w:ascii="Cambria Math" w:eastAsia="宋体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  <w:r w:rsidRPr="00F77A18">
        <w:rPr>
          <w:rFonts w:ascii="Times New Roman" w:eastAsia="宋体" w:hAnsi="Times New Roman" w:cs="Times New Roman"/>
          <w:szCs w:val="21"/>
        </w:rPr>
        <w:t>为四个旋翼推力的矢量和：</w:t>
      </w:r>
    </w:p>
    <w:p w14:paraId="1CBFC761" w14:textId="77777777" w:rsidR="00926EF1" w:rsidRPr="00F77A18" w:rsidRDefault="00E33A3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x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ix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Cs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Times New Roman"/>
                              <w:szCs w:val="21"/>
                            </w:rPr>
                            <m:t>2</m:t>
                          </m:r>
                        </m:e>
                      </m:rad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Cs w:val="21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4509535" w14:textId="77777777" w:rsidR="00926EF1" w:rsidRPr="00F77A18" w:rsidRDefault="00E33A3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y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iy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Cs w:val="21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Times New Roman"/>
                              <w:szCs w:val="21"/>
                            </w:rPr>
                            <m:t>2</m:t>
                          </m:r>
                        </m:e>
                      </m:rad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Cs w:val="21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278B1E0" w14:textId="77777777" w:rsidR="00926EF1" w:rsidRPr="00F77A18" w:rsidRDefault="00E33A3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z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iz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r>
                <w:rPr>
                  <w:rFonts w:ascii="Cambria Math" w:eastAsia="宋体" w:hAnsi="Cambria Math" w:cs="Times New Roman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)</m:t>
              </m:r>
            </m:e>
          </m:nary>
        </m:oMath>
      </m:oMathPara>
    </w:p>
    <w:p w14:paraId="0B4CAAE1" w14:textId="77777777" w:rsidR="00926EF1" w:rsidRPr="00F77A18" w:rsidRDefault="00926EF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代入得</w:t>
      </w:r>
    </w:p>
    <w:p w14:paraId="17443EAD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x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30252A85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y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1CDD0896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z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671DE91F" w14:textId="55A47D7F" w:rsidR="00926EF1" w:rsidRPr="00F77A18" w:rsidRDefault="00926EF1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（四）机体扭矩建模</w:t>
      </w:r>
    </w:p>
    <w:p w14:paraId="3B8D47A6" w14:textId="26F5E43F" w:rsidR="00926EF1" w:rsidRPr="00F77A18" w:rsidRDefault="00926EF1" w:rsidP="00926EF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总力矩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τ=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Cs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  <w:r w:rsidRPr="00F77A18">
        <w:rPr>
          <w:rFonts w:ascii="Times New Roman" w:eastAsia="宋体" w:hAnsi="Times New Roman" w:cs="Times New Roman"/>
          <w:szCs w:val="21"/>
        </w:rPr>
        <w:t>由推力产生的力矩和旋翼反扭矩两部分组成：</w:t>
      </w:r>
    </w:p>
    <w:p w14:paraId="36028034" w14:textId="77777777" w:rsidR="00926EF1" w:rsidRPr="00F77A18" w:rsidRDefault="00926EF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bCs/>
          <w:i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τ</m:t>
          </m:r>
          <m:r>
            <w:rPr>
              <w:rFonts w:ascii="Cambria Math" w:eastAsia="宋体" w:hAnsi="Cambria Math" w:cs="Times New Roman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anti</m:t>
              </m:r>
            </m:sub>
          </m:sSub>
        </m:oMath>
      </m:oMathPara>
    </w:p>
    <w:p w14:paraId="18FD0DA8" w14:textId="77777777" w:rsidR="00926EF1" w:rsidRPr="00F77A18" w:rsidRDefault="00926EF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Cs/>
          <w:szCs w:val="21"/>
        </w:rPr>
      </w:pPr>
      <w:r w:rsidRPr="00F77A18">
        <w:rPr>
          <w:rFonts w:ascii="Times New Roman" w:eastAsia="宋体" w:hAnsi="Times New Roman" w:cs="Times New Roman"/>
          <w:iCs/>
          <w:szCs w:val="21"/>
        </w:rPr>
        <w:t>其中</w:t>
      </w:r>
    </w:p>
    <w:p w14:paraId="3F019370" w14:textId="77777777" w:rsidR="00926EF1" w:rsidRPr="00F77A18" w:rsidRDefault="00E33A31" w:rsidP="00926EF1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Cs w:val="21"/>
                </w:rPr>
                <m:t>i=1</m:t>
              </m:r>
            </m:sub>
            <m:sup>
              <m:r>
                <w:rPr>
                  <w:rFonts w:ascii="Cambria Math" w:eastAsia="宋体" w:hAnsi="Cambria Math" w:cs="Times New Roman"/>
                  <w:szCs w:val="21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i</m:t>
                  </m:r>
                </m:sub>
              </m:sSub>
            </m:e>
          </m:nary>
        </m:oMath>
      </m:oMathPara>
    </w:p>
    <w:p w14:paraId="3A820C60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Fx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2A218CCD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Fy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Times New Roman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  <w:szCs w:val="21"/>
            </w:rPr>
            <m:t>L</m:t>
          </m:r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64236AB7" w14:textId="77777777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Fz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=L</m:t>
          </m:r>
          <m:d>
            <m:dPr>
              <m:ctrlPr>
                <w:rPr>
                  <w:rFonts w:ascii="Cambria Math" w:eastAsia="宋体" w:hAnsi="Cambria Math" w:cs="Times New Roman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3DC1CAF1" w14:textId="77777777" w:rsidR="00926EF1" w:rsidRPr="00F77A18" w:rsidRDefault="00926EF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旋翼反扭矩可通过以下公式计算：</w:t>
      </w:r>
    </w:p>
    <w:p w14:paraId="4E935EEF" w14:textId="170DC50C" w:rsidR="00926EF1" w:rsidRPr="00F77A18" w:rsidRDefault="00E33A31" w:rsidP="00926EF1">
      <w:pPr>
        <w:spacing w:beforeLines="50" w:before="156" w:afterLines="50" w:after="156" w:line="360" w:lineRule="auto"/>
        <w:ind w:firstLineChars="200" w:firstLine="422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anti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r>
            <w:rPr>
              <w:rFonts w:ascii="Cambria Math" w:eastAsia="微软雅黑" w:hAnsi="Cambria Math" w:cs="Times New Roman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Cs w:val="21"/>
                </w:rPr>
                <m:t>σ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k</m:t>
          </m:r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T</m:t>
          </m:r>
        </m:oMath>
      </m:oMathPara>
    </w:p>
    <w:p w14:paraId="06ADD96F" w14:textId="77777777" w:rsidR="00926EF1" w:rsidRPr="00F77A18" w:rsidRDefault="00926EF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w:r w:rsidRPr="00F77A18">
        <w:rPr>
          <w:rFonts w:ascii="Times New Roman" w:eastAsia="宋体" w:hAnsi="Times New Roman" w:cs="Times New Roman"/>
          <w:iCs/>
          <w:szCs w:val="21"/>
        </w:rPr>
        <w:t>代入得</w:t>
      </w:r>
    </w:p>
    <w:p w14:paraId="567B2C4C" w14:textId="1BDC3A74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anti,x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微软雅黑" w:eastAsia="微软雅黑" w:hAnsi="微软雅黑" w:cs="微软雅黑" w:hint="eastAsia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微软雅黑" w:hAnsi="Cambria Math" w:cs="微软雅黑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4E5F498F" w14:textId="1751961C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anti,y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Cs w:val="21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iCs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sin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3895C6A5" w14:textId="25BCECE9" w:rsidR="00926EF1" w:rsidRPr="00F77A18" w:rsidRDefault="00E33A31" w:rsidP="00926EF1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τ</m:t>
              </m:r>
            </m:e>
            <m:sub>
              <m:r>
                <w:rPr>
                  <w:rFonts w:ascii="Cambria Math" w:eastAsia="宋体" w:hAnsi="Cambria Math" w:cs="Times New Roman"/>
                  <w:szCs w:val="21"/>
                </w:rPr>
                <m:t>anti,z</m:t>
              </m:r>
            </m:sub>
          </m:sSub>
          <m:r>
            <w:rPr>
              <w:rFonts w:ascii="Cambria Math" w:eastAsia="宋体" w:hAnsi="Cambria Math" w:cs="Times New Roman"/>
              <w:szCs w:val="21"/>
            </w:rPr>
            <m:t>=k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Cs w:val="21"/>
                </w:rPr>
                <m:t>cos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4</m:t>
                  </m:r>
                </m:sub>
              </m:sSub>
            </m:e>
          </m:d>
        </m:oMath>
      </m:oMathPara>
    </w:p>
    <w:p w14:paraId="226F64C1" w14:textId="1A0F1592" w:rsidR="00926EF1" w:rsidRPr="00F77A18" w:rsidRDefault="00926EF1">
      <w:pPr>
        <w:rPr>
          <w:rFonts w:ascii="Times New Roman" w:eastAsia="宋体" w:hAnsi="Times New Roman" w:cs="Times New Roman"/>
        </w:rPr>
      </w:pPr>
    </w:p>
    <w:p w14:paraId="4FBB4506" w14:textId="417C2051" w:rsidR="006D2EF1" w:rsidRPr="00F77A18" w:rsidRDefault="006D2EF1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四、动力学与运动学建模</w:t>
      </w:r>
    </w:p>
    <w:p w14:paraId="1A87A2EA" w14:textId="06761DE5" w:rsidR="006D2EF1" w:rsidRPr="00F77A18" w:rsidRDefault="006D2EF1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（一）动力学建模</w:t>
      </w:r>
    </w:p>
    <w:p w14:paraId="7C658CEA" w14:textId="0713CB0F" w:rsidR="00FA14D8" w:rsidRPr="00F77A18" w:rsidRDefault="00FA14D8" w:rsidP="00FA14D8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①</w:t>
      </w:r>
      <w:r w:rsidRPr="00F77A18">
        <w:rPr>
          <w:sz w:val="21"/>
          <w:szCs w:val="21"/>
        </w:rPr>
        <w:t>平动动力学模型</w:t>
      </w:r>
    </w:p>
    <w:p w14:paraId="50EA0658" w14:textId="35A136BE" w:rsidR="006D2EF1" w:rsidRPr="00F77A18" w:rsidRDefault="00E33A31" w:rsidP="006D2EF1">
      <w:pPr>
        <w:pStyle w:val="a5"/>
        <w:shd w:val="clear" w:color="auto" w:fill="FFFFFF"/>
        <w:snapToGrid w:val="0"/>
        <w:spacing w:line="300" w:lineRule="auto"/>
        <w:rPr>
          <w:b/>
          <w:bCs/>
          <w:sz w:val="21"/>
          <w:szCs w:val="21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v</m:t>
          </m:r>
        </m:oMath>
      </m:oMathPara>
    </w:p>
    <w:p w14:paraId="30680330" w14:textId="553A3254" w:rsidR="00EC36BF" w:rsidRPr="00F77A18" w:rsidRDefault="00EC36BF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w:r w:rsidRPr="00F77A18">
        <w:rPr>
          <w:sz w:val="21"/>
          <w:szCs w:val="21"/>
        </w:rPr>
        <w:t>式中</w:t>
      </w:r>
      <m:oMath>
        <m:sSubSup>
          <m:sSub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B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I</m:t>
            </m:r>
          </m:sup>
        </m:sSubSup>
      </m:oMath>
      <w:proofErr w:type="gramStart"/>
      <w:r w:rsidRPr="00F77A18">
        <w:rPr>
          <w:sz w:val="21"/>
          <w:szCs w:val="21"/>
        </w:rPr>
        <w:t>表示机体系</w:t>
      </w:r>
      <w:proofErr w:type="gramEnd"/>
      <w:r w:rsidRPr="00F77A18">
        <w:rPr>
          <w:sz w:val="21"/>
          <w:szCs w:val="21"/>
        </w:rPr>
        <w:t>到惯性系的转换矩阵</w:t>
      </w:r>
      <w:r w:rsidR="006B06B0" w:rsidRPr="00F77A18">
        <w:rPr>
          <w:sz w:val="21"/>
          <w:szCs w:val="21"/>
        </w:rPr>
        <w:t>，具体为：</w:t>
      </w:r>
    </w:p>
    <w:p w14:paraId="4EA72B44" w14:textId="5D0E89D7" w:rsidR="006B06B0" w:rsidRPr="00F77A18" w:rsidRDefault="00E33A31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p>
          </m:sSubSup>
          <m: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cosψcosθ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sinψcosϕ+cosψsinθsinϕ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sinψsinϕ+cosψsinθcosϕ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sinψcosθ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cosψcosϕ+sinψsinθsinϕ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-cosψsinϕ+sinψsinθcosϕ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-sinθ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0CDD6110" w14:textId="7777777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②</w:t>
      </w:r>
      <w:r w:rsidRPr="00F77A18">
        <w:rPr>
          <w:sz w:val="21"/>
          <w:szCs w:val="21"/>
        </w:rPr>
        <w:t>转动动力学模型</w:t>
      </w:r>
    </w:p>
    <w:p w14:paraId="23E1552B" w14:textId="1D61B10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sz w:val="21"/>
          <w:szCs w:val="21"/>
        </w:rPr>
        <w:t>基于欧拉角的无人机转动动力学模型可以表示为：</w:t>
      </w:r>
    </w:p>
    <w:p w14:paraId="168D087F" w14:textId="7F38805C" w:rsidR="006D2EF1" w:rsidRPr="00F77A18" w:rsidRDefault="00E33A31" w:rsidP="00EC36BF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η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=T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ω</m:t>
          </m:r>
        </m:oMath>
      </m:oMathPara>
    </w:p>
    <w:p w14:paraId="3B8BBA9E" w14:textId="6AA2BAF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w:r w:rsidRPr="00F77A18">
        <w:rPr>
          <w:sz w:val="21"/>
          <w:szCs w:val="21"/>
        </w:rPr>
        <w:t>式中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F77A18">
        <w:rPr>
          <w:sz w:val="21"/>
          <w:szCs w:val="21"/>
        </w:rPr>
        <w:t>表示欧拉角变化率和机体角速度之间的变换矩阵，具体为：</w:t>
      </w:r>
    </w:p>
    <w:p w14:paraId="7A830800" w14:textId="5BE0EA5D" w:rsidR="006D2EF1" w:rsidRPr="00F77A18" w:rsidRDefault="00FA14D8" w:rsidP="000757D8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sinϕtanθ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cosϕtanθ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-sinϕ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sinϕ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cosϕ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cosθ</m:t>
                        </m:r>
                      </m:den>
                    </m:f>
                  </m:e>
                </m:mr>
              </m:m>
            </m:e>
          </m:d>
        </m:oMath>
      </m:oMathPara>
    </w:p>
    <w:p w14:paraId="5218C59C" w14:textId="07F9CB1C" w:rsidR="006D2EF1" w:rsidRPr="00F77A18" w:rsidRDefault="000757D8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（二）运动学建模</w:t>
      </w:r>
    </w:p>
    <w:p w14:paraId="0C674665" w14:textId="777C9E98" w:rsidR="000757D8" w:rsidRPr="00F77A18" w:rsidRDefault="000757D8" w:rsidP="000757D8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①</w:t>
      </w:r>
      <w:r w:rsidRPr="00F77A18">
        <w:rPr>
          <w:sz w:val="21"/>
          <w:szCs w:val="21"/>
        </w:rPr>
        <w:t>平动运动学模型</w:t>
      </w:r>
    </w:p>
    <w:p w14:paraId="14F1B5A9" w14:textId="5AB8527D" w:rsidR="000757D8" w:rsidRPr="00F77A18" w:rsidRDefault="006B7E51">
      <w:pPr>
        <w:rPr>
          <w:rFonts w:ascii="Times New Roman" w:eastAsia="宋体" w:hAnsi="Times New Roman" w:cs="Times New Roman"/>
          <w:b/>
          <w:bCs/>
          <w:i/>
        </w:rPr>
      </w:pPr>
      <m:oMathPara>
        <m:oMath>
          <m:r>
            <w:rPr>
              <w:rFonts w:ascii="Cambria Math" w:eastAsia="宋体" w:hAnsi="Cambria Math" w:cs="Times New Roman"/>
            </w:rPr>
            <m:t>m</m:t>
          </m:r>
          <m:acc>
            <m:accPr>
              <m:chr m:val="̇"/>
              <m:ctrlPr>
                <w:rPr>
                  <w:rFonts w:ascii="Cambria Math" w:eastAsia="宋体" w:hAnsi="Cambria Math" w:cs="Times New Roman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υ</m:t>
              </m:r>
            </m:e>
          </m:acc>
          <m:r>
            <w:rPr>
              <w:rFonts w:ascii="Cambria Math" w:eastAsia="宋体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="宋体" w:hAnsi="Cambria Math" w:cs="Times New Roman"/>
            </w:rPr>
            <m:t>F</m:t>
          </m:r>
          <m:r>
            <w:rPr>
              <w:rFonts w:ascii="Cambria Math" w:eastAsia="宋体" w:hAnsi="Cambria Math" w:cs="Times New Roman"/>
            </w:rPr>
            <m:t>+m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B</m:t>
              </m:r>
            </m:sub>
          </m:sSub>
        </m:oMath>
      </m:oMathPara>
    </w:p>
    <w:p w14:paraId="181B01AF" w14:textId="77777777" w:rsidR="008947F7" w:rsidRPr="00F77A18" w:rsidRDefault="001B0D17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式中</w:t>
      </w:r>
    </w:p>
    <w:p w14:paraId="6C416192" w14:textId="459FB721" w:rsidR="001B0D17" w:rsidRPr="00F77A18" w:rsidRDefault="00E33A31">
      <w:pPr>
        <w:rPr>
          <w:rFonts w:ascii="Times New Roman" w:eastAsia="宋体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宋体" w:hAnsi="Cambria Math" w:cs="Times New Roman"/>
            </w:rPr>
            <m:t>g</m:t>
          </m:r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-gsinθ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gcosθsinϕ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18DA2619" w14:textId="6146CB3F" w:rsidR="00B85D40" w:rsidRPr="00F77A18" w:rsidRDefault="00B85D40" w:rsidP="00B85D40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②</w:t>
      </w:r>
      <w:r w:rsidRPr="00F77A18">
        <w:rPr>
          <w:sz w:val="21"/>
          <w:szCs w:val="21"/>
        </w:rPr>
        <w:t>转动动力学模型</w:t>
      </w:r>
    </w:p>
    <w:p w14:paraId="3D5FCC39" w14:textId="73593CEB" w:rsidR="00B85D40" w:rsidRPr="00F77A18" w:rsidRDefault="0052308D" w:rsidP="00FE1842">
      <w:pPr>
        <w:pStyle w:val="a5"/>
        <w:shd w:val="clear" w:color="auto" w:fill="FFFFFF"/>
        <w:snapToGrid w:val="0"/>
        <w:spacing w:line="300" w:lineRule="auto"/>
        <w:ind w:firstLineChars="200" w:firstLine="422"/>
        <w:rPr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I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ω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=-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ω×</m:t>
          </m:r>
          <m:d>
            <m:dPr>
              <m:ctrlPr>
                <w:rPr>
                  <w:rFonts w:ascii="Cambria Math" w:hAnsi="Cambria Math"/>
                  <w:b/>
                  <w:i/>
                  <w:sz w:val="21"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Iω</m:t>
              </m:r>
            </m:e>
          </m:d>
          <m:r>
            <w:rPr>
              <w:rFonts w:ascii="Cambria Math" w:hAnsi="Cambria Math"/>
              <w:sz w:val="21"/>
              <w:szCs w:val="21"/>
            </w:rPr>
            <m:t>+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τ</m:t>
          </m:r>
        </m:oMath>
      </m:oMathPara>
    </w:p>
    <w:p w14:paraId="0B7EA5B3" w14:textId="77777777" w:rsidR="008673C4" w:rsidRPr="00F77A18" w:rsidRDefault="008673C4">
      <w:pPr>
        <w:rPr>
          <w:rFonts w:ascii="Times New Roman" w:eastAsia="宋体" w:hAnsi="Times New Roman" w:cs="Times New Roman"/>
        </w:rPr>
      </w:pPr>
    </w:p>
    <w:p w14:paraId="79CB3F91" w14:textId="51296873" w:rsidR="008673C4" w:rsidRPr="00F77A18" w:rsidRDefault="008673C4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四、模型预测方程推导</w:t>
      </w:r>
    </w:p>
    <w:p w14:paraId="29770ACB" w14:textId="56E5E363" w:rsidR="006B06B0" w:rsidRPr="00F77A18" w:rsidRDefault="00E33A31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cosψcosθ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sinψcosϕ+cosψsinθsinϕ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sinψsinϕ+cosψsinθcosϕ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sinψcosθ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cosψcosϕ+sinψsinθsinϕ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-cosψsinϕ+sinψsinθcosϕ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-sinθ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cosθcosϕ</m:t>
                        </m:r>
                      </m:e>
                    </m:d>
                  </m:e>
                </m:mr>
              </m:m>
            </m:e>
          </m:d>
        </m:oMath>
      </m:oMathPara>
    </w:p>
    <w:p w14:paraId="2F1785FD" w14:textId="456888DD" w:rsidR="00B85D40" w:rsidRPr="00F77A18" w:rsidRDefault="006B06B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  <w:bCs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p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(x)</m:t>
        </m:r>
      </m:oMath>
    </w:p>
    <w:p w14:paraId="12F64C4F" w14:textId="082C7B4D" w:rsidR="00B85D40" w:rsidRPr="00F77A18" w:rsidRDefault="00E33A31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2m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-gsinθ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2m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-sin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gcosθsinϕ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</w:rPr>
                          <m:t>m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-cos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Ω</m:t>
                            </m:r>
                            <m:ctrl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Times New Roman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033A5407" w14:textId="4E4896BE" w:rsidR="00211423" w:rsidRPr="00F77A18" w:rsidRDefault="00CD7B9B">
      <w:pPr>
        <w:rPr>
          <w:rFonts w:ascii="Times New Roman" w:eastAsia="宋体" w:hAnsi="Times New Roman" w:cs="Times New Roman"/>
          <w:b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(x,u)</m:t>
        </m:r>
      </m:oMath>
    </w:p>
    <w:p w14:paraId="41A41B91" w14:textId="7818628F" w:rsidR="00FA5602" w:rsidRPr="00F77A18" w:rsidRDefault="00E33A31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ϕ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=p+q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sinϕtanθ</m:t>
                    </m:r>
                    <m:r>
                      <w:rPr>
                        <w:rFonts w:ascii="Cambria Math" w:eastAsia="宋体" w:hAnsi="Cambria Math" w:cs="Times New Roman"/>
                      </w:rPr>
                      <m:t>+r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cosϕtanθ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=q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cosϕ-</m:t>
                    </m:r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sinϕ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ψ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=q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sinϕ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</m:t>
                        </m:r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θ</m:t>
                        </m:r>
                      </m:den>
                    </m:f>
                    <m:r>
                      <w:rPr>
                        <w:rFonts w:ascii="Cambria Math" w:eastAsia="宋体" w:hAnsi="Cambria Math" w:cs="Times New Roman"/>
                      </w:rPr>
                      <m:t>+r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cosϕ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</m:t>
                        </m:r>
                        <w:bookmarkStart w:id="0" w:name="OLE_LINK1"/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θ</m:t>
                        </m:r>
                        <w:bookmarkEnd w:id="0"/>
                      </m:den>
                    </m:f>
                  </m:e>
                </m:mr>
              </m:m>
            </m:e>
          </m:d>
        </m:oMath>
      </m:oMathPara>
    </w:p>
    <w:p w14:paraId="700C2C31" w14:textId="50FBF607" w:rsidR="00534136" w:rsidRPr="00F77A18" w:rsidRDefault="00534136">
      <w:pPr>
        <w:rPr>
          <w:rFonts w:ascii="Times New Roman" w:eastAsia="宋体" w:hAnsi="Times New Roman" w:cs="Times New Roman"/>
          <w:b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η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(x)</m:t>
        </m:r>
      </m:oMath>
    </w:p>
    <w:p w14:paraId="5C5A875D" w14:textId="462FEE91" w:rsidR="004D508C" w:rsidRPr="00F77A18" w:rsidRDefault="004D508C">
      <w:pPr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hAnsi="Cambria Math" w:cs="Times New Roman"/>
              <w:szCs w:val="21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ω×</m:t>
          </m:r>
          <m:d>
            <m:dPr>
              <m:ctrlPr>
                <w:rPr>
                  <w:rFonts w:ascii="Cambria Math" w:eastAsia="宋体" w:hAnsi="Cambria Math" w:cs="Times New Roman"/>
                  <w:b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Iω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qr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yy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zz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pr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zz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xx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pq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xx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yy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3D7D9F4A" w14:textId="67346C28" w:rsidR="00534136" w:rsidRPr="00F77A18" w:rsidRDefault="00E33A31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xx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qr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yy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zz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Fx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anti,x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yy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pr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zz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xx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Fy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anti,y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zz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pq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xx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yy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Fz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anti,z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5DEFE457" w14:textId="4712C9CE" w:rsidR="003758E6" w:rsidRPr="00F77A18" w:rsidRDefault="000C1F09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ω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4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(x,u)</m:t>
        </m:r>
      </m:oMath>
    </w:p>
    <w:p w14:paraId="0B325B86" w14:textId="77777777" w:rsidR="008673C4" w:rsidRPr="00F77A18" w:rsidRDefault="008673C4" w:rsidP="008673C4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综合以上公式，模型预测方程为</w:t>
      </w:r>
    </w:p>
    <w:p w14:paraId="45DC6B74" w14:textId="2357E4C2" w:rsidR="003758E6" w:rsidRPr="00EF6CA1" w:rsidRDefault="00E33A31">
      <w:pPr>
        <w:rPr>
          <w:rFonts w:ascii="Times New Roman" w:eastAsia="宋体" w:hAnsi="Times New Roman" w:cs="Times New Roman"/>
          <w:bCs/>
        </w:rPr>
      </w:pPr>
      <m:oMathPara>
        <m:oMath>
          <m:acc>
            <m:accPr>
              <m:chr m:val="̇"/>
              <m:ctrlPr>
                <w:rPr>
                  <w:rFonts w:ascii="Cambria Math" w:eastAsia="宋体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x</m:t>
              </m:r>
            </m:e>
          </m:acc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η</m:t>
                        </m:r>
                      </m:e>
                    </m:acc>
                    <m:ctrlPr>
                      <w:rPr>
                        <w:rFonts w:ascii="Cambria Math" w:eastAsia="Cambria Math" w:hAnsi="Cambria Math" w:cs="Times New Roman"/>
                        <w:b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ω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</m:m>
            </m:e>
          </m:d>
        </m:oMath>
      </m:oMathPara>
    </w:p>
    <w:p w14:paraId="5D15B44F" w14:textId="18762D72" w:rsidR="003758E6" w:rsidRPr="00F77A18" w:rsidRDefault="003758E6">
      <w:pPr>
        <w:rPr>
          <w:rFonts w:ascii="Times New Roman" w:eastAsia="宋体" w:hAnsi="Times New Roman" w:cs="Times New Roman"/>
        </w:rPr>
      </w:pPr>
    </w:p>
    <w:p w14:paraId="08BA2FAE" w14:textId="4A6F7227" w:rsidR="00F77A18" w:rsidRPr="00F77A18" w:rsidRDefault="00F77A18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五、构建</w:t>
      </w:r>
      <w:r w:rsidRPr="00F77A18">
        <w:rPr>
          <w:rFonts w:ascii="Times New Roman" w:eastAsia="黑体" w:hAnsi="Times New Roman" w:cs="Times New Roman"/>
          <w:sz w:val="24"/>
          <w:szCs w:val="28"/>
        </w:rPr>
        <w:t>QTR</w:t>
      </w:r>
      <w:r w:rsidRPr="00F77A18">
        <w:rPr>
          <w:rFonts w:ascii="Times New Roman" w:eastAsia="黑体" w:hAnsi="Times New Roman" w:cs="Times New Roman"/>
          <w:sz w:val="24"/>
          <w:szCs w:val="28"/>
        </w:rPr>
        <w:t>的</w:t>
      </w:r>
      <w:r w:rsidRPr="00F77A18">
        <w:rPr>
          <w:rFonts w:ascii="Times New Roman" w:eastAsia="黑体" w:hAnsi="Times New Roman" w:cs="Times New Roman"/>
          <w:sz w:val="24"/>
          <w:szCs w:val="28"/>
        </w:rPr>
        <w:t>NMPC</w:t>
      </w:r>
      <w:r w:rsidRPr="00F77A18">
        <w:rPr>
          <w:rFonts w:ascii="Times New Roman" w:eastAsia="黑体" w:hAnsi="Times New Roman" w:cs="Times New Roman"/>
          <w:sz w:val="24"/>
          <w:szCs w:val="28"/>
        </w:rPr>
        <w:t>有限时域最优控制问题</w:t>
      </w:r>
    </w:p>
    <w:p w14:paraId="086C3E2D" w14:textId="474CE5DF" w:rsidR="003758E6" w:rsidRDefault="004C7C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对于在任意控制时刻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k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，基于当前实测状态</w:t>
      </w:r>
      <m:oMath>
        <m:r>
          <m:rPr>
            <m:sty m:val="bi"/>
          </m:rPr>
          <w:rPr>
            <w:rFonts w:ascii="Cambria Math" w:eastAsia="宋体" w:hAnsi="Cambria Math" w:cs="Times New Roman" w:hint="eastAsia"/>
          </w:rPr>
          <m:t>x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，求解预测时域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  <m:ctrlPr>
                  <w:rPr>
                    <w:rFonts w:ascii="Cambria Math" w:eastAsia="宋体" w:hAnsi="Cambria Math" w:cs="Times New Roman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  <m:r>
              <w:rPr>
                <w:rFonts w:ascii="Cambria Math" w:eastAsia="宋体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</m:t>
                </m:r>
              </m:sub>
            </m:sSub>
          </m:e>
        </m:d>
      </m:oMath>
      <w:r w:rsidR="005229D4">
        <w:rPr>
          <w:rFonts w:ascii="Times New Roman" w:eastAsia="宋体" w:hAnsi="Times New Roman" w:cs="Times New Roman" w:hint="eastAsia"/>
        </w:rPr>
        <w:t>内的最优控制问题，其中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为控制周期，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为预测时域步长，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为控制时域步长。</w:t>
      </w:r>
    </w:p>
    <w:p w14:paraId="6C1B79E5" w14:textId="455B8E9C" w:rsidR="005229D4" w:rsidRDefault="005229D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（一）代价函数</w:t>
      </w:r>
    </w:p>
    <w:p w14:paraId="647ACCEA" w14:textId="6966CDC6" w:rsidR="005229D4" w:rsidRDefault="005229D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构造代价函数为：</w:t>
      </w:r>
    </w:p>
    <w:p w14:paraId="1B359D4E" w14:textId="4B6F41CB" w:rsidR="003758E6" w:rsidRPr="00F77A18" w:rsidRDefault="00E33A31">
      <w:pPr>
        <w:rPr>
          <w:rFonts w:ascii="Times New Roman" w:eastAsia="宋体" w:hAnsi="Times New Roman" w:cs="Times New Roman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lim>
              </m:limLow>
            </m:fName>
            <m:e>
              <m:r>
                <w:rPr>
                  <w:rFonts w:ascii="Cambria Math" w:eastAsia="宋体" w:hAnsi="Cambria Math" w:cs="Times New Roman"/>
                </w:rPr>
                <m:t xml:space="preserve"> J=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</w:rPr>
                                <m:t>p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宋体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d,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</w:rPr>
                                <m:t>p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宋体" w:hAnsi="Cambria Math" w:cs="Times New Roman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</w:rPr>
                    <m:t>i=0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-1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d,i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宋体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</w:rPr>
                    <m:t>i=0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-1</m:t>
                  </m:r>
                </m:sup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trim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</m:func>
        </m:oMath>
      </m:oMathPara>
    </w:p>
    <w:p w14:paraId="3B46A00C" w14:textId="77777777" w:rsidR="007F4126" w:rsidRPr="007F4126" w:rsidRDefault="00A5086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d,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</w:rPr>
                          <m:t>p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</m:oMath>
      <w:r>
        <w:rPr>
          <w:rFonts w:ascii="Times New Roman" w:eastAsia="宋体" w:hAnsi="Times New Roman" w:cs="Times New Roman" w:hint="eastAsia"/>
        </w:rPr>
        <w:t>项为终端代价，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</w:rPr>
            </m:ctrlPr>
          </m:naryPr>
          <m:sub>
            <m:r>
              <w:rPr>
                <w:rFonts w:ascii="Cambria Math" w:eastAsia="宋体" w:hAnsi="Cambria Math" w:cs="Times New Roman"/>
              </w:rPr>
              <m:t>i=0</m:t>
            </m:r>
          </m:sub>
          <m:sup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/>
              </w:rPr>
              <m:t>-1</m:t>
            </m:r>
          </m:sup>
          <m:e>
            <m:sSubSup>
              <m:sSub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d,i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="宋体" w:hAnsi="Cambria Math" w:cs="Times New Roman"/>
                  </w:rPr>
                  <m:t>Q</m:t>
                </m:r>
              </m:sub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nary>
      </m:oMath>
      <w:r>
        <w:rPr>
          <w:rFonts w:ascii="Times New Roman" w:eastAsia="宋体" w:hAnsi="Times New Roman" w:cs="Times New Roman" w:hint="eastAsia"/>
        </w:rPr>
        <w:t>项为状态跟踪代价，</w:t>
      </w:r>
    </w:p>
    <w:p w14:paraId="67B291E0" w14:textId="237ADB95" w:rsidR="00A5086A" w:rsidRDefault="00E33A31">
      <w:pPr>
        <w:rPr>
          <w:rFonts w:ascii="Times New Roman" w:eastAsia="宋体" w:hAnsi="Times New Roman" w:cs="Times New Roman"/>
        </w:rPr>
      </w:pP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</w:rPr>
            </m:ctrlPr>
          </m:naryPr>
          <m:sub>
            <m:r>
              <w:rPr>
                <w:rFonts w:ascii="Cambria Math" w:eastAsia="宋体" w:hAnsi="Cambria Math" w:cs="Times New Roman"/>
              </w:rPr>
              <m:t>i=0</m:t>
            </m:r>
          </m:sub>
          <m:sup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r>
              <w:rPr>
                <w:rFonts w:ascii="Cambria Math" w:eastAsia="宋体" w:hAnsi="Cambria Math" w:cs="Times New Roman"/>
              </w:rPr>
              <m:t>-1</m:t>
            </m:r>
          </m:sup>
          <m:e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trim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S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bSup>
              </m:e>
            </m:d>
          </m:e>
        </m:nary>
      </m:oMath>
      <w:r w:rsidR="00A5086A">
        <w:rPr>
          <w:rFonts w:ascii="Times New Roman" w:eastAsia="宋体" w:hAnsi="Times New Roman" w:cs="Times New Roman" w:hint="eastAsia"/>
        </w:rPr>
        <w:t>项为控制代价。</w:t>
      </w:r>
    </w:p>
    <w:p w14:paraId="26455E8A" w14:textId="2B1BCF54" w:rsidR="003758E6" w:rsidRDefault="00A5086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式中，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U</m:t>
        </m:r>
        <m:r>
          <m:rPr>
            <m:sty m:val="bi"/>
          </m:rPr>
          <w:rPr>
            <w:rFonts w:ascii="Cambria Math" w:eastAsia="宋体" w:hAnsi="Cambria Math" w:cs="Times New Roman" w:hint="eastAsia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⋯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-1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  <w:r w:rsidR="007F4126">
        <w:rPr>
          <w:rFonts w:ascii="Times New Roman" w:eastAsia="宋体" w:hAnsi="Times New Roman" w:cs="Times New Roman" w:hint="eastAsia"/>
        </w:rPr>
        <w:t>为待优化控制序列；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d,i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为第</w:t>
      </w:r>
      <m:oMath>
        <m:r>
          <w:rPr>
            <w:rFonts w:ascii="Cambria Math" w:eastAsia="宋体" w:hAnsi="Cambria Math" w:cs="Times New Roman"/>
          </w:rPr>
          <m:t>i</m:t>
        </m:r>
      </m:oMath>
      <w:r w:rsidR="007F4126">
        <w:rPr>
          <w:rFonts w:ascii="Times New Roman" w:eastAsia="宋体" w:hAnsi="Times New Roman" w:cs="Times New Roman" w:hint="eastAsia"/>
        </w:rPr>
        <w:t>步的参考状态轨迹；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trim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为配平控制量</w:t>
      </w:r>
      <w:r w:rsidR="007F4126" w:rsidRPr="007F4126">
        <w:rPr>
          <w:rFonts w:ascii="Times New Roman" w:eastAsia="宋体" w:hAnsi="Times New Roman" w:cs="Times New Roman" w:hint="eastAsia"/>
        </w:rPr>
        <w:t>（如悬停、匀速前飞的基准输入，降低优化难度）</w:t>
      </w:r>
      <w:r w:rsidR="007F4126">
        <w:rPr>
          <w:rFonts w:ascii="Times New Roman" w:eastAsia="宋体" w:hAnsi="Times New Roman" w:cs="Times New Roman" w:hint="eastAsia"/>
        </w:rPr>
        <w:t>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微软雅黑" w:eastAsia="微软雅黑" w:hAnsi="微软雅黑" w:cs="微软雅黑" w:hint="eastAsia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为控制增量，</w:t>
      </w:r>
      <w:r w:rsidR="007F4126" w:rsidRPr="007F4126">
        <w:rPr>
          <w:rFonts w:ascii="Times New Roman" w:eastAsia="宋体" w:hAnsi="Times New Roman" w:cs="Times New Roman" w:hint="eastAsia"/>
        </w:rPr>
        <w:t>惩罚增量以避免电机</w:t>
      </w:r>
      <w:r w:rsidR="007F4126" w:rsidRPr="007F4126">
        <w:rPr>
          <w:rFonts w:ascii="Times New Roman" w:eastAsia="宋体" w:hAnsi="Times New Roman" w:cs="Times New Roman"/>
        </w:rPr>
        <w:t>/</w:t>
      </w:r>
      <w:r w:rsidR="007F4126" w:rsidRPr="007F4126">
        <w:rPr>
          <w:rFonts w:ascii="Times New Roman" w:eastAsia="宋体" w:hAnsi="Times New Roman" w:cs="Times New Roman"/>
        </w:rPr>
        <w:t>舵机剧烈动作；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P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Q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R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S</m:t>
        </m:r>
      </m:oMath>
      <w:r w:rsidR="003650EF" w:rsidRPr="003650EF">
        <w:rPr>
          <w:rFonts w:ascii="Times New Roman" w:eastAsia="宋体" w:hAnsi="Times New Roman" w:cs="Times New Roman" w:hint="eastAsia"/>
        </w:rPr>
        <w:t>分别为状态、控制量、控制增量、终端状态的权重矩阵，通过</w:t>
      </w:r>
      <w:proofErr w:type="gramStart"/>
      <w:r w:rsidR="003650EF" w:rsidRPr="003650EF">
        <w:rPr>
          <w:rFonts w:ascii="Times New Roman" w:eastAsia="宋体" w:hAnsi="Times New Roman" w:cs="Times New Roman" w:hint="eastAsia"/>
        </w:rPr>
        <w:t>调参平衡</w:t>
      </w:r>
      <w:proofErr w:type="gramEnd"/>
      <w:r w:rsidR="003650EF" w:rsidRPr="003650EF">
        <w:rPr>
          <w:rFonts w:ascii="Times New Roman" w:eastAsia="宋体" w:hAnsi="Times New Roman" w:cs="Times New Roman" w:hint="eastAsia"/>
        </w:rPr>
        <w:t>跟踪性能与控制平顺性。</w:t>
      </w:r>
    </w:p>
    <w:p w14:paraId="4DD7E4C9" w14:textId="647EC880" w:rsidR="00A5086A" w:rsidRDefault="00A5086A">
      <w:pPr>
        <w:rPr>
          <w:rFonts w:ascii="Times New Roman" w:eastAsia="宋体" w:hAnsi="Times New Roman" w:cs="Times New Roman"/>
        </w:rPr>
      </w:pPr>
    </w:p>
    <w:p w14:paraId="6EDECD42" w14:textId="159E6554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（二）条件约束</w:t>
      </w:r>
    </w:p>
    <w:p w14:paraId="78A1FC90" w14:textId="4DE1146A" w:rsidR="000E30B2" w:rsidRPr="00B84534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初始条件约束：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r>
          <m:rPr>
            <m:sty m:val="bi"/>
          </m:rPr>
          <w:rPr>
            <w:rFonts w:ascii="Cambria Math" w:eastAsia="宋体" w:hAnsi="Cambria Math" w:cs="Times New Roman" w:hint="eastAsia"/>
          </w:rPr>
          <m:t>x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</m:e>
        </m:d>
      </m:oMath>
      <w:r w:rsidR="00B84534" w:rsidRPr="00B84534">
        <w:rPr>
          <w:rFonts w:ascii="Times New Roman" w:eastAsia="宋体" w:hAnsi="Times New Roman" w:cs="Times New Roman" w:hint="eastAsia"/>
        </w:rPr>
        <w:t>，以当前实测状态为优化起点；</w:t>
      </w:r>
    </w:p>
    <w:p w14:paraId="71595139" w14:textId="240B8A6E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动力学约束：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i+1</m:t>
            </m:r>
          </m:sub>
        </m:sSub>
        <m:r>
          <w:rPr>
            <w:rFonts w:ascii="Cambria Math" w:eastAsia="宋体" w:hAnsi="Cambria Math" w:cs="Times New Roman"/>
          </w:rPr>
          <m:t>=f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B84534">
        <w:rPr>
          <w:rFonts w:ascii="Times New Roman" w:eastAsia="宋体" w:hAnsi="Times New Roman" w:cs="Times New Roman" w:hint="eastAsia"/>
        </w:rPr>
        <w:t>，</w:t>
      </w:r>
      <w:r w:rsidR="00B84534" w:rsidRPr="00B84534">
        <w:rPr>
          <w:rFonts w:ascii="Times New Roman" w:eastAsia="宋体" w:hAnsi="Times New Roman" w:cs="Times New Roman" w:hint="eastAsia"/>
        </w:rPr>
        <w:t>离散化后的预测模型，保证预测轨迹符合系统物理特性；</w:t>
      </w:r>
    </w:p>
    <w:p w14:paraId="03C9192E" w14:textId="7CC110B2" w:rsidR="001A5BCA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控制输入约束：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B84534">
        <w:rPr>
          <w:rFonts w:ascii="Times New Roman" w:eastAsia="宋体" w:hAnsi="Times New Roman" w:cs="Times New Roman" w:hint="eastAsia"/>
        </w:rPr>
        <w:t>，</w:t>
      </w:r>
      <w:r w:rsidR="00BE4120" w:rsidRPr="00BE4120">
        <w:rPr>
          <w:rFonts w:ascii="Times New Roman" w:eastAsia="宋体" w:hAnsi="Times New Roman" w:cs="Times New Roman" w:hint="eastAsia"/>
        </w:rPr>
        <w:t>对应电机转速的</w:t>
      </w:r>
      <w:proofErr w:type="gramStart"/>
      <w:r w:rsidR="00BE4120" w:rsidRPr="00BE4120">
        <w:rPr>
          <w:rFonts w:ascii="Times New Roman" w:eastAsia="宋体" w:hAnsi="Times New Roman" w:cs="Times New Roman" w:hint="eastAsia"/>
        </w:rPr>
        <w:t>怠</w:t>
      </w:r>
      <w:proofErr w:type="gramEnd"/>
      <w:r w:rsidR="00BE4120" w:rsidRPr="00BE4120">
        <w:rPr>
          <w:rFonts w:ascii="Times New Roman" w:eastAsia="宋体" w:hAnsi="Times New Roman" w:cs="Times New Roman" w:hint="eastAsia"/>
        </w:rPr>
        <w:t>速</w:t>
      </w:r>
      <w:r w:rsidR="00BE4120" w:rsidRPr="00BE4120">
        <w:rPr>
          <w:rFonts w:ascii="Times New Roman" w:eastAsia="宋体" w:hAnsi="Times New Roman" w:cs="Times New Roman"/>
        </w:rPr>
        <w:t xml:space="preserve"> / </w:t>
      </w:r>
      <w:r w:rsidR="00BE4120" w:rsidRPr="00BE4120">
        <w:rPr>
          <w:rFonts w:ascii="Times New Roman" w:eastAsia="宋体" w:hAnsi="Times New Roman" w:cs="Times New Roman"/>
        </w:rPr>
        <w:t>额定上限、倾转角的机械限位</w:t>
      </w:r>
      <w:r w:rsidR="0077218B">
        <w:rPr>
          <w:rFonts w:ascii="Times New Roman" w:eastAsia="宋体" w:hAnsi="Times New Roman" w:cs="Times New Roman" w:hint="eastAsia"/>
        </w:rPr>
        <w:t>。</w:t>
      </w:r>
    </w:p>
    <w:p w14:paraId="1A18CFDC" w14:textId="6EA18B48" w:rsidR="001A5BCA" w:rsidRPr="001A5BCA" w:rsidRDefault="00E33A31">
      <w:pPr>
        <w:rPr>
          <w:rFonts w:ascii="Times New Roman" w:eastAsia="宋体" w:hAnsi="Times New Roman" w:cs="Times New Roman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min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0.1,0.1,0.1,0.1,-20,-20,-20,-20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;</m:t>
          </m:r>
        </m:oMath>
      </m:oMathPara>
    </w:p>
    <w:p w14:paraId="22017F95" w14:textId="0CD36F1B" w:rsidR="000E30B2" w:rsidRPr="001A5BCA" w:rsidRDefault="00E33A31">
      <w:pPr>
        <w:rPr>
          <w:rFonts w:ascii="Times New Roman" w:eastAsia="宋体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</w:rPr>
                <m:t>max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0.9,0.9,0.9,0.9,20,20,20,20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;</m:t>
          </m:r>
        </m:oMath>
      </m:oMathPara>
    </w:p>
    <w:p w14:paraId="5EEBDFA4" w14:textId="33258890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控制增量约束：</w:t>
      </w:r>
      <m:oMath>
        <m:r>
          <w:rPr>
            <w:rFonts w:ascii="Cambria Math" w:eastAsia="宋体" w:hAnsi="Cambria Math" w:cs="Times New Roman"/>
          </w:rPr>
          <m:t>∆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77218B">
        <w:rPr>
          <w:rFonts w:ascii="Times New Roman" w:eastAsia="宋体" w:hAnsi="Times New Roman" w:cs="Times New Roman" w:hint="eastAsia"/>
        </w:rPr>
        <w:t>，</w:t>
      </w:r>
      <w:r w:rsidR="0077218B" w:rsidRPr="0077218B">
        <w:rPr>
          <w:rFonts w:ascii="Times New Roman" w:eastAsia="宋体" w:hAnsi="Times New Roman" w:cs="Times New Roman" w:hint="eastAsia"/>
        </w:rPr>
        <w:t>限制电机转速变化率与舵机倾转速率，不超过执行器响应带宽；</w:t>
      </w:r>
    </w:p>
    <w:p w14:paraId="34256C87" w14:textId="6798D11D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状态安全约束：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152F84">
        <w:rPr>
          <w:rFonts w:ascii="Times New Roman" w:eastAsia="宋体" w:hAnsi="Times New Roman" w:cs="Times New Roman" w:hint="eastAsia"/>
        </w:rPr>
        <w:t>，</w:t>
      </w:r>
      <w:r w:rsidR="00727BEC" w:rsidRPr="00727BEC">
        <w:rPr>
          <w:rFonts w:ascii="Times New Roman" w:eastAsia="宋体" w:hAnsi="Times New Roman" w:cs="Times New Roman" w:hint="eastAsia"/>
        </w:rPr>
        <w:t>对应姿态角上限、飞行速度上限、高度上下限等安全边界。</w:t>
      </w:r>
    </w:p>
    <w:p w14:paraId="0A267CDB" w14:textId="019089FF" w:rsidR="000E30B2" w:rsidRDefault="000E30B2">
      <w:pPr>
        <w:rPr>
          <w:rFonts w:ascii="Times New Roman" w:eastAsia="宋体" w:hAnsi="Times New Roman" w:cs="Times New Roman"/>
        </w:rPr>
      </w:pPr>
    </w:p>
    <w:p w14:paraId="79D7356D" w14:textId="4D44285F" w:rsidR="00A5086A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（三）离散化与</w:t>
      </w: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LP</w:t>
      </w:r>
      <w:r>
        <w:rPr>
          <w:rFonts w:ascii="Times New Roman" w:eastAsia="宋体" w:hAnsi="Times New Roman" w:cs="Times New Roman" w:hint="eastAsia"/>
        </w:rPr>
        <w:t>求解</w:t>
      </w:r>
    </w:p>
    <w:p w14:paraId="61544412" w14:textId="08103A8D" w:rsidR="00BD2888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lastRenderedPageBreak/>
        <w:t>模型离散化：将连续非线性动力学方程离散为差分方程，无人机场景常用</w:t>
      </w:r>
      <w:proofErr w:type="gramStart"/>
      <w:r w:rsidRPr="00BD2888">
        <w:rPr>
          <w:rFonts w:ascii="Times New Roman" w:eastAsia="宋体" w:hAnsi="Times New Roman" w:cs="Times New Roman"/>
        </w:rPr>
        <w:t>四阶龙格</w:t>
      </w:r>
      <w:proofErr w:type="gramEnd"/>
      <w:r w:rsidRPr="00BD2888">
        <w:rPr>
          <w:rFonts w:ascii="Times New Roman" w:eastAsia="宋体" w:hAnsi="Times New Roman" w:cs="Times New Roman"/>
        </w:rPr>
        <w:t xml:space="preserve"> - </w:t>
      </w:r>
      <w:proofErr w:type="gramStart"/>
      <w:r w:rsidRPr="00BD2888">
        <w:rPr>
          <w:rFonts w:ascii="Times New Roman" w:eastAsia="宋体" w:hAnsi="Times New Roman" w:cs="Times New Roman"/>
        </w:rPr>
        <w:t>库塔法</w:t>
      </w:r>
      <w:proofErr w:type="gramEnd"/>
      <w:r w:rsidRPr="00BD2888">
        <w:rPr>
          <w:rFonts w:ascii="Times New Roman" w:eastAsia="宋体" w:hAnsi="Times New Roman" w:cs="Times New Roman"/>
        </w:rPr>
        <w:t>（</w:t>
      </w:r>
      <w:r w:rsidRPr="00BD2888">
        <w:rPr>
          <w:rFonts w:ascii="Times New Roman" w:eastAsia="宋体" w:hAnsi="Times New Roman" w:cs="Times New Roman"/>
        </w:rPr>
        <w:t>RK4</w:t>
      </w:r>
      <w:r w:rsidRPr="00BD2888">
        <w:rPr>
          <w:rFonts w:ascii="Times New Roman" w:eastAsia="宋体" w:hAnsi="Times New Roman" w:cs="Times New Roman"/>
        </w:rPr>
        <w:t>）（兼顾精度与计算效率），得到离散状态方程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  <m:r>
              <w:rPr>
                <w:rFonts w:ascii="Cambria Math" w:eastAsia="宋体" w:hAnsi="Cambria Math" w:cs="Times New Roman"/>
              </w:rPr>
              <m:t>+1</m:t>
            </m:r>
          </m:sub>
        </m:sSub>
        <m:r>
          <w:rPr>
            <w:rFonts w:ascii="Cambria Math" w:eastAsia="宋体" w:hAnsi="Cambria Math" w:cs="Times New Roman"/>
          </w:rPr>
          <m:t>​=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>​(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​,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​)</m:t>
        </m:r>
      </m:oMath>
      <w:r w:rsidRPr="00BD2888">
        <w:rPr>
          <w:rFonts w:ascii="Times New Roman" w:eastAsia="宋体" w:hAnsi="Times New Roman" w:cs="Times New Roman"/>
        </w:rPr>
        <w:t>，将无限</w:t>
      </w:r>
      <w:proofErr w:type="gramStart"/>
      <w:r w:rsidRPr="00BD2888">
        <w:rPr>
          <w:rFonts w:ascii="Times New Roman" w:eastAsia="宋体" w:hAnsi="Times New Roman" w:cs="Times New Roman"/>
        </w:rPr>
        <w:t>维连续</w:t>
      </w:r>
      <w:proofErr w:type="gramEnd"/>
      <w:r w:rsidRPr="00BD2888">
        <w:rPr>
          <w:rFonts w:ascii="Times New Roman" w:eastAsia="宋体" w:hAnsi="Times New Roman" w:cs="Times New Roman"/>
        </w:rPr>
        <w:t>最优控制问题转化为有限维</w:t>
      </w:r>
      <w:r w:rsidRPr="00BD2888">
        <w:rPr>
          <w:rFonts w:ascii="Times New Roman" w:eastAsia="宋体" w:hAnsi="Times New Roman" w:cs="Times New Roman"/>
        </w:rPr>
        <w:t xml:space="preserve"> NLP </w:t>
      </w:r>
      <w:r w:rsidRPr="00BD2888">
        <w:rPr>
          <w:rFonts w:ascii="Times New Roman" w:eastAsia="宋体" w:hAnsi="Times New Roman" w:cs="Times New Roman"/>
        </w:rPr>
        <w:t>问题。</w:t>
      </w:r>
    </w:p>
    <w:p w14:paraId="4ACD9489" w14:textId="78C44CE3" w:rsidR="000E30B2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 xml:space="preserve">NLP </w:t>
      </w:r>
      <w:r w:rsidRPr="00BD2888">
        <w:rPr>
          <w:rFonts w:ascii="Times New Roman" w:eastAsia="宋体" w:hAnsi="Times New Roman" w:cs="Times New Roman"/>
        </w:rPr>
        <w:t>求解：针对上述带约束的非线性优化问题，工程上常用实时迭代法（</w:t>
      </w:r>
      <w:r w:rsidRPr="00BD2888">
        <w:rPr>
          <w:rFonts w:ascii="Times New Roman" w:eastAsia="宋体" w:hAnsi="Times New Roman" w:cs="Times New Roman"/>
        </w:rPr>
        <w:t>RTI</w:t>
      </w:r>
      <w:r w:rsidRPr="00BD2888">
        <w:rPr>
          <w:rFonts w:ascii="Times New Roman" w:eastAsia="宋体" w:hAnsi="Times New Roman" w:cs="Times New Roman"/>
        </w:rPr>
        <w:t>）、序列二次规划（</w:t>
      </w:r>
      <w:r w:rsidRPr="00BD2888">
        <w:rPr>
          <w:rFonts w:ascii="Times New Roman" w:eastAsia="宋体" w:hAnsi="Times New Roman" w:cs="Times New Roman"/>
        </w:rPr>
        <w:t>SQP</w:t>
      </w:r>
      <w:r w:rsidRPr="00BD2888">
        <w:rPr>
          <w:rFonts w:ascii="Times New Roman" w:eastAsia="宋体" w:hAnsi="Times New Roman" w:cs="Times New Roman"/>
        </w:rPr>
        <w:t>）或内点法（</w:t>
      </w:r>
      <w:r w:rsidRPr="00BD2888">
        <w:rPr>
          <w:rFonts w:ascii="Times New Roman" w:eastAsia="宋体" w:hAnsi="Times New Roman" w:cs="Times New Roman"/>
        </w:rPr>
        <w:t>IPOPT</w:t>
      </w:r>
      <w:r w:rsidRPr="00BD2888">
        <w:rPr>
          <w:rFonts w:ascii="Times New Roman" w:eastAsia="宋体" w:hAnsi="Times New Roman" w:cs="Times New Roman"/>
        </w:rPr>
        <w:t>）求解；嵌入式部署可通过</w:t>
      </w:r>
      <w:r w:rsidRPr="00BD2888">
        <w:rPr>
          <w:rFonts w:ascii="Times New Roman" w:eastAsia="宋体" w:hAnsi="Times New Roman" w:cs="Times New Roman"/>
        </w:rPr>
        <w:t xml:space="preserve"> ACADO</w:t>
      </w:r>
      <w:r w:rsidRPr="00BD2888">
        <w:rPr>
          <w:rFonts w:ascii="Times New Roman" w:eastAsia="宋体" w:hAnsi="Times New Roman" w:cs="Times New Roman"/>
        </w:rPr>
        <w:t>、</w:t>
      </w:r>
      <w:r w:rsidRPr="00BD2888">
        <w:rPr>
          <w:rFonts w:ascii="Times New Roman" w:eastAsia="宋体" w:hAnsi="Times New Roman" w:cs="Times New Roman"/>
        </w:rPr>
        <w:t>CasADi</w:t>
      </w:r>
      <w:r w:rsidRPr="00BD2888">
        <w:rPr>
          <w:rFonts w:ascii="Times New Roman" w:eastAsia="宋体" w:hAnsi="Times New Roman" w:cs="Times New Roman"/>
        </w:rPr>
        <w:t>、</w:t>
      </w:r>
      <w:r w:rsidRPr="00BD2888">
        <w:rPr>
          <w:rFonts w:ascii="Times New Roman" w:eastAsia="宋体" w:hAnsi="Times New Roman" w:cs="Times New Roman"/>
        </w:rPr>
        <w:t xml:space="preserve">Acados </w:t>
      </w:r>
      <w:r w:rsidRPr="00BD2888">
        <w:rPr>
          <w:rFonts w:ascii="Times New Roman" w:eastAsia="宋体" w:hAnsi="Times New Roman" w:cs="Times New Roman"/>
        </w:rPr>
        <w:t>等工具生成优化</w:t>
      </w:r>
      <w:r w:rsidRPr="00BD2888">
        <w:rPr>
          <w:rFonts w:ascii="Times New Roman" w:eastAsia="宋体" w:hAnsi="Times New Roman" w:cs="Times New Roman"/>
        </w:rPr>
        <w:t xml:space="preserve"> C </w:t>
      </w:r>
      <w:r w:rsidRPr="00BD2888">
        <w:rPr>
          <w:rFonts w:ascii="Times New Roman" w:eastAsia="宋体" w:hAnsi="Times New Roman" w:cs="Times New Roman"/>
        </w:rPr>
        <w:t>代码，实现毫秒级实时求解。</w:t>
      </w:r>
    </w:p>
    <w:p w14:paraId="584C23DC" w14:textId="21EF91C9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（四）滚动实施与反馈校正</w:t>
      </w:r>
    </w:p>
    <w:p w14:paraId="6096F326" w14:textId="38E0C11E" w:rsidR="00BD2888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>求解得到最优控制序列</w:t>
      </w:r>
      <m:oMath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p>
        <m:r>
          <w:rPr>
            <w:rFonts w:ascii="Cambria Math" w:eastAsia="宋体" w:hAnsi="Cambria Math" w:cs="Times New Roman"/>
          </w:rPr>
          <m:t>=[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​,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​,...,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Nc</m:t>
            </m:r>
            <m:r>
              <w:rPr>
                <w:rFonts w:ascii="Cambria Math" w:eastAsia="宋体" w:hAnsi="Cambria Math" w:cs="Times New Roman"/>
              </w:rPr>
              <m:t>-1</m:t>
            </m:r>
          </m:sub>
          <m:sup>
            <m:r>
              <w:rPr>
                <w:rFonts w:ascii="Cambria Math" w:eastAsia="宋体" w:hAnsi="Cambria Math" w:cs="Times New Roman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​​]</m:t>
        </m:r>
      </m:oMath>
      <w:r w:rsidRPr="00BD2888">
        <w:rPr>
          <w:rFonts w:ascii="Times New Roman" w:eastAsia="宋体" w:hAnsi="Times New Roman" w:cs="Times New Roman"/>
        </w:rPr>
        <w:t>后，仅将第一个控制量</w:t>
      </w:r>
      <m:oMath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</m:oMath>
      <w:r w:rsidRPr="00BD2888">
        <w:rPr>
          <w:rFonts w:ascii="Times New Roman" w:eastAsia="宋体" w:hAnsi="Times New Roman" w:cs="Times New Roman"/>
        </w:rPr>
        <w:t>​</w:t>
      </w:r>
      <w:r w:rsidRPr="00BD2888">
        <w:rPr>
          <w:rFonts w:ascii="Times New Roman" w:eastAsia="宋体" w:hAnsi="Times New Roman" w:cs="Times New Roman"/>
        </w:rPr>
        <w:t>分解为电机转速指令与舵机倾转角指令，发送给执行机构；</w:t>
      </w:r>
    </w:p>
    <w:p w14:paraId="64072530" w14:textId="19FAE6A7" w:rsidR="00A5086A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>进入下一个控制周期，重新通过传感器获取系统当前状态，重复上述建模</w:t>
      </w:r>
      <w:r w:rsidRPr="00BD2888">
        <w:rPr>
          <w:rFonts w:ascii="Times New Roman" w:eastAsia="宋体" w:hAnsi="Times New Roman" w:cs="Times New Roman"/>
        </w:rPr>
        <w:t xml:space="preserve"> - </w:t>
      </w:r>
      <w:r w:rsidRPr="00BD2888">
        <w:rPr>
          <w:rFonts w:ascii="Times New Roman" w:eastAsia="宋体" w:hAnsi="Times New Roman" w:cs="Times New Roman"/>
        </w:rPr>
        <w:t>优化</w:t>
      </w:r>
      <w:r w:rsidRPr="00BD2888">
        <w:rPr>
          <w:rFonts w:ascii="Times New Roman" w:eastAsia="宋体" w:hAnsi="Times New Roman" w:cs="Times New Roman"/>
        </w:rPr>
        <w:t xml:space="preserve"> - </w:t>
      </w:r>
      <w:r w:rsidRPr="00BD2888">
        <w:rPr>
          <w:rFonts w:ascii="Times New Roman" w:eastAsia="宋体" w:hAnsi="Times New Roman" w:cs="Times New Roman"/>
        </w:rPr>
        <w:t>执行流程，滚动更新控制序列，通过实时反馈补偿模型误差、</w:t>
      </w:r>
      <w:proofErr w:type="gramStart"/>
      <w:r w:rsidRPr="00BD2888">
        <w:rPr>
          <w:rFonts w:ascii="Times New Roman" w:eastAsia="宋体" w:hAnsi="Times New Roman" w:cs="Times New Roman"/>
        </w:rPr>
        <w:t>风扰等</w:t>
      </w:r>
      <w:proofErr w:type="gramEnd"/>
      <w:r w:rsidRPr="00BD2888">
        <w:rPr>
          <w:rFonts w:ascii="Times New Roman" w:eastAsia="宋体" w:hAnsi="Times New Roman" w:cs="Times New Roman"/>
        </w:rPr>
        <w:t>外部扰动，实现闭环稳定控制。</w:t>
      </w:r>
    </w:p>
    <w:p w14:paraId="57449213" w14:textId="77777777" w:rsidR="00A5086A" w:rsidRPr="00F77A18" w:rsidRDefault="00A5086A">
      <w:pPr>
        <w:rPr>
          <w:rFonts w:ascii="Times New Roman" w:eastAsia="宋体" w:hAnsi="Times New Roman" w:cs="Times New Roman"/>
        </w:rPr>
      </w:pPr>
    </w:p>
    <w:p w14:paraId="23FBDA5C" w14:textId="0FF4C65A" w:rsidR="00534136" w:rsidRPr="00F77A18" w:rsidRDefault="00534136">
      <w:pPr>
        <w:rPr>
          <w:rFonts w:ascii="Times New Roman" w:eastAsia="宋体" w:hAnsi="Times New Roman" w:cs="Times New Roman"/>
        </w:rPr>
      </w:pPr>
    </w:p>
    <w:p w14:paraId="3C6A36C0" w14:textId="51C3253D" w:rsidR="00534136" w:rsidRPr="00F77A18" w:rsidRDefault="00534136">
      <w:pPr>
        <w:rPr>
          <w:rFonts w:ascii="Times New Roman" w:eastAsia="宋体" w:hAnsi="Times New Roman" w:cs="Times New Roman"/>
        </w:rPr>
      </w:pPr>
    </w:p>
    <w:p w14:paraId="4678658F" w14:textId="13DCF4F8" w:rsidR="00534136" w:rsidRPr="00F77A18" w:rsidRDefault="00534136">
      <w:pPr>
        <w:rPr>
          <w:rFonts w:ascii="Times New Roman" w:eastAsia="宋体" w:hAnsi="Times New Roman" w:cs="Times New Roman"/>
        </w:rPr>
      </w:pPr>
    </w:p>
    <w:p w14:paraId="1EAE95A7" w14:textId="2AAFED0E" w:rsidR="00534136" w:rsidRPr="00F77A18" w:rsidRDefault="00534136">
      <w:pPr>
        <w:rPr>
          <w:rFonts w:ascii="Times New Roman" w:eastAsia="宋体" w:hAnsi="Times New Roman" w:cs="Times New Roman"/>
        </w:rPr>
      </w:pPr>
    </w:p>
    <w:p w14:paraId="3A25ED34" w14:textId="77777777" w:rsidR="00534136" w:rsidRPr="00F77A18" w:rsidRDefault="00534136">
      <w:pPr>
        <w:rPr>
          <w:rFonts w:ascii="Times New Roman" w:eastAsia="宋体" w:hAnsi="Times New Roman" w:cs="Times New Roman"/>
        </w:rPr>
      </w:pPr>
    </w:p>
    <w:p w14:paraId="06F96020" w14:textId="77777777" w:rsidR="00B85D40" w:rsidRPr="00F77A18" w:rsidRDefault="00B85D40">
      <w:pPr>
        <w:rPr>
          <w:rFonts w:ascii="Times New Roman" w:eastAsia="宋体" w:hAnsi="Times New Roman" w:cs="Times New Roman"/>
        </w:rPr>
      </w:pPr>
    </w:p>
    <w:sectPr w:rsidR="00B85D40" w:rsidRPr="00F77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57"/>
    <w:rsid w:val="0001377D"/>
    <w:rsid w:val="00030D9B"/>
    <w:rsid w:val="000757D8"/>
    <w:rsid w:val="00091329"/>
    <w:rsid w:val="00094DFB"/>
    <w:rsid w:val="000A1F5F"/>
    <w:rsid w:val="000C1F09"/>
    <w:rsid w:val="000E30B2"/>
    <w:rsid w:val="001375BD"/>
    <w:rsid w:val="0014548D"/>
    <w:rsid w:val="00152F84"/>
    <w:rsid w:val="001A5BCA"/>
    <w:rsid w:val="001B0D17"/>
    <w:rsid w:val="001B6EA1"/>
    <w:rsid w:val="001E4E15"/>
    <w:rsid w:val="00201BA4"/>
    <w:rsid w:val="00211423"/>
    <w:rsid w:val="00222E55"/>
    <w:rsid w:val="00253F4B"/>
    <w:rsid w:val="002A039D"/>
    <w:rsid w:val="002E1016"/>
    <w:rsid w:val="00311F6E"/>
    <w:rsid w:val="00343B41"/>
    <w:rsid w:val="00344A31"/>
    <w:rsid w:val="0035147D"/>
    <w:rsid w:val="00360F95"/>
    <w:rsid w:val="00364299"/>
    <w:rsid w:val="003650EF"/>
    <w:rsid w:val="003758E6"/>
    <w:rsid w:val="003C45B7"/>
    <w:rsid w:val="003E1B61"/>
    <w:rsid w:val="004104A6"/>
    <w:rsid w:val="00426282"/>
    <w:rsid w:val="0048231A"/>
    <w:rsid w:val="004C7CD2"/>
    <w:rsid w:val="004D508C"/>
    <w:rsid w:val="005229D4"/>
    <w:rsid w:val="0052308D"/>
    <w:rsid w:val="00534136"/>
    <w:rsid w:val="00572431"/>
    <w:rsid w:val="005E3612"/>
    <w:rsid w:val="0063532D"/>
    <w:rsid w:val="00686A04"/>
    <w:rsid w:val="006B06B0"/>
    <w:rsid w:val="006B0EA1"/>
    <w:rsid w:val="006B698C"/>
    <w:rsid w:val="006B701A"/>
    <w:rsid w:val="006B7E51"/>
    <w:rsid w:val="006C5B9C"/>
    <w:rsid w:val="006D053A"/>
    <w:rsid w:val="006D2EF1"/>
    <w:rsid w:val="006F6AC6"/>
    <w:rsid w:val="006F7F4E"/>
    <w:rsid w:val="00700AB0"/>
    <w:rsid w:val="00706B19"/>
    <w:rsid w:val="00727BEC"/>
    <w:rsid w:val="0077218B"/>
    <w:rsid w:val="007F4126"/>
    <w:rsid w:val="00801F4C"/>
    <w:rsid w:val="008673C4"/>
    <w:rsid w:val="00867D50"/>
    <w:rsid w:val="008947F7"/>
    <w:rsid w:val="008955D3"/>
    <w:rsid w:val="008B222D"/>
    <w:rsid w:val="008E0337"/>
    <w:rsid w:val="008F3491"/>
    <w:rsid w:val="00926EF1"/>
    <w:rsid w:val="00932B9D"/>
    <w:rsid w:val="00963FE7"/>
    <w:rsid w:val="00985080"/>
    <w:rsid w:val="009D7A64"/>
    <w:rsid w:val="009E09FA"/>
    <w:rsid w:val="009E1441"/>
    <w:rsid w:val="00A048B3"/>
    <w:rsid w:val="00A5086A"/>
    <w:rsid w:val="00A64F2A"/>
    <w:rsid w:val="00A842E4"/>
    <w:rsid w:val="00AD604B"/>
    <w:rsid w:val="00AE2859"/>
    <w:rsid w:val="00B84534"/>
    <w:rsid w:val="00B85D40"/>
    <w:rsid w:val="00BA246F"/>
    <w:rsid w:val="00BB5F60"/>
    <w:rsid w:val="00BD2888"/>
    <w:rsid w:val="00BE4120"/>
    <w:rsid w:val="00C17A18"/>
    <w:rsid w:val="00C27B9F"/>
    <w:rsid w:val="00CA6F8B"/>
    <w:rsid w:val="00CD7B9B"/>
    <w:rsid w:val="00CF1241"/>
    <w:rsid w:val="00D02182"/>
    <w:rsid w:val="00D51111"/>
    <w:rsid w:val="00DB4128"/>
    <w:rsid w:val="00DC02C4"/>
    <w:rsid w:val="00DE0D69"/>
    <w:rsid w:val="00DE45C5"/>
    <w:rsid w:val="00DF5C54"/>
    <w:rsid w:val="00E33A31"/>
    <w:rsid w:val="00E544C0"/>
    <w:rsid w:val="00E73250"/>
    <w:rsid w:val="00E939CB"/>
    <w:rsid w:val="00EB7E38"/>
    <w:rsid w:val="00EC36BF"/>
    <w:rsid w:val="00EC4957"/>
    <w:rsid w:val="00EF6CA1"/>
    <w:rsid w:val="00F14A49"/>
    <w:rsid w:val="00F77A18"/>
    <w:rsid w:val="00FA14D8"/>
    <w:rsid w:val="00FA4DF9"/>
    <w:rsid w:val="00FA5602"/>
    <w:rsid w:val="00FB3429"/>
    <w:rsid w:val="00FC5D1D"/>
    <w:rsid w:val="00FE1842"/>
    <w:rsid w:val="00FE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E210"/>
  <w15:chartTrackingRefBased/>
  <w15:docId w15:val="{B54BF51E-9692-45F5-854A-C1B95090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0D9B"/>
    <w:rPr>
      <w:color w:val="808080"/>
    </w:rPr>
  </w:style>
  <w:style w:type="table" w:styleId="a4">
    <w:name w:val="Table Grid"/>
    <w:basedOn w:val="a1"/>
    <w:uiPriority w:val="39"/>
    <w:rsid w:val="00BB5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rsid w:val="00BB5F60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昌建 李</dc:creator>
  <cp:keywords/>
  <dc:description/>
  <cp:lastModifiedBy>昌建 李</cp:lastModifiedBy>
  <cp:revision>180</cp:revision>
  <dcterms:created xsi:type="dcterms:W3CDTF">2026-04-02T13:59:00Z</dcterms:created>
  <dcterms:modified xsi:type="dcterms:W3CDTF">2026-04-04T15:37:00Z</dcterms:modified>
</cp:coreProperties>
</file>