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BD50" w14:textId="77777777" w:rsidR="001A475E" w:rsidRDefault="0088753F">
      <w:pPr>
        <w:spacing w:before="560" w:after="80"/>
      </w:pPr>
      <w:r>
        <w:rPr>
          <w:b/>
          <w:color w:val="B9770E"/>
        </w:rPr>
        <w:t>LSR REGISTER MANAGER</w:t>
      </w:r>
    </w:p>
    <w:p w14:paraId="34F279E9" w14:textId="77777777" w:rsidR="001A475E" w:rsidRDefault="0088753F">
      <w:pPr>
        <w:pStyle w:val="a9"/>
      </w:pPr>
      <w:r>
        <w:t>寄存器工具快速上手</w:t>
      </w:r>
    </w:p>
    <w:p w14:paraId="553B9CEF" w14:textId="77777777" w:rsidR="001A475E" w:rsidRDefault="0088753F">
      <w:pPr>
        <w:pStyle w:val="ab"/>
        <w:pBdr>
          <w:bottom w:val="single" w:sz="8" w:space="8" w:color="D0D5DD"/>
        </w:pBdr>
      </w:pPr>
      <w:r>
        <w:t xml:space="preserve">LSR 2.0 </w:t>
      </w:r>
      <w:r>
        <w:t>客户使用说明</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0A6222E5" w14:textId="77777777">
        <w:trPr>
          <w:tblHeader/>
        </w:trPr>
        <w:tc>
          <w:tcPr>
            <w:tcW w:w="9360" w:type="dxa"/>
            <w:shd w:val="clear" w:color="auto" w:fill="EAF4EC"/>
            <w:tcMar>
              <w:top w:w="80" w:type="dxa"/>
              <w:left w:w="120" w:type="dxa"/>
              <w:bottom w:w="80" w:type="dxa"/>
              <w:right w:w="120" w:type="dxa"/>
            </w:tcMar>
            <w:vAlign w:val="center"/>
          </w:tcPr>
          <w:p w14:paraId="6B006CFD" w14:textId="77777777" w:rsidR="001A475E" w:rsidRDefault="0088753F">
            <w:pPr>
              <w:spacing w:after="0"/>
            </w:pPr>
            <w:r>
              <w:rPr>
                <w:b/>
                <w:color w:val="4F8A5B"/>
                <w:sz w:val="21"/>
              </w:rPr>
              <w:t>阅读目标</w:t>
            </w:r>
            <w:r>
              <w:rPr>
                <w:b/>
                <w:color w:val="4F8A5B"/>
                <w:sz w:val="21"/>
              </w:rPr>
              <w:t xml:space="preserve">  </w:t>
            </w:r>
            <w:r>
              <w:rPr>
                <w:sz w:val="21"/>
              </w:rPr>
              <w:t>帮助首次使用者在约</w:t>
            </w:r>
            <w:r>
              <w:rPr>
                <w:sz w:val="21"/>
              </w:rPr>
              <w:t xml:space="preserve"> 15 </w:t>
            </w:r>
            <w:r>
              <w:rPr>
                <w:sz w:val="21"/>
              </w:rPr>
              <w:t>分钟内完成：打开数据库</w:t>
            </w:r>
            <w:r>
              <w:rPr>
                <w:sz w:val="21"/>
              </w:rPr>
              <w:t xml:space="preserve"> → </w:t>
            </w:r>
            <w:r>
              <w:rPr>
                <w:sz w:val="21"/>
              </w:rPr>
              <w:t>查看层级</w:t>
            </w:r>
            <w:r>
              <w:rPr>
                <w:sz w:val="21"/>
              </w:rPr>
              <w:t xml:space="preserve"> → </w:t>
            </w:r>
            <w:r>
              <w:rPr>
                <w:sz w:val="21"/>
              </w:rPr>
              <w:t>编辑寄存器</w:t>
            </w:r>
            <w:r>
              <w:rPr>
                <w:sz w:val="21"/>
              </w:rPr>
              <w:t xml:space="preserve"> → </w:t>
            </w:r>
            <w:r>
              <w:rPr>
                <w:sz w:val="21"/>
              </w:rPr>
              <w:t>检查</w:t>
            </w:r>
            <w:r>
              <w:rPr>
                <w:sz w:val="21"/>
              </w:rPr>
              <w:t xml:space="preserve"> → </w:t>
            </w:r>
            <w:r>
              <w:rPr>
                <w:sz w:val="21"/>
              </w:rPr>
              <w:t>保存</w:t>
            </w:r>
            <w:r>
              <w:rPr>
                <w:sz w:val="21"/>
              </w:rPr>
              <w:t xml:space="preserve"> → </w:t>
            </w:r>
            <w:r>
              <w:rPr>
                <w:sz w:val="21"/>
              </w:rPr>
              <w:t>生成文件。</w:t>
            </w:r>
          </w:p>
        </w:tc>
      </w:tr>
    </w:tbl>
    <w:p w14:paraId="71E15DC4" w14:textId="77777777" w:rsidR="001A475E" w:rsidRDefault="001A475E">
      <w:pPr>
        <w:spacing w:after="4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00"/>
        <w:gridCol w:w="7160"/>
      </w:tblGrid>
      <w:tr w:rsidR="001A475E" w14:paraId="04ECAA54" w14:textId="77777777">
        <w:trPr>
          <w:tblHeader/>
        </w:trPr>
        <w:tc>
          <w:tcPr>
            <w:tcW w:w="2200" w:type="dxa"/>
            <w:shd w:val="clear" w:color="auto" w:fill="E8EEF5"/>
            <w:tcMar>
              <w:top w:w="80" w:type="dxa"/>
              <w:left w:w="120" w:type="dxa"/>
              <w:bottom w:w="80" w:type="dxa"/>
              <w:right w:w="120" w:type="dxa"/>
            </w:tcMar>
            <w:vAlign w:val="center"/>
          </w:tcPr>
          <w:p w14:paraId="6DD71958" w14:textId="77777777" w:rsidR="001A475E" w:rsidRDefault="0088753F">
            <w:pPr>
              <w:spacing w:after="0"/>
            </w:pPr>
            <w:r>
              <w:rPr>
                <w:b/>
                <w:color w:val="17365D"/>
                <w:sz w:val="21"/>
              </w:rPr>
              <w:t>适用软件</w:t>
            </w:r>
          </w:p>
        </w:tc>
        <w:tc>
          <w:tcPr>
            <w:tcW w:w="7160" w:type="dxa"/>
            <w:tcMar>
              <w:top w:w="80" w:type="dxa"/>
              <w:left w:w="120" w:type="dxa"/>
              <w:bottom w:w="80" w:type="dxa"/>
              <w:right w:w="120" w:type="dxa"/>
            </w:tcMar>
            <w:vAlign w:val="center"/>
          </w:tcPr>
          <w:p w14:paraId="6FF42998" w14:textId="77777777" w:rsidR="001A475E" w:rsidRDefault="0088753F">
            <w:pPr>
              <w:spacing w:after="0"/>
            </w:pPr>
            <w:r>
              <w:rPr>
                <w:sz w:val="21"/>
              </w:rPr>
              <w:t>RegisterManager 2.0 / LSR_V2.0.exe</w:t>
            </w:r>
          </w:p>
        </w:tc>
      </w:tr>
      <w:tr w:rsidR="001A475E" w14:paraId="14729DED" w14:textId="77777777">
        <w:tc>
          <w:tcPr>
            <w:tcW w:w="2200" w:type="dxa"/>
            <w:shd w:val="clear" w:color="auto" w:fill="E8EEF5"/>
            <w:tcMar>
              <w:top w:w="80" w:type="dxa"/>
              <w:left w:w="120" w:type="dxa"/>
              <w:bottom w:w="80" w:type="dxa"/>
              <w:right w:w="120" w:type="dxa"/>
            </w:tcMar>
            <w:vAlign w:val="center"/>
          </w:tcPr>
          <w:p w14:paraId="064F009B" w14:textId="77777777" w:rsidR="001A475E" w:rsidRDefault="0088753F">
            <w:pPr>
              <w:spacing w:after="0"/>
            </w:pPr>
            <w:r>
              <w:rPr>
                <w:b/>
                <w:color w:val="17365D"/>
                <w:sz w:val="21"/>
              </w:rPr>
              <w:t>适用对象</w:t>
            </w:r>
          </w:p>
        </w:tc>
        <w:tc>
          <w:tcPr>
            <w:tcW w:w="7160" w:type="dxa"/>
            <w:tcMar>
              <w:top w:w="80" w:type="dxa"/>
              <w:left w:w="120" w:type="dxa"/>
              <w:bottom w:w="80" w:type="dxa"/>
              <w:right w:w="120" w:type="dxa"/>
            </w:tcMar>
            <w:vAlign w:val="center"/>
          </w:tcPr>
          <w:p w14:paraId="1FD6F49B" w14:textId="77777777" w:rsidR="001A475E" w:rsidRDefault="0088753F">
            <w:pPr>
              <w:spacing w:after="0"/>
            </w:pPr>
            <w:r>
              <w:rPr>
                <w:sz w:val="21"/>
              </w:rPr>
              <w:t>芯片数字设计、验证、软件及寄存器维护人员</w:t>
            </w:r>
          </w:p>
        </w:tc>
      </w:tr>
      <w:tr w:rsidR="001A475E" w14:paraId="6944DD5F" w14:textId="77777777">
        <w:tc>
          <w:tcPr>
            <w:tcW w:w="2200" w:type="dxa"/>
            <w:shd w:val="clear" w:color="auto" w:fill="E8EEF5"/>
            <w:tcMar>
              <w:top w:w="80" w:type="dxa"/>
              <w:left w:w="120" w:type="dxa"/>
              <w:bottom w:w="80" w:type="dxa"/>
              <w:right w:w="120" w:type="dxa"/>
            </w:tcMar>
            <w:vAlign w:val="center"/>
          </w:tcPr>
          <w:p w14:paraId="0C2148BE" w14:textId="77777777" w:rsidR="001A475E" w:rsidRDefault="0088753F">
            <w:pPr>
              <w:spacing w:after="0"/>
            </w:pPr>
            <w:r>
              <w:rPr>
                <w:b/>
                <w:color w:val="17365D"/>
                <w:sz w:val="21"/>
              </w:rPr>
              <w:t>文档日期</w:t>
            </w:r>
          </w:p>
        </w:tc>
        <w:tc>
          <w:tcPr>
            <w:tcW w:w="7160" w:type="dxa"/>
            <w:tcMar>
              <w:top w:w="80" w:type="dxa"/>
              <w:left w:w="120" w:type="dxa"/>
              <w:bottom w:w="80" w:type="dxa"/>
              <w:right w:w="120" w:type="dxa"/>
            </w:tcMar>
            <w:vAlign w:val="center"/>
          </w:tcPr>
          <w:p w14:paraId="73F06AFA" w14:textId="77777777" w:rsidR="001A475E" w:rsidRDefault="0088753F">
            <w:pPr>
              <w:spacing w:after="0"/>
            </w:pPr>
            <w:r>
              <w:rPr>
                <w:sz w:val="21"/>
              </w:rPr>
              <w:t>2026-08-31</w:t>
            </w:r>
          </w:p>
        </w:tc>
      </w:tr>
    </w:tbl>
    <w:p w14:paraId="11ED7CBA" w14:textId="77777777" w:rsidR="001A475E" w:rsidRDefault="0088753F">
      <w:pPr>
        <w:spacing w:before="720"/>
      </w:pPr>
      <w:r>
        <w:rPr>
          <w:b/>
          <w:color w:val="17365D"/>
          <w:sz w:val="24"/>
        </w:rPr>
        <w:t>苏州领慧立芯科技有限公司</w:t>
      </w:r>
    </w:p>
    <w:p w14:paraId="5ED69EAB" w14:textId="77777777" w:rsidR="001A475E" w:rsidRDefault="0088753F">
      <w:r>
        <w:rPr>
          <w:color w:val="667085"/>
          <w:sz w:val="19"/>
        </w:rPr>
        <w:t>客户交付文档</w:t>
      </w:r>
      <w:r>
        <w:rPr>
          <w:color w:val="667085"/>
          <w:sz w:val="19"/>
        </w:rPr>
        <w:t xml:space="preserve"> | </w:t>
      </w:r>
      <w:r>
        <w:rPr>
          <w:color w:val="667085"/>
          <w:sz w:val="19"/>
        </w:rPr>
        <w:t>可编辑</w:t>
      </w:r>
      <w:r>
        <w:rPr>
          <w:color w:val="667085"/>
          <w:sz w:val="19"/>
        </w:rPr>
        <w:t xml:space="preserve"> Word </w:t>
      </w:r>
      <w:r>
        <w:rPr>
          <w:color w:val="667085"/>
          <w:sz w:val="19"/>
        </w:rPr>
        <w:t>版本</w:t>
      </w:r>
    </w:p>
    <w:p w14:paraId="6A9201AD" w14:textId="77777777" w:rsidR="001A475E" w:rsidRDefault="0088753F">
      <w:r>
        <w:br w:type="page"/>
      </w:r>
    </w:p>
    <w:p w14:paraId="7E5737D7" w14:textId="77777777" w:rsidR="001A475E" w:rsidRDefault="0088753F">
      <w:pPr>
        <w:pBdr>
          <w:bottom w:val="single" w:sz="10" w:space="5" w:color="2E74B5"/>
        </w:pBdr>
        <w:spacing w:after="280"/>
      </w:pPr>
      <w:r>
        <w:rPr>
          <w:b/>
          <w:color w:val="17365D"/>
          <w:sz w:val="40"/>
        </w:rPr>
        <w:lastRenderedPageBreak/>
        <w:t>目录</w:t>
      </w:r>
    </w:p>
    <w:p w14:paraId="353DF5D0" w14:textId="4765161A" w:rsidR="00FB125E" w:rsidRDefault="0088753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r>
        <w:fldChar w:fldCharType="begin"/>
      </w:r>
      <w:r>
        <w:instrText xml:space="preserve"> TOC \o "1-2" \h \z \u </w:instrText>
      </w:r>
      <w:r>
        <w:fldChar w:fldCharType="separate"/>
      </w:r>
      <w:hyperlink w:anchor="_Toc238462271" w:history="1">
        <w:r w:rsidR="00FB125E" w:rsidRPr="008368CC">
          <w:rPr>
            <w:rStyle w:val="aff9"/>
            <w:noProof/>
          </w:rPr>
          <w:t xml:space="preserve">1 </w:t>
        </w:r>
        <w:r w:rsidR="00FB125E" w:rsidRPr="008368CC">
          <w:rPr>
            <w:rStyle w:val="aff9"/>
            <w:noProof/>
          </w:rPr>
          <w:t>软件概览</w:t>
        </w:r>
        <w:r w:rsidR="00FB125E">
          <w:rPr>
            <w:rFonts w:hint="eastAsia"/>
            <w:noProof/>
            <w:webHidden/>
          </w:rPr>
          <w:tab/>
        </w:r>
        <w:r w:rsidR="00FB125E">
          <w:rPr>
            <w:rFonts w:hint="eastAsia"/>
            <w:noProof/>
            <w:webHidden/>
          </w:rPr>
          <w:fldChar w:fldCharType="begin"/>
        </w:r>
        <w:r w:rsidR="00FB125E">
          <w:rPr>
            <w:rFonts w:hint="eastAsia"/>
            <w:noProof/>
            <w:webHidden/>
          </w:rPr>
          <w:instrText xml:space="preserve"> </w:instrText>
        </w:r>
        <w:r w:rsidR="00FB125E">
          <w:rPr>
            <w:noProof/>
            <w:webHidden/>
          </w:rPr>
          <w:instrText>PAGEREF _Toc238462271 \h</w:instrText>
        </w:r>
        <w:r w:rsidR="00FB125E">
          <w:rPr>
            <w:rFonts w:hint="eastAsia"/>
            <w:noProof/>
            <w:webHidden/>
          </w:rPr>
          <w:instrText xml:space="preserve"> </w:instrText>
        </w:r>
        <w:r w:rsidR="00FB125E">
          <w:rPr>
            <w:rFonts w:hint="eastAsia"/>
            <w:noProof/>
            <w:webHidden/>
          </w:rPr>
        </w:r>
        <w:r w:rsidR="00FB125E">
          <w:rPr>
            <w:rFonts w:hint="eastAsia"/>
            <w:noProof/>
            <w:webHidden/>
          </w:rPr>
          <w:fldChar w:fldCharType="separate"/>
        </w:r>
        <w:r w:rsidR="00FB125E">
          <w:rPr>
            <w:noProof/>
            <w:webHidden/>
          </w:rPr>
          <w:t>4</w:t>
        </w:r>
        <w:r w:rsidR="00FB125E">
          <w:rPr>
            <w:rFonts w:hint="eastAsia"/>
            <w:noProof/>
            <w:webHidden/>
          </w:rPr>
          <w:fldChar w:fldCharType="end"/>
        </w:r>
      </w:hyperlink>
    </w:p>
    <w:p w14:paraId="250C0667" w14:textId="05D2EED1"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72" w:history="1">
        <w:r w:rsidRPr="008368CC">
          <w:rPr>
            <w:rStyle w:val="aff9"/>
            <w:noProof/>
          </w:rPr>
          <w:t xml:space="preserve">1.1 </w:t>
        </w:r>
        <w:r w:rsidRPr="008368CC">
          <w:rPr>
            <w:rStyle w:val="aff9"/>
            <w:noProof/>
          </w:rPr>
          <w:t>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5E6F17" w14:textId="61253059"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73" w:history="1">
        <w:r w:rsidRPr="008368CC">
          <w:rPr>
            <w:rStyle w:val="aff9"/>
            <w:noProof/>
          </w:rPr>
          <w:t xml:space="preserve">1.2 </w:t>
        </w:r>
        <w:r w:rsidRPr="008368CC">
          <w:rPr>
            <w:rStyle w:val="aff9"/>
            <w:noProof/>
          </w:rPr>
          <w:t>当前版本边界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D89EBF" w14:textId="62847C34"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74" w:history="1">
        <w:r w:rsidRPr="008368CC">
          <w:rPr>
            <w:rStyle w:val="aff9"/>
            <w:noProof/>
          </w:rPr>
          <w:t xml:space="preserve">2 </w:t>
        </w:r>
        <w:r w:rsidRPr="008368CC">
          <w:rPr>
            <w:rStyle w:val="aff9"/>
            <w:noProof/>
          </w:rPr>
          <w:t>启动与打开数据库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4ED39D" w14:textId="3443518C"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75" w:history="1">
        <w:r w:rsidRPr="008368CC">
          <w:rPr>
            <w:rStyle w:val="aff9"/>
            <w:noProof/>
          </w:rPr>
          <w:t xml:space="preserve">2.1 </w:t>
        </w:r>
        <w:r w:rsidRPr="008368CC">
          <w:rPr>
            <w:rStyle w:val="aff9"/>
            <w:noProof/>
          </w:rPr>
          <w:t>启动软件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E18F9C9" w14:textId="270FBC03"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76" w:history="1">
        <w:r w:rsidRPr="008368CC">
          <w:rPr>
            <w:rStyle w:val="aff9"/>
            <w:noProof/>
          </w:rPr>
          <w:t xml:space="preserve">2.2 </w:t>
        </w:r>
        <w:r w:rsidRPr="008368CC">
          <w:rPr>
            <w:rStyle w:val="aff9"/>
            <w:noProof/>
          </w:rPr>
          <w:t>打开已有寄存器库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33865B" w14:textId="71352504"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77" w:history="1">
        <w:r w:rsidRPr="008368CC">
          <w:rPr>
            <w:rStyle w:val="aff9"/>
            <w:noProof/>
          </w:rPr>
          <w:t xml:space="preserve">2.3 </w:t>
        </w:r>
        <w:r w:rsidRPr="008368CC">
          <w:rPr>
            <w:rStyle w:val="aff9"/>
            <w:noProof/>
          </w:rPr>
          <w:t>新建数据库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B6584D" w14:textId="2B81BBAE"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78" w:history="1">
        <w:r w:rsidRPr="008368CC">
          <w:rPr>
            <w:rStyle w:val="aff9"/>
            <w:noProof/>
          </w:rPr>
          <w:t xml:space="preserve">3 </w:t>
        </w:r>
        <w:r w:rsidRPr="008368CC">
          <w:rPr>
            <w:rStyle w:val="aff9"/>
            <w:noProof/>
          </w:rPr>
          <w:t>认识主界面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667CEE" w14:textId="317FF099"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79" w:history="1">
        <w:r w:rsidRPr="008368CC">
          <w:rPr>
            <w:rStyle w:val="aff9"/>
            <w:noProof/>
          </w:rPr>
          <w:t xml:space="preserve">3.1 </w:t>
        </w:r>
        <w:r w:rsidRPr="008368CC">
          <w:rPr>
            <w:rStyle w:val="aff9"/>
            <w:noProof/>
          </w:rPr>
          <w:t>四个工作区域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D39326" w14:textId="26C5AD5E"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0" w:history="1">
        <w:r w:rsidRPr="008368CC">
          <w:rPr>
            <w:rStyle w:val="aff9"/>
            <w:noProof/>
          </w:rPr>
          <w:t xml:space="preserve">3.2 </w:t>
        </w:r>
        <w:r w:rsidRPr="008368CC">
          <w:rPr>
            <w:rStyle w:val="aff9"/>
            <w:noProof/>
          </w:rPr>
          <w:t>联动方式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C0E6BB" w14:textId="65752556"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1" w:history="1">
        <w:r w:rsidRPr="008368CC">
          <w:rPr>
            <w:rStyle w:val="aff9"/>
            <w:noProof/>
          </w:rPr>
          <w:t xml:space="preserve">3.3 </w:t>
        </w:r>
        <w:r w:rsidRPr="008368CC">
          <w:rPr>
            <w:rStyle w:val="aff9"/>
            <w:noProof/>
          </w:rPr>
          <w:t>标题和状态栏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606A2D" w14:textId="05E80BA0"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82" w:history="1">
        <w:r w:rsidRPr="008368CC">
          <w:rPr>
            <w:rStyle w:val="aff9"/>
            <w:noProof/>
          </w:rPr>
          <w:t xml:space="preserve">4 </w:t>
        </w:r>
        <w:r w:rsidRPr="008368CC">
          <w:rPr>
            <w:rStyle w:val="aff9"/>
            <w:noProof/>
          </w:rPr>
          <w:t>编辑寄存器数据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D61CD0" w14:textId="0F1B9CA6"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3" w:history="1">
        <w:r w:rsidRPr="008368CC">
          <w:rPr>
            <w:rStyle w:val="aff9"/>
            <w:noProof/>
          </w:rPr>
          <w:t xml:space="preserve">4.1 </w:t>
        </w:r>
        <w:r w:rsidRPr="008368CC">
          <w:rPr>
            <w:rStyle w:val="aff9"/>
            <w:noProof/>
          </w:rPr>
          <w:t>直接编辑与长文本编辑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1C1096" w14:textId="3103703B"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4" w:history="1">
        <w:r w:rsidRPr="008368CC">
          <w:rPr>
            <w:rStyle w:val="aff9"/>
            <w:noProof/>
          </w:rPr>
          <w:t>4.2 Add</w:t>
        </w:r>
        <w:r w:rsidRPr="008368CC">
          <w:rPr>
            <w:rStyle w:val="aff9"/>
            <w:noProof/>
          </w:rPr>
          <w:t>、</w:t>
        </w:r>
        <w:r w:rsidRPr="008368CC">
          <w:rPr>
            <w:rStyle w:val="aff9"/>
            <w:noProof/>
          </w:rPr>
          <w:t>Copy</w:t>
        </w:r>
        <w:r w:rsidRPr="008368CC">
          <w:rPr>
            <w:rStyle w:val="aff9"/>
            <w:noProof/>
          </w:rPr>
          <w:t>、</w:t>
        </w:r>
        <w:r w:rsidRPr="008368CC">
          <w:rPr>
            <w:rStyle w:val="aff9"/>
            <w:noProof/>
          </w:rPr>
          <w:t>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B506BD" w14:textId="3E963821"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5" w:history="1">
        <w:r w:rsidRPr="008368CC">
          <w:rPr>
            <w:rStyle w:val="aff9"/>
            <w:noProof/>
          </w:rPr>
          <w:t xml:space="preserve">4.3 </w:t>
        </w:r>
        <w:r w:rsidRPr="008368CC">
          <w:rPr>
            <w:rStyle w:val="aff9"/>
            <w:noProof/>
          </w:rPr>
          <w:t>右键菜单与快捷操作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D035A4" w14:textId="67F28EFB"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6" w:history="1">
        <w:r w:rsidRPr="008368CC">
          <w:rPr>
            <w:rStyle w:val="aff9"/>
            <w:noProof/>
          </w:rPr>
          <w:t xml:space="preserve">4.4 </w:t>
        </w:r>
        <w:r w:rsidRPr="008368CC">
          <w:rPr>
            <w:rStyle w:val="aff9"/>
            <w:noProof/>
          </w:rPr>
          <w:t>行拖动与视觉顺序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A688CB" w14:textId="1CB06CB7"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7" w:history="1">
        <w:r w:rsidRPr="008368CC">
          <w:rPr>
            <w:rStyle w:val="aff9"/>
            <w:noProof/>
          </w:rPr>
          <w:t>4.5 BIT</w:t>
        </w:r>
        <w:r w:rsidRPr="008368CC">
          <w:rPr>
            <w:rStyle w:val="aff9"/>
            <w:noProof/>
          </w:rPr>
          <w:t>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DAB57B" w14:textId="4ACA3335"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88" w:history="1">
        <w:r w:rsidRPr="008368CC">
          <w:rPr>
            <w:rStyle w:val="aff9"/>
            <w:noProof/>
          </w:rPr>
          <w:t xml:space="preserve">5 </w:t>
        </w:r>
        <w:r w:rsidRPr="008368CC">
          <w:rPr>
            <w:rStyle w:val="aff9"/>
            <w:noProof/>
          </w:rPr>
          <w:t>刷新编址、检查、保存与生成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711703" w14:textId="1368C892"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89" w:history="1">
        <w:r w:rsidRPr="008368CC">
          <w:rPr>
            <w:rStyle w:val="aff9"/>
            <w:noProof/>
          </w:rPr>
          <w:t xml:space="preserve">5.1 </w:t>
        </w:r>
        <w:r w:rsidRPr="008368CC">
          <w:rPr>
            <w:rStyle w:val="aff9"/>
            <w:noProof/>
          </w:rPr>
          <w:t>刷新寄存器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78C9413" w14:textId="681FB66F"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0" w:history="1">
        <w:r w:rsidRPr="008368CC">
          <w:rPr>
            <w:rStyle w:val="aff9"/>
            <w:noProof/>
          </w:rPr>
          <w:t xml:space="preserve">5.2 </w:t>
        </w:r>
        <w:r w:rsidRPr="008368CC">
          <w:rPr>
            <w:rStyle w:val="aff9"/>
            <w:noProof/>
          </w:rPr>
          <w:t>显式保存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196968" w14:textId="4EEFCFD1"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1" w:history="1">
        <w:r w:rsidRPr="008368CC">
          <w:rPr>
            <w:rStyle w:val="aff9"/>
            <w:noProof/>
          </w:rPr>
          <w:t xml:space="preserve">5.3 </w:t>
        </w:r>
        <w:r w:rsidRPr="008368CC">
          <w:rPr>
            <w:rStyle w:val="aff9"/>
            <w:noProof/>
          </w:rPr>
          <w:t>默认值联动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ED7FB6" w14:textId="02F5F160"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92" w:history="1">
        <w:r w:rsidRPr="008368CC">
          <w:rPr>
            <w:rStyle w:val="aff9"/>
            <w:noProof/>
          </w:rPr>
          <w:t xml:space="preserve">6 </w:t>
        </w:r>
        <w:r w:rsidRPr="008368CC">
          <w:rPr>
            <w:rStyle w:val="aff9"/>
            <w:noProof/>
          </w:rPr>
          <w:t>搜索与快速定位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496D84" w14:textId="2D4B103C"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3" w:history="1">
        <w:r w:rsidRPr="008368CC">
          <w:rPr>
            <w:rStyle w:val="aff9"/>
            <w:noProof/>
          </w:rPr>
          <w:t xml:space="preserve">6.1 </w:t>
        </w:r>
        <w:r w:rsidRPr="008368CC">
          <w:rPr>
            <w:rStyle w:val="aff9"/>
            <w:noProof/>
          </w:rPr>
          <w:t>打开搜索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FB394B" w14:textId="1881E3A0"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4" w:history="1">
        <w:r w:rsidRPr="008368CC">
          <w:rPr>
            <w:rStyle w:val="aff9"/>
            <w:noProof/>
          </w:rPr>
          <w:t xml:space="preserve">6.2 </w:t>
        </w:r>
        <w:r w:rsidRPr="008368CC">
          <w:rPr>
            <w:rStyle w:val="aff9"/>
            <w:noProof/>
          </w:rPr>
          <w:t>精确匹配与星号通配符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D1D202" w14:textId="6AD0816E"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95" w:history="1">
        <w:r w:rsidRPr="008368CC">
          <w:rPr>
            <w:rStyle w:val="aff9"/>
            <w:noProof/>
          </w:rPr>
          <w:t xml:space="preserve">7 </w:t>
        </w:r>
        <w:r w:rsidRPr="008368CC">
          <w:rPr>
            <w:rStyle w:val="aff9"/>
            <w:noProof/>
          </w:rPr>
          <w:t>规则检查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724F73" w14:textId="6090D886"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6" w:history="1">
        <w:r w:rsidRPr="008368CC">
          <w:rPr>
            <w:rStyle w:val="aff9"/>
            <w:noProof/>
          </w:rPr>
          <w:t xml:space="preserve">7.1 </w:t>
        </w:r>
        <w:r w:rsidRPr="008368CC">
          <w:rPr>
            <w:rStyle w:val="aff9"/>
            <w:noProof/>
          </w:rPr>
          <w:t>检查入口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5EB583" w14:textId="454BCF14"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7" w:history="1">
        <w:r w:rsidRPr="008368CC">
          <w:rPr>
            <w:rStyle w:val="aff9"/>
            <w:noProof/>
          </w:rPr>
          <w:t xml:space="preserve">7.2 </w:t>
        </w:r>
        <w:r w:rsidRPr="008368CC">
          <w:rPr>
            <w:rStyle w:val="aff9"/>
            <w:noProof/>
          </w:rPr>
          <w:t>主要检查内容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66280C" w14:textId="1D3004A9"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298" w:history="1">
        <w:r w:rsidRPr="008368CC">
          <w:rPr>
            <w:rStyle w:val="aff9"/>
            <w:noProof/>
          </w:rPr>
          <w:t xml:space="preserve">7.3 </w:t>
        </w:r>
        <w:r w:rsidRPr="008368CC">
          <w:rPr>
            <w:rStyle w:val="aff9"/>
            <w:noProof/>
          </w:rPr>
          <w:t>查看和定位问题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1B3CD0" w14:textId="7A8600C5"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299" w:history="1">
        <w:r w:rsidRPr="008368CC">
          <w:rPr>
            <w:rStyle w:val="aff9"/>
            <w:noProof/>
          </w:rPr>
          <w:t xml:space="preserve">8 </w:t>
        </w:r>
        <w:r w:rsidRPr="008368CC">
          <w:rPr>
            <w:rStyle w:val="aff9"/>
            <w:noProof/>
          </w:rPr>
          <w:t>创建、追加和合并寄存器库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F8B321" w14:textId="69B911EF"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0" w:history="1">
        <w:r w:rsidRPr="008368CC">
          <w:rPr>
            <w:rStyle w:val="aff9"/>
            <w:noProof/>
          </w:rPr>
          <w:t xml:space="preserve">8.1 </w:t>
        </w:r>
        <w:r w:rsidRPr="008368CC">
          <w:rPr>
            <w:rStyle w:val="aff9"/>
            <w:noProof/>
          </w:rPr>
          <w:t>合并到当前库（整库追加）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FCE257" w14:textId="0DED583F"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1" w:history="1">
        <w:r w:rsidRPr="008368CC">
          <w:rPr>
            <w:rStyle w:val="aff9"/>
            <w:noProof/>
          </w:rPr>
          <w:t xml:space="preserve">8.2 </w:t>
        </w:r>
        <w:r w:rsidRPr="008368CC">
          <w:rPr>
            <w:rStyle w:val="aff9"/>
            <w:noProof/>
          </w:rPr>
          <w:t>合并选中模块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83FCEB" w14:textId="0E6DDAD6"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302" w:history="1">
        <w:r w:rsidRPr="008368CC">
          <w:rPr>
            <w:rStyle w:val="aff9"/>
            <w:noProof/>
          </w:rPr>
          <w:t xml:space="preserve">9 </w:t>
        </w:r>
        <w:r w:rsidRPr="008368CC">
          <w:rPr>
            <w:rStyle w:val="aff9"/>
            <w:noProof/>
          </w:rPr>
          <w:t>文件生成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8AB0FD" w14:textId="36C58E9E"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3" w:history="1">
        <w:r w:rsidRPr="008368CC">
          <w:rPr>
            <w:rStyle w:val="aff9"/>
            <w:noProof/>
          </w:rPr>
          <w:t xml:space="preserve">9.1 </w:t>
        </w:r>
        <w:r w:rsidRPr="008368CC">
          <w:rPr>
            <w:rStyle w:val="aff9"/>
            <w:noProof/>
          </w:rPr>
          <w:t>工具菜单输出组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B4D038" w14:textId="2CF925A2"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4" w:history="1">
        <w:r w:rsidRPr="008368CC">
          <w:rPr>
            <w:rStyle w:val="aff9"/>
            <w:noProof/>
          </w:rPr>
          <w:t xml:space="preserve">9.2 </w:t>
        </w:r>
        <w:r w:rsidRPr="008368CC">
          <w:rPr>
            <w:rStyle w:val="aff9"/>
            <w:noProof/>
          </w:rPr>
          <w:t>生成</w:t>
        </w:r>
        <w:r w:rsidRPr="008368CC">
          <w:rPr>
            <w:rStyle w:val="aff9"/>
            <w:noProof/>
          </w:rPr>
          <w:t>FUSE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9A4ED46" w14:textId="50CF78F6" w:rsidR="00FB125E" w:rsidRDefault="00FB125E">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8462305" w:history="1">
        <w:r w:rsidRPr="008368CC">
          <w:rPr>
            <w:rStyle w:val="aff9"/>
            <w:noProof/>
          </w:rPr>
          <w:t xml:space="preserve">10 </w:t>
        </w:r>
        <w:r w:rsidRPr="008368CC">
          <w:rPr>
            <w:rStyle w:val="aff9"/>
            <w:noProof/>
          </w:rPr>
          <w:t>快捷键、常见问题与交付检查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2F9D3A" w14:textId="04C86A8D"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6" w:history="1">
        <w:r w:rsidRPr="008368CC">
          <w:rPr>
            <w:rStyle w:val="aff9"/>
            <w:noProof/>
          </w:rPr>
          <w:t xml:space="preserve">10.1 </w:t>
        </w:r>
        <w:r w:rsidRPr="008368CC">
          <w:rPr>
            <w:rStyle w:val="aff9"/>
            <w:noProof/>
          </w:rPr>
          <w:t>常用快捷键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AF8B39" w14:textId="46DAC17B"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7" w:history="1">
        <w:r w:rsidRPr="008368CC">
          <w:rPr>
            <w:rStyle w:val="aff9"/>
            <w:noProof/>
          </w:rPr>
          <w:t xml:space="preserve">10.2 </w:t>
        </w:r>
        <w:r w:rsidRPr="008368CC">
          <w:rPr>
            <w:rStyle w:val="aff9"/>
            <w:noProof/>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17CB251" w14:textId="38DD34D7" w:rsidR="00FB125E" w:rsidRDefault="00FB125E">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8462308" w:history="1">
        <w:r w:rsidRPr="008368CC">
          <w:rPr>
            <w:rStyle w:val="aff9"/>
            <w:noProof/>
          </w:rPr>
          <w:t xml:space="preserve">10.3 </w:t>
        </w:r>
        <w:r w:rsidRPr="008368CC">
          <w:rPr>
            <w:rStyle w:val="aff9"/>
            <w:noProof/>
          </w:rPr>
          <w:t>交付前自检清单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_Toc238462308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0625D1" w14:textId="37D1B880" w:rsidR="001A475E" w:rsidRDefault="0088753F">
      <w:r>
        <w:fldChar w:fldCharType="end"/>
      </w:r>
    </w:p>
    <w:p w14:paraId="4DE5C6B9" w14:textId="77777777" w:rsidR="001A475E" w:rsidRDefault="0088753F">
      <w:pPr>
        <w:pStyle w:val="1"/>
        <w:pageBreakBefore/>
      </w:pPr>
      <w:bookmarkStart w:id="0" w:name="_Toc238462271"/>
      <w:r>
        <w:lastRenderedPageBreak/>
        <w:t xml:space="preserve">1 </w:t>
      </w:r>
      <w:r>
        <w:t>软件概览</w:t>
      </w:r>
      <w:bookmarkEnd w:id="0"/>
    </w:p>
    <w:p w14:paraId="03059488" w14:textId="77777777" w:rsidR="001A475E" w:rsidRDefault="0088753F">
      <w:r>
        <w:t xml:space="preserve">LSR Register Manager </w:t>
      </w:r>
      <w:r>
        <w:t>是面向芯片寄存器定义维护的桌面工具。它以单个</w:t>
      </w:r>
      <w:r>
        <w:t xml:space="preserve"> SQLite </w:t>
      </w:r>
      <w:r>
        <w:t>数据库（</w:t>
      </w:r>
      <w:r>
        <w:t>.db</w:t>
      </w:r>
      <w:r>
        <w:t>）保存</w:t>
      </w:r>
      <w:r>
        <w:t xml:space="preserve"> Module</w:t>
      </w:r>
      <w:r>
        <w:t>、</w:t>
      </w:r>
      <w:r>
        <w:t>Register</w:t>
      </w:r>
      <w:r>
        <w:t>、</w:t>
      </w:r>
      <w:r>
        <w:t xml:space="preserve">BIT </w:t>
      </w:r>
      <w:r>
        <w:t>及</w:t>
      </w:r>
      <w:r>
        <w:t xml:space="preserve"> BIT </w:t>
      </w:r>
      <w:r>
        <w:t>取值，并提供结构化编辑、规则检查、搜索定位、库合并和多类设计文件生成能力。</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1A475E" w14:paraId="48E446DF" w14:textId="77777777">
        <w:trPr>
          <w:tblHeader/>
        </w:trPr>
        <w:tc>
          <w:tcPr>
            <w:tcW w:w="9360" w:type="dxa"/>
            <w:shd w:val="clear" w:color="auto" w:fill="EEF5FB"/>
            <w:tcMar>
              <w:top w:w="80" w:type="dxa"/>
              <w:left w:w="120" w:type="dxa"/>
              <w:bottom w:w="80" w:type="dxa"/>
              <w:right w:w="120" w:type="dxa"/>
            </w:tcMar>
            <w:vAlign w:val="center"/>
          </w:tcPr>
          <w:p w14:paraId="081FD969" w14:textId="77777777" w:rsidR="001A475E" w:rsidRDefault="0088753F">
            <w:pPr>
              <w:spacing w:after="0"/>
            </w:pPr>
            <w:r>
              <w:rPr>
                <w:b/>
                <w:color w:val="2E74B5"/>
                <w:sz w:val="21"/>
              </w:rPr>
              <w:t>一句话理解</w:t>
            </w:r>
            <w:r>
              <w:rPr>
                <w:b/>
                <w:color w:val="2E74B5"/>
                <w:sz w:val="21"/>
              </w:rPr>
              <w:t xml:space="preserve">  </w:t>
            </w:r>
            <w:r>
              <w:rPr>
                <w:sz w:val="21"/>
              </w:rPr>
              <w:t>把分散的寄存器信息集中到一个可检查、可撤销、可显式保存、可生成交付物的数据库中。</w:t>
            </w:r>
          </w:p>
        </w:tc>
      </w:tr>
    </w:tbl>
    <w:p w14:paraId="787FAC8B" w14:textId="77777777" w:rsidR="001A475E" w:rsidRDefault="001A475E">
      <w:pPr>
        <w:spacing w:after="40"/>
      </w:pPr>
    </w:p>
    <w:p w14:paraId="550B55B8" w14:textId="77777777" w:rsidR="001A475E" w:rsidRDefault="0088753F">
      <w:pPr>
        <w:pStyle w:val="20"/>
      </w:pPr>
      <w:bookmarkStart w:id="1" w:name="_Toc238462272"/>
      <w:r>
        <w:t xml:space="preserve">1.1 </w:t>
      </w:r>
      <w:r>
        <w:t>核心功能</w:t>
      </w:r>
      <w:bookmarkEnd w:id="1"/>
    </w:p>
    <w:p w14:paraId="2EE44C30" w14:textId="77777777" w:rsidR="001A475E" w:rsidRDefault="0088753F">
      <w:pPr>
        <w:numPr>
          <w:ilvl w:val="0"/>
          <w:numId w:val="1"/>
        </w:numPr>
        <w:spacing w:after="80"/>
      </w:pPr>
      <w:r>
        <w:t>四层寄存器数据维护：</w:t>
      </w:r>
      <w:r>
        <w:t>Module → Register → BIT → BIT</w:t>
      </w:r>
      <w:r>
        <w:t>取值。</w:t>
      </w:r>
    </w:p>
    <w:p w14:paraId="074B86D6" w14:textId="77777777" w:rsidR="001A475E" w:rsidRDefault="0088753F">
      <w:pPr>
        <w:numPr>
          <w:ilvl w:val="0"/>
          <w:numId w:val="1"/>
        </w:numPr>
        <w:spacing w:after="80"/>
      </w:pPr>
      <w:r>
        <w:t>Excel</w:t>
      </w:r>
      <w:r>
        <w:t>式编辑体验：插入、复制、剪切、粘贴、删除、行拖动及批量重新编址。</w:t>
      </w:r>
    </w:p>
    <w:p w14:paraId="77807876" w14:textId="77777777" w:rsidR="001A475E" w:rsidRDefault="0088753F">
      <w:pPr>
        <w:numPr>
          <w:ilvl w:val="0"/>
          <w:numId w:val="1"/>
        </w:numPr>
        <w:spacing w:after="80"/>
      </w:pPr>
      <w:r>
        <w:t>显式保存和撤销</w:t>
      </w:r>
      <w:r>
        <w:t>/</w:t>
      </w:r>
      <w:r>
        <w:t>重做：编辑先进入临时工作副本，</w:t>
      </w:r>
      <w:r>
        <w:t xml:space="preserve">Ctrl+S </w:t>
      </w:r>
      <w:r>
        <w:t>后才写回目标数据库。</w:t>
      </w:r>
    </w:p>
    <w:p w14:paraId="169A33F7" w14:textId="77777777" w:rsidR="001A475E" w:rsidRDefault="0088753F">
      <w:pPr>
        <w:numPr>
          <w:ilvl w:val="0"/>
          <w:numId w:val="1"/>
        </w:numPr>
        <w:spacing w:after="80"/>
      </w:pPr>
      <w:r>
        <w:t>搜索与规则检查：支持精确</w:t>
      </w:r>
      <w:r>
        <w:t>/</w:t>
      </w:r>
      <w:r>
        <w:t>通配符搜索、错误定位、模块筛选和后台复查。</w:t>
      </w:r>
    </w:p>
    <w:p w14:paraId="34C85031" w14:textId="77777777" w:rsidR="001A475E" w:rsidRDefault="0088753F">
      <w:pPr>
        <w:numPr>
          <w:ilvl w:val="0"/>
          <w:numId w:val="1"/>
        </w:numPr>
        <w:spacing w:after="80"/>
      </w:pPr>
      <w:r>
        <w:t>库合并与文件生成：支持寄存器库追加、模块合并、文档、</w:t>
      </w:r>
      <w:r>
        <w:t>FUSE MAP</w:t>
      </w:r>
      <w:r>
        <w:t>、</w:t>
      </w:r>
      <w:r>
        <w:t xml:space="preserve">C/Test/Design/DV </w:t>
      </w:r>
      <w:r>
        <w:t>等输出。</w:t>
      </w:r>
    </w:p>
    <w:p w14:paraId="03B929E4" w14:textId="77777777" w:rsidR="001A475E" w:rsidRDefault="0088753F">
      <w:pPr>
        <w:keepNext/>
        <w:jc w:val="center"/>
      </w:pPr>
      <w:r>
        <w:rPr>
          <w:noProof/>
        </w:rPr>
        <w:drawing>
          <wp:inline distT="0" distB="0" distL="0" distR="0" wp14:anchorId="6E860DAE" wp14:editId="27C7B291">
            <wp:extent cx="5715000" cy="2286000"/>
            <wp:effectExtent l="0" t="0" r="0" b="0"/>
            <wp:docPr id="1" name="Picture 1" descr="Module、Register、BIT和BIT取值之间的父子层级关系" title="图 1  寄存器数据库四层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png"/>
                    <pic:cNvPicPr/>
                  </pic:nvPicPr>
                  <pic:blipFill>
                    <a:blip r:embed="rId8"/>
                    <a:stretch>
                      <a:fillRect/>
                    </a:stretch>
                  </pic:blipFill>
                  <pic:spPr>
                    <a:xfrm>
                      <a:off x="0" y="0"/>
                      <a:ext cx="5715000" cy="2286000"/>
                    </a:xfrm>
                    <a:prstGeom prst="rect">
                      <a:avLst/>
                    </a:prstGeom>
                  </pic:spPr>
                </pic:pic>
              </a:graphicData>
            </a:graphic>
          </wp:inline>
        </w:drawing>
      </w:r>
    </w:p>
    <w:p w14:paraId="7188CB3E" w14:textId="77777777" w:rsidR="001A475E" w:rsidRDefault="0088753F">
      <w:pPr>
        <w:pStyle w:val="af7"/>
      </w:pPr>
      <w:r>
        <w:t>图</w:t>
      </w:r>
      <w:r>
        <w:t xml:space="preserve"> 1  </w:t>
      </w:r>
      <w:r>
        <w:t>寄存器数据库四层结构</w:t>
      </w:r>
    </w:p>
    <w:p w14:paraId="27EA0B4D" w14:textId="77777777" w:rsidR="001A475E" w:rsidRDefault="0088753F">
      <w:pPr>
        <w:pStyle w:val="20"/>
      </w:pPr>
      <w:bookmarkStart w:id="2" w:name="_Toc238462273"/>
      <w:r>
        <w:lastRenderedPageBreak/>
        <w:t xml:space="preserve">1.2 </w:t>
      </w:r>
      <w:r>
        <w:t>当前版本边界</w:t>
      </w:r>
      <w:bookmarkEnd w:id="2"/>
    </w:p>
    <w:p w14:paraId="58C05386" w14:textId="77777777" w:rsidR="001A475E" w:rsidRDefault="0088753F">
      <w:r>
        <w:t>当前客户版本为</w:t>
      </w:r>
      <w:r>
        <w:t xml:space="preserve"> LSR 2.0</w:t>
      </w:r>
      <w:r>
        <w:t>。</w:t>
      </w:r>
      <w:r>
        <w:t xml:space="preserve">Excel </w:t>
      </w:r>
      <w:r>
        <w:t>导入</w:t>
      </w:r>
      <w:r>
        <w:t>/</w:t>
      </w:r>
      <w:r>
        <w:t>导出和</w:t>
      </w:r>
      <w:r>
        <w:t xml:space="preserve"> J-Link/UART </w:t>
      </w:r>
      <w:r>
        <w:t>在线寄存器调试不属于本版本交付范围；</w:t>
      </w:r>
      <w:r>
        <w:t>“Gen Fuse Map”</w:t>
      </w:r>
      <w:r>
        <w:t>生成</w:t>
      </w:r>
      <w:r>
        <w:t xml:space="preserve"> .xlsx </w:t>
      </w:r>
      <w:r>
        <w:t>文件属于已支持的文件生成功能。</w:t>
      </w:r>
    </w:p>
    <w:p w14:paraId="6551319D" w14:textId="77777777" w:rsidR="001A475E" w:rsidRDefault="0088753F">
      <w:pPr>
        <w:pStyle w:val="1"/>
      </w:pPr>
      <w:bookmarkStart w:id="3" w:name="_Toc238462274"/>
      <w:r>
        <w:t xml:space="preserve">2 </w:t>
      </w:r>
      <w:r>
        <w:t>启动与打开数据库</w:t>
      </w:r>
      <w:bookmarkEnd w:id="3"/>
    </w:p>
    <w:p w14:paraId="76E9507D" w14:textId="77777777" w:rsidR="001A475E" w:rsidRDefault="0088753F">
      <w:pPr>
        <w:pStyle w:val="20"/>
      </w:pPr>
      <w:bookmarkStart w:id="4" w:name="_Toc238462275"/>
      <w:r>
        <w:t xml:space="preserve">2.1 </w:t>
      </w:r>
      <w:r>
        <w:t>启动软件</w:t>
      </w:r>
      <w:bookmarkEnd w:id="4"/>
    </w:p>
    <w:p w14:paraId="6FC1C04C" w14:textId="77777777" w:rsidR="001A475E" w:rsidRDefault="0088753F">
      <w:pPr>
        <w:spacing w:after="100"/>
        <w:ind w:left="317" w:hanging="317"/>
      </w:pPr>
      <w:r>
        <w:rPr>
          <w:b/>
          <w:color w:val="17365D"/>
        </w:rPr>
        <w:t xml:space="preserve">1. </w:t>
      </w:r>
      <w:r>
        <w:t>进入交付目录</w:t>
      </w:r>
      <w:r>
        <w:t xml:space="preserve"> C:\codex_area\LSR_V2.0</w:t>
      </w:r>
      <w:r>
        <w:t>（实际客户环境以交付路径为准）。</w:t>
      </w:r>
    </w:p>
    <w:p w14:paraId="76FB0B3B" w14:textId="77777777" w:rsidR="001A475E" w:rsidRDefault="0088753F">
      <w:pPr>
        <w:spacing w:after="100"/>
        <w:ind w:left="317" w:hanging="317"/>
      </w:pPr>
      <w:r>
        <w:rPr>
          <w:b/>
          <w:color w:val="17365D"/>
        </w:rPr>
        <w:t xml:space="preserve">2. </w:t>
      </w:r>
      <w:r>
        <w:t>双击</w:t>
      </w:r>
      <w:r>
        <w:t xml:space="preserve"> LSR_V2.0.exe</w:t>
      </w:r>
      <w:r>
        <w:t>，等待主窗口显示</w:t>
      </w:r>
      <w:r>
        <w:t xml:space="preserve"> RegisterManager 2.0</w:t>
      </w:r>
      <w:r>
        <w:t>。</w:t>
      </w:r>
    </w:p>
    <w:p w14:paraId="17EADEBB" w14:textId="77777777" w:rsidR="001A475E" w:rsidRDefault="0088753F">
      <w:pPr>
        <w:spacing w:after="100"/>
        <w:ind w:left="317" w:hanging="317"/>
      </w:pPr>
      <w:r>
        <w:rPr>
          <w:b/>
          <w:color w:val="17365D"/>
        </w:rPr>
        <w:t xml:space="preserve">3. </w:t>
      </w:r>
      <w:r>
        <w:t>首次体验可使用交付方提供的示例</w:t>
      </w:r>
      <w:r>
        <w:t xml:space="preserve"> .db</w:t>
      </w:r>
      <w:r>
        <w:t>；正式项目请先备份原数据库。</w:t>
      </w:r>
    </w:p>
    <w:p w14:paraId="286F6EFF" w14:textId="77777777" w:rsidR="001A475E" w:rsidRDefault="0088753F">
      <w:pPr>
        <w:pStyle w:val="20"/>
      </w:pPr>
      <w:bookmarkStart w:id="5" w:name="_Toc238462276"/>
      <w:r>
        <w:t xml:space="preserve">2.2 </w:t>
      </w:r>
      <w:r>
        <w:t>打开已有寄存器库</w:t>
      </w:r>
      <w:bookmarkEnd w:id="5"/>
    </w:p>
    <w:p w14:paraId="5601F5EA" w14:textId="77777777" w:rsidR="001A475E" w:rsidRDefault="0088753F">
      <w:pPr>
        <w:spacing w:after="100"/>
        <w:ind w:left="317" w:hanging="317"/>
      </w:pPr>
      <w:r>
        <w:rPr>
          <w:b/>
          <w:color w:val="17365D"/>
        </w:rPr>
        <w:t xml:space="preserve">1. </w:t>
      </w:r>
      <w:r>
        <w:t>选择</w:t>
      </w:r>
      <w:r>
        <w:t xml:space="preserve"> </w:t>
      </w:r>
      <w:r>
        <w:t>文件</w:t>
      </w:r>
      <w:r>
        <w:t xml:space="preserve"> → </w:t>
      </w:r>
      <w:r>
        <w:t>导入寄存器库。</w:t>
      </w:r>
    </w:p>
    <w:p w14:paraId="24440493" w14:textId="77777777" w:rsidR="001A475E" w:rsidRDefault="0088753F">
      <w:pPr>
        <w:spacing w:after="100"/>
        <w:ind w:left="317" w:hanging="317"/>
      </w:pPr>
      <w:r>
        <w:rPr>
          <w:b/>
          <w:color w:val="17365D"/>
        </w:rPr>
        <w:t xml:space="preserve">2. </w:t>
      </w:r>
      <w:r>
        <w:t>在文件对话框中选择目标</w:t>
      </w:r>
      <w:r>
        <w:t xml:space="preserve"> .db </w:t>
      </w:r>
      <w:r>
        <w:t>文件。</w:t>
      </w:r>
    </w:p>
    <w:p w14:paraId="60704AD3" w14:textId="77777777" w:rsidR="001A475E" w:rsidRDefault="0088753F">
      <w:pPr>
        <w:spacing w:after="100"/>
        <w:ind w:left="317" w:hanging="317"/>
      </w:pPr>
      <w:r>
        <w:rPr>
          <w:b/>
          <w:color w:val="17365D"/>
        </w:rPr>
        <w:t xml:space="preserve">3. </w:t>
      </w:r>
      <w:r>
        <w:t>数据库打开后，主窗口按</w:t>
      </w:r>
      <w:r>
        <w:t xml:space="preserve"> Module</w:t>
      </w:r>
      <w:r>
        <w:t>、</w:t>
      </w:r>
      <w:r>
        <w:t>Register</w:t>
      </w:r>
      <w:r>
        <w:t>、</w:t>
      </w:r>
      <w:r>
        <w:t>BIT</w:t>
      </w:r>
      <w:r>
        <w:t>、</w:t>
      </w:r>
      <w:r>
        <w:t>BIT</w:t>
      </w:r>
      <w:r>
        <w:t>取值四层显示内容。</w:t>
      </w:r>
    </w:p>
    <w:p w14:paraId="4EF36F2C" w14:textId="77777777" w:rsidR="001A475E" w:rsidRDefault="0088753F">
      <w:pPr>
        <w:spacing w:after="100"/>
        <w:ind w:left="317" w:hanging="317"/>
      </w:pPr>
      <w:r>
        <w:rPr>
          <w:b/>
          <w:color w:val="17365D"/>
        </w:rPr>
        <w:t xml:space="preserve">4. </w:t>
      </w:r>
      <w:r>
        <w:t>观察状态栏：软件会自动执行只读格式检查和规则检查。</w:t>
      </w:r>
    </w:p>
    <w:p>
      <w:pPr>
        <w:spacing w:after="100"/>
        <w:ind w:left="317" w:hanging="317"/>
      </w:pPr>
      <w:r>
        <w:rPr>
          <w:b/>
          <w:color w:val="17365D"/>
        </w:rPr>
        <w:t xml:space="preserve">5. </w:t>
      </w:r>
      <w:r>
        <w:t>如果SQLite完整性检查失败，软件会显示原始错误，并只提供“仍然打开”和“取消打开”。选择“取消打开”不会切换当前文档；只有确实需要抢救当前仍可读取的数据时，才选择“仍然打开”。</w:t>
      </w:r>
    </w:p>
    <w:p>
      <w:pPr>
        <w:spacing w:after="100"/>
        <w:ind w:left="317" w:hanging="317"/>
      </w:pPr>
      <w:r>
        <w:t>恢复模式会在标题、左下状态和规则报告中持续提示“损坏库恢复：待保存”，并列出各表扫描、保留及丢弃统计。确认当前可见数据后按Ctrl+S，软件会先在原文件同目录建立*.before_lsr_recovery.db精确备份，再按当前工作副本重建数据库；无法读取或已经丢失的数据不会被猜测补齐。</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5AA1C9A0" w14:textId="77777777">
        <w:trPr>
          <w:tblHeader/>
        </w:trPr>
        <w:tc>
          <w:tcPr>
            <w:tcW w:w="9360" w:type="dxa"/>
            <w:shd w:val="clear" w:color="auto" w:fill="EAF4EC"/>
            <w:tcMar>
              <w:top w:w="80" w:type="dxa"/>
              <w:left w:w="120" w:type="dxa"/>
              <w:bottom w:w="80" w:type="dxa"/>
              <w:right w:w="120" w:type="dxa"/>
            </w:tcMar>
            <w:vAlign w:val="center"/>
          </w:tcPr>
          <w:p w14:paraId="6BFCC1C0" w14:textId="77777777" w:rsidR="001A475E" w:rsidRDefault="0088753F">
            <w:pPr>
              <w:spacing w:after="0"/>
            </w:pPr>
            <w:r>
              <w:rPr>
                <w:b/>
                <w:color w:val="4F8A5B"/>
                <w:sz w:val="21"/>
              </w:rPr>
              <w:t>数据安全</w:t>
            </w:r>
            <w:r>
              <w:rPr>
                <w:b/>
                <w:color w:val="4F8A5B"/>
                <w:sz w:val="21"/>
              </w:rPr>
              <w:t xml:space="preserve">  </w:t>
            </w:r>
            <w:r>
              <w:rPr>
                <w:sz w:val="21"/>
              </w:rPr>
              <w:t>打开、完整性检查、兼容性检查及规则检查不会改写原数据库。旧格式如需转换，只转换临时工作副本；只有用户显式保存后，目标文件才更新。</w:t>
            </w:r>
          </w:p>
        </w:tc>
      </w:tr>
    </w:tbl>
    <w:p w14:paraId="0BC0E81A" w14:textId="77777777" w:rsidR="001A475E" w:rsidRDefault="001A475E">
      <w:pPr>
        <w:spacing w:after="40"/>
      </w:pPr>
    </w:p>
    <w:p w14:paraId="0294F348" w14:textId="77777777" w:rsidR="001A475E" w:rsidRDefault="0088753F">
      <w:pPr>
        <w:pStyle w:val="20"/>
      </w:pPr>
      <w:bookmarkStart w:id="6" w:name="_Toc238462277"/>
      <w:r>
        <w:t xml:space="preserve">2.3 </w:t>
      </w:r>
      <w:r>
        <w:t>新建数据库</w:t>
      </w:r>
      <w:bookmarkEnd w:id="6"/>
    </w:p>
    <w:p w14:paraId="2745CFB9" w14:textId="77777777" w:rsidR="001A475E" w:rsidRDefault="0088753F">
      <w:r>
        <w:t>选择</w:t>
      </w:r>
      <w:r>
        <w:t xml:space="preserve"> </w:t>
      </w:r>
      <w:r>
        <w:t>文件</w:t>
      </w:r>
      <w:r>
        <w:t xml:space="preserve"> → </w:t>
      </w:r>
      <w:r>
        <w:t>创建寄存器库，指定目标文件名，然后在</w:t>
      </w:r>
      <w:r>
        <w:t xml:space="preserve"> Module </w:t>
      </w:r>
      <w:r>
        <w:t>区域点击</w:t>
      </w:r>
      <w:r>
        <w:t xml:space="preserve"> Add </w:t>
      </w:r>
      <w:r>
        <w:t>建立第一个模块。新建内容先存在工作副本中，首次</w:t>
      </w:r>
      <w:r>
        <w:t xml:space="preserve"> Ctrl+S </w:t>
      </w:r>
      <w:r>
        <w:t>后才写入所选目标文件。</w:t>
      </w:r>
    </w:p>
    <w:p w14:paraId="3C3EB963" w14:textId="77777777" w:rsidR="001A475E" w:rsidRDefault="0088753F">
      <w:pPr>
        <w:pStyle w:val="1"/>
      </w:pPr>
      <w:bookmarkStart w:id="7" w:name="_Toc238462278"/>
      <w:r>
        <w:lastRenderedPageBreak/>
        <w:t xml:space="preserve">3 </w:t>
      </w:r>
      <w:r>
        <w:t>认识主界面</w:t>
      </w:r>
      <w:bookmarkEnd w:id="7"/>
    </w:p>
    <w:p w14:paraId="4D5AD8E4" w14:textId="77777777" w:rsidR="001A475E" w:rsidRDefault="0088753F">
      <w:pPr>
        <w:keepNext/>
        <w:jc w:val="center"/>
      </w:pPr>
      <w:r>
        <w:rPr>
          <w:noProof/>
        </w:rPr>
        <w:drawing>
          <wp:inline distT="0" distB="0" distL="0" distR="0" wp14:anchorId="331A1CF3" wp14:editId="0BD55991">
            <wp:extent cx="5715000" cy="3286125"/>
            <wp:effectExtent l="0" t="0" r="0" b="0"/>
            <wp:docPr id="2" name="Picture 2" descr="菜单栏、Module表、Register表、BIT表、上下文区域和状态栏的布局" title="图 2  主界面布局与阅读顺序（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png"/>
                    <pic:cNvPicPr/>
                  </pic:nvPicPr>
                  <pic:blipFill>
                    <a:blip r:embed="rId9"/>
                    <a:stretch>
                      <a:fillRect/>
                    </a:stretch>
                  </pic:blipFill>
                  <pic:spPr>
                    <a:xfrm>
                      <a:off x="0" y="0"/>
                      <a:ext cx="5715000" cy="3286125"/>
                    </a:xfrm>
                    <a:prstGeom prst="rect">
                      <a:avLst/>
                    </a:prstGeom>
                  </pic:spPr>
                </pic:pic>
              </a:graphicData>
            </a:graphic>
          </wp:inline>
        </w:drawing>
      </w:r>
    </w:p>
    <w:p w14:paraId="313F7912" w14:textId="77777777" w:rsidR="001A475E" w:rsidRDefault="0088753F">
      <w:pPr>
        <w:pStyle w:val="af7"/>
      </w:pPr>
      <w:r>
        <w:t>图</w:t>
      </w:r>
      <w:r>
        <w:t xml:space="preserve"> 2  </w:t>
      </w:r>
      <w:r>
        <w:t>主界面布局与阅读顺序（示意）</w:t>
      </w:r>
    </w:p>
    <w:p w14:paraId="6B148400" w14:textId="77777777" w:rsidR="001A475E" w:rsidRDefault="0088753F">
      <w:pPr>
        <w:pStyle w:val="20"/>
      </w:pPr>
      <w:bookmarkStart w:id="8" w:name="_Toc238462279"/>
      <w:r>
        <w:t xml:space="preserve">3.1 </w:t>
      </w:r>
      <w:r>
        <w:t>四个工作区域</w:t>
      </w:r>
      <w:bookmarkEnd w:id="8"/>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900"/>
        <w:gridCol w:w="7460"/>
      </w:tblGrid>
      <w:tr w:rsidR="001A475E" w14:paraId="150C6177" w14:textId="77777777">
        <w:trPr>
          <w:tblHeader/>
        </w:trPr>
        <w:tc>
          <w:tcPr>
            <w:tcW w:w="1900" w:type="dxa"/>
            <w:shd w:val="clear" w:color="auto" w:fill="E8EEF5"/>
            <w:tcMar>
              <w:top w:w="80" w:type="dxa"/>
              <w:left w:w="120" w:type="dxa"/>
              <w:bottom w:w="80" w:type="dxa"/>
              <w:right w:w="120" w:type="dxa"/>
            </w:tcMar>
            <w:vAlign w:val="center"/>
          </w:tcPr>
          <w:p w14:paraId="0D18D363" w14:textId="77777777" w:rsidR="001A475E" w:rsidRDefault="0088753F">
            <w:pPr>
              <w:keepNext/>
              <w:spacing w:after="0"/>
              <w:jc w:val="center"/>
            </w:pPr>
            <w:r>
              <w:rPr>
                <w:b/>
                <w:color w:val="17365D"/>
                <w:sz w:val="20"/>
              </w:rPr>
              <w:t>区域</w:t>
            </w:r>
          </w:p>
        </w:tc>
        <w:tc>
          <w:tcPr>
            <w:tcW w:w="7460" w:type="dxa"/>
            <w:shd w:val="clear" w:color="auto" w:fill="E8EEF5"/>
            <w:tcMar>
              <w:top w:w="80" w:type="dxa"/>
              <w:left w:w="120" w:type="dxa"/>
              <w:bottom w:w="80" w:type="dxa"/>
              <w:right w:w="120" w:type="dxa"/>
            </w:tcMar>
            <w:vAlign w:val="center"/>
          </w:tcPr>
          <w:p w14:paraId="0C723949" w14:textId="77777777" w:rsidR="001A475E" w:rsidRDefault="0088753F">
            <w:pPr>
              <w:spacing w:after="0"/>
              <w:jc w:val="center"/>
            </w:pPr>
            <w:r>
              <w:rPr>
                <w:b/>
                <w:color w:val="17365D"/>
                <w:sz w:val="20"/>
              </w:rPr>
              <w:t>主要内容</w:t>
            </w:r>
          </w:p>
        </w:tc>
      </w:tr>
      <w:tr w:rsidR="001A475E" w14:paraId="27CE977F" w14:textId="77777777">
        <w:tc>
          <w:tcPr>
            <w:tcW w:w="1900" w:type="dxa"/>
            <w:tcMar>
              <w:top w:w="80" w:type="dxa"/>
              <w:left w:w="120" w:type="dxa"/>
              <w:bottom w:w="80" w:type="dxa"/>
              <w:right w:w="120" w:type="dxa"/>
            </w:tcMar>
            <w:vAlign w:val="center"/>
          </w:tcPr>
          <w:p w14:paraId="1703D1B3" w14:textId="77777777" w:rsidR="001A475E" w:rsidRDefault="0088753F">
            <w:pPr>
              <w:spacing w:after="0"/>
              <w:jc w:val="center"/>
            </w:pPr>
            <w:r>
              <w:rPr>
                <w:sz w:val="20"/>
              </w:rPr>
              <w:t>Module</w:t>
            </w:r>
          </w:p>
        </w:tc>
        <w:tc>
          <w:tcPr>
            <w:tcW w:w="7460" w:type="dxa"/>
            <w:tcMar>
              <w:top w:w="80" w:type="dxa"/>
              <w:left w:w="120" w:type="dxa"/>
              <w:bottom w:w="80" w:type="dxa"/>
              <w:right w:w="120" w:type="dxa"/>
            </w:tcMar>
            <w:vAlign w:val="center"/>
          </w:tcPr>
          <w:p w14:paraId="08906DBD" w14:textId="77777777" w:rsidR="001A475E" w:rsidRDefault="0088753F">
            <w:pPr>
              <w:spacing w:after="0"/>
            </w:pPr>
            <w:r>
              <w:rPr>
                <w:sz w:val="20"/>
              </w:rPr>
              <w:t>模块名、基地址、简要描述、详细描述。</w:t>
            </w:r>
          </w:p>
        </w:tc>
      </w:tr>
      <w:tr w:rsidR="001A475E" w14:paraId="06FABA9B" w14:textId="77777777">
        <w:tc>
          <w:tcPr>
            <w:tcW w:w="1900" w:type="dxa"/>
            <w:shd w:val="clear" w:color="auto" w:fill="F8FAFC"/>
            <w:tcMar>
              <w:top w:w="80" w:type="dxa"/>
              <w:left w:w="120" w:type="dxa"/>
              <w:bottom w:w="80" w:type="dxa"/>
              <w:right w:w="120" w:type="dxa"/>
            </w:tcMar>
            <w:vAlign w:val="center"/>
          </w:tcPr>
          <w:p w14:paraId="3B96A094" w14:textId="77777777" w:rsidR="001A475E" w:rsidRDefault="0088753F">
            <w:pPr>
              <w:spacing w:after="0"/>
              <w:jc w:val="center"/>
            </w:pPr>
            <w:r>
              <w:rPr>
                <w:sz w:val="20"/>
              </w:rPr>
              <w:t>Register</w:t>
            </w:r>
          </w:p>
        </w:tc>
        <w:tc>
          <w:tcPr>
            <w:tcW w:w="7460" w:type="dxa"/>
            <w:shd w:val="clear" w:color="auto" w:fill="F8FAFC"/>
            <w:tcMar>
              <w:top w:w="80" w:type="dxa"/>
              <w:left w:w="120" w:type="dxa"/>
              <w:bottom w:w="80" w:type="dxa"/>
              <w:right w:w="120" w:type="dxa"/>
            </w:tcMar>
            <w:vAlign w:val="center"/>
          </w:tcPr>
          <w:p w14:paraId="1C9B2582" w14:textId="77777777" w:rsidR="001A475E" w:rsidRDefault="0088753F">
            <w:pPr>
              <w:spacing w:after="0"/>
            </w:pPr>
            <w:r>
              <w:rPr>
                <w:sz w:val="20"/>
              </w:rPr>
              <w:t>寄存器名、偏移地址、位宽、权限、默认值、可见性、</w:t>
            </w:r>
            <w:r>
              <w:rPr>
                <w:sz w:val="20"/>
              </w:rPr>
              <w:t>ATE</w:t>
            </w:r>
            <w:r>
              <w:rPr>
                <w:sz w:val="20"/>
              </w:rPr>
              <w:t>及描述。</w:t>
            </w:r>
          </w:p>
        </w:tc>
      </w:tr>
      <w:tr w:rsidR="001A475E" w14:paraId="773772E8" w14:textId="77777777">
        <w:tc>
          <w:tcPr>
            <w:tcW w:w="1900" w:type="dxa"/>
            <w:tcMar>
              <w:top w:w="80" w:type="dxa"/>
              <w:left w:w="120" w:type="dxa"/>
              <w:bottom w:w="80" w:type="dxa"/>
              <w:right w:w="120" w:type="dxa"/>
            </w:tcMar>
            <w:vAlign w:val="center"/>
          </w:tcPr>
          <w:p w14:paraId="5BD57FA2" w14:textId="77777777" w:rsidR="001A475E" w:rsidRDefault="0088753F">
            <w:pPr>
              <w:spacing w:after="0"/>
              <w:jc w:val="center"/>
            </w:pPr>
            <w:r>
              <w:rPr>
                <w:sz w:val="20"/>
              </w:rPr>
              <w:t>BIT</w:t>
            </w:r>
          </w:p>
        </w:tc>
        <w:tc>
          <w:tcPr>
            <w:tcW w:w="7460" w:type="dxa"/>
            <w:tcMar>
              <w:top w:w="80" w:type="dxa"/>
              <w:left w:w="120" w:type="dxa"/>
              <w:bottom w:w="80" w:type="dxa"/>
              <w:right w:w="120" w:type="dxa"/>
            </w:tcMar>
            <w:vAlign w:val="center"/>
          </w:tcPr>
          <w:p w14:paraId="288E53F4" w14:textId="77777777" w:rsidR="001A475E" w:rsidRDefault="0088753F">
            <w:pPr>
              <w:spacing w:after="0"/>
            </w:pPr>
            <w:r>
              <w:rPr>
                <w:sz w:val="20"/>
              </w:rPr>
              <w:t>BIT</w:t>
            </w:r>
            <w:r>
              <w:rPr>
                <w:sz w:val="20"/>
              </w:rPr>
              <w:t>名、起始位、位宽、权限、默认值、</w:t>
            </w:r>
            <w:r>
              <w:rPr>
                <w:sz w:val="20"/>
              </w:rPr>
              <w:t>Key</w:t>
            </w:r>
            <w:r>
              <w:rPr>
                <w:sz w:val="20"/>
              </w:rPr>
              <w:t>、可见性、</w:t>
            </w:r>
            <w:r>
              <w:rPr>
                <w:sz w:val="20"/>
              </w:rPr>
              <w:t>SCAN</w:t>
            </w:r>
            <w:r>
              <w:rPr>
                <w:sz w:val="20"/>
              </w:rPr>
              <w:t>、</w:t>
            </w:r>
            <w:r>
              <w:rPr>
                <w:sz w:val="20"/>
              </w:rPr>
              <w:t>SET/CLEAR</w:t>
            </w:r>
            <w:r>
              <w:rPr>
                <w:sz w:val="20"/>
              </w:rPr>
              <w:t>及描述。</w:t>
            </w:r>
          </w:p>
        </w:tc>
      </w:tr>
      <w:tr w:rsidR="001A475E" w14:paraId="7EB21803" w14:textId="77777777">
        <w:tc>
          <w:tcPr>
            <w:tcW w:w="1900" w:type="dxa"/>
            <w:shd w:val="clear" w:color="auto" w:fill="F8FAFC"/>
            <w:tcMar>
              <w:top w:w="80" w:type="dxa"/>
              <w:left w:w="120" w:type="dxa"/>
              <w:bottom w:w="80" w:type="dxa"/>
              <w:right w:w="120" w:type="dxa"/>
            </w:tcMar>
            <w:vAlign w:val="center"/>
          </w:tcPr>
          <w:p w14:paraId="2540221F" w14:textId="77777777" w:rsidR="001A475E" w:rsidRDefault="0088753F">
            <w:pPr>
              <w:spacing w:after="0"/>
              <w:jc w:val="center"/>
            </w:pPr>
            <w:r>
              <w:rPr>
                <w:sz w:val="20"/>
              </w:rPr>
              <w:t>上下文区域</w:t>
            </w:r>
          </w:p>
        </w:tc>
        <w:tc>
          <w:tcPr>
            <w:tcW w:w="7460" w:type="dxa"/>
            <w:shd w:val="clear" w:color="auto" w:fill="F8FAFC"/>
            <w:tcMar>
              <w:top w:w="80" w:type="dxa"/>
              <w:left w:w="120" w:type="dxa"/>
              <w:bottom w:w="80" w:type="dxa"/>
              <w:right w:w="120" w:type="dxa"/>
            </w:tcMar>
            <w:vAlign w:val="center"/>
          </w:tcPr>
          <w:p w14:paraId="2869D236" w14:textId="77777777" w:rsidR="001A475E" w:rsidRDefault="0088753F">
            <w:pPr>
              <w:spacing w:after="0"/>
            </w:pPr>
            <w:r>
              <w:rPr>
                <w:sz w:val="20"/>
              </w:rPr>
              <w:t>BIT</w:t>
            </w:r>
            <w:r>
              <w:rPr>
                <w:sz w:val="20"/>
              </w:rPr>
              <w:t>详情</w:t>
            </w:r>
            <w:r>
              <w:rPr>
                <w:sz w:val="20"/>
              </w:rPr>
              <w:t>/</w:t>
            </w:r>
            <w:r>
              <w:rPr>
                <w:sz w:val="20"/>
              </w:rPr>
              <w:t>位域图、</w:t>
            </w:r>
            <w:r>
              <w:rPr>
                <w:sz w:val="20"/>
              </w:rPr>
              <w:t>BIT</w:t>
            </w:r>
            <w:r>
              <w:rPr>
                <w:sz w:val="20"/>
              </w:rPr>
              <w:t>取值表，以及</w:t>
            </w:r>
            <w:r>
              <w:rPr>
                <w:sz w:val="20"/>
              </w:rPr>
              <w:t>Module/Register/BIT</w:t>
            </w:r>
            <w:r>
              <w:rPr>
                <w:sz w:val="20"/>
              </w:rPr>
              <w:t>的长文本字段编辑。</w:t>
            </w:r>
          </w:p>
        </w:tc>
      </w:tr>
    </w:tbl>
    <w:p w14:paraId="1150265A" w14:textId="77777777" w:rsidR="001A475E" w:rsidRDefault="001A475E">
      <w:pPr>
        <w:spacing w:after="40"/>
      </w:pPr>
    </w:p>
    <w:p w14:paraId="4ADBF687" w14:textId="77777777" w:rsidR="001A475E" w:rsidRDefault="0088753F">
      <w:pPr>
        <w:pStyle w:val="20"/>
      </w:pPr>
      <w:bookmarkStart w:id="9" w:name="_Toc238462280"/>
      <w:r>
        <w:t xml:space="preserve">3.2 </w:t>
      </w:r>
      <w:r>
        <w:t>联动方式</w:t>
      </w:r>
      <w:bookmarkEnd w:id="9"/>
    </w:p>
    <w:p w14:paraId="738D7CD8" w14:textId="77777777" w:rsidR="001A475E" w:rsidRDefault="0088753F">
      <w:r>
        <w:t>单击</w:t>
      </w:r>
      <w:r>
        <w:t xml:space="preserve"> Module </w:t>
      </w:r>
      <w:r>
        <w:t>后，</w:t>
      </w:r>
      <w:r>
        <w:t xml:space="preserve">Register </w:t>
      </w:r>
      <w:r>
        <w:t>区显示该模块的寄存器；单击</w:t>
      </w:r>
      <w:r>
        <w:t xml:space="preserve"> Register </w:t>
      </w:r>
      <w:r>
        <w:t>后，</w:t>
      </w:r>
      <w:r>
        <w:t xml:space="preserve">BIT </w:t>
      </w:r>
      <w:r>
        <w:t>区显示该寄存器的位域；单击</w:t>
      </w:r>
      <w:r>
        <w:t xml:space="preserve"> BIT </w:t>
      </w:r>
      <w:r>
        <w:t>后，右下角显示其位域位置、合法范围和取值定义。选择描述字段时，可切换到</w:t>
      </w:r>
      <w:r>
        <w:t>“</w:t>
      </w:r>
      <w:r>
        <w:t>字段编辑</w:t>
      </w:r>
      <w:r>
        <w:t>”</w:t>
      </w:r>
      <w:r>
        <w:t>页签进行多行编辑。</w:t>
      </w:r>
    </w:p>
    <w:p>
      <w:r>
        <w:t>右下寄存器位域图以连续、无间隙的色块表示各BIT字段：普通字段使用与深色主题兼容的中等明度柔和颜色，Reserved及未使用位域使用中性浅灰色；细分隔线、小圆角外框和克制的亮青色2像素描边用于区分边界和当前选中字段。字段名称、Reserved/未使用文字和位号标尺使用现代等宽字体（优先Cascadia Mono，未安装时自动回退），正文字号约为当前界面显示字号的90%，并随系统DPI和舒适度缩放同步变化。标尺只显示真实位号，并按4位分组边界对齐：4位寄存器显示3、0，8位显示7、3、0，16位显示15、11、7、3、0。色块宽度可能为便于阅读而压缩，但位号、位宽和数据库定义不会改变。当窗口或右下区域横向变宽时，位域图会主动使用新增横向空间，减少左右留白，并为字段名称、位域和标尺提供更多显示空间；缩略图高度仍保持紧凑，BIT取值表继续占用主要纵向空间。</w:t>
      </w:r>
    </w:p>
    <w:p w14:paraId="15FB6893" w14:textId="77777777" w:rsidR="001A475E" w:rsidRDefault="0088753F">
      <w:pPr>
        <w:pStyle w:val="20"/>
      </w:pPr>
      <w:bookmarkStart w:id="10" w:name="_Toc238462281"/>
      <w:r>
        <w:lastRenderedPageBreak/>
        <w:t xml:space="preserve">3.3 </w:t>
      </w:r>
      <w:r>
        <w:t>标题和状态栏</w:t>
      </w:r>
      <w:bookmarkEnd w:id="10"/>
    </w:p>
    <w:p w14:paraId="68E79DDA" w14:textId="77777777" w:rsidR="001A475E" w:rsidRDefault="0088753F">
      <w:pPr>
        <w:numPr>
          <w:ilvl w:val="0"/>
          <w:numId w:val="1"/>
        </w:numPr>
        <w:spacing w:after="80"/>
      </w:pPr>
      <w:r>
        <w:t>窗口标题末尾出现</w:t>
      </w:r>
      <w:r>
        <w:t xml:space="preserve"> *</w:t>
      </w:r>
      <w:r>
        <w:t>：当前存在尚未保存的修改。</w:t>
      </w:r>
    </w:p>
    <w:p w14:paraId="189F94DB" w14:textId="77777777" w:rsidR="001A475E" w:rsidRDefault="0088753F">
      <w:pPr>
        <w:numPr>
          <w:ilvl w:val="0"/>
          <w:numId w:val="1"/>
        </w:numPr>
        <w:spacing w:after="80"/>
      </w:pPr>
      <w:r>
        <w:t>红色状态表示当前有未保存修改；若显示“待刷新编址”，仅提示地址尚未连续重排，不阻止直接保存。</w:t>
      </w:r>
    </w:p>
    <w:p w14:paraId="3D1E552C" w14:textId="77777777" w:rsidR="001A475E" w:rsidRDefault="0088753F">
      <w:pPr>
        <w:numPr>
          <w:ilvl w:val="0"/>
          <w:numId w:val="1"/>
        </w:numPr>
        <w:spacing w:after="80"/>
      </w:pPr>
      <w:r>
        <w:t>绿色状态：已保存且规则检查通过；警告数量会同时显示。</w:t>
      </w:r>
    </w:p>
    <w:p w14:paraId="4FB65AFD" w14:textId="77777777" w:rsidR="001A475E" w:rsidRDefault="0088753F">
      <w:pPr>
        <w:numPr>
          <w:ilvl w:val="0"/>
          <w:numId w:val="1"/>
        </w:numPr>
        <w:spacing w:after="80"/>
      </w:pPr>
      <w:r>
        <w:t>大红点：已保存但存在规则错误，单击可打开规则检查报告。</w:t>
      </w:r>
    </w:p>
    <w:p w14:paraId="21CD8C3B" w14:textId="77777777" w:rsidR="001A475E" w:rsidRDefault="0088753F">
      <w:pPr>
        <w:pStyle w:val="1"/>
      </w:pPr>
      <w:bookmarkStart w:id="11" w:name="_Toc238462282"/>
      <w:r>
        <w:t xml:space="preserve">4 </w:t>
      </w:r>
      <w:r>
        <w:t>编辑寄存器数据</w:t>
      </w:r>
      <w:bookmarkEnd w:id="11"/>
    </w:p>
    <w:p w14:paraId="6589719F" w14:textId="77777777" w:rsidR="001A475E" w:rsidRDefault="0088753F">
      <w:pPr>
        <w:pStyle w:val="20"/>
      </w:pPr>
      <w:bookmarkStart w:id="12" w:name="_Toc238462283"/>
      <w:r>
        <w:t xml:space="preserve">4.1 </w:t>
      </w:r>
      <w:r>
        <w:t>直接编辑与长文本编辑</w:t>
      </w:r>
      <w:bookmarkEnd w:id="12"/>
    </w:p>
    <w:p w14:paraId="64D8D7D2" w14:textId="77777777" w:rsidR="001A475E" w:rsidRDefault="0088753F">
      <w:r>
        <w:t>双击普通单元格即可编辑。</w:t>
      </w:r>
      <w:r>
        <w:t xml:space="preserve">Module/Register </w:t>
      </w:r>
      <w:r>
        <w:t>的简要和详细描述、</w:t>
      </w:r>
      <w:r>
        <w:t>BIT</w:t>
      </w:r>
      <w:r>
        <w:t>详细描述建议在右下</w:t>
      </w:r>
      <w:r>
        <w:t>“</w:t>
      </w:r>
      <w:r>
        <w:t>字段编辑</w:t>
      </w:r>
      <w:r>
        <w:t>”</w:t>
      </w:r>
      <w:r>
        <w:t>页签中修改并应用。完成一次单元格编辑或应用长文本后，软件建立一条撤销记录。</w:t>
      </w:r>
    </w:p>
    <w:p w14:paraId="6DDC852D" w14:textId="77777777" w:rsidR="001A475E" w:rsidRDefault="0088753F">
      <w:pPr>
        <w:pStyle w:val="20"/>
      </w:pPr>
      <w:bookmarkStart w:id="13" w:name="_Toc238462284"/>
      <w:r>
        <w:t>4.2 Add</w:t>
      </w:r>
      <w:r>
        <w:t>、</w:t>
      </w:r>
      <w:r>
        <w:t>Copy</w:t>
      </w:r>
      <w:r>
        <w:t>、</w:t>
      </w:r>
      <w:r>
        <w:t>Delete</w:t>
      </w:r>
      <w:bookmarkEnd w:id="13"/>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300"/>
        <w:gridCol w:w="4100"/>
        <w:gridCol w:w="3960"/>
      </w:tblGrid>
      <w:tr w:rsidR="001A475E" w14:paraId="0BC624FB" w14:textId="77777777">
        <w:trPr>
          <w:tblHeader/>
        </w:trPr>
        <w:tc>
          <w:tcPr>
            <w:tcW w:w="1300" w:type="dxa"/>
            <w:shd w:val="clear" w:color="auto" w:fill="E8EEF5"/>
            <w:tcMar>
              <w:top w:w="80" w:type="dxa"/>
              <w:left w:w="120" w:type="dxa"/>
              <w:bottom w:w="80" w:type="dxa"/>
              <w:right w:w="120" w:type="dxa"/>
            </w:tcMar>
            <w:vAlign w:val="center"/>
          </w:tcPr>
          <w:p w14:paraId="3FEE1326" w14:textId="77777777" w:rsidR="001A475E" w:rsidRDefault="0088753F">
            <w:pPr>
              <w:keepNext/>
              <w:spacing w:after="0"/>
              <w:jc w:val="center"/>
            </w:pPr>
            <w:r>
              <w:rPr>
                <w:b/>
                <w:color w:val="17365D"/>
                <w:sz w:val="20"/>
              </w:rPr>
              <w:t>按钮</w:t>
            </w:r>
          </w:p>
        </w:tc>
        <w:tc>
          <w:tcPr>
            <w:tcW w:w="4100" w:type="dxa"/>
            <w:shd w:val="clear" w:color="auto" w:fill="E8EEF5"/>
            <w:tcMar>
              <w:top w:w="80" w:type="dxa"/>
              <w:left w:w="120" w:type="dxa"/>
              <w:bottom w:w="80" w:type="dxa"/>
              <w:right w:w="120" w:type="dxa"/>
            </w:tcMar>
            <w:vAlign w:val="center"/>
          </w:tcPr>
          <w:p w14:paraId="2B615FC3" w14:textId="77777777" w:rsidR="001A475E" w:rsidRDefault="0088753F">
            <w:pPr>
              <w:spacing w:after="0"/>
              <w:jc w:val="center"/>
            </w:pPr>
            <w:r>
              <w:rPr>
                <w:b/>
                <w:color w:val="17365D"/>
                <w:sz w:val="20"/>
              </w:rPr>
              <w:t>行为</w:t>
            </w:r>
          </w:p>
        </w:tc>
        <w:tc>
          <w:tcPr>
            <w:tcW w:w="3960" w:type="dxa"/>
            <w:shd w:val="clear" w:color="auto" w:fill="E8EEF5"/>
            <w:tcMar>
              <w:top w:w="80" w:type="dxa"/>
              <w:left w:w="120" w:type="dxa"/>
              <w:bottom w:w="80" w:type="dxa"/>
              <w:right w:w="120" w:type="dxa"/>
            </w:tcMar>
            <w:vAlign w:val="center"/>
          </w:tcPr>
          <w:p w14:paraId="51A39634" w14:textId="77777777" w:rsidR="001A475E" w:rsidRDefault="0088753F">
            <w:pPr>
              <w:spacing w:after="0"/>
              <w:jc w:val="center"/>
            </w:pPr>
            <w:r>
              <w:rPr>
                <w:b/>
                <w:color w:val="17365D"/>
                <w:sz w:val="20"/>
              </w:rPr>
              <w:t>提示</w:t>
            </w:r>
          </w:p>
        </w:tc>
      </w:tr>
      <w:tr w:rsidR="001A475E" w14:paraId="78C9236F" w14:textId="77777777">
        <w:tc>
          <w:tcPr>
            <w:tcW w:w="1300" w:type="dxa"/>
            <w:tcMar>
              <w:top w:w="80" w:type="dxa"/>
              <w:left w:w="120" w:type="dxa"/>
              <w:bottom w:w="80" w:type="dxa"/>
              <w:right w:w="120" w:type="dxa"/>
            </w:tcMar>
            <w:vAlign w:val="center"/>
          </w:tcPr>
          <w:p w14:paraId="4B856DBA" w14:textId="77777777" w:rsidR="001A475E" w:rsidRDefault="0088753F">
            <w:pPr>
              <w:spacing w:after="0"/>
            </w:pPr>
            <w:r>
              <w:rPr>
                <w:sz w:val="19"/>
              </w:rPr>
              <w:t>Add</w:t>
            </w:r>
          </w:p>
        </w:tc>
        <w:tc>
          <w:tcPr>
            <w:tcW w:w="4100" w:type="dxa"/>
            <w:tcMar>
              <w:top w:w="80" w:type="dxa"/>
              <w:left w:w="120" w:type="dxa"/>
              <w:bottom w:w="80" w:type="dxa"/>
              <w:right w:w="120" w:type="dxa"/>
            </w:tcMar>
            <w:vAlign w:val="center"/>
          </w:tcPr>
          <w:p w14:paraId="58CF496B" w14:textId="77777777" w:rsidR="001A475E" w:rsidRDefault="0088753F">
            <w:pPr>
              <w:spacing w:after="0"/>
            </w:pPr>
            <w:r>
              <w:rPr>
                <w:sz w:val="19"/>
              </w:rPr>
              <w:t>在当前选中行下方插入空对象；无选择时追加到末尾。</w:t>
            </w:r>
          </w:p>
        </w:tc>
        <w:tc>
          <w:tcPr>
            <w:tcW w:w="3960" w:type="dxa"/>
            <w:tcMar>
              <w:top w:w="80" w:type="dxa"/>
              <w:left w:w="120" w:type="dxa"/>
              <w:bottom w:w="80" w:type="dxa"/>
              <w:right w:w="120" w:type="dxa"/>
            </w:tcMar>
            <w:vAlign w:val="center"/>
          </w:tcPr>
          <w:p w14:paraId="23406756" w14:textId="77777777" w:rsidR="001A475E" w:rsidRDefault="0088753F">
            <w:pPr>
              <w:spacing w:after="0"/>
            </w:pPr>
            <w:r>
              <w:rPr>
                <w:sz w:val="19"/>
              </w:rPr>
              <w:t>新对象使用临时地址，可手工填写后直接保存；需要连续重新编址时再执行刷新。</w:t>
            </w:r>
          </w:p>
        </w:tc>
      </w:tr>
      <w:tr w:rsidR="001A475E" w14:paraId="15DA51F8" w14:textId="77777777">
        <w:tc>
          <w:tcPr>
            <w:tcW w:w="1300" w:type="dxa"/>
            <w:shd w:val="clear" w:color="auto" w:fill="F8FAFC"/>
            <w:tcMar>
              <w:top w:w="80" w:type="dxa"/>
              <w:left w:w="120" w:type="dxa"/>
              <w:bottom w:w="80" w:type="dxa"/>
              <w:right w:w="120" w:type="dxa"/>
            </w:tcMar>
            <w:vAlign w:val="center"/>
          </w:tcPr>
          <w:p w14:paraId="57614751" w14:textId="77777777" w:rsidR="001A475E" w:rsidRDefault="0088753F">
            <w:pPr>
              <w:spacing w:after="0"/>
            </w:pPr>
            <w:r>
              <w:rPr>
                <w:sz w:val="19"/>
              </w:rPr>
              <w:t>Copy</w:t>
            </w:r>
          </w:p>
        </w:tc>
        <w:tc>
          <w:tcPr>
            <w:tcW w:w="4100" w:type="dxa"/>
            <w:shd w:val="clear" w:color="auto" w:fill="F8FAFC"/>
            <w:tcMar>
              <w:top w:w="80" w:type="dxa"/>
              <w:left w:w="120" w:type="dxa"/>
              <w:bottom w:w="80" w:type="dxa"/>
              <w:right w:w="120" w:type="dxa"/>
            </w:tcMar>
            <w:vAlign w:val="center"/>
          </w:tcPr>
          <w:p w14:paraId="49F9E124" w14:textId="77777777" w:rsidR="001A475E" w:rsidRDefault="0088753F">
            <w:pPr>
              <w:spacing w:after="0"/>
            </w:pPr>
            <w:r>
              <w:rPr>
                <w:sz w:val="19"/>
              </w:rPr>
              <w:t>深复制当前对象并放到当前行下方。</w:t>
            </w:r>
          </w:p>
        </w:tc>
        <w:tc>
          <w:tcPr>
            <w:tcW w:w="3960" w:type="dxa"/>
            <w:shd w:val="clear" w:color="auto" w:fill="F8FAFC"/>
            <w:tcMar>
              <w:top w:w="80" w:type="dxa"/>
              <w:left w:w="120" w:type="dxa"/>
              <w:bottom w:w="80" w:type="dxa"/>
              <w:right w:w="120" w:type="dxa"/>
            </w:tcMar>
            <w:vAlign w:val="center"/>
          </w:tcPr>
          <w:p w14:paraId="123EFF71" w14:textId="77777777" w:rsidR="001A475E" w:rsidRDefault="0088753F">
            <w:pPr>
              <w:spacing w:after="0"/>
            </w:pPr>
            <w:r>
              <w:rPr>
                <w:sz w:val="19"/>
              </w:rPr>
              <w:t>Module/Register/BIT</w:t>
            </w:r>
            <w:r>
              <w:rPr>
                <w:sz w:val="19"/>
              </w:rPr>
              <w:t>会连同其下级内容复制。</w:t>
            </w:r>
          </w:p>
        </w:tc>
      </w:tr>
      <w:tr w:rsidR="001A475E" w14:paraId="322EEA0A" w14:textId="77777777">
        <w:tc>
          <w:tcPr>
            <w:tcW w:w="1300" w:type="dxa"/>
            <w:tcMar>
              <w:top w:w="80" w:type="dxa"/>
              <w:left w:w="120" w:type="dxa"/>
              <w:bottom w:w="80" w:type="dxa"/>
              <w:right w:w="120" w:type="dxa"/>
            </w:tcMar>
            <w:vAlign w:val="center"/>
          </w:tcPr>
          <w:p w14:paraId="7387483E" w14:textId="77777777" w:rsidR="001A475E" w:rsidRDefault="0088753F">
            <w:pPr>
              <w:spacing w:after="0"/>
            </w:pPr>
            <w:r>
              <w:rPr>
                <w:sz w:val="19"/>
              </w:rPr>
              <w:t>Delete</w:t>
            </w:r>
          </w:p>
        </w:tc>
        <w:tc>
          <w:tcPr>
            <w:tcW w:w="4100" w:type="dxa"/>
            <w:tcMar>
              <w:top w:w="80" w:type="dxa"/>
              <w:left w:w="120" w:type="dxa"/>
              <w:bottom w:w="80" w:type="dxa"/>
              <w:right w:w="120" w:type="dxa"/>
            </w:tcMar>
            <w:vAlign w:val="center"/>
          </w:tcPr>
          <w:p w14:paraId="27EB78B9" w14:textId="77777777" w:rsidR="001A475E" w:rsidRDefault="0088753F">
            <w:pPr>
              <w:spacing w:after="0"/>
            </w:pPr>
            <w:r>
              <w:rPr>
                <w:sz w:val="19"/>
              </w:rPr>
              <w:t>删除当前选择；支持多选。</w:t>
            </w:r>
          </w:p>
        </w:tc>
        <w:tc>
          <w:tcPr>
            <w:tcW w:w="3960" w:type="dxa"/>
            <w:tcMar>
              <w:top w:w="80" w:type="dxa"/>
              <w:left w:w="120" w:type="dxa"/>
              <w:bottom w:w="80" w:type="dxa"/>
              <w:right w:w="120" w:type="dxa"/>
            </w:tcMar>
            <w:vAlign w:val="center"/>
          </w:tcPr>
          <w:p w14:paraId="0F8310F9" w14:textId="77777777" w:rsidR="001A475E" w:rsidRDefault="0088753F">
            <w:pPr>
              <w:spacing w:after="0"/>
            </w:pPr>
            <w:r>
              <w:rPr>
                <w:sz w:val="19"/>
              </w:rPr>
              <w:t>删除可撤销，但保存前仍建议检查。</w:t>
            </w:r>
          </w:p>
        </w:tc>
      </w:tr>
    </w:tbl>
    <w:p w14:paraId="4CD54358" w14:textId="77777777" w:rsidR="001A475E" w:rsidRDefault="001A475E">
      <w:pPr>
        <w:spacing w:after="40"/>
      </w:pPr>
    </w:p>
    <w:p w14:paraId="2C856C46" w14:textId="77777777" w:rsidR="001A475E" w:rsidRDefault="0088753F">
      <w:pPr>
        <w:pStyle w:val="20"/>
      </w:pPr>
      <w:bookmarkStart w:id="14" w:name="_Toc238462285"/>
      <w:r>
        <w:t xml:space="preserve">4.3 </w:t>
      </w:r>
      <w:r>
        <w:t>右键菜单与快捷操作</w:t>
      </w:r>
      <w:bookmarkEnd w:id="14"/>
    </w:p>
    <w:p w14:paraId="15978316" w14:textId="77777777" w:rsidR="001A475E" w:rsidRDefault="0088753F">
      <w:r>
        <w:t>在</w:t>
      </w:r>
      <w:r>
        <w:t xml:space="preserve"> Module</w:t>
      </w:r>
      <w:r>
        <w:t>、</w:t>
      </w:r>
      <w:r>
        <w:t xml:space="preserve">Register </w:t>
      </w:r>
      <w:r>
        <w:t>或</w:t>
      </w:r>
      <w:r>
        <w:t xml:space="preserve"> BIT </w:t>
      </w:r>
      <w:r>
        <w:t>表中右击，可执行</w:t>
      </w:r>
      <w:r>
        <w:t>“</w:t>
      </w:r>
      <w:r>
        <w:t>在上方插入、在下方插入、复制、剪切、粘贴并覆盖、删除</w:t>
      </w:r>
      <w:r>
        <w:t>”</w:t>
      </w:r>
      <w:r>
        <w:t>。复制</w:t>
      </w:r>
      <w:r>
        <w:t>/</w:t>
      </w:r>
      <w:r>
        <w:t>剪切</w:t>
      </w:r>
      <w:r>
        <w:t>/</w:t>
      </w:r>
      <w:r>
        <w:t>粘贴只允许同类型对象之间使用。粘贴保留目标位置值，潜在重名由规则检查报告。</w:t>
      </w:r>
    </w:p>
    <w:p w14:paraId="708CABAC" w14:textId="77777777" w:rsidR="001A475E" w:rsidRDefault="0088753F">
      <w:pPr>
        <w:pStyle w:val="20"/>
      </w:pPr>
      <w:bookmarkStart w:id="15" w:name="_Toc238462286"/>
      <w:r>
        <w:lastRenderedPageBreak/>
        <w:t xml:space="preserve">4.4 </w:t>
      </w:r>
      <w:r>
        <w:t>行拖动与视觉顺序</w:t>
      </w:r>
      <w:bookmarkEnd w:id="15"/>
    </w:p>
    <w:p w14:paraId="5FA2C6AA" w14:textId="77777777" w:rsidR="001A475E" w:rsidRDefault="0088753F">
      <w:r>
        <w:t>从表格最左侧行号区域拖动行，可以单独调整 Module、Register 或 BIT 的视觉顺序。拖动只改变显示顺序，不强制改写地址或起始位；用户可以保留手工填写的位置并直接Ctrl+S保存。只有明确需要连续重新编址时，才执行 刷新 → 刷新寄存器。</w:t>
      </w:r>
    </w:p>
    <w:tbl>
      <w:tblPr>
        <w:tblW w:w="9360" w:type="dxa"/>
        <w:tblInd w:w="120" w:type="dxa"/>
        <w:tblBorders>
          <w:top w:val="single" w:sz="8" w:space="0" w:color="B9770E"/>
          <w:left w:val="single" w:sz="8" w:space="0" w:color="B9770E"/>
          <w:bottom w:val="single" w:sz="8" w:space="0" w:color="B9770E"/>
          <w:right w:val="single" w:sz="8" w:space="0" w:color="B9770E"/>
          <w:insideH w:val="single" w:sz="8" w:space="0" w:color="B9770E"/>
          <w:insideV w:val="single" w:sz="8" w:space="0" w:color="B9770E"/>
        </w:tblBorders>
        <w:tblLayout w:type="fixed"/>
        <w:tblLook w:val="04A0" w:firstRow="1" w:lastRow="0" w:firstColumn="1" w:lastColumn="0" w:noHBand="0" w:noVBand="1"/>
      </w:tblPr>
      <w:tblGrid>
        <w:gridCol w:w="9360"/>
      </w:tblGrid>
      <w:tr w:rsidR="001A475E" w14:paraId="28C17533" w14:textId="77777777">
        <w:trPr>
          <w:tblHeader/>
        </w:trPr>
        <w:tc>
          <w:tcPr>
            <w:tcW w:w="9360" w:type="dxa"/>
            <w:shd w:val="clear" w:color="auto" w:fill="FFF4D6"/>
            <w:tcMar>
              <w:top w:w="80" w:type="dxa"/>
              <w:left w:w="120" w:type="dxa"/>
              <w:bottom w:w="80" w:type="dxa"/>
              <w:right w:w="120" w:type="dxa"/>
            </w:tcMar>
            <w:vAlign w:val="center"/>
          </w:tcPr>
          <w:p w14:paraId="02AC583B" w14:textId="77777777" w:rsidR="001A475E" w:rsidRDefault="0088753F">
            <w:pPr>
              <w:spacing w:after="0"/>
            </w:pPr>
            <w:r>
              <w:rPr>
                <w:b/>
                <w:color w:val="B9770E"/>
                <w:sz w:val="21"/>
              </w:rPr>
              <w:t>注意</w:t>
            </w:r>
            <w:r>
              <w:rPr>
                <w:b/>
                <w:color w:val="B9770E"/>
                <w:sz w:val="21"/>
              </w:rPr>
              <w:t xml:space="preserve">  </w:t>
            </w:r>
            <w:r>
              <w:rPr>
                <w:sz w:val="21"/>
              </w:rPr>
              <w:t>手工修改地址也不会自动移动当前行。软件允许暂时存在重复、空洞或乱序，最终由规则检查报告，并由用户决定是否刷新编址。</w:t>
            </w:r>
          </w:p>
        </w:tc>
      </w:tr>
    </w:tbl>
    <w:p w14:paraId="20B9EDFD" w14:textId="77777777" w:rsidR="001A475E" w:rsidRDefault="001A475E">
      <w:pPr>
        <w:spacing w:after="40"/>
      </w:pPr>
    </w:p>
    <w:p w14:paraId="17EBBFD4" w14:textId="77777777" w:rsidR="001A475E" w:rsidRDefault="0088753F">
      <w:pPr>
        <w:pStyle w:val="20"/>
      </w:pPr>
      <w:bookmarkStart w:id="16" w:name="_Toc238462287"/>
      <w:r>
        <w:t>4.5 BIT</w:t>
      </w:r>
      <w:r>
        <w:t>取值</w:t>
      </w:r>
      <w:bookmarkEnd w:id="16"/>
    </w:p>
    <w:p w14:paraId="4A2AF557" w14:textId="77777777" w:rsidR="001A475E" w:rsidRDefault="0088753F">
      <w:r>
        <w:t>BIT</w:t>
      </w:r>
      <w:r>
        <w:t>取值保持数据库原文。</w:t>
      </w:r>
      <w:r>
        <w:t>0x3</w:t>
      </w:r>
      <w:r>
        <w:t>、</w:t>
      </w:r>
      <w:r>
        <w:t>b10</w:t>
      </w:r>
      <w:r>
        <w:t>、</w:t>
      </w:r>
      <w:r>
        <w:t>0b10</w:t>
      </w:r>
      <w:r>
        <w:t>、</w:t>
      </w:r>
      <w:r>
        <w:t xml:space="preserve">1x </w:t>
      </w:r>
      <w:r>
        <w:t>等文本不会被自动改写或补前导；超出位宽的值以最低级</w:t>
      </w:r>
      <w:r>
        <w:t xml:space="preserve"> warning </w:t>
      </w:r>
      <w:r>
        <w:t>提示。当前不支持</w:t>
      </w:r>
      <w:r>
        <w:t>8</w:t>
      </w:r>
      <w:r>
        <w:t>进制语义。</w:t>
      </w:r>
    </w:p>
    <w:p w14:paraId="6D12F5D3" w14:textId="77777777" w:rsidR="001A475E" w:rsidRDefault="0088753F">
      <w:pPr>
        <w:pStyle w:val="1"/>
      </w:pPr>
      <w:bookmarkStart w:id="17" w:name="_Toc238462288"/>
      <w:r>
        <w:t xml:space="preserve">5 </w:t>
      </w:r>
      <w:r>
        <w:t>刷新编址、检查、保存与生成</w:t>
      </w:r>
      <w:bookmarkEnd w:id="17"/>
    </w:p>
    <w:p w14:paraId="0B6D9D16" w14:textId="77777777" w:rsidR="001A475E" w:rsidRDefault="0088753F">
      <w:pPr>
        <w:keepNext/>
        <w:jc w:val="center"/>
      </w:pPr>
      <w:r>
        <w:rPr>
          <w:noProof/>
        </w:rPr>
        <w:drawing>
          <wp:inline distT="0" distB="0" distL="0" distR="0" wp14:anchorId="12D9C780" wp14:editId="47C73957">
            <wp:extent cx="5715000" cy="2464594"/>
            <wp:effectExtent l="0" t="0" r="0" b="0"/>
            <wp:docPr id="3" name="Picture 3" descr="打开、编辑、刷新编址、规则检查、保存和生成文件的顺序" title="图 3  推荐日常工作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715000" cy="2464594"/>
                    </a:xfrm>
                    <a:prstGeom prst="rect">
                      <a:avLst/>
                    </a:prstGeom>
                  </pic:spPr>
                </pic:pic>
              </a:graphicData>
            </a:graphic>
          </wp:inline>
        </w:drawing>
      </w:r>
    </w:p>
    <w:p w14:paraId="07300B2B" w14:textId="77777777" w:rsidR="001A475E" w:rsidRDefault="0088753F">
      <w:pPr>
        <w:pStyle w:val="af7"/>
      </w:pPr>
      <w:r>
        <w:t>图</w:t>
      </w:r>
      <w:r>
        <w:t xml:space="preserve"> 3  </w:t>
      </w:r>
      <w:r>
        <w:t>推荐日常工作流</w:t>
      </w:r>
    </w:p>
    <w:p w14:paraId="5929309C" w14:textId="77777777" w:rsidR="001A475E" w:rsidRDefault="0088753F">
      <w:pPr>
        <w:pStyle w:val="20"/>
      </w:pPr>
      <w:bookmarkStart w:id="18" w:name="_Toc238462289"/>
      <w:r>
        <w:t xml:space="preserve">5.1 </w:t>
      </w:r>
      <w:r>
        <w:t>刷新寄存器</w:t>
      </w:r>
      <w:bookmarkEnd w:id="18"/>
    </w:p>
    <w:p w14:paraId="1C3AAF29" w14:textId="77777777" w:rsidR="001A475E" w:rsidRDefault="0088753F">
      <w:r>
        <w:t>执行 刷新 → 刷新寄存器 时，软件才根据当前视觉顺序重新计算位置：Register偏移地址从0开始，严格使用 设置 → 寄存器参数 中的步长1/2/4递增，该步长与寄存器位宽无绑定关系；BIT起始位按各自位宽从0开始累加。Module使用新的合法且不重复基地址。Register地址按0x十六进制解释，BIT起始位按十进制解释；Register或BIT位置不连续均只报告warning，不阻止编辑或保存。</w:t>
      </w:r>
    </w:p>
    <w:p w14:paraId="125E6D3F" w14:textId="77777777" w:rsidR="001A475E" w:rsidRDefault="0088753F">
      <w:pPr>
        <w:pStyle w:val="20"/>
      </w:pPr>
      <w:bookmarkStart w:id="19" w:name="_Toc238462290"/>
      <w:r>
        <w:lastRenderedPageBreak/>
        <w:t xml:space="preserve">5.2 </w:t>
      </w:r>
      <w:r>
        <w:t>显式保存</w:t>
      </w:r>
      <w:bookmarkEnd w:id="19"/>
    </w:p>
    <w:p w14:paraId="4B91C9F3" w14:textId="77777777" w:rsidR="001A475E" w:rsidRDefault="0088753F">
      <w:pPr>
        <w:numPr>
          <w:ilvl w:val="0"/>
          <w:numId w:val="1"/>
        </w:numPr>
        <w:spacing w:after="80"/>
      </w:pPr>
      <w:r>
        <w:t>Ctrl+S 或 文件 → 保存：安全写回当前目标数据库。保存不依赖刷新、连续排序或规则检查通过；业务Warning/Error会在规则报告中保留，用户仍可保存当前认可的手工顺序和位置。只有可能破坏数据库结构或导致数据库崩溃的灾难性技术错误才会硬性阻止保存。</w:t>
      </w:r>
    </w:p>
    <w:p w14:paraId="32FD54BB" w14:textId="77777777" w:rsidR="001A475E" w:rsidRDefault="0088753F">
      <w:pPr>
        <w:numPr>
          <w:ilvl w:val="0"/>
          <w:numId w:val="1"/>
        </w:numPr>
        <w:spacing w:after="80"/>
      </w:pPr>
      <w:r>
        <w:t xml:space="preserve">Ctrl+Shift+S </w:t>
      </w:r>
      <w:r>
        <w:t>或</w:t>
      </w:r>
      <w:r>
        <w:t xml:space="preserve"> </w:t>
      </w:r>
      <w:r>
        <w:t>文件</w:t>
      </w:r>
      <w:r>
        <w:t xml:space="preserve"> → </w:t>
      </w:r>
      <w:r>
        <w:t>另存为：写入新文件，原文件保持不变。</w:t>
      </w:r>
    </w:p>
    <w:p w14:paraId="3BA86186" w14:textId="77777777" w:rsidR="001A475E" w:rsidRDefault="0088753F">
      <w:pPr>
        <w:numPr>
          <w:ilvl w:val="0"/>
          <w:numId w:val="1"/>
        </w:numPr>
        <w:spacing w:after="80"/>
      </w:pPr>
      <w:r>
        <w:t>Ctrl+Z</w:t>
      </w:r>
      <w:r>
        <w:t>：撤销；</w:t>
      </w:r>
      <w:r>
        <w:t xml:space="preserve">Ctrl+Y </w:t>
      </w:r>
      <w:r>
        <w:t>或</w:t>
      </w:r>
      <w:r>
        <w:t xml:space="preserve"> Ctrl+Shift+Z</w:t>
      </w:r>
      <w:r>
        <w:t>：重做。</w:t>
      </w:r>
    </w:p>
    <w:p w14:paraId="45B2387B" w14:textId="77777777" w:rsidR="001A475E" w:rsidRDefault="0088753F">
      <w:pPr>
        <w:numPr>
          <w:ilvl w:val="0"/>
          <w:numId w:val="1"/>
        </w:numPr>
        <w:spacing w:after="80"/>
      </w:pPr>
      <w:r>
        <w:t>保存不会清空撤销历史；保存后继续撤销会重新显示</w:t>
      </w:r>
      <w:r>
        <w:t xml:space="preserve"> *</w:t>
      </w:r>
      <w:r>
        <w:t>。</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1A475E" w14:paraId="2FAA7863" w14:textId="77777777">
        <w:trPr>
          <w:tblHeader/>
        </w:trPr>
        <w:tc>
          <w:tcPr>
            <w:tcW w:w="9360" w:type="dxa"/>
            <w:shd w:val="clear" w:color="auto" w:fill="EEF5FB"/>
            <w:tcMar>
              <w:top w:w="80" w:type="dxa"/>
              <w:left w:w="120" w:type="dxa"/>
              <w:bottom w:w="80" w:type="dxa"/>
              <w:right w:w="120" w:type="dxa"/>
            </w:tcMar>
            <w:vAlign w:val="center"/>
          </w:tcPr>
          <w:p w14:paraId="612DA89D" w14:textId="77777777" w:rsidR="001A475E" w:rsidRDefault="0088753F">
            <w:pPr>
              <w:spacing w:after="0"/>
            </w:pPr>
            <w:r>
              <w:rPr>
                <w:b/>
                <w:color w:val="2E74B5"/>
                <w:sz w:val="21"/>
              </w:rPr>
              <w:t>保存与规则错误</w:t>
            </w:r>
            <w:r>
              <w:rPr>
                <w:b/>
                <w:color w:val="2E74B5"/>
                <w:sz w:val="21"/>
              </w:rPr>
              <w:t xml:space="preserve">  </w:t>
            </w:r>
            <w:r>
              <w:rPr>
                <w:sz w:val="21"/>
              </w:rPr>
              <w:t>规则错误不阻止保存尚未完善的数据库，但严重错误会继续阻止设计</w:t>
            </w:r>
            <w:r>
              <w:rPr>
                <w:sz w:val="21"/>
              </w:rPr>
              <w:t>/</w:t>
            </w:r>
            <w:r>
              <w:rPr>
                <w:sz w:val="21"/>
              </w:rPr>
              <w:t>验证类文件生成。字段格式、数据库完整性或文件写入错误会阻止保存。</w:t>
            </w:r>
          </w:p>
        </w:tc>
      </w:tr>
    </w:tbl>
    <w:p w14:paraId="39D93047" w14:textId="77777777" w:rsidR="001A475E" w:rsidRDefault="001A475E">
      <w:pPr>
        <w:spacing w:after="40"/>
      </w:pPr>
    </w:p>
    <w:p w14:paraId="5C1DE41D" w14:textId="77777777" w:rsidR="001A475E" w:rsidRDefault="0088753F">
      <w:pPr>
        <w:pStyle w:val="20"/>
      </w:pPr>
      <w:bookmarkStart w:id="20" w:name="_Toc238462291"/>
      <w:r>
        <w:t xml:space="preserve">5.3 </w:t>
      </w:r>
      <w:r>
        <w:t>默认值联动</w:t>
      </w:r>
      <w:bookmarkEnd w:id="20"/>
    </w:p>
    <w:p w14:paraId="01C521F4" w14:textId="77777777" w:rsidR="001A475E" w:rsidRDefault="0088753F">
      <w:r>
        <w:t>打开或检查数据库时，软件只报告</w:t>
      </w:r>
      <w:r>
        <w:t xml:space="preserve"> Register </w:t>
      </w:r>
      <w:r>
        <w:t>默认值与</w:t>
      </w:r>
      <w:r>
        <w:t xml:space="preserve"> BIT </w:t>
      </w:r>
      <w:r>
        <w:t>定义不一致，不会静默修复。用户在</w:t>
      </w:r>
      <w:r>
        <w:t>BIT</w:t>
      </w:r>
      <w:r>
        <w:t>默认值上按</w:t>
      </w:r>
      <w:r>
        <w:t xml:space="preserve"> Enter </w:t>
      </w:r>
      <w:r>
        <w:t>或提交明确编辑后，软件才在工作副本中重算对应</w:t>
      </w:r>
      <w:r>
        <w:t>Register</w:t>
      </w:r>
      <w:r>
        <w:t>默认值；该操作可撤销，仍需</w:t>
      </w:r>
      <w:r>
        <w:t xml:space="preserve"> Ctrl+S </w:t>
      </w:r>
      <w:r>
        <w:t>才写回目标库。</w:t>
      </w:r>
    </w:p>
    <w:p w14:paraId="02B432F6" w14:textId="77777777" w:rsidR="001A475E" w:rsidRDefault="0088753F">
      <w:pPr>
        <w:pStyle w:val="1"/>
      </w:pPr>
      <w:bookmarkStart w:id="21" w:name="_Toc238462292"/>
      <w:r>
        <w:t xml:space="preserve">6 </w:t>
      </w:r>
      <w:r>
        <w:t>搜索与快速定位</w:t>
      </w:r>
      <w:bookmarkEnd w:id="21"/>
    </w:p>
    <w:p w14:paraId="5613A604" w14:textId="77777777" w:rsidR="001A475E" w:rsidRDefault="0088753F">
      <w:pPr>
        <w:pStyle w:val="20"/>
      </w:pPr>
      <w:bookmarkStart w:id="22" w:name="_Toc238462293"/>
      <w:r>
        <w:t xml:space="preserve">6.1 </w:t>
      </w:r>
      <w:r>
        <w:t>打开搜索</w:t>
      </w:r>
      <w:bookmarkEnd w:id="22"/>
    </w:p>
    <w:p w14:paraId="4AD4BD17" w14:textId="77777777" w:rsidR="001A475E" w:rsidRDefault="0088753F">
      <w:r>
        <w:t>选择 工具 → 搜索，或按 Ctrl+F。搜索窗口为非模态单实例，保持打开时仍可操作主界面。范围可同时勾选一个或多个；默认选中Module名、Register名、BIT名、BIT取值和其他属性，默认不选描述。</w:t>
      </w:r>
      <w:r/>
      <w:r/>
      <w:r/>
      <w:r/>
      <w:r/>
      <w:r/>
      <w:r/>
      <w:r/>
      <w:r/>
      <w:r/>
      <w:r/>
      <w:r/>
      <w:r/>
      <w:r/>
      <w:r/>
      <w:r/>
      <w:r/>
      <w:r/>
      <w:r/>
      <w:r/>
    </w:p>
    <w:p w14:paraId="5E670527" w14:textId="77777777" w:rsidR="001A475E" w:rsidRDefault="0088753F">
      <w:pPr>
        <w:pStyle w:val="20"/>
      </w:pPr>
      <w:bookmarkStart w:id="23" w:name="_Toc238462294"/>
      <w:r>
        <w:t xml:space="preserve">6.2 </w:t>
      </w:r>
      <w:r>
        <w:t>精确匹配与星号通配符</w:t>
      </w:r>
      <w:bookmarkEnd w:id="23"/>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6860"/>
      </w:tblGrid>
      <w:tr w:rsidR="001A475E" w14:paraId="4C73D0C4" w14:textId="77777777">
        <w:trPr>
          <w:tblHeader/>
        </w:trPr>
        <w:tc>
          <w:tcPr>
            <w:tcW w:w="2500" w:type="dxa"/>
            <w:shd w:val="clear" w:color="auto" w:fill="E8EEF5"/>
            <w:tcMar>
              <w:top w:w="80" w:type="dxa"/>
              <w:left w:w="120" w:type="dxa"/>
              <w:bottom w:w="80" w:type="dxa"/>
              <w:right w:w="120" w:type="dxa"/>
            </w:tcMar>
            <w:vAlign w:val="center"/>
          </w:tcPr>
          <w:p w14:paraId="313D954A" w14:textId="77777777" w:rsidR="001A475E" w:rsidRDefault="0088753F">
            <w:pPr>
              <w:keepNext/>
              <w:spacing w:after="0"/>
              <w:jc w:val="center"/>
            </w:pPr>
            <w:r>
              <w:rPr>
                <w:b/>
                <w:color w:val="17365D"/>
                <w:sz w:val="20"/>
              </w:rPr>
              <w:t>输入示例</w:t>
            </w:r>
          </w:p>
        </w:tc>
        <w:tc>
          <w:tcPr>
            <w:tcW w:w="6860" w:type="dxa"/>
            <w:shd w:val="clear" w:color="auto" w:fill="E8EEF5"/>
            <w:tcMar>
              <w:top w:w="80" w:type="dxa"/>
              <w:left w:w="120" w:type="dxa"/>
              <w:bottom w:w="80" w:type="dxa"/>
              <w:right w:w="120" w:type="dxa"/>
            </w:tcMar>
            <w:vAlign w:val="center"/>
          </w:tcPr>
          <w:p w14:paraId="229515D8" w14:textId="77777777" w:rsidR="001A475E" w:rsidRDefault="0088753F">
            <w:pPr>
              <w:spacing w:after="0"/>
              <w:jc w:val="center"/>
            </w:pPr>
            <w:r>
              <w:rPr>
                <w:b/>
                <w:color w:val="17365D"/>
                <w:sz w:val="20"/>
              </w:rPr>
              <w:t>匹配含义</w:t>
            </w:r>
          </w:p>
        </w:tc>
      </w:tr>
      <w:tr w:rsidR="001A475E" w14:paraId="2E577B07" w14:textId="77777777">
        <w:tc>
          <w:tcPr>
            <w:tcW w:w="2500" w:type="dxa"/>
            <w:tcMar>
              <w:top w:w="80" w:type="dxa"/>
              <w:left w:w="120" w:type="dxa"/>
              <w:bottom w:w="80" w:type="dxa"/>
              <w:right w:w="120" w:type="dxa"/>
            </w:tcMar>
            <w:vAlign w:val="center"/>
          </w:tcPr>
          <w:p w14:paraId="121CCC1E" w14:textId="77777777" w:rsidR="001A475E" w:rsidRDefault="0088753F">
            <w:pPr>
              <w:spacing w:after="0"/>
              <w:jc w:val="center"/>
            </w:pPr>
            <w:r>
              <w:rPr>
                <w:sz w:val="20"/>
              </w:rPr>
              <w:t>ADC</w:t>
            </w:r>
          </w:p>
        </w:tc>
        <w:tc>
          <w:tcPr>
            <w:tcW w:w="6860" w:type="dxa"/>
            <w:tcMar>
              <w:top w:w="80" w:type="dxa"/>
              <w:left w:w="120" w:type="dxa"/>
              <w:bottom w:w="80" w:type="dxa"/>
              <w:right w:w="120" w:type="dxa"/>
            </w:tcMar>
            <w:vAlign w:val="center"/>
          </w:tcPr>
          <w:p w14:paraId="75CF575D" w14:textId="77777777" w:rsidR="001A475E" w:rsidRDefault="0088753F">
            <w:pPr>
              <w:spacing w:after="0"/>
            </w:pPr>
            <w:r>
              <w:rPr>
                <w:sz w:val="20"/>
              </w:rPr>
              <w:t>精确匹配完整字段</w:t>
            </w:r>
            <w:r>
              <w:rPr>
                <w:sz w:val="20"/>
              </w:rPr>
              <w:t xml:space="preserve"> ADC</w:t>
            </w:r>
            <w:r>
              <w:rPr>
                <w:sz w:val="20"/>
              </w:rPr>
              <w:t>，不匹配</w:t>
            </w:r>
            <w:r>
              <w:rPr>
                <w:sz w:val="20"/>
              </w:rPr>
              <w:t xml:space="preserve"> USER_ADC</w:t>
            </w:r>
            <w:r>
              <w:rPr>
                <w:sz w:val="20"/>
              </w:rPr>
              <w:t>。</w:t>
            </w:r>
          </w:p>
        </w:tc>
      </w:tr>
      <w:tr w:rsidR="001A475E" w14:paraId="2B0DB349" w14:textId="77777777">
        <w:tc>
          <w:tcPr>
            <w:tcW w:w="2500" w:type="dxa"/>
            <w:shd w:val="clear" w:color="auto" w:fill="F8FAFC"/>
            <w:tcMar>
              <w:top w:w="80" w:type="dxa"/>
              <w:left w:w="120" w:type="dxa"/>
              <w:bottom w:w="80" w:type="dxa"/>
              <w:right w:w="120" w:type="dxa"/>
            </w:tcMar>
            <w:vAlign w:val="center"/>
          </w:tcPr>
          <w:p w14:paraId="6D179947" w14:textId="77777777" w:rsidR="001A475E" w:rsidRDefault="0088753F">
            <w:pPr>
              <w:spacing w:after="0"/>
              <w:jc w:val="center"/>
            </w:pPr>
            <w:r>
              <w:rPr>
                <w:sz w:val="20"/>
              </w:rPr>
              <w:t>*ADC*</w:t>
            </w:r>
          </w:p>
        </w:tc>
        <w:tc>
          <w:tcPr>
            <w:tcW w:w="6860" w:type="dxa"/>
            <w:shd w:val="clear" w:color="auto" w:fill="F8FAFC"/>
            <w:tcMar>
              <w:top w:w="80" w:type="dxa"/>
              <w:left w:w="120" w:type="dxa"/>
              <w:bottom w:w="80" w:type="dxa"/>
              <w:right w:w="120" w:type="dxa"/>
            </w:tcMar>
            <w:vAlign w:val="center"/>
          </w:tcPr>
          <w:p w14:paraId="3D601B8D" w14:textId="77777777" w:rsidR="001A475E" w:rsidRDefault="0088753F">
            <w:pPr>
              <w:spacing w:after="0"/>
            </w:pPr>
            <w:r>
              <w:rPr>
                <w:sz w:val="20"/>
              </w:rPr>
              <w:t>字段任意位置包含</w:t>
            </w:r>
            <w:r>
              <w:rPr>
                <w:sz w:val="20"/>
              </w:rPr>
              <w:t xml:space="preserve"> ADC</w:t>
            </w:r>
            <w:r>
              <w:rPr>
                <w:sz w:val="20"/>
              </w:rPr>
              <w:t>。</w:t>
            </w:r>
          </w:p>
        </w:tc>
      </w:tr>
      <w:tr w:rsidR="001A475E" w14:paraId="53DF7045" w14:textId="77777777">
        <w:tc>
          <w:tcPr>
            <w:tcW w:w="2500" w:type="dxa"/>
            <w:tcMar>
              <w:top w:w="80" w:type="dxa"/>
              <w:left w:w="120" w:type="dxa"/>
              <w:bottom w:w="80" w:type="dxa"/>
              <w:right w:w="120" w:type="dxa"/>
            </w:tcMar>
            <w:vAlign w:val="center"/>
          </w:tcPr>
          <w:p w14:paraId="47A3C0CD" w14:textId="77777777" w:rsidR="001A475E" w:rsidRDefault="0088753F">
            <w:pPr>
              <w:spacing w:after="0"/>
              <w:jc w:val="center"/>
            </w:pPr>
            <w:r>
              <w:rPr>
                <w:sz w:val="20"/>
              </w:rPr>
              <w:t>ADC*RDY</w:t>
            </w:r>
          </w:p>
        </w:tc>
        <w:tc>
          <w:tcPr>
            <w:tcW w:w="6860" w:type="dxa"/>
            <w:tcMar>
              <w:top w:w="80" w:type="dxa"/>
              <w:left w:w="120" w:type="dxa"/>
              <w:bottom w:w="80" w:type="dxa"/>
              <w:right w:w="120" w:type="dxa"/>
            </w:tcMar>
            <w:vAlign w:val="center"/>
          </w:tcPr>
          <w:p w14:paraId="702844AC" w14:textId="77777777" w:rsidR="001A475E" w:rsidRDefault="0088753F">
            <w:pPr>
              <w:spacing w:after="0"/>
            </w:pPr>
            <w:r>
              <w:rPr>
                <w:sz w:val="20"/>
              </w:rPr>
              <w:t>字段以</w:t>
            </w:r>
            <w:r>
              <w:rPr>
                <w:sz w:val="20"/>
              </w:rPr>
              <w:t xml:space="preserve"> ADC </w:t>
            </w:r>
            <w:r>
              <w:rPr>
                <w:sz w:val="20"/>
              </w:rPr>
              <w:t>开头、以</w:t>
            </w:r>
            <w:r>
              <w:rPr>
                <w:sz w:val="20"/>
              </w:rPr>
              <w:t xml:space="preserve"> RDY </w:t>
            </w:r>
            <w:r>
              <w:rPr>
                <w:sz w:val="20"/>
              </w:rPr>
              <w:t>结尾，中间可有任意字符。</w:t>
            </w:r>
          </w:p>
        </w:tc>
      </w:tr>
      <w:tr w:rsidR="001A475E" w14:paraId="260494DB" w14:textId="77777777">
        <w:tc>
          <w:tcPr>
            <w:tcW w:w="2500" w:type="dxa"/>
            <w:shd w:val="clear" w:color="auto" w:fill="F8FAFC"/>
            <w:tcMar>
              <w:top w:w="80" w:type="dxa"/>
              <w:left w:w="120" w:type="dxa"/>
              <w:bottom w:w="80" w:type="dxa"/>
              <w:right w:w="120" w:type="dxa"/>
            </w:tcMar>
            <w:vAlign w:val="center"/>
          </w:tcPr>
          <w:p w14:paraId="3DE2F596" w14:textId="77777777" w:rsidR="001A475E" w:rsidRDefault="0088753F">
            <w:pPr>
              <w:spacing w:after="0"/>
              <w:jc w:val="center"/>
            </w:pPr>
            <w:r>
              <w:rPr>
                <w:sz w:val="20"/>
              </w:rPr>
              <w:t>*CLK*RST*</w:t>
            </w:r>
          </w:p>
        </w:tc>
        <w:tc>
          <w:tcPr>
            <w:tcW w:w="6860" w:type="dxa"/>
            <w:shd w:val="clear" w:color="auto" w:fill="F8FAFC"/>
            <w:tcMar>
              <w:top w:w="80" w:type="dxa"/>
              <w:left w:w="120" w:type="dxa"/>
              <w:bottom w:w="80" w:type="dxa"/>
              <w:right w:w="120" w:type="dxa"/>
            </w:tcMar>
            <w:vAlign w:val="center"/>
          </w:tcPr>
          <w:p w14:paraId="46F45242" w14:textId="77777777" w:rsidR="001A475E" w:rsidRDefault="0088753F">
            <w:pPr>
              <w:spacing w:after="0"/>
            </w:pPr>
            <w:r>
              <w:rPr>
                <w:sz w:val="20"/>
              </w:rPr>
              <w:t>CLK</w:t>
            </w:r>
            <w:r>
              <w:rPr>
                <w:sz w:val="20"/>
              </w:rPr>
              <w:t>、</w:t>
            </w:r>
            <w:r>
              <w:rPr>
                <w:sz w:val="20"/>
              </w:rPr>
              <w:t xml:space="preserve">RST </w:t>
            </w:r>
            <w:r>
              <w:rPr>
                <w:sz w:val="20"/>
              </w:rPr>
              <w:t>按顺序出现；片段之间允许任意内容。</w:t>
            </w:r>
          </w:p>
        </w:tc>
      </w:tr>
    </w:tbl>
    <w:p w14:paraId="18CF5819" w14:textId="77777777" w:rsidR="001A475E" w:rsidRDefault="001A475E">
      <w:pPr>
        <w:spacing w:after="40"/>
      </w:pPr>
    </w:p>
    <w:p w14:paraId="657375F2" w14:textId="77777777" w:rsidR="001A475E" w:rsidRDefault="0088753F">
      <w:r>
        <w:t>Module名、Register名和BIT名只搜索对应名称，BIT取值只搜索取值本身；地址、位宽、权限、默认值、Key、ATE、SCAN、SET、CLEAR等归入其他属性。所有简要描述、详细描述及BIT取值描述只归入“描述”，需要时由用户主动勾选。地址、默认值和BIT取值继续支持十进制与十六进制等价值匹配。</w:t>
      </w:r>
      <w:r/>
      <w:r/>
      <w:r/>
      <w:r/>
    </w:p>
    <w:p>
      <w:pPr/>
      <w:r>
        <w:t>按Enter跳到下一项，按Shift+Enter返回上一项。定位时目标字段使用主高亮，所属层级使用辅助高亮；目标已在视野中时只更新高亮，不强制居中，目标不可见时才滚动定位。最后一项会提示再次点击将从头开始；回到第一项时显示独立醒目提示。</w:t>
      </w:r>
    </w:p>
    <w:p w14:paraId="1980ADF7" w14:textId="77777777" w:rsidR="001A475E" w:rsidRDefault="0088753F">
      <w:pPr>
        <w:pStyle w:val="1"/>
      </w:pPr>
      <w:bookmarkStart w:id="24" w:name="_Toc238462295"/>
      <w:r>
        <w:t xml:space="preserve">7 </w:t>
      </w:r>
      <w:r>
        <w:t>规则检查</w:t>
      </w:r>
      <w:bookmarkEnd w:id="24"/>
    </w:p>
    <w:p w14:paraId="789EA987" w14:textId="77777777" w:rsidR="001A475E" w:rsidRDefault="0088753F">
      <w:pPr>
        <w:pStyle w:val="20"/>
      </w:pPr>
      <w:bookmarkStart w:id="25" w:name="_Toc238462296"/>
      <w:r>
        <w:t xml:space="preserve">7.1 </w:t>
      </w:r>
      <w:r>
        <w:t>检查入口</w:t>
      </w:r>
      <w:bookmarkEnd w:id="25"/>
    </w:p>
    <w:p w14:paraId="79DAA736" w14:textId="77777777" w:rsidR="001A475E" w:rsidRDefault="0088753F">
      <w:r>
        <w:t>选择 工具 → 规则检查。报告窗口为非模态最顶层窗口，正常显示时始终位于其他窗口上方，可保持打开并继续编辑；再次点击菜单不会重复创建窗口，编辑后报告会显示“结果可能已过期”，可点击刷新。</w:t>
      </w:r>
    </w:p>
    <w:p w14:paraId="544DB688" w14:textId="77777777" w:rsidR="001A475E" w:rsidRDefault="0088753F">
      <w:pPr>
        <w:pStyle w:val="20"/>
      </w:pPr>
      <w:bookmarkStart w:id="26" w:name="_Toc238462297"/>
      <w:r>
        <w:t xml:space="preserve">7.2 </w:t>
      </w:r>
      <w:r>
        <w:t>主要检查内容</w:t>
      </w:r>
      <w:bookmarkEnd w:id="26"/>
    </w:p>
    <w:p w14:paraId="4460593F" w14:textId="77777777" w:rsidR="001A475E" w:rsidRDefault="0088753F">
      <w:pPr>
        <w:numPr>
          <w:ilvl w:val="0"/>
          <w:numId w:val="1"/>
        </w:numPr>
        <w:spacing w:after="80"/>
      </w:pPr>
      <w:r>
        <w:t>Module</w:t>
      </w:r>
      <w:r>
        <w:t>基地址、</w:t>
      </w:r>
      <w:r>
        <w:t>Register</w:t>
      </w:r>
      <w:r>
        <w:t>偏移地址是否重复或非法。</w:t>
      </w:r>
    </w:p>
    <w:p w14:paraId="3F4C978F" w14:textId="77777777" w:rsidR="001A475E" w:rsidRDefault="0088753F">
      <w:pPr>
        <w:numPr>
          <w:ilvl w:val="0"/>
          <w:numId w:val="1"/>
        </w:numPr>
        <w:spacing w:after="80"/>
      </w:pPr>
      <w:r>
        <w:t>Register/BIT</w:t>
      </w:r>
      <w:r>
        <w:t>名称是否合法，最终</w:t>
      </w:r>
      <w:r>
        <w:t>Verilog</w:t>
      </w:r>
      <w:r>
        <w:t>信号名是否冲突。</w:t>
      </w:r>
    </w:p>
    <w:p w14:paraId="785F2256" w14:textId="77777777" w:rsidR="001A475E" w:rsidRDefault="0088753F">
      <w:pPr>
        <w:numPr>
          <w:ilvl w:val="0"/>
          <w:numId w:val="1"/>
        </w:numPr>
        <w:spacing w:after="80"/>
      </w:pPr>
      <w:r>
        <w:t>BIT</w:t>
      </w:r>
      <w:r>
        <w:t>起始位、位宽、重叠和越界，</w:t>
      </w:r>
      <w:r>
        <w:t>Register/BIT</w:t>
      </w:r>
      <w:r>
        <w:t>默认值是否一致。</w:t>
      </w:r>
    </w:p>
    <w:p w14:paraId="74B531D4" w14:textId="77777777" w:rsidR="001A475E" w:rsidRDefault="0088753F">
      <w:pPr>
        <w:numPr>
          <w:ilvl w:val="0"/>
          <w:numId w:val="1"/>
        </w:numPr>
        <w:spacing w:after="80"/>
      </w:pPr>
      <w:r>
        <w:t>读写权限、</w:t>
      </w:r>
      <w:r>
        <w:t>Key</w:t>
      </w:r>
      <w:r>
        <w:t>、</w:t>
      </w:r>
      <w:r>
        <w:t>SCAN</w:t>
      </w:r>
      <w:r>
        <w:t>、</w:t>
      </w:r>
      <w:r>
        <w:t>ATE</w:t>
      </w:r>
      <w:r>
        <w:t>、</w:t>
      </w:r>
      <w:r>
        <w:t>SET</w:t>
      </w:r>
      <w:r>
        <w:t>、</w:t>
      </w:r>
      <w:r>
        <w:t>CLEAR</w:t>
      </w:r>
      <w:r>
        <w:t>及必填字段是否合法。</w:t>
      </w:r>
    </w:p>
    <w:p w14:paraId="66458421" w14:textId="77777777" w:rsidR="001A475E" w:rsidRDefault="0088753F">
      <w:pPr>
        <w:numPr>
          <w:ilvl w:val="0"/>
          <w:numId w:val="1"/>
        </w:numPr>
        <w:spacing w:after="80"/>
      </w:pPr>
      <w:r>
        <w:t>数据库格式兼容性是否通过；旧格式是否仅在工作副本中完成兼容。</w:t>
      </w:r>
    </w:p>
    <w:p>
      <w:pPr>
        <w:numPr>
          <w:ilvl w:val="0"/>
          <w:numId w:val="1"/>
        </w:numPr>
        <w:spacing w:after="80"/>
      </w:pPr>
      <w:r>
        <w:t>损坏库恢复模式会在规则报告中保留SQLite原始完整性错误和恢复统计；按当前可见数据成功重建并保存后，本会话会显示恢复完成及原始备份路径。</w:t>
      </w:r>
    </w:p>
    <w:p w14:paraId="13EAD868" w14:textId="77777777" w:rsidR="001A475E" w:rsidRDefault="0088753F">
      <w:pPr>
        <w:pStyle w:val="20"/>
      </w:pPr>
      <w:bookmarkStart w:id="27" w:name="_Toc238462298"/>
      <w:r>
        <w:t xml:space="preserve">7.3 </w:t>
      </w:r>
      <w:r>
        <w:t>查看和定位问题</w:t>
      </w:r>
      <w:bookmarkEnd w:id="27"/>
    </w:p>
    <w:p w14:paraId="337CCF45" w14:textId="77777777" w:rsidR="001A475E" w:rsidRDefault="0088753F">
      <w:r>
        <w:t>报告按严重级显示错误、警告和提示，并支持按Module筛选。Register地址连续性依据用户设置的步长检查，BIT位置连续性依据各BIT位宽检查，两类空洞均为warning。对已经人工确认的问题，可多选后点击Waive；Warning和Error均允许Waive，其中Error会再次弹窗确认。Waive记录保存在当前数据库中，会随.db文件共享给同事；恢复显示后也可取消Waive。可能破坏数据库的灾难性技术错误不属于可Waive的业务规则。</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65235D3F" w14:textId="77777777">
        <w:trPr>
          <w:tblHeader/>
        </w:trPr>
        <w:tc>
          <w:tcPr>
            <w:tcW w:w="9360" w:type="dxa"/>
            <w:shd w:val="clear" w:color="auto" w:fill="EAF4EC"/>
            <w:tcMar>
              <w:top w:w="80" w:type="dxa"/>
              <w:left w:w="120" w:type="dxa"/>
              <w:bottom w:w="80" w:type="dxa"/>
              <w:right w:w="120" w:type="dxa"/>
            </w:tcMar>
            <w:vAlign w:val="center"/>
          </w:tcPr>
          <w:p w14:paraId="56285A77" w14:textId="77777777" w:rsidR="001A475E" w:rsidRDefault="0088753F">
            <w:pPr>
              <w:spacing w:after="0"/>
            </w:pPr>
            <w:r>
              <w:rPr>
                <w:b/>
                <w:color w:val="4F8A5B"/>
                <w:sz w:val="21"/>
              </w:rPr>
              <w:t>建议</w:t>
            </w:r>
            <w:r>
              <w:rPr>
                <w:b/>
                <w:color w:val="4F8A5B"/>
                <w:sz w:val="21"/>
              </w:rPr>
              <w:t xml:space="preserve">  </w:t>
            </w:r>
            <w:r>
              <w:rPr>
                <w:sz w:val="21"/>
              </w:rPr>
              <w:t>先处理阻断性错误，再处理</w:t>
            </w:r>
            <w:r>
              <w:rPr>
                <w:sz w:val="21"/>
              </w:rPr>
              <w:t>warning</w:t>
            </w:r>
            <w:r>
              <w:rPr>
                <w:sz w:val="21"/>
              </w:rPr>
              <w:t>和提示。若规则报告显示兼容性检查通过且无需转换，这是一条提示，不影响绿色</w:t>
            </w:r>
            <w:r>
              <w:rPr>
                <w:sz w:val="21"/>
              </w:rPr>
              <w:t>“</w:t>
            </w:r>
            <w:r>
              <w:rPr>
                <w:sz w:val="21"/>
              </w:rPr>
              <w:t>检查通过</w:t>
            </w:r>
            <w:r>
              <w:rPr>
                <w:sz w:val="21"/>
              </w:rPr>
              <w:t>”</w:t>
            </w:r>
            <w:r>
              <w:rPr>
                <w:sz w:val="21"/>
              </w:rPr>
              <w:t>状态。</w:t>
            </w:r>
          </w:p>
        </w:tc>
      </w:tr>
    </w:tbl>
    <w:p w14:paraId="18BD27CF" w14:textId="77777777" w:rsidR="001A475E" w:rsidRDefault="001A475E">
      <w:pPr>
        <w:spacing w:after="40"/>
      </w:pPr>
    </w:p>
    <w:p w14:paraId="2BACF596" w14:textId="77777777" w:rsidR="001A475E" w:rsidRDefault="0088753F">
      <w:pPr>
        <w:pStyle w:val="1"/>
      </w:pPr>
      <w:bookmarkStart w:id="28" w:name="_Toc238462299"/>
      <w:r>
        <w:lastRenderedPageBreak/>
        <w:t xml:space="preserve">8 </w:t>
      </w:r>
      <w:r>
        <w:t>创建、追加和合并寄存器库</w:t>
      </w:r>
      <w:bookmarkEnd w:id="28"/>
    </w:p>
    <w:p w14:paraId="2556369D" w14:textId="77777777" w:rsidR="001A475E" w:rsidRDefault="0088753F">
      <w:pPr>
        <w:pStyle w:val="20"/>
      </w:pPr>
      <w:bookmarkStart w:id="29" w:name="_Toc238462300"/>
      <w:r>
        <w:t xml:space="preserve">8.1 </w:t>
      </w:r>
      <w:r>
        <w:t>合并到当前库（整库追加）</w:t>
      </w:r>
      <w:bookmarkEnd w:id="29"/>
    </w:p>
    <w:p w14:paraId="7779E492" w14:textId="77777777" w:rsidR="001A475E" w:rsidRDefault="0088753F">
      <w:pPr>
        <w:spacing w:after="100"/>
        <w:ind w:left="317" w:hanging="317"/>
      </w:pPr>
      <w:r>
        <w:rPr>
          <w:b/>
          <w:color w:val="17365D"/>
        </w:rPr>
        <w:t xml:space="preserve">1. </w:t>
      </w:r>
      <w:r>
        <w:t>先打开作为目标的寄存器库。</w:t>
      </w:r>
    </w:p>
    <w:p w14:paraId="1A42B671" w14:textId="77777777" w:rsidR="001A475E" w:rsidRDefault="0088753F">
      <w:pPr>
        <w:spacing w:after="100"/>
        <w:ind w:left="317" w:hanging="317"/>
      </w:pPr>
      <w:r>
        <w:rPr>
          <w:b/>
          <w:color w:val="17365D"/>
        </w:rPr>
        <w:t xml:space="preserve">2. </w:t>
      </w:r>
      <w:r>
        <w:t>选择</w:t>
      </w:r>
      <w:r>
        <w:t xml:space="preserve"> </w:t>
      </w:r>
      <w:r>
        <w:t>文件</w:t>
      </w:r>
      <w:r>
        <w:t xml:space="preserve"> → </w:t>
      </w:r>
      <w:r>
        <w:t>合并到当前库，并选择来源</w:t>
      </w:r>
      <w:r>
        <w:t xml:space="preserve"> .db</w:t>
      </w:r>
      <w:r>
        <w:t>。</w:t>
      </w:r>
    </w:p>
    <w:p w14:paraId="0C5DDB34" w14:textId="77777777" w:rsidR="001A475E" w:rsidRDefault="0088753F">
      <w:pPr>
        <w:spacing w:after="100"/>
        <w:ind w:left="317" w:hanging="317"/>
      </w:pPr>
      <w:r>
        <w:rPr>
          <w:b/>
          <w:color w:val="17365D"/>
        </w:rPr>
        <w:t xml:space="preserve">3. </w:t>
      </w:r>
      <w:r>
        <w:t>来源库的全部</w:t>
      </w:r>
      <w:r>
        <w:t>Module</w:t>
      </w:r>
      <w:r>
        <w:t>会追加到当前列表末尾，并获得连续临时基地址。</w:t>
      </w:r>
    </w:p>
    <w:p w14:paraId="07AF1EAE" w14:textId="77777777" w:rsidR="001A475E" w:rsidRDefault="0088753F">
      <w:pPr>
        <w:spacing w:after="100"/>
        <w:ind w:left="317" w:hanging="317"/>
      </w:pPr>
      <w:r>
        <w:rPr>
          <w:b/>
          <w:color w:val="17365D"/>
        </w:rPr>
        <w:t xml:space="preserve">4. </w:t>
      </w:r>
      <w:r>
        <w:t>根据</w:t>
      </w:r>
      <w:r>
        <w:t>Bus Matrix</w:t>
      </w:r>
      <w:r>
        <w:t>规划手工修改</w:t>
      </w:r>
      <w:r>
        <w:t>Module</w:t>
      </w:r>
      <w:r>
        <w:t>基地址，必要时拖动排序。</w:t>
      </w:r>
    </w:p>
    <w:p w14:paraId="6438A2F2" w14:textId="77777777" w:rsidR="001A475E" w:rsidRDefault="0088753F">
      <w:pPr>
        <w:spacing w:after="100"/>
        <w:ind w:left="317" w:hanging="317"/>
      </w:pPr>
      <w:r>
        <w:rPr>
          <w:b/>
          <w:color w:val="17365D"/>
        </w:rPr>
        <w:t xml:space="preserve">5. </w:t>
      </w:r>
      <w:r>
        <w:t>执行刷新寄存器、规则检查，并按</w:t>
      </w:r>
      <w:r>
        <w:t xml:space="preserve"> Ctrl+S </w:t>
      </w:r>
      <w:r>
        <w:t>保存。</w:t>
      </w:r>
    </w:p>
    <w:p w14:paraId="6BCFFE6B" w14:textId="77777777" w:rsidR="001A475E" w:rsidRDefault="0088753F">
      <w:r>
        <w:t>追加时软件忽略来源</w:t>
      </w:r>
      <w:r>
        <w:t>Module</w:t>
      </w:r>
      <w:r>
        <w:t>的原基地址，但保留</w:t>
      </w:r>
      <w:r>
        <w:t>Register</w:t>
      </w:r>
      <w:r>
        <w:t>偏移地址、</w:t>
      </w:r>
      <w:r>
        <w:t>BIT</w:t>
      </w:r>
      <w:r>
        <w:t>和</w:t>
      </w:r>
      <w:r>
        <w:t>BIT</w:t>
      </w:r>
      <w:r>
        <w:t>取值。整个追加操作是一条可撤销命令；保存前只修改工作副本。</w:t>
      </w:r>
    </w:p>
    <w:p w14:paraId="25604D47" w14:textId="77777777" w:rsidR="001A475E" w:rsidRDefault="0088753F">
      <w:pPr>
        <w:pStyle w:val="20"/>
      </w:pPr>
      <w:bookmarkStart w:id="30" w:name="_Toc238462301"/>
      <w:r>
        <w:t xml:space="preserve">8.2 </w:t>
      </w:r>
      <w:r>
        <w:t>合并选中模块</w:t>
      </w:r>
      <w:bookmarkEnd w:id="30"/>
    </w:p>
    <w:p w14:paraId="7A8160C0" w14:textId="77777777" w:rsidR="001A475E" w:rsidRDefault="0088753F">
      <w:r>
        <w:t>在当前库中选择需要合并的</w:t>
      </w:r>
      <w:r>
        <w:t>Module</w:t>
      </w:r>
      <w:r>
        <w:t>后，使用</w:t>
      </w:r>
      <w:r>
        <w:t xml:space="preserve"> </w:t>
      </w:r>
      <w:r>
        <w:t>文件</w:t>
      </w:r>
      <w:r>
        <w:t xml:space="preserve"> → </w:t>
      </w:r>
      <w:r>
        <w:t>合并选中模块。合并结果同样进入工作副本和撤销历史，完成后必须重新检查并显式保存。</w:t>
      </w:r>
    </w:p>
    <w:p w14:paraId="50699C49" w14:textId="77777777" w:rsidR="001A475E" w:rsidRDefault="0088753F">
      <w:pPr>
        <w:pStyle w:val="1"/>
      </w:pPr>
      <w:bookmarkStart w:id="31" w:name="_Toc238462302"/>
      <w:r>
        <w:t xml:space="preserve">9 </w:t>
      </w:r>
      <w:r>
        <w:t>文件生成</w:t>
      </w:r>
      <w:bookmarkEnd w:id="31"/>
    </w:p>
    <w:p w14:paraId="7E9D8424" w14:textId="77777777" w:rsidR="001A475E" w:rsidRDefault="0088753F">
      <w:pPr>
        <w:keepNext/>
        <w:jc w:val="center"/>
      </w:pPr>
      <w:r>
        <w:rPr>
          <w:noProof/>
        </w:rPr>
        <w:drawing>
          <wp:inline distT="0" distB="0" distL="0" distR="0" wp14:anchorId="40EF8F27" wp14:editId="4153AF1F">
            <wp:extent cx="5715000" cy="2321719"/>
            <wp:effectExtent l="0" t="0" r="0" b="0"/>
            <wp:docPr id="4" name="Picture 4" descr="顺序已编址、内容已保存、检查已完成且无阻断错误四项生成条件" title="图 4  文件生成前门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on_gate.png"/>
                    <pic:cNvPicPr/>
                  </pic:nvPicPr>
                  <pic:blipFill>
                    <a:blip r:embed="rId11"/>
                    <a:stretch>
                      <a:fillRect/>
                    </a:stretch>
                  </pic:blipFill>
                  <pic:spPr>
                    <a:xfrm>
                      <a:off x="0" y="0"/>
                      <a:ext cx="5715000" cy="2321719"/>
                    </a:xfrm>
                    <a:prstGeom prst="rect">
                      <a:avLst/>
                    </a:prstGeom>
                  </pic:spPr>
                </pic:pic>
              </a:graphicData>
            </a:graphic>
          </wp:inline>
        </w:drawing>
      </w:r>
    </w:p>
    <w:p w14:paraId="7BE3614B" w14:textId="77777777" w:rsidR="001A475E" w:rsidRDefault="0088753F">
      <w:pPr>
        <w:pStyle w:val="af7"/>
      </w:pPr>
      <w:r>
        <w:t>图</w:t>
      </w:r>
      <w:r>
        <w:t xml:space="preserve"> 4  </w:t>
      </w:r>
      <w:r>
        <w:t>文件生成前门禁</w:t>
      </w:r>
    </w:p>
    <w:p w14:paraId="5D188323" w14:textId="77777777" w:rsidR="001A475E" w:rsidRDefault="0088753F">
      <w:pPr>
        <w:pStyle w:val="20"/>
      </w:pPr>
      <w:bookmarkStart w:id="32" w:name="_Toc238462303"/>
      <w:r>
        <w:lastRenderedPageBreak/>
        <w:t xml:space="preserve">9.1 </w:t>
      </w:r>
      <w:r>
        <w:t>工具菜单输出组</w:t>
      </w:r>
      <w:bookmarkEnd w:id="32"/>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850"/>
        <w:gridCol w:w="6510"/>
      </w:tblGrid>
      <w:tr w:rsidR="001A475E" w14:paraId="04F53943" w14:textId="77777777">
        <w:trPr>
          <w:tblHeader/>
        </w:trPr>
        <w:tc>
          <w:tcPr>
            <w:tcW w:w="2850" w:type="dxa"/>
            <w:shd w:val="clear" w:color="auto" w:fill="E8EEF5"/>
            <w:tcMar>
              <w:top w:w="80" w:type="dxa"/>
              <w:left w:w="120" w:type="dxa"/>
              <w:bottom w:w="80" w:type="dxa"/>
              <w:right w:w="120" w:type="dxa"/>
            </w:tcMar>
            <w:vAlign w:val="center"/>
          </w:tcPr>
          <w:p w14:paraId="106BD087" w14:textId="77777777" w:rsidR="001A475E" w:rsidRDefault="0088753F">
            <w:pPr>
              <w:keepNext/>
              <w:spacing w:after="0"/>
              <w:jc w:val="center"/>
            </w:pPr>
            <w:r>
              <w:rPr>
                <w:b/>
                <w:color w:val="17365D"/>
                <w:sz w:val="20"/>
              </w:rPr>
              <w:t>菜单项</w:t>
            </w:r>
          </w:p>
        </w:tc>
        <w:tc>
          <w:tcPr>
            <w:tcW w:w="6510" w:type="dxa"/>
            <w:shd w:val="clear" w:color="auto" w:fill="E8EEF5"/>
            <w:tcMar>
              <w:top w:w="80" w:type="dxa"/>
              <w:left w:w="120" w:type="dxa"/>
              <w:bottom w:w="80" w:type="dxa"/>
              <w:right w:w="120" w:type="dxa"/>
            </w:tcMar>
            <w:vAlign w:val="center"/>
          </w:tcPr>
          <w:p w14:paraId="132B735C" w14:textId="77777777" w:rsidR="001A475E" w:rsidRDefault="0088753F">
            <w:pPr>
              <w:spacing w:after="0"/>
              <w:jc w:val="center"/>
            </w:pPr>
            <w:r>
              <w:rPr>
                <w:b/>
                <w:color w:val="17365D"/>
                <w:sz w:val="20"/>
              </w:rPr>
              <w:t>典型用途</w:t>
            </w:r>
          </w:p>
        </w:tc>
      </w:tr>
      <w:tr w:rsidR="001A475E" w14:paraId="7640C24C" w14:textId="77777777">
        <w:tc>
          <w:tcPr>
            <w:tcW w:w="2850" w:type="dxa"/>
            <w:tcMar>
              <w:top w:w="80" w:type="dxa"/>
              <w:left w:w="120" w:type="dxa"/>
              <w:bottom w:w="80" w:type="dxa"/>
              <w:right w:w="120" w:type="dxa"/>
            </w:tcMar>
            <w:vAlign w:val="center"/>
          </w:tcPr>
          <w:p w14:paraId="4EA27297" w14:textId="77777777" w:rsidR="001A475E" w:rsidRDefault="0088753F">
            <w:pPr>
              <w:spacing w:after="0"/>
              <w:jc w:val="center"/>
            </w:pPr>
            <w:r>
              <w:rPr>
                <w:sz w:val="20"/>
              </w:rPr>
              <w:t>Run Scripts For C</w:t>
            </w:r>
          </w:p>
        </w:tc>
        <w:tc>
          <w:tcPr>
            <w:tcW w:w="6510" w:type="dxa"/>
            <w:tcMar>
              <w:top w:w="80" w:type="dxa"/>
              <w:left w:w="120" w:type="dxa"/>
              <w:bottom w:w="80" w:type="dxa"/>
              <w:right w:w="120" w:type="dxa"/>
            </w:tcMar>
            <w:vAlign w:val="center"/>
          </w:tcPr>
          <w:p w14:paraId="4912EDFC" w14:textId="77777777" w:rsidR="001A475E" w:rsidRDefault="0088753F">
            <w:pPr>
              <w:spacing w:after="0"/>
            </w:pPr>
            <w:r>
              <w:rPr>
                <w:sz w:val="20"/>
              </w:rPr>
              <w:t>生成软件侧头文件、</w:t>
            </w:r>
            <w:r>
              <w:rPr>
                <w:sz w:val="20"/>
              </w:rPr>
              <w:t>SVD</w:t>
            </w:r>
            <w:r>
              <w:rPr>
                <w:sz w:val="20"/>
              </w:rPr>
              <w:t>等当前配置的</w:t>
            </w:r>
            <w:r>
              <w:rPr>
                <w:sz w:val="20"/>
              </w:rPr>
              <w:t>C</w:t>
            </w:r>
            <w:r>
              <w:rPr>
                <w:sz w:val="20"/>
              </w:rPr>
              <w:t>类输出。</w:t>
            </w:r>
          </w:p>
        </w:tc>
      </w:tr>
      <w:tr w:rsidR="001A475E" w14:paraId="37EFD3A5" w14:textId="77777777">
        <w:tc>
          <w:tcPr>
            <w:tcW w:w="2850" w:type="dxa"/>
            <w:shd w:val="clear" w:color="auto" w:fill="F8FAFC"/>
            <w:tcMar>
              <w:top w:w="80" w:type="dxa"/>
              <w:left w:w="120" w:type="dxa"/>
              <w:bottom w:w="80" w:type="dxa"/>
              <w:right w:w="120" w:type="dxa"/>
            </w:tcMar>
            <w:vAlign w:val="center"/>
          </w:tcPr>
          <w:p w14:paraId="2D6AD113" w14:textId="77777777" w:rsidR="001A475E" w:rsidRDefault="0088753F">
            <w:pPr>
              <w:spacing w:after="0"/>
              <w:jc w:val="center"/>
            </w:pPr>
            <w:r>
              <w:rPr>
                <w:sz w:val="20"/>
              </w:rPr>
              <w:t>Run Scripts For Test</w:t>
            </w:r>
          </w:p>
        </w:tc>
        <w:tc>
          <w:tcPr>
            <w:tcW w:w="6510" w:type="dxa"/>
            <w:shd w:val="clear" w:color="auto" w:fill="F8FAFC"/>
            <w:tcMar>
              <w:top w:w="80" w:type="dxa"/>
              <w:left w:w="120" w:type="dxa"/>
              <w:bottom w:w="80" w:type="dxa"/>
              <w:right w:w="120" w:type="dxa"/>
            </w:tcMar>
            <w:vAlign w:val="center"/>
          </w:tcPr>
          <w:p w14:paraId="75E39C4B" w14:textId="77777777" w:rsidR="001A475E" w:rsidRDefault="0088753F">
            <w:pPr>
              <w:spacing w:after="0"/>
            </w:pPr>
            <w:r>
              <w:rPr>
                <w:sz w:val="20"/>
              </w:rPr>
              <w:t>生成测试侧头文件等当前配置的</w:t>
            </w:r>
            <w:r>
              <w:rPr>
                <w:sz w:val="20"/>
              </w:rPr>
              <w:t>Test</w:t>
            </w:r>
            <w:r>
              <w:rPr>
                <w:sz w:val="20"/>
              </w:rPr>
              <w:t>类输出。</w:t>
            </w:r>
          </w:p>
        </w:tc>
      </w:tr>
      <w:tr w:rsidR="001A475E" w14:paraId="6A4877D7" w14:textId="77777777">
        <w:tc>
          <w:tcPr>
            <w:tcW w:w="2850" w:type="dxa"/>
            <w:tcMar>
              <w:top w:w="80" w:type="dxa"/>
              <w:left w:w="120" w:type="dxa"/>
              <w:bottom w:w="80" w:type="dxa"/>
              <w:right w:w="120" w:type="dxa"/>
            </w:tcMar>
            <w:vAlign w:val="center"/>
          </w:tcPr>
          <w:p w14:paraId="06973816" w14:textId="77777777" w:rsidR="001A475E" w:rsidRDefault="0088753F">
            <w:pPr>
              <w:spacing w:after="0"/>
              <w:jc w:val="center"/>
            </w:pPr>
            <w:r>
              <w:rPr>
                <w:sz w:val="20"/>
              </w:rPr>
              <w:t>Gen Document</w:t>
            </w:r>
          </w:p>
        </w:tc>
        <w:tc>
          <w:tcPr>
            <w:tcW w:w="6510" w:type="dxa"/>
            <w:tcMar>
              <w:top w:w="80" w:type="dxa"/>
              <w:left w:w="120" w:type="dxa"/>
              <w:bottom w:w="80" w:type="dxa"/>
              <w:right w:w="120" w:type="dxa"/>
            </w:tcMar>
            <w:vAlign w:val="center"/>
          </w:tcPr>
          <w:p w14:paraId="724F60FB" w14:textId="77777777" w:rsidR="001A475E" w:rsidRDefault="0088753F">
            <w:pPr>
              <w:spacing w:after="0"/>
            </w:pPr>
            <w:r>
              <w:rPr>
                <w:sz w:val="20"/>
              </w:rPr>
              <w:t>生成寄存器说明文档。</w:t>
            </w:r>
          </w:p>
        </w:tc>
      </w:tr>
      <w:tr w:rsidR="001A475E" w14:paraId="025D416C" w14:textId="77777777">
        <w:tc>
          <w:tcPr>
            <w:tcW w:w="2850" w:type="dxa"/>
            <w:shd w:val="clear" w:color="auto" w:fill="F8FAFC"/>
            <w:tcMar>
              <w:top w:w="80" w:type="dxa"/>
              <w:left w:w="120" w:type="dxa"/>
              <w:bottom w:w="80" w:type="dxa"/>
              <w:right w:w="120" w:type="dxa"/>
            </w:tcMar>
            <w:vAlign w:val="center"/>
          </w:tcPr>
          <w:p w14:paraId="792A5A47" w14:textId="77777777" w:rsidR="001A475E" w:rsidRDefault="0088753F">
            <w:pPr>
              <w:spacing w:after="0"/>
              <w:jc w:val="center"/>
            </w:pPr>
            <w:r>
              <w:rPr>
                <w:sz w:val="20"/>
              </w:rPr>
              <w:t>Gen Fuse Map</w:t>
            </w:r>
          </w:p>
        </w:tc>
        <w:tc>
          <w:tcPr>
            <w:tcW w:w="6510" w:type="dxa"/>
            <w:shd w:val="clear" w:color="auto" w:fill="F8FAFC"/>
            <w:tcMar>
              <w:top w:w="80" w:type="dxa"/>
              <w:left w:w="120" w:type="dxa"/>
              <w:bottom w:w="80" w:type="dxa"/>
              <w:right w:w="120" w:type="dxa"/>
            </w:tcMar>
            <w:vAlign w:val="center"/>
          </w:tcPr>
          <w:p w14:paraId="68D65A90" w14:textId="77777777" w:rsidR="001A475E" w:rsidRDefault="0088753F">
            <w:pPr>
              <w:spacing w:after="0"/>
            </w:pPr>
            <w:r>
              <w:rPr>
                <w:sz w:val="20"/>
              </w:rPr>
              <w:t>按选定</w:t>
            </w:r>
            <w:r>
              <w:rPr>
                <w:sz w:val="20"/>
              </w:rPr>
              <w:t>Module</w:t>
            </w:r>
            <w:r>
              <w:rPr>
                <w:sz w:val="20"/>
              </w:rPr>
              <w:t>生成动态位宽</w:t>
            </w:r>
            <w:r>
              <w:rPr>
                <w:sz w:val="20"/>
              </w:rPr>
              <w:t>Excel FUSE MAP</w:t>
            </w:r>
            <w:r>
              <w:rPr>
                <w:sz w:val="20"/>
              </w:rPr>
              <w:t>。</w:t>
            </w:r>
          </w:p>
        </w:tc>
      </w:tr>
      <w:tr w:rsidR="001A475E" w14:paraId="2F9D8565" w14:textId="77777777">
        <w:tc>
          <w:tcPr>
            <w:tcW w:w="2850" w:type="dxa"/>
            <w:tcMar>
              <w:top w:w="80" w:type="dxa"/>
              <w:left w:w="120" w:type="dxa"/>
              <w:bottom w:w="80" w:type="dxa"/>
              <w:right w:w="120" w:type="dxa"/>
            </w:tcMar>
            <w:vAlign w:val="center"/>
          </w:tcPr>
          <w:p w14:paraId="4EA3906B" w14:textId="77777777" w:rsidR="001A475E" w:rsidRDefault="0088753F">
            <w:pPr>
              <w:spacing w:after="0"/>
              <w:jc w:val="center"/>
            </w:pPr>
            <w:r>
              <w:rPr>
                <w:sz w:val="20"/>
              </w:rPr>
              <w:t>Run Scripts For Design</w:t>
            </w:r>
          </w:p>
        </w:tc>
        <w:tc>
          <w:tcPr>
            <w:tcW w:w="6510" w:type="dxa"/>
            <w:tcMar>
              <w:top w:w="80" w:type="dxa"/>
              <w:left w:w="120" w:type="dxa"/>
              <w:bottom w:w="80" w:type="dxa"/>
              <w:right w:w="120" w:type="dxa"/>
            </w:tcMar>
            <w:vAlign w:val="center"/>
          </w:tcPr>
          <w:p w14:paraId="73E83DF3" w14:textId="77777777" w:rsidR="001A475E" w:rsidRDefault="0088753F">
            <w:pPr>
              <w:spacing w:after="0"/>
            </w:pPr>
            <w:r>
              <w:rPr>
                <w:sz w:val="20"/>
              </w:rPr>
              <w:t>仅生成</w:t>
            </w:r>
            <w:r>
              <w:rPr>
                <w:sz w:val="20"/>
              </w:rPr>
              <w:t>APB_mmr</w:t>
            </w:r>
            <w:r>
              <w:rPr>
                <w:sz w:val="20"/>
              </w:rPr>
              <w:t>、</w:t>
            </w:r>
            <w:r>
              <w:rPr>
                <w:sz w:val="20"/>
              </w:rPr>
              <w:t>Parm_Addr</w:t>
            </w:r>
            <w:r>
              <w:rPr>
                <w:sz w:val="20"/>
              </w:rPr>
              <w:t>和</w:t>
            </w:r>
            <w:r>
              <w:rPr>
                <w:sz w:val="20"/>
              </w:rPr>
              <w:t>UVM_Reg_Model</w:t>
            </w:r>
            <w:r>
              <w:rPr>
                <w:sz w:val="20"/>
              </w:rPr>
              <w:t>三个必要目录。</w:t>
            </w:r>
          </w:p>
        </w:tc>
      </w:tr>
      <w:tr w:rsidR="001A475E" w14:paraId="3415B8C6" w14:textId="77777777">
        <w:tc>
          <w:tcPr>
            <w:tcW w:w="2850" w:type="dxa"/>
            <w:shd w:val="clear" w:color="auto" w:fill="F8FAFC"/>
            <w:tcMar>
              <w:top w:w="80" w:type="dxa"/>
              <w:left w:w="120" w:type="dxa"/>
              <w:bottom w:w="80" w:type="dxa"/>
              <w:right w:w="120" w:type="dxa"/>
            </w:tcMar>
            <w:vAlign w:val="center"/>
          </w:tcPr>
          <w:p w14:paraId="49133FBE" w14:textId="77777777" w:rsidR="001A475E" w:rsidRDefault="0088753F">
            <w:pPr>
              <w:spacing w:after="0"/>
              <w:jc w:val="center"/>
            </w:pPr>
            <w:r>
              <w:rPr>
                <w:sz w:val="20"/>
              </w:rPr>
              <w:t>Run Scripts For DV</w:t>
            </w:r>
          </w:p>
        </w:tc>
        <w:tc>
          <w:tcPr>
            <w:tcW w:w="6510" w:type="dxa"/>
            <w:shd w:val="clear" w:color="auto" w:fill="F8FAFC"/>
            <w:tcMar>
              <w:top w:w="80" w:type="dxa"/>
              <w:left w:w="120" w:type="dxa"/>
              <w:bottom w:w="80" w:type="dxa"/>
              <w:right w:w="120" w:type="dxa"/>
            </w:tcMar>
            <w:vAlign w:val="center"/>
          </w:tcPr>
          <w:p w14:paraId="028143E1" w14:textId="77777777" w:rsidR="001A475E" w:rsidRDefault="0088753F">
            <w:pPr>
              <w:spacing w:after="0"/>
            </w:pPr>
            <w:r>
              <w:rPr>
                <w:sz w:val="20"/>
              </w:rPr>
              <w:t>生成验证侧</w:t>
            </w:r>
            <w:r>
              <w:rPr>
                <w:sz w:val="20"/>
              </w:rPr>
              <w:t>Verilog Bus</w:t>
            </w:r>
            <w:r>
              <w:rPr>
                <w:sz w:val="20"/>
              </w:rPr>
              <w:t>等</w:t>
            </w:r>
            <w:r>
              <w:rPr>
                <w:sz w:val="20"/>
              </w:rPr>
              <w:t>DV</w:t>
            </w:r>
            <w:r>
              <w:rPr>
                <w:sz w:val="20"/>
              </w:rPr>
              <w:t>输出。</w:t>
            </w:r>
          </w:p>
        </w:tc>
      </w:tr>
    </w:tbl>
    <w:p w14:paraId="405E59F3" w14:textId="77777777" w:rsidR="001A475E" w:rsidRDefault="001A475E">
      <w:pPr>
        <w:spacing w:after="40"/>
      </w:pPr>
    </w:p>
    <w:p w14:paraId="7EAD9DD5" w14:textId="77777777" w:rsidR="001A475E" w:rsidRDefault="0088753F">
      <w:r>
        <w:t>除</w:t>
      </w:r>
      <w:r>
        <w:t>Design</w:t>
      </w:r>
      <w:r>
        <w:t>外，具体脚本组合由交付包中的</w:t>
      </w:r>
      <w:r>
        <w:t xml:space="preserve"> ReMSettings.ini </w:t>
      </w:r>
      <w:r>
        <w:t>配置。</w:t>
      </w:r>
      <w:r>
        <w:t>Run Scripts For Design</w:t>
      </w:r>
      <w:r>
        <w:t>固定生成</w:t>
      </w:r>
      <w:r>
        <w:t>APB_mmr</w:t>
      </w:r>
      <w:r>
        <w:t>、</w:t>
      </w:r>
      <w:r>
        <w:t>Parm_Addr</w:t>
      </w:r>
      <w:r>
        <w:t>和</w:t>
      </w:r>
      <w:r>
        <w:t>UVM_Reg_Model</w:t>
      </w:r>
      <w:r>
        <w:t>；</w:t>
      </w:r>
      <w:r>
        <w:t>Parm_Addr</w:t>
      </w:r>
      <w:r>
        <w:t>同时提供</w:t>
      </w:r>
      <w:r>
        <w:t>parm_addr_offset.v</w:t>
      </w:r>
      <w:r>
        <w:t>（仅偏移地址）和</w:t>
      </w:r>
      <w:r>
        <w:t>parm_addr_absolute.v</w:t>
      </w:r>
      <w:r>
        <w:t>（</w:t>
      </w:r>
      <w:r>
        <w:t>Module</w:t>
      </w:r>
      <w:r>
        <w:t>基地址</w:t>
      </w:r>
      <w:r>
        <w:t>+Register</w:t>
      </w:r>
      <w:r>
        <w:t>偏移地址），用户按使用场景选择。选择输出组后，在</w:t>
      </w:r>
      <w:r>
        <w:t>“</w:t>
      </w:r>
      <w:r>
        <w:t>另存为</w:t>
      </w:r>
      <w:r>
        <w:t>”</w:t>
      </w:r>
      <w:r>
        <w:t>对话框中指定目标文件名。</w:t>
      </w:r>
      <w:r>
        <w:t xml:space="preserve"> C、SVD、Test、Design和DV输出中的Module、Register及内部BIT内容按当前界面显示顺序生成；Gen Document的Register顺序跟随界面，BIT表继续按高位到低位排版。APB MMR和DV Verilog的顶层端口排列保持LSR 2.0兼容，生成动作不会改写数据库。</w:t>
      </w:r>
    </w:p>
    <w:p w14:paraId="658CFD6C" w14:textId="77777777" w:rsidR="001A475E" w:rsidRDefault="0088753F">
      <w:pPr>
        <w:pStyle w:val="20"/>
      </w:pPr>
      <w:bookmarkStart w:id="33" w:name="_Toc238462304"/>
      <w:r>
        <w:t xml:space="preserve">9.2 </w:t>
      </w:r>
      <w:r>
        <w:t>生成</w:t>
      </w:r>
      <w:r>
        <w:t>FUSE MAP</w:t>
      </w:r>
      <w:bookmarkEnd w:id="33"/>
    </w:p>
    <w:p w14:paraId="6CE2FA9D" w14:textId="77777777" w:rsidR="001A475E" w:rsidRDefault="0088753F">
      <w:pPr>
        <w:spacing w:after="100"/>
        <w:ind w:left="317" w:hanging="317"/>
      </w:pPr>
      <w:r>
        <w:rPr>
          <w:b/>
          <w:color w:val="17365D"/>
        </w:rPr>
        <w:t xml:space="preserve">1. </w:t>
      </w:r>
      <w:r>
        <w:t>选择</w:t>
      </w:r>
      <w:r>
        <w:t xml:space="preserve"> </w:t>
      </w:r>
      <w:r>
        <w:t>工具</w:t>
      </w:r>
      <w:r>
        <w:t xml:space="preserve"> → Gen Fuse Map</w:t>
      </w:r>
      <w:r>
        <w:t>。</w:t>
      </w:r>
    </w:p>
    <w:p w14:paraId="5AB545D4" w14:textId="77777777" w:rsidR="001A475E" w:rsidRDefault="0088753F">
      <w:pPr>
        <w:spacing w:after="100"/>
        <w:ind w:left="317" w:hanging="317"/>
      </w:pPr>
      <w:r>
        <w:rPr>
          <w:b/>
          <w:color w:val="17365D"/>
        </w:rPr>
        <w:t xml:space="preserve">2. </w:t>
      </w:r>
      <w:r>
        <w:t>在</w:t>
      </w:r>
      <w:r>
        <w:t>Module</w:t>
      </w:r>
      <w:r>
        <w:t>选择框中选择目标</w:t>
      </w:r>
      <w:r>
        <w:t>Module</w:t>
      </w:r>
      <w:r>
        <w:t>；默认选中主窗口当前</w:t>
      </w:r>
      <w:r>
        <w:t>Module</w:t>
      </w:r>
      <w:r>
        <w:t>。</w:t>
      </w:r>
    </w:p>
    <w:p w14:paraId="7744CC53" w14:textId="77777777" w:rsidR="001A475E" w:rsidRDefault="0088753F">
      <w:pPr>
        <w:spacing w:after="100"/>
        <w:ind w:left="317" w:hanging="317"/>
      </w:pPr>
      <w:r>
        <w:rPr>
          <w:b/>
          <w:color w:val="17365D"/>
        </w:rPr>
        <w:t xml:space="preserve">3. </w:t>
      </w:r>
      <w:r>
        <w:t>指定输出</w:t>
      </w:r>
      <w:r>
        <w:t xml:space="preserve"> .xlsx </w:t>
      </w:r>
      <w:r>
        <w:t>文件。默认文件名类似</w:t>
      </w:r>
      <w:r>
        <w:t xml:space="preserve"> BIFANG_FUSE_MAP.xlsx</w:t>
      </w:r>
      <w:r>
        <w:t>。</w:t>
      </w:r>
    </w:p>
    <w:p w14:paraId="255F8517" w14:textId="77777777" w:rsidR="001A475E" w:rsidRDefault="0088753F">
      <w:pPr>
        <w:spacing w:after="100"/>
        <w:ind w:left="317" w:hanging="317"/>
      </w:pPr>
      <w:r>
        <w:rPr>
          <w:b/>
          <w:color w:val="17365D"/>
        </w:rPr>
        <w:t xml:space="preserve">4. </w:t>
      </w:r>
      <w:r>
        <w:t>打开</w:t>
      </w:r>
      <w:r>
        <w:t>Excel</w:t>
      </w:r>
      <w:r>
        <w:t>后，可修改逐位值；</w:t>
      </w:r>
      <w:r>
        <w:t>HEX</w:t>
      </w:r>
      <w:r>
        <w:t>列自动计算，再按项目需要把值复制到</w:t>
      </w:r>
      <w:r>
        <w:t>PART1</w:t>
      </w:r>
      <w:r>
        <w:t>～</w:t>
      </w:r>
      <w:r>
        <w:t>PART4</w:t>
      </w:r>
      <w:r>
        <w:t>。</w:t>
      </w:r>
    </w:p>
    <w:tbl>
      <w:tblPr>
        <w:tblW w:w="9360" w:type="dxa"/>
        <w:tblInd w:w="120" w:type="dxa"/>
        <w:tblBorders>
          <w:top w:val="single" w:sz="8" w:space="0" w:color="B9770E"/>
          <w:left w:val="single" w:sz="8" w:space="0" w:color="B9770E"/>
          <w:bottom w:val="single" w:sz="8" w:space="0" w:color="B9770E"/>
          <w:right w:val="single" w:sz="8" w:space="0" w:color="B9770E"/>
          <w:insideH w:val="single" w:sz="8" w:space="0" w:color="B9770E"/>
          <w:insideV w:val="single" w:sz="8" w:space="0" w:color="B9770E"/>
        </w:tblBorders>
        <w:tblLayout w:type="fixed"/>
        <w:tblLook w:val="04A0" w:firstRow="1" w:lastRow="0" w:firstColumn="1" w:lastColumn="0" w:noHBand="0" w:noVBand="1"/>
      </w:tblPr>
      <w:tblGrid>
        <w:gridCol w:w="9360"/>
      </w:tblGrid>
      <w:tr w:rsidR="001A475E" w14:paraId="6EB58FAB" w14:textId="77777777">
        <w:trPr>
          <w:tblHeader/>
        </w:trPr>
        <w:tc>
          <w:tcPr>
            <w:tcW w:w="9360" w:type="dxa"/>
            <w:shd w:val="clear" w:color="auto" w:fill="FFF4D6"/>
            <w:tcMar>
              <w:top w:w="80" w:type="dxa"/>
              <w:left w:w="120" w:type="dxa"/>
              <w:bottom w:w="80" w:type="dxa"/>
              <w:right w:w="120" w:type="dxa"/>
            </w:tcMar>
            <w:vAlign w:val="center"/>
          </w:tcPr>
          <w:p w14:paraId="5C817D6C" w14:textId="77777777" w:rsidR="001A475E" w:rsidRDefault="0088753F">
            <w:pPr>
              <w:spacing w:after="0"/>
            </w:pPr>
            <w:r>
              <w:rPr>
                <w:b/>
                <w:color w:val="B9770E"/>
                <w:sz w:val="21"/>
              </w:rPr>
              <w:t>FUSE MAP</w:t>
            </w:r>
            <w:r>
              <w:rPr>
                <w:b/>
                <w:color w:val="B9770E"/>
                <w:sz w:val="21"/>
              </w:rPr>
              <w:t>说明</w:t>
            </w:r>
            <w:r>
              <w:rPr>
                <w:b/>
                <w:color w:val="B9770E"/>
                <w:sz w:val="21"/>
              </w:rPr>
              <w:t xml:space="preserve">  </w:t>
            </w:r>
            <w:r>
              <w:rPr>
                <w:sz w:val="21"/>
              </w:rPr>
              <w:t>逐位区表示空片熔丝状态，初始值始终为</w:t>
            </w:r>
            <w:r>
              <w:rPr>
                <w:sz w:val="21"/>
              </w:rPr>
              <w:t>0</w:t>
            </w:r>
            <w:r>
              <w:rPr>
                <w:sz w:val="21"/>
              </w:rPr>
              <w:t>，不使用</w:t>
            </w:r>
            <w:r>
              <w:rPr>
                <w:sz w:val="21"/>
              </w:rPr>
              <w:t>Register/BIT</w:t>
            </w:r>
            <w:r>
              <w:rPr>
                <w:sz w:val="21"/>
              </w:rPr>
              <w:t>的逻辑复位默认值。混合位宽</w:t>
            </w:r>
            <w:r>
              <w:rPr>
                <w:sz w:val="21"/>
              </w:rPr>
              <w:t>Module</w:t>
            </w:r>
            <w:r>
              <w:rPr>
                <w:sz w:val="21"/>
              </w:rPr>
              <w:t>会按最大寄存器位宽排版。</w:t>
            </w:r>
          </w:p>
        </w:tc>
      </w:tr>
    </w:tbl>
    <w:p w14:paraId="4655817E" w14:textId="77777777" w:rsidR="001A475E" w:rsidRDefault="001A475E">
      <w:pPr>
        <w:spacing w:after="40"/>
      </w:pPr>
    </w:p>
    <w:p w14:paraId="595587AD" w14:textId="77777777" w:rsidR="001A475E" w:rsidRDefault="0088753F">
      <w:pPr>
        <w:pStyle w:val="1"/>
      </w:pPr>
      <w:bookmarkStart w:id="34" w:name="_Toc238462305"/>
      <w:r>
        <w:lastRenderedPageBreak/>
        <w:t xml:space="preserve">10 </w:t>
      </w:r>
      <w:r>
        <w:t>快捷键、常见问题与交付检查</w:t>
      </w:r>
      <w:bookmarkEnd w:id="34"/>
    </w:p>
    <w:p w14:paraId="4142EDEF" w14:textId="77777777" w:rsidR="001A475E" w:rsidRDefault="0088753F">
      <w:pPr>
        <w:pStyle w:val="20"/>
      </w:pPr>
      <w:bookmarkStart w:id="35" w:name="_Toc238462306"/>
      <w:r>
        <w:t xml:space="preserve">10.1 </w:t>
      </w:r>
      <w:r>
        <w:t>常用快捷键</w:t>
      </w:r>
      <w:bookmarkEnd w:id="35"/>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600"/>
        <w:gridCol w:w="6760"/>
      </w:tblGrid>
      <w:tr w:rsidR="001A475E" w14:paraId="3FBEF07B" w14:textId="77777777">
        <w:trPr>
          <w:tblHeader/>
        </w:trPr>
        <w:tc>
          <w:tcPr>
            <w:tcW w:w="2600" w:type="dxa"/>
            <w:shd w:val="clear" w:color="auto" w:fill="E8EEF5"/>
            <w:tcMar>
              <w:top w:w="80" w:type="dxa"/>
              <w:left w:w="120" w:type="dxa"/>
              <w:bottom w:w="80" w:type="dxa"/>
              <w:right w:w="120" w:type="dxa"/>
            </w:tcMar>
            <w:vAlign w:val="center"/>
          </w:tcPr>
          <w:p w14:paraId="3FAECDDB" w14:textId="77777777" w:rsidR="001A475E" w:rsidRDefault="0088753F">
            <w:pPr>
              <w:keepNext/>
              <w:spacing w:after="0"/>
              <w:jc w:val="center"/>
            </w:pPr>
            <w:r>
              <w:rPr>
                <w:b/>
                <w:color w:val="17365D"/>
                <w:sz w:val="20"/>
              </w:rPr>
              <w:t>快捷键</w:t>
            </w:r>
          </w:p>
        </w:tc>
        <w:tc>
          <w:tcPr>
            <w:tcW w:w="6760" w:type="dxa"/>
            <w:shd w:val="clear" w:color="auto" w:fill="E8EEF5"/>
            <w:tcMar>
              <w:top w:w="80" w:type="dxa"/>
              <w:left w:w="120" w:type="dxa"/>
              <w:bottom w:w="80" w:type="dxa"/>
              <w:right w:w="120" w:type="dxa"/>
            </w:tcMar>
            <w:vAlign w:val="center"/>
          </w:tcPr>
          <w:p w14:paraId="301C10D8" w14:textId="77777777" w:rsidR="001A475E" w:rsidRDefault="0088753F">
            <w:pPr>
              <w:spacing w:after="0"/>
              <w:jc w:val="center"/>
            </w:pPr>
            <w:r>
              <w:rPr>
                <w:b/>
                <w:color w:val="17365D"/>
                <w:sz w:val="20"/>
              </w:rPr>
              <w:t>功能</w:t>
            </w:r>
          </w:p>
        </w:tc>
      </w:tr>
      <w:tr w:rsidR="001A475E" w14:paraId="47B77CAA" w14:textId="77777777">
        <w:tc>
          <w:tcPr>
            <w:tcW w:w="2600" w:type="dxa"/>
            <w:tcMar>
              <w:top w:w="80" w:type="dxa"/>
              <w:left w:w="120" w:type="dxa"/>
              <w:bottom w:w="80" w:type="dxa"/>
              <w:right w:w="120" w:type="dxa"/>
            </w:tcMar>
            <w:vAlign w:val="center"/>
          </w:tcPr>
          <w:p w14:paraId="1B1C7980" w14:textId="77777777" w:rsidR="001A475E" w:rsidRDefault="0088753F">
            <w:pPr>
              <w:spacing w:after="0"/>
              <w:jc w:val="center"/>
            </w:pPr>
            <w:r>
              <w:rPr>
                <w:sz w:val="20"/>
              </w:rPr>
              <w:t>Ctrl+S</w:t>
            </w:r>
          </w:p>
        </w:tc>
        <w:tc>
          <w:tcPr>
            <w:tcW w:w="6760" w:type="dxa"/>
            <w:tcMar>
              <w:top w:w="80" w:type="dxa"/>
              <w:left w:w="120" w:type="dxa"/>
              <w:bottom w:w="80" w:type="dxa"/>
              <w:right w:w="120" w:type="dxa"/>
            </w:tcMar>
            <w:vAlign w:val="center"/>
          </w:tcPr>
          <w:p w14:paraId="2E6DDCAC" w14:textId="77777777" w:rsidR="001A475E" w:rsidRDefault="0088753F">
            <w:pPr>
              <w:spacing w:after="0"/>
            </w:pPr>
            <w:r>
              <w:rPr>
                <w:sz w:val="20"/>
              </w:rPr>
              <w:t>保存当前数据库</w:t>
            </w:r>
          </w:p>
        </w:tc>
      </w:tr>
      <w:tr w:rsidR="001A475E" w14:paraId="7D7F56D7" w14:textId="77777777">
        <w:tc>
          <w:tcPr>
            <w:tcW w:w="2600" w:type="dxa"/>
            <w:shd w:val="clear" w:color="auto" w:fill="F8FAFC"/>
            <w:tcMar>
              <w:top w:w="80" w:type="dxa"/>
              <w:left w:w="120" w:type="dxa"/>
              <w:bottom w:w="80" w:type="dxa"/>
              <w:right w:w="120" w:type="dxa"/>
            </w:tcMar>
            <w:vAlign w:val="center"/>
          </w:tcPr>
          <w:p w14:paraId="653658DA" w14:textId="77777777" w:rsidR="001A475E" w:rsidRDefault="0088753F">
            <w:pPr>
              <w:spacing w:after="0"/>
              <w:jc w:val="center"/>
            </w:pPr>
            <w:r>
              <w:rPr>
                <w:sz w:val="20"/>
              </w:rPr>
              <w:t>Ctrl+Shift+S</w:t>
            </w:r>
          </w:p>
        </w:tc>
        <w:tc>
          <w:tcPr>
            <w:tcW w:w="6760" w:type="dxa"/>
            <w:shd w:val="clear" w:color="auto" w:fill="F8FAFC"/>
            <w:tcMar>
              <w:top w:w="80" w:type="dxa"/>
              <w:left w:w="120" w:type="dxa"/>
              <w:bottom w:w="80" w:type="dxa"/>
              <w:right w:w="120" w:type="dxa"/>
            </w:tcMar>
            <w:vAlign w:val="center"/>
          </w:tcPr>
          <w:p w14:paraId="70FB8DE4" w14:textId="77777777" w:rsidR="001A475E" w:rsidRDefault="0088753F">
            <w:pPr>
              <w:spacing w:after="0"/>
            </w:pPr>
            <w:r>
              <w:rPr>
                <w:sz w:val="20"/>
              </w:rPr>
              <w:t>另存为</w:t>
            </w:r>
          </w:p>
        </w:tc>
      </w:tr>
      <w:tr w:rsidR="001A475E" w14:paraId="4C3A95D5" w14:textId="77777777">
        <w:tc>
          <w:tcPr>
            <w:tcW w:w="2600" w:type="dxa"/>
            <w:tcMar>
              <w:top w:w="80" w:type="dxa"/>
              <w:left w:w="120" w:type="dxa"/>
              <w:bottom w:w="80" w:type="dxa"/>
              <w:right w:w="120" w:type="dxa"/>
            </w:tcMar>
            <w:vAlign w:val="center"/>
          </w:tcPr>
          <w:p w14:paraId="19336F6B" w14:textId="77777777" w:rsidR="001A475E" w:rsidRDefault="0088753F">
            <w:pPr>
              <w:spacing w:after="0"/>
              <w:jc w:val="center"/>
            </w:pPr>
            <w:r>
              <w:rPr>
                <w:sz w:val="20"/>
              </w:rPr>
              <w:t>Ctrl+Z</w:t>
            </w:r>
          </w:p>
        </w:tc>
        <w:tc>
          <w:tcPr>
            <w:tcW w:w="6760" w:type="dxa"/>
            <w:tcMar>
              <w:top w:w="80" w:type="dxa"/>
              <w:left w:w="120" w:type="dxa"/>
              <w:bottom w:w="80" w:type="dxa"/>
              <w:right w:w="120" w:type="dxa"/>
            </w:tcMar>
            <w:vAlign w:val="center"/>
          </w:tcPr>
          <w:p w14:paraId="65461258" w14:textId="77777777" w:rsidR="001A475E" w:rsidRDefault="0088753F">
            <w:pPr>
              <w:spacing w:after="0"/>
            </w:pPr>
            <w:r>
              <w:rPr>
                <w:sz w:val="20"/>
              </w:rPr>
              <w:t>撤销</w:t>
            </w:r>
          </w:p>
        </w:tc>
      </w:tr>
      <w:tr w:rsidR="001A475E" w14:paraId="77754C1D" w14:textId="77777777">
        <w:tc>
          <w:tcPr>
            <w:tcW w:w="2600" w:type="dxa"/>
            <w:shd w:val="clear" w:color="auto" w:fill="F8FAFC"/>
            <w:tcMar>
              <w:top w:w="80" w:type="dxa"/>
              <w:left w:w="120" w:type="dxa"/>
              <w:bottom w:w="80" w:type="dxa"/>
              <w:right w:w="120" w:type="dxa"/>
            </w:tcMar>
            <w:vAlign w:val="center"/>
          </w:tcPr>
          <w:p w14:paraId="7E92DA60" w14:textId="77777777" w:rsidR="001A475E" w:rsidRDefault="0088753F">
            <w:pPr>
              <w:spacing w:after="0"/>
              <w:jc w:val="center"/>
            </w:pPr>
            <w:r>
              <w:rPr>
                <w:sz w:val="20"/>
              </w:rPr>
              <w:t>Ctrl+Y / Ctrl+Shift+Z</w:t>
            </w:r>
          </w:p>
        </w:tc>
        <w:tc>
          <w:tcPr>
            <w:tcW w:w="6760" w:type="dxa"/>
            <w:shd w:val="clear" w:color="auto" w:fill="F8FAFC"/>
            <w:tcMar>
              <w:top w:w="80" w:type="dxa"/>
              <w:left w:w="120" w:type="dxa"/>
              <w:bottom w:w="80" w:type="dxa"/>
              <w:right w:w="120" w:type="dxa"/>
            </w:tcMar>
            <w:vAlign w:val="center"/>
          </w:tcPr>
          <w:p w14:paraId="62D09873" w14:textId="77777777" w:rsidR="001A475E" w:rsidRDefault="0088753F">
            <w:pPr>
              <w:spacing w:after="0"/>
            </w:pPr>
            <w:r>
              <w:rPr>
                <w:sz w:val="20"/>
              </w:rPr>
              <w:t>重做</w:t>
            </w:r>
          </w:p>
        </w:tc>
      </w:tr>
      <w:tr w:rsidR="001A475E" w14:paraId="6F64AB5F" w14:textId="77777777">
        <w:tc>
          <w:tcPr>
            <w:tcW w:w="2600" w:type="dxa"/>
            <w:tcMar>
              <w:top w:w="80" w:type="dxa"/>
              <w:left w:w="120" w:type="dxa"/>
              <w:bottom w:w="80" w:type="dxa"/>
              <w:right w:w="120" w:type="dxa"/>
            </w:tcMar>
            <w:vAlign w:val="center"/>
          </w:tcPr>
          <w:p w14:paraId="69F5FAA8" w14:textId="77777777" w:rsidR="001A475E" w:rsidRDefault="0088753F">
            <w:pPr>
              <w:spacing w:after="0"/>
              <w:jc w:val="center"/>
            </w:pPr>
            <w:r>
              <w:rPr>
                <w:sz w:val="20"/>
              </w:rPr>
              <w:t>Ctrl+F</w:t>
            </w:r>
          </w:p>
        </w:tc>
        <w:tc>
          <w:tcPr>
            <w:tcW w:w="6760" w:type="dxa"/>
            <w:tcMar>
              <w:top w:w="80" w:type="dxa"/>
              <w:left w:w="120" w:type="dxa"/>
              <w:bottom w:w="80" w:type="dxa"/>
              <w:right w:w="120" w:type="dxa"/>
            </w:tcMar>
            <w:vAlign w:val="center"/>
          </w:tcPr>
          <w:p w14:paraId="1C9DDE45" w14:textId="77777777" w:rsidR="001A475E" w:rsidRDefault="0088753F">
            <w:pPr>
              <w:spacing w:after="0"/>
            </w:pPr>
            <w:r>
              <w:rPr>
                <w:sz w:val="20"/>
              </w:rPr>
              <w:t>打开搜索</w:t>
            </w:r>
          </w:p>
        </w:tc>
      </w:tr>
      <w:tr w:rsidR="001A475E" w14:paraId="50138832" w14:textId="77777777">
        <w:tc>
          <w:tcPr>
            <w:tcW w:w="2600" w:type="dxa"/>
            <w:shd w:val="clear" w:color="auto" w:fill="F8FAFC"/>
            <w:tcMar>
              <w:top w:w="80" w:type="dxa"/>
              <w:left w:w="120" w:type="dxa"/>
              <w:bottom w:w="80" w:type="dxa"/>
              <w:right w:w="120" w:type="dxa"/>
            </w:tcMar>
            <w:vAlign w:val="center"/>
          </w:tcPr>
          <w:p w14:paraId="040F3F18" w14:textId="77777777" w:rsidR="001A475E" w:rsidRDefault="0088753F">
            <w:pPr>
              <w:spacing w:after="0"/>
              <w:jc w:val="center"/>
            </w:pPr>
            <w:r>
              <w:rPr>
                <w:sz w:val="20"/>
              </w:rPr>
              <w:t>Ctrl+C / Ctrl+X / Ctrl+V</w:t>
            </w:r>
          </w:p>
        </w:tc>
        <w:tc>
          <w:tcPr>
            <w:tcW w:w="6760" w:type="dxa"/>
            <w:shd w:val="clear" w:color="auto" w:fill="F8FAFC"/>
            <w:tcMar>
              <w:top w:w="80" w:type="dxa"/>
              <w:left w:w="120" w:type="dxa"/>
              <w:bottom w:w="80" w:type="dxa"/>
              <w:right w:w="120" w:type="dxa"/>
            </w:tcMar>
            <w:vAlign w:val="center"/>
          </w:tcPr>
          <w:p w14:paraId="57F43EA1" w14:textId="77777777" w:rsidR="001A475E" w:rsidRDefault="0088753F">
            <w:pPr>
              <w:spacing w:after="0"/>
            </w:pPr>
            <w:r>
              <w:rPr>
                <w:sz w:val="20"/>
              </w:rPr>
              <w:t>同类型对象复制</w:t>
            </w:r>
            <w:r>
              <w:rPr>
                <w:sz w:val="20"/>
              </w:rPr>
              <w:t xml:space="preserve"> / </w:t>
            </w:r>
            <w:r>
              <w:rPr>
                <w:sz w:val="20"/>
              </w:rPr>
              <w:t>剪切</w:t>
            </w:r>
            <w:r>
              <w:rPr>
                <w:sz w:val="20"/>
              </w:rPr>
              <w:t xml:space="preserve"> / </w:t>
            </w:r>
            <w:r>
              <w:rPr>
                <w:sz w:val="20"/>
              </w:rPr>
              <w:t>粘贴并覆盖</w:t>
            </w:r>
          </w:p>
        </w:tc>
      </w:tr>
      <w:tr w:rsidR="001A475E" w14:paraId="32594288" w14:textId="77777777">
        <w:tc>
          <w:tcPr>
            <w:tcW w:w="2600" w:type="dxa"/>
            <w:tcMar>
              <w:top w:w="80" w:type="dxa"/>
              <w:left w:w="120" w:type="dxa"/>
              <w:bottom w:w="80" w:type="dxa"/>
              <w:right w:w="120" w:type="dxa"/>
            </w:tcMar>
            <w:vAlign w:val="center"/>
          </w:tcPr>
          <w:p w14:paraId="185CBA9C" w14:textId="77777777" w:rsidR="001A475E" w:rsidRDefault="0088753F">
            <w:pPr>
              <w:spacing w:after="0"/>
              <w:jc w:val="center"/>
            </w:pPr>
            <w:r>
              <w:rPr>
                <w:sz w:val="20"/>
              </w:rPr>
              <w:t>Enter / Shift+Enter</w:t>
            </w:r>
          </w:p>
        </w:tc>
        <w:tc>
          <w:tcPr>
            <w:tcW w:w="6760" w:type="dxa"/>
            <w:tcMar>
              <w:top w:w="80" w:type="dxa"/>
              <w:left w:w="120" w:type="dxa"/>
              <w:bottom w:w="80" w:type="dxa"/>
              <w:right w:w="120" w:type="dxa"/>
            </w:tcMar>
            <w:vAlign w:val="center"/>
          </w:tcPr>
          <w:p w14:paraId="386FC159" w14:textId="77777777" w:rsidR="001A475E" w:rsidRDefault="0088753F">
            <w:pPr>
              <w:spacing w:after="0"/>
            </w:pPr>
            <w:r>
              <w:rPr>
                <w:sz w:val="20"/>
              </w:rPr>
              <w:t>搜索下一项</w:t>
            </w:r>
            <w:r>
              <w:rPr>
                <w:sz w:val="20"/>
              </w:rPr>
              <w:t xml:space="preserve"> / </w:t>
            </w:r>
            <w:r>
              <w:rPr>
                <w:sz w:val="20"/>
              </w:rPr>
              <w:t>上一项</w:t>
            </w:r>
          </w:p>
        </w:tc>
      </w:tr>
      <w:tr w:rsidR="001A475E" w14:paraId="6D25A0AA" w14:textId="77777777">
        <w:tc>
          <w:tcPr>
            <w:tcW w:w="2600" w:type="dxa"/>
            <w:shd w:val="clear" w:color="auto" w:fill="F8FAFC"/>
            <w:tcMar>
              <w:top w:w="80" w:type="dxa"/>
              <w:left w:w="120" w:type="dxa"/>
              <w:bottom w:w="80" w:type="dxa"/>
              <w:right w:w="120" w:type="dxa"/>
            </w:tcMar>
            <w:vAlign w:val="center"/>
          </w:tcPr>
          <w:p w14:paraId="255A3506" w14:textId="77777777" w:rsidR="001A475E" w:rsidRDefault="0088753F">
            <w:pPr>
              <w:spacing w:after="0"/>
              <w:jc w:val="center"/>
            </w:pPr>
            <w:r>
              <w:rPr>
                <w:sz w:val="20"/>
              </w:rPr>
              <w:t>Esc</w:t>
            </w:r>
          </w:p>
        </w:tc>
        <w:tc>
          <w:tcPr>
            <w:tcW w:w="6760" w:type="dxa"/>
            <w:shd w:val="clear" w:color="auto" w:fill="F8FAFC"/>
            <w:tcMar>
              <w:top w:w="80" w:type="dxa"/>
              <w:left w:w="120" w:type="dxa"/>
              <w:bottom w:w="80" w:type="dxa"/>
              <w:right w:w="120" w:type="dxa"/>
            </w:tcMar>
            <w:vAlign w:val="center"/>
          </w:tcPr>
          <w:p w14:paraId="10B0E3F3" w14:textId="77777777" w:rsidR="001A475E" w:rsidRDefault="0088753F">
            <w:pPr>
              <w:spacing w:after="0"/>
            </w:pPr>
            <w:r>
              <w:rPr>
                <w:sz w:val="20"/>
              </w:rPr>
              <w:t>关闭搜索窗口</w:t>
            </w:r>
          </w:p>
        </w:tc>
      </w:tr>
      <w:tr w:rsidR="001A475E" w14:paraId="079B9B7C" w14:textId="77777777">
        <w:tc>
          <w:tcPr>
            <w:tcW w:w="2600" w:type="dxa"/>
            <w:tcMar>
              <w:top w:w="80" w:type="dxa"/>
              <w:left w:w="120" w:type="dxa"/>
              <w:bottom w:w="80" w:type="dxa"/>
              <w:right w:w="120" w:type="dxa"/>
            </w:tcMar>
            <w:vAlign w:val="center"/>
          </w:tcPr>
          <w:p w14:paraId="57918D39" w14:textId="77777777" w:rsidR="001A475E" w:rsidRDefault="0088753F">
            <w:pPr>
              <w:spacing w:after="0"/>
              <w:jc w:val="center"/>
            </w:pPr>
            <w:r>
              <w:rPr>
                <w:sz w:val="20"/>
              </w:rPr>
              <w:t>Ctrl+</w:t>
            </w:r>
            <w:r>
              <w:rPr>
                <w:sz w:val="20"/>
              </w:rPr>
              <w:t>滚轮</w:t>
            </w:r>
          </w:p>
        </w:tc>
        <w:tc>
          <w:tcPr>
            <w:tcW w:w="6760" w:type="dxa"/>
            <w:tcMar>
              <w:top w:w="80" w:type="dxa"/>
              <w:left w:w="120" w:type="dxa"/>
              <w:bottom w:w="80" w:type="dxa"/>
              <w:right w:w="120" w:type="dxa"/>
            </w:tcMar>
            <w:vAlign w:val="center"/>
          </w:tcPr>
          <w:p>
            <w:r>
              <w:t>全局界面舒适度缩放；菜单、工具栏、四组操作按钮、状态栏、表头、页签和已打开对话框同步变化，重启后按当前显示屏恢复</w:t>
            </w:r>
          </w:p>
        </w:tc>
      </w:tr>
    </w:tbl>
    <w:p w14:paraId="77A894D2" w14:textId="77777777" w:rsidR="001A475E" w:rsidRDefault="001A475E">
      <w:pPr>
        <w:spacing w:after="40"/>
      </w:pPr>
    </w:p>
    <w:p w14:paraId="19624603" w14:textId="77777777" w:rsidR="001A475E" w:rsidRDefault="0088753F">
      <w:pPr>
        <w:pStyle w:val="20"/>
      </w:pPr>
      <w:bookmarkStart w:id="36" w:name="_Toc238462307"/>
      <w:r>
        <w:t xml:space="preserve">10.2 </w:t>
      </w:r>
      <w:r>
        <w:t>常见问题</w:t>
      </w:r>
      <w:bookmarkEnd w:id="36"/>
    </w:p>
    <w:p w14:paraId="6A248F2B" w14:textId="77777777" w:rsidR="001A475E" w:rsidRDefault="0088753F">
      <w:pPr>
        <w:keepNext/>
        <w:spacing w:before="100" w:after="40"/>
      </w:pPr>
      <w:r>
        <w:rPr>
          <w:b/>
          <w:color w:val="17365D"/>
        </w:rPr>
        <w:t>为什么保存按钮不可用？</w:t>
      </w:r>
    </w:p>
    <w:p w14:paraId="179559A9" w14:textId="77777777" w:rsidR="001A475E" w:rsidRDefault="0088753F">
      <w:pPr>
        <w:ind w:left="259"/>
      </w:pPr>
      <w:r>
        <w:t>未打开数据库或数据没有变化时，保存按钮不可用。手工排序、地址不连续或尚未执行刷新不会阻止保存。</w:t>
      </w:r>
    </w:p>
    <w:p w14:paraId="579D7798" w14:textId="77777777" w:rsidR="001A475E" w:rsidRDefault="0088753F">
      <w:pPr>
        <w:keepNext/>
        <w:spacing w:before="100" w:after="40"/>
      </w:pPr>
      <w:r>
        <w:rPr>
          <w:b/>
          <w:color w:val="17365D"/>
        </w:rPr>
        <w:t>为什么文件生成被阻止？</w:t>
      </w:r>
    </w:p>
    <w:p w14:paraId="4F01DBD5" w14:textId="77777777" w:rsidR="001A475E" w:rsidRDefault="0088753F">
      <w:pPr>
        <w:ind w:left="259"/>
      </w:pPr>
      <w:r>
        <w:t>请确认已经Ctrl+S保存，并等待后台规则检查完成；未Waive的阻断性业务错误需要先修正或确认，灾难性技术错误必须修复。生成不强制依赖刷新编址，只有希望连续重排位置时才需要刷新。</w:t>
      </w:r>
    </w:p>
    <w:p w14:paraId="155B5D83" w14:textId="77777777" w:rsidR="001A475E" w:rsidRDefault="0088753F">
      <w:pPr>
        <w:keepNext/>
        <w:spacing w:before="100" w:after="40"/>
      </w:pPr>
      <w:r>
        <w:rPr>
          <w:b/>
          <w:color w:val="17365D"/>
        </w:rPr>
        <w:t>打开旧库会不会修改原文件？</w:t>
      </w:r>
    </w:p>
    <w:p w14:paraId="6D1F29FA" w14:textId="77777777" w:rsidR="001A475E" w:rsidRDefault="0088753F">
      <w:pPr>
        <w:ind w:left="259"/>
      </w:pPr>
      <w:r>
        <w:t>不会。打开阶段只在临时工作副本中做兼容；用户显式保存后，目标库才写成当前格式。</w:t>
      </w:r>
    </w:p>
    <w:p>
      <w:pPr>
        <w:keepNext/>
        <w:spacing w:before="100" w:after="40"/>
      </w:pPr>
      <w:r>
        <w:rPr>
          <w:b/>
          <w:color w:val="17365D"/>
        </w:rPr>
        <w:t>损坏数据库选择“仍然打开”后，应该如何保存？</w:t>
      </w:r>
    </w:p>
    <w:p>
      <w:pPr>
        <w:ind w:left="259"/>
      </w:pPr>
      <w:r>
        <w:t>先在主界面和规则报告中核对可恢复数据；确认后按Ctrl+S并再次确认覆盖。软件会先保存逐字节一致的*.before_lsr_recovery.db备份，再重建原文件。若不希望覆盖原文件，使用“另存为”生成新的健康数据库。</w:t>
      </w:r>
    </w:p>
    <w:p w14:paraId="5F9A4F49" w14:textId="77777777" w:rsidR="001A475E" w:rsidRDefault="0088753F">
      <w:pPr>
        <w:keepNext/>
        <w:spacing w:before="100" w:after="40"/>
      </w:pPr>
      <w:r>
        <w:rPr>
          <w:b/>
          <w:color w:val="17365D"/>
        </w:rPr>
        <w:t>规则错误能否保存？</w:t>
      </w:r>
    </w:p>
    <w:p w14:paraId="3DE079EA" w14:textId="77777777" w:rsidR="001A475E" w:rsidRDefault="0088753F">
      <w:pPr>
        <w:ind w:left="259"/>
      </w:pPr>
      <w:r>
        <w:t>可以保存尚未完善的设计，但严重错误会阻止设计</w:t>
      </w:r>
      <w:r>
        <w:t>/</w:t>
      </w:r>
      <w:r>
        <w:t>验证类生成。</w:t>
      </w:r>
    </w:p>
    <w:p w14:paraId="67B1CA0A" w14:textId="77777777" w:rsidR="001A475E" w:rsidRDefault="0088753F">
      <w:pPr>
        <w:keepNext/>
        <w:spacing w:before="100" w:after="40"/>
      </w:pPr>
      <w:r>
        <w:rPr>
          <w:b/>
          <w:color w:val="17365D"/>
        </w:rPr>
        <w:lastRenderedPageBreak/>
        <w:t>异常时提供什么信息？</w:t>
      </w:r>
    </w:p>
    <w:p w14:paraId="2AA0DF24" w14:textId="77777777" w:rsidR="001A475E" w:rsidRDefault="0088753F">
      <w:pPr>
        <w:ind w:left="259"/>
      </w:pPr>
      <w:r>
        <w:t>记录操作步骤、数据库副本、错误提示和</w:t>
      </w:r>
      <w:r>
        <w:t xml:space="preserve"> %LOCALAPPDATA%\LSR\logs\LSR.log</w:t>
      </w:r>
      <w:r>
        <w:t>，交由技术支持分析。</w:t>
      </w:r>
    </w:p>
    <w:p w14:paraId="789D2511" w14:textId="77777777" w:rsidR="001A475E" w:rsidRDefault="0088753F">
      <w:pPr>
        <w:pStyle w:val="20"/>
      </w:pPr>
      <w:bookmarkStart w:id="37" w:name="_Toc238462308"/>
      <w:r>
        <w:t xml:space="preserve">10.3 </w:t>
      </w:r>
      <w:r>
        <w:t>交付前自检清单</w:t>
      </w:r>
      <w:bookmarkEnd w:id="37"/>
    </w:p>
    <w:p w14:paraId="3FA3F7D5" w14:textId="77777777" w:rsidR="001A475E" w:rsidRDefault="0088753F">
      <w:pPr>
        <w:numPr>
          <w:ilvl w:val="0"/>
          <w:numId w:val="1"/>
        </w:numPr>
        <w:spacing w:after="80"/>
      </w:pPr>
      <w:r>
        <w:t>目标数据库已备份，窗口标题无</w:t>
      </w:r>
      <w:r>
        <w:t xml:space="preserve"> *</w:t>
      </w:r>
      <w:r>
        <w:t>。</w:t>
      </w:r>
    </w:p>
    <w:p w14:paraId="10678D8F" w14:textId="77777777" w:rsidR="001A475E" w:rsidRDefault="0088753F">
      <w:pPr>
        <w:numPr>
          <w:ilvl w:val="0"/>
          <w:numId w:val="1"/>
        </w:numPr>
        <w:spacing w:after="80"/>
      </w:pPr>
      <w:r>
        <w:t>状态栏显示已保存，且后台规则检查已完成。</w:t>
      </w:r>
    </w:p>
    <w:p w14:paraId="6FAE5EFE" w14:textId="77777777" w:rsidR="001A475E" w:rsidRDefault="0088753F">
      <w:pPr>
        <w:numPr>
          <w:ilvl w:val="0"/>
          <w:numId w:val="1"/>
        </w:numPr>
        <w:spacing w:after="80"/>
      </w:pPr>
      <w:r>
        <w:t>规则报告中的阻断性错误已处理。</w:t>
      </w:r>
    </w:p>
    <w:p w14:paraId="0F7F3162" w14:textId="77777777" w:rsidR="001A475E" w:rsidRDefault="0088753F">
      <w:pPr>
        <w:numPr>
          <w:ilvl w:val="0"/>
          <w:numId w:val="1"/>
        </w:numPr>
        <w:spacing w:after="80"/>
      </w:pPr>
      <w:r>
        <w:t>生成文件已在目标工具中打开验证，例如</w:t>
      </w:r>
      <w:r>
        <w:t>Excel</w:t>
      </w:r>
      <w:r>
        <w:t>、编译器或</w:t>
      </w:r>
      <w:r>
        <w:t>RTL</w:t>
      </w:r>
      <w:r>
        <w:t>语法检查器。</w:t>
      </w:r>
    </w:p>
    <w:p w14:paraId="1D9640DD" w14:textId="77777777" w:rsidR="001A475E" w:rsidRDefault="0088753F">
      <w:pPr>
        <w:numPr>
          <w:ilvl w:val="0"/>
          <w:numId w:val="1"/>
        </w:numPr>
        <w:spacing w:after="80"/>
      </w:pPr>
      <w:r>
        <w:t>数据库、配置文件和生成文件使用清晰版本名并一并归档。</w:t>
      </w:r>
    </w:p>
    <w:tbl>
      <w:tblPr>
        <w:tblW w:w="9360" w:type="dxa"/>
        <w:tblInd w:w="120" w:type="dxa"/>
        <w:tblBorders>
          <w:top w:val="single" w:sz="8" w:space="0" w:color="4F8A5B"/>
          <w:left w:val="single" w:sz="8" w:space="0" w:color="4F8A5B"/>
          <w:bottom w:val="single" w:sz="8" w:space="0" w:color="4F8A5B"/>
          <w:right w:val="single" w:sz="8" w:space="0" w:color="4F8A5B"/>
          <w:insideH w:val="single" w:sz="8" w:space="0" w:color="4F8A5B"/>
          <w:insideV w:val="single" w:sz="8" w:space="0" w:color="4F8A5B"/>
        </w:tblBorders>
        <w:tblLayout w:type="fixed"/>
        <w:tblLook w:val="04A0" w:firstRow="1" w:lastRow="0" w:firstColumn="1" w:lastColumn="0" w:noHBand="0" w:noVBand="1"/>
      </w:tblPr>
      <w:tblGrid>
        <w:gridCol w:w="9360"/>
      </w:tblGrid>
      <w:tr w:rsidR="001A475E" w14:paraId="32C7B816" w14:textId="77777777">
        <w:trPr>
          <w:tblHeader/>
        </w:trPr>
        <w:tc>
          <w:tcPr>
            <w:tcW w:w="9360" w:type="dxa"/>
            <w:shd w:val="clear" w:color="auto" w:fill="EAF4EC"/>
            <w:tcMar>
              <w:top w:w="80" w:type="dxa"/>
              <w:left w:w="120" w:type="dxa"/>
              <w:bottom w:w="80" w:type="dxa"/>
              <w:right w:w="120" w:type="dxa"/>
            </w:tcMar>
            <w:vAlign w:val="center"/>
          </w:tcPr>
          <w:p w14:paraId="284323F8" w14:textId="77777777" w:rsidR="001A475E" w:rsidRDefault="0088753F">
            <w:pPr>
              <w:spacing w:after="0"/>
            </w:pPr>
            <w:r>
              <w:rPr>
                <w:b/>
                <w:color w:val="4F8A5B"/>
                <w:sz w:val="21"/>
              </w:rPr>
              <w:t>完成标准</w:t>
            </w:r>
            <w:r>
              <w:rPr>
                <w:b/>
                <w:color w:val="4F8A5B"/>
                <w:sz w:val="21"/>
              </w:rPr>
              <w:t xml:space="preserve">  </w:t>
            </w:r>
            <w:r>
              <w:rPr>
                <w:sz w:val="21"/>
              </w:rPr>
              <w:t>数据库可重新打开、结构完整、规则结论明确，且所需输出文件已经过目标环境验证。</w:t>
            </w:r>
          </w:p>
        </w:tc>
      </w:tr>
    </w:tbl>
    <w:p w14:paraId="32EDF969" w14:textId="77777777" w:rsidR="001A475E" w:rsidRDefault="001A475E">
      <w:pPr>
        <w:spacing w:after="40"/>
      </w:pPr>
    </w:p>
    <w:sectPr w:rsidR="001A475E" w:rsidSect="00034616">
      <w:headerReference w:type="default" r:id="rId12"/>
      <w:footerReference w:type="default" r:id="rId13"/>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A5F8" w14:textId="77777777" w:rsidR="00073DDC" w:rsidRDefault="00073DDC">
      <w:pPr>
        <w:spacing w:after="0" w:line="240" w:lineRule="auto"/>
      </w:pPr>
      <w:r>
        <w:separator/>
      </w:r>
    </w:p>
  </w:endnote>
  <w:endnote w:type="continuationSeparator" w:id="0">
    <w:p w14:paraId="17ABBCAC" w14:textId="77777777" w:rsidR="00073DDC" w:rsidRDefault="00073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81C0" w14:textId="77777777" w:rsidR="001A475E" w:rsidRDefault="0088753F">
    <w:pPr>
      <w:pStyle w:val="a6"/>
      <w:jc w:val="right"/>
    </w:pPr>
    <w:r>
      <w:rPr>
        <w:color w:val="667085"/>
        <w:sz w:val="18"/>
      </w:rPr>
      <w:t>第</w:t>
    </w:r>
    <w:r>
      <w:rPr>
        <w:color w:val="667085"/>
        <w:sz w:val="18"/>
      </w:rPr>
      <w:t xml:space="preserve">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r>
      <w:rPr>
        <w:color w:val="667085"/>
        <w:sz w:val="18"/>
      </w:rPr>
      <w:t xml:space="preserve"> </w:t>
    </w:r>
    <w:r>
      <w:rPr>
        <w:color w:val="66708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2CA1" w14:textId="77777777" w:rsidR="00073DDC" w:rsidRDefault="00073DDC">
      <w:pPr>
        <w:spacing w:after="0" w:line="240" w:lineRule="auto"/>
      </w:pPr>
      <w:r>
        <w:separator/>
      </w:r>
    </w:p>
  </w:footnote>
  <w:footnote w:type="continuationSeparator" w:id="0">
    <w:p w14:paraId="071FA209" w14:textId="77777777" w:rsidR="00073DDC" w:rsidRDefault="00073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E137" w14:textId="77777777" w:rsidR="001A475E" w:rsidRDefault="0088753F">
    <w:pPr>
      <w:pStyle w:val="a4"/>
      <w:pBdr>
        <w:bottom w:val="single" w:sz="6" w:space="4" w:color="D0D5DD"/>
      </w:pBdr>
      <w:tabs>
        <w:tab w:val="left" w:pos="9360"/>
      </w:tabs>
      <w:spacing w:after="60"/>
    </w:pPr>
    <w:r>
      <w:rPr>
        <w:b/>
        <w:color w:val="667085"/>
        <w:sz w:val="18"/>
      </w:rPr>
      <w:t xml:space="preserve">LSR 2.0 | </w:t>
    </w:r>
    <w:r>
      <w:rPr>
        <w:b/>
        <w:color w:val="667085"/>
        <w:sz w:val="18"/>
      </w:rPr>
      <w:t>寄存器工具快速上手</w:t>
    </w:r>
    <w:r>
      <w:rPr>
        <w:color w:val="667085"/>
        <w:sz w:val="18"/>
      </w:rPr>
      <w:tab/>
    </w:r>
    <w:r>
      <w:rPr>
        <w:color w:val="667085"/>
        <w:sz w:val="18"/>
      </w:rPr>
      <w:t>苏州领慧立芯科技有限公司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D6C6AF9"/>
    <w:multiLevelType w:val="singleLevel"/>
    <w:tmpl w:val="49A839B4"/>
    <w:lvl w:ilvl="0">
      <w:start w:val="1"/>
      <w:numFmt w:val="bullet"/>
      <w:pStyle w:val="a"/>
      <w:lvlText w:val="•"/>
      <w:lvlJc w:val="left"/>
      <w:pPr>
        <w:tabs>
          <w:tab w:val="num" w:pos="540"/>
        </w:tabs>
        <w:ind w:left="540" w:hanging="270"/>
      </w:pPr>
    </w:lvl>
  </w:abstractNum>
  <w:abstractNum w:abstractNumId="10" w15:restartNumberingAfterBreak="0">
    <w:nsid w:val="7AE27735"/>
    <w:multiLevelType w:val="singleLevel"/>
    <w:tmpl w:val="E9C6E9C4"/>
    <w:lvl w:ilvl="0">
      <w:start w:val="1"/>
      <w:numFmt w:val="decimal"/>
      <w:pStyle w:val="2"/>
      <w:lvlText w:val="%1."/>
      <w:lvlJc w:val="left"/>
      <w:pPr>
        <w:tabs>
          <w:tab w:val="num" w:pos="540"/>
        </w:tabs>
        <w:ind w:left="540" w:hanging="270"/>
      </w:pPr>
    </w:lvl>
  </w:abstractNum>
  <w:num w:numId="1" w16cid:durableId="2074425153">
    <w:abstractNumId w:val="9"/>
  </w:num>
  <w:num w:numId="2" w16cid:durableId="960839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DC"/>
    <w:rsid w:val="0015074B"/>
    <w:rsid w:val="001A475E"/>
    <w:rsid w:val="0029639D"/>
    <w:rsid w:val="00300E69"/>
    <w:rsid w:val="00304FCF"/>
    <w:rsid w:val="00326F90"/>
    <w:rsid w:val="0087293A"/>
    <w:rsid w:val="0088753F"/>
    <w:rsid w:val="00AA1D8D"/>
    <w:rsid w:val="00B47730"/>
    <w:rsid w:val="00CB0664"/>
    <w:rsid w:val="00FB1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90B278"/>
  <w14:defaultImageDpi w14:val="300"/>
  <w15:docId w15:val="{F02F6DF2-668A-448B-9482-4B3ADCDF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2124"/>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6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after="360"/>
    </w:pPr>
    <w:rPr>
      <w:rFonts w:asciiTheme="majorHAnsi" w:eastAsiaTheme="majorEastAsia" w:hAnsiTheme="majorHAnsi" w:cstheme="majorBidi"/>
      <w:i/>
      <w:iCs/>
      <w:color w:val="667085"/>
      <w:spacing w:val="15"/>
      <w:sz w:val="27"/>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60" w:after="200" w:line="240" w:lineRule="auto"/>
      <w:jc w:val="center"/>
    </w:pPr>
    <w:rPr>
      <w:b/>
      <w:bCs/>
      <w:color w:val="667085"/>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87293A"/>
  </w:style>
  <w:style w:type="paragraph" w:styleId="TOC2">
    <w:name w:val="toc 2"/>
    <w:basedOn w:val="a0"/>
    <w:next w:val="a0"/>
    <w:autoRedefine/>
    <w:uiPriority w:val="39"/>
    <w:unhideWhenUsed/>
    <w:rsid w:val="0087293A"/>
    <w:pPr>
      <w:ind w:leftChars="200" w:left="420"/>
    </w:pPr>
  </w:style>
  <w:style w:type="character" w:styleId="aff9">
    <w:name w:val="Hyperlink"/>
    <w:basedOn w:val="a1"/>
    <w:uiPriority w:val="99"/>
    <w:unhideWhenUsed/>
    <w:rsid w:val="008729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3646</Words>
  <Characters>4851</Characters>
  <Application>Microsoft Office Word</Application>
  <DocSecurity>0</DocSecurity>
  <Lines>269</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寄存器工具快速上手 - LSR 2.0</dc:title>
  <dc:subject>LSR Register Manager 2.0 客户使用说明</dc:subject>
  <dc:creator>苏州领慧立芯科技有限公司</dc:creator>
  <cp:keywords>LSR, Register Manager, 寄存器, 快速上手</cp:keywords>
  <dc:description>根据LSR 2.0正式基线编制</dc:description>
  <cp:lastModifiedBy>changr zhou</cp:lastModifiedBy>
  <cp:revision>3</cp:revision>
  <dcterms:created xsi:type="dcterms:W3CDTF">2013-12-23T23:15:00Z</dcterms:created>
  <dcterms:modified xsi:type="dcterms:W3CDTF">2026-08-25T03:10:00Z</dcterms:modified>
  <cp:category/>
</cp:coreProperties>
</file>