
<file path=[Content_Types].xml><?xml version="1.0" encoding="utf-8"?>
<Types xmlns="http://schemas.openxmlformats.org/package/2006/content-types">
  <Default Extension="bin" ContentType="application/vnd.openxmlformats-officedocument.spreadsheetml.printerSettings"/>
  <Default Extension="rels" ContentType="application/vnd.openxmlformats-package.relationships+xml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xl/calcChain.xml" ContentType="application/vnd.openxmlformats-officedocument.spreadsheetml.calcCh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xl/workbook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mc:Ignorable="x15">
  <fileVersion appName="xl" lastEdited="6" lowestEdited="4" rupBuild="14420"/>
  <workbookPr filterPrivacy="1" defaultThemeVersion="124226"/>
  <bookViews>
    <workbookView xWindow="240" yWindow="105" windowWidth="14805" windowHeight="8010"/>
  </bookViews>
  <sheets>
    <sheet name="Sheet1" sheetId="1" r:id="rId1"/>
  </sheets>
  <calcPr calcId="152511"/>
</workbook>
</file>

<file path=xl/calcChain.xml><?xml version="1.0" encoding="utf-8"?>
<calcChain xmlns="http://schemas.openxmlformats.org/spreadsheetml/2006/main">
  <c r="I3" i="1" l="1"/>
</calcChain>
</file>

<file path=xl/sharedStrings.xml><?xml version="1.0" encoding="utf-8"?>
<sst xmlns="http://schemas.openxmlformats.org/spreadsheetml/2006/main" count="15" uniqueCount="15">
  <si>
    <t>保存地点</t>
    <phoneticPr fontId="1" type="noConversion"/>
  </si>
  <si>
    <t>危化品名称</t>
    <phoneticPr fontId="1" type="noConversion"/>
  </si>
  <si>
    <t>序号</t>
    <phoneticPr fontId="1" type="noConversion"/>
  </si>
  <si>
    <t>包装规格</t>
    <phoneticPr fontId="1" type="noConversion"/>
  </si>
  <si>
    <t>常用危险化学品台账记录表</t>
    <phoneticPr fontId="1" type="noConversion"/>
  </si>
  <si>
    <t>日期</t>
    <phoneticPr fontId="1" type="noConversion"/>
  </si>
  <si>
    <t>500mL</t>
    <phoneticPr fontId="1" type="noConversion"/>
  </si>
  <si>
    <t>CAS</t>
    <phoneticPr fontId="1" type="noConversion"/>
  </si>
  <si>
    <t>现库存量</t>
    <phoneticPr fontId="1" type="noConversion"/>
  </si>
  <si>
    <t>计划采购量</t>
    <phoneticPr fontId="1" type="noConversion"/>
  </si>
  <si>
    <t>预计库存量</t>
    <phoneticPr fontId="1" type="noConversion"/>
  </si>
  <si>
    <t>氯化钠</t>
    <phoneticPr fontId="1" type="noConversion"/>
  </si>
  <si>
    <t>500g</t>
    <phoneticPr fontId="1" type="noConversion"/>
  </si>
  <si>
    <t>无水乙醇</t>
    <phoneticPr fontId="1" type="noConversion"/>
  </si>
  <si>
    <t>登记负责人</t>
    <phoneticPr fontId="1" type="noConversion"/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mc:Ignorable="x14ac">
  <fonts count="4" x14ac:knownFonts="1">
    <font>
      <sz val="11"/>
      <color theme="1"/>
      <name val="宋体"/>
      <family val="2"/>
      <scheme val="minor"/>
    </font>
    <font>
      <sz val="9"/>
      <name val="宋体"/>
      <family val="3"/>
      <charset val="134"/>
      <scheme val="minor"/>
    </font>
    <font>
      <b/>
      <sz val="14"/>
      <color theme="1"/>
      <name val="宋体"/>
      <family val="3"/>
      <charset val="134"/>
      <scheme val="minor"/>
    </font>
    <font>
      <sz val="14"/>
      <color theme="1"/>
      <name val="宋体"/>
      <family val="3"/>
      <charset val="134"/>
      <scheme val="minor"/>
    </font>
  </fonts>
  <fills count="2">
    <fill>
      <patternFill patternType="none"/>
    </fill>
    <fill>
      <patternFill patternType="gray125"/>
    </fill>
  </fills>
  <borders count="3">
    <border>
      <left/>
      <right/>
      <top/>
      <bottom/>
      <diagonal/>
    </border>
    <border>
      <left style="thin">
        <color indexed="64"/>
      </left>
      <right style="thin">
        <color indexed="64"/>
      </right>
      <top style="thin">
        <color indexed="64"/>
      </top>
      <bottom style="thin">
        <color indexed="64"/>
      </bottom>
      <diagonal/>
    </border>
    <border>
      <left/>
      <right/>
      <top/>
      <bottom style="thin">
        <color indexed="64"/>
      </bottom>
      <diagonal/>
    </border>
  </borders>
  <cellStyleXfs count="1">
    <xf numFmtId="0" fontId="0" fillId="0" borderId="0"/>
  </cellStyleXfs>
  <cellXfs count="8">
    <xf numFmtId="0" fontId="0" fillId="0" borderId="0" xfId="0"/>
    <xf numFmtId="0" fontId="3" fillId="0" borderId="0" xfId="0" applyFont="1" applyAlignment="1">
      <alignment horizontal="center" vertical="center" wrapText="1"/>
    </xf>
    <xf numFmtId="0" fontId="2" fillId="0" borderId="1" xfId="0" applyFont="1" applyBorder="1" applyAlignment="1">
      <alignment horizontal="center" vertical="center" wrapText="1"/>
    </xf>
    <xf numFmtId="0" fontId="3" fillId="0" borderId="1" xfId="0" applyFont="1" applyBorder="1" applyAlignment="1">
      <alignment horizontal="center" vertical="center" wrapText="1"/>
    </xf>
    <xf numFmtId="14" fontId="3" fillId="0" borderId="1" xfId="0" applyNumberFormat="1" applyFont="1" applyBorder="1" applyAlignment="1">
      <alignment horizontal="center" vertical="center" wrapText="1"/>
    </xf>
    <xf numFmtId="20" fontId="3" fillId="0" borderId="1" xfId="0" applyNumberFormat="1" applyFont="1" applyBorder="1" applyAlignment="1">
      <alignment horizontal="center" vertical="center" wrapText="1"/>
    </xf>
    <xf numFmtId="0" fontId="2" fillId="0" borderId="2" xfId="0" applyFont="1" applyBorder="1" applyAlignment="1">
      <alignment horizontal="center" vertical="center" wrapText="1"/>
    </xf>
    <xf numFmtId="0" fontId="3" fillId="0" borderId="2" xfId="0" applyFont="1" applyBorder="1" applyAlignment="1">
      <alignment horizontal="center" vertical="center" wrapText="1"/>
    </xf>
  </cellXfs>
  <cellStyles count="1">
    <cellStyle name="常规" xfId="0" builtinId="0"/>
  </cellStyles>
  <dxfs count="0"/>
  <tableStyles count="0" defaultTableStyle="TableStyleMedium2" defaultPivotStyle="PivotStyleMedium9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5" Type="http://schemas.openxmlformats.org/officeDocument/2006/relationships/calcChain" Target="calcChain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xl/worksheets/_rels/sheet1.xml.rels><?xml version="1.0" encoding="UTF-8" standalone="yes"?>
<Relationships xmlns="http://schemas.openxmlformats.org/package/2006/relationships"><Relationship Id="rId1" Type="http://schemas.openxmlformats.org/officeDocument/2006/relationships/printerSettings" Target="../printerSettings/printerSettings1.bin"/></Relationships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dimension ref="A1:J15"/>
  <sheetViews>
    <sheetView tabSelected="1" topLeftCell="B1" workbookViewId="0">
      <selection activeCell="I11" sqref="I11"/>
    </sheetView>
  </sheetViews>
  <sheetFormatPr defaultRowHeight="30" customHeight="1" x14ac:dyDescent="0.15"/>
  <cols>
    <col min="1" max="1" width="11.125" style="1" customWidth="1"/>
    <col min="2" max="2" width="17.125" style="1" customWidth="1"/>
    <col min="3" max="3" width="12.625" style="1" customWidth="1"/>
    <col min="4" max="4" width="11.75" style="1" customWidth="1"/>
    <col min="5" max="5" width="14.5" style="1" customWidth="1"/>
    <col min="6" max="6" width="14.375" style="1" customWidth="1"/>
    <col min="7" max="7" width="11.375" style="1" customWidth="1"/>
    <col min="8" max="9" width="14.5" style="1" customWidth="1"/>
    <col min="10" max="10" width="15.375" style="1" customWidth="1"/>
    <col min="11" max="16384" width="9" style="1"/>
  </cols>
  <sheetData>
    <row r="1" spans="1:10" ht="30" customHeight="1" x14ac:dyDescent="0.15">
      <c r="A1" s="6" t="s">
        <v>4</v>
      </c>
      <c r="B1" s="7"/>
      <c r="C1" s="7"/>
      <c r="D1" s="7"/>
      <c r="E1" s="7"/>
      <c r="F1" s="7"/>
      <c r="G1" s="7"/>
      <c r="H1" s="7"/>
      <c r="I1" s="7"/>
      <c r="J1" s="7"/>
    </row>
    <row r="2" spans="1:10" ht="30" customHeight="1" x14ac:dyDescent="0.15">
      <c r="A2" s="2" t="s">
        <v>2</v>
      </c>
      <c r="B2" s="2" t="s">
        <v>1</v>
      </c>
      <c r="C2" s="2" t="s">
        <v>7</v>
      </c>
      <c r="D2" s="2" t="s">
        <v>3</v>
      </c>
      <c r="E2" s="2" t="s">
        <v>0</v>
      </c>
      <c r="F2" s="2" t="s">
        <v>5</v>
      </c>
      <c r="G2" s="2" t="s">
        <v>8</v>
      </c>
      <c r="H2" s="2" t="s">
        <v>9</v>
      </c>
      <c r="I2" s="2" t="s">
        <v>10</v>
      </c>
      <c r="J2" s="2" t="s">
        <v>14</v>
      </c>
    </row>
    <row r="3" spans="1:10" ht="30" customHeight="1" x14ac:dyDescent="0.15">
      <c r="A3" s="3">
        <v>1</v>
      </c>
      <c r="B3" s="3" t="s">
        <v>13</v>
      </c>
      <c r="C3" s="3"/>
      <c r="D3" s="3" t="s">
        <v>6</v>
      </c>
      <c r="E3" s="5"/>
      <c r="F3" s="4">
        <v>36892</v>
      </c>
      <c r="G3" s="3">
        <v>5</v>
      </c>
      <c r="H3" s="3">
        <v>20</v>
      </c>
      <c r="I3" s="3">
        <f>G3+H3</f>
        <v>25</v>
      </c>
      <c r="J3" s="3"/>
    </row>
    <row r="4" spans="1:10" ht="30" customHeight="1" x14ac:dyDescent="0.15">
      <c r="A4" s="3">
        <v>2</v>
      </c>
      <c r="B4" s="3" t="s">
        <v>11</v>
      </c>
      <c r="C4" s="3"/>
      <c r="D4" s="3" t="s">
        <v>12</v>
      </c>
      <c r="E4" s="5"/>
      <c r="F4" s="4">
        <v>37289</v>
      </c>
      <c r="G4" s="3">
        <v>1</v>
      </c>
      <c r="H4" s="3">
        <v>5</v>
      </c>
      <c r="I4" s="3">
        <v>6</v>
      </c>
      <c r="J4" s="3"/>
    </row>
    <row r="5" spans="1:10" ht="30" customHeight="1" x14ac:dyDescent="0.15">
      <c r="A5" s="3">
        <v>3</v>
      </c>
      <c r="B5" s="3"/>
      <c r="C5" s="3"/>
      <c r="D5" s="3"/>
      <c r="E5" s="5"/>
      <c r="F5" s="3"/>
      <c r="G5" s="3"/>
      <c r="H5" s="3"/>
      <c r="I5" s="3"/>
      <c r="J5" s="3"/>
    </row>
    <row r="6" spans="1:10" ht="30" customHeight="1" x14ac:dyDescent="0.15">
      <c r="A6" s="3">
        <v>4</v>
      </c>
      <c r="B6" s="3"/>
      <c r="C6" s="3"/>
      <c r="D6" s="3"/>
      <c r="E6" s="5"/>
      <c r="F6" s="3"/>
      <c r="G6" s="3"/>
      <c r="H6" s="3"/>
      <c r="I6" s="3"/>
      <c r="J6" s="3"/>
    </row>
    <row r="7" spans="1:10" ht="30" customHeight="1" x14ac:dyDescent="0.15">
      <c r="A7" s="3">
        <v>5</v>
      </c>
      <c r="B7" s="3"/>
      <c r="C7" s="3"/>
      <c r="D7" s="3"/>
      <c r="E7" s="5"/>
      <c r="F7" s="3"/>
      <c r="G7" s="3"/>
      <c r="H7" s="3"/>
      <c r="I7" s="3"/>
      <c r="J7" s="3"/>
    </row>
    <row r="8" spans="1:10" ht="30" customHeight="1" x14ac:dyDescent="0.15">
      <c r="A8" s="3"/>
      <c r="B8" s="3"/>
      <c r="C8" s="3"/>
      <c r="D8" s="3"/>
      <c r="E8" s="5"/>
      <c r="F8" s="3"/>
      <c r="G8" s="3"/>
      <c r="H8" s="3"/>
      <c r="I8" s="3"/>
      <c r="J8" s="3"/>
    </row>
    <row r="9" spans="1:10" ht="30" customHeight="1" x14ac:dyDescent="0.15">
      <c r="A9" s="3"/>
      <c r="B9" s="3"/>
      <c r="C9" s="3"/>
      <c r="D9" s="3"/>
      <c r="E9" s="5"/>
      <c r="F9" s="3"/>
      <c r="G9" s="3"/>
      <c r="H9" s="3"/>
      <c r="I9" s="3"/>
      <c r="J9" s="3"/>
    </row>
    <row r="10" spans="1:10" ht="30" customHeight="1" x14ac:dyDescent="0.15">
      <c r="A10" s="3"/>
      <c r="B10" s="3"/>
      <c r="C10" s="3"/>
      <c r="D10" s="3"/>
      <c r="E10" s="5"/>
      <c r="F10" s="3"/>
      <c r="G10" s="3"/>
      <c r="H10" s="3"/>
      <c r="I10" s="3"/>
      <c r="J10" s="3"/>
    </row>
    <row r="11" spans="1:10" ht="30" customHeight="1" x14ac:dyDescent="0.15">
      <c r="A11" s="3"/>
      <c r="B11" s="3"/>
      <c r="C11" s="3"/>
      <c r="D11" s="3"/>
      <c r="E11" s="5"/>
      <c r="F11" s="3"/>
      <c r="G11" s="3"/>
      <c r="H11" s="3"/>
      <c r="I11" s="3"/>
      <c r="J11" s="3"/>
    </row>
    <row r="12" spans="1:10" ht="30" customHeight="1" x14ac:dyDescent="0.15">
      <c r="A12" s="3"/>
      <c r="B12" s="3"/>
      <c r="C12" s="3"/>
      <c r="D12" s="3"/>
      <c r="E12" s="5"/>
      <c r="F12" s="3"/>
      <c r="G12" s="3"/>
      <c r="H12" s="3"/>
      <c r="I12" s="3"/>
      <c r="J12" s="3"/>
    </row>
    <row r="13" spans="1:10" ht="30" customHeight="1" x14ac:dyDescent="0.15">
      <c r="A13" s="3"/>
      <c r="B13" s="3"/>
      <c r="C13" s="3"/>
      <c r="D13" s="3"/>
      <c r="E13" s="5"/>
      <c r="F13" s="3"/>
      <c r="G13" s="3"/>
      <c r="H13" s="3"/>
      <c r="I13" s="3"/>
      <c r="J13" s="3"/>
    </row>
    <row r="14" spans="1:10" ht="30" customHeight="1" x14ac:dyDescent="0.15">
      <c r="A14" s="3"/>
      <c r="B14" s="3"/>
      <c r="C14" s="3"/>
      <c r="D14" s="3"/>
      <c r="E14" s="5"/>
      <c r="F14" s="3"/>
      <c r="G14" s="3"/>
      <c r="H14" s="3"/>
      <c r="I14" s="3"/>
      <c r="J14" s="3"/>
    </row>
    <row r="15" spans="1:10" ht="30" customHeight="1" x14ac:dyDescent="0.15">
      <c r="A15" s="3"/>
      <c r="B15" s="3"/>
      <c r="C15" s="3"/>
      <c r="D15" s="3"/>
      <c r="E15" s="5"/>
      <c r="F15" s="3"/>
      <c r="G15" s="3"/>
      <c r="H15" s="3"/>
      <c r="I15" s="3"/>
      <c r="J15" s="3"/>
    </row>
  </sheetData>
  <dataConsolidate/>
  <mergeCells count="1">
    <mergeCell ref="A1:J1"/>
  </mergeCells>
  <phoneticPr fontId="1" type="noConversion"/>
  <dataValidations xWindow="385" yWindow="329" count="3">
    <dataValidation showDropDown="1" errorTitle="请按下拉菜单选择" error="请按下拉菜单选择：爆炸物,第一类易制毒品,剧毒品,非医用麻醉药品,非医用第一类精神药品" promptTitle="请按下拉菜单选择" prompt="爆炸物,第一类易制毒品,剧毒品,非医用麻醉药品,非医用第一类精神药品" sqref="A3:A15"/>
    <dataValidation type="date" allowBlank="1" showInputMessage="1" showErrorMessage="1" promptTitle="日期格式" prompt="2001-01-01" sqref="F3:F15">
      <formula1>36526</formula1>
      <formula2>72686</formula2>
    </dataValidation>
    <dataValidation allowBlank="1" promptTitle="时间格式" prompt="11:11" sqref="E3:E15"/>
  </dataValidations>
  <pageMargins left="0.51181102362204722" right="0.51181102362204722" top="0.74803149606299213" bottom="0.74803149606299213" header="0.31496062992125984" footer="0.31496062992125984"/>
  <pageSetup paperSize="9" orientation="landscape" horizontalDpi="0" verticalDpi="0" r:id="rId1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工作表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15.0300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2006-09-16T00:00:00Z</dcterms:created>
  <dcterms:modified xsi:type="dcterms:W3CDTF">2019-07-15T07:47:12Z</dcterms:modified>
</cp:coreProperties>
</file>