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3B" w:rsidRPr="008833C4" w:rsidRDefault="00FC5A20" w:rsidP="00553D4E">
      <w:pPr>
        <w:spacing w:line="288" w:lineRule="auto"/>
        <w:jc w:val="center"/>
        <w:rPr>
          <w:rFonts w:ascii="方正小标宋简体" w:eastAsia="方正小标宋简体"/>
          <w:b/>
          <w:sz w:val="36"/>
        </w:rPr>
      </w:pPr>
      <w:r>
        <w:rPr>
          <w:rFonts w:ascii="方正小标宋简体" w:eastAsia="方正小标宋简体" w:hint="eastAsia"/>
          <w:b/>
          <w:sz w:val="36"/>
        </w:rPr>
        <w:t>第四轮学科评估</w:t>
      </w:r>
      <w:r w:rsidR="00470913" w:rsidRPr="008833C4">
        <w:rPr>
          <w:rFonts w:ascii="方正小标宋简体" w:eastAsia="方正小标宋简体" w:hint="eastAsia"/>
          <w:b/>
          <w:sz w:val="36"/>
        </w:rPr>
        <w:t>数据核查操作说明</w:t>
      </w:r>
    </w:p>
    <w:p w:rsidR="008833C4" w:rsidRDefault="008833C4" w:rsidP="001D6592">
      <w:pPr>
        <w:spacing w:line="288" w:lineRule="auto"/>
        <w:ind w:firstLine="420"/>
        <w:rPr>
          <w:sz w:val="24"/>
          <w:szCs w:val="24"/>
        </w:rPr>
      </w:pPr>
    </w:p>
    <w:p w:rsidR="001D6592" w:rsidRDefault="00807CC6" w:rsidP="001D6592">
      <w:pPr>
        <w:spacing w:line="288" w:lineRule="auto"/>
        <w:ind w:firstLine="420"/>
        <w:rPr>
          <w:sz w:val="24"/>
          <w:szCs w:val="24"/>
        </w:rPr>
      </w:pPr>
      <w:r>
        <w:rPr>
          <w:rFonts w:hint="eastAsia"/>
          <w:sz w:val="24"/>
          <w:szCs w:val="24"/>
        </w:rPr>
        <w:t>学科评估系统</w:t>
      </w:r>
      <w:r w:rsidR="001D6592">
        <w:rPr>
          <w:rFonts w:hint="eastAsia"/>
          <w:sz w:val="24"/>
          <w:szCs w:val="24"/>
        </w:rPr>
        <w:t>中的</w:t>
      </w:r>
      <w:r>
        <w:rPr>
          <w:rFonts w:hint="eastAsia"/>
          <w:sz w:val="24"/>
          <w:szCs w:val="24"/>
        </w:rPr>
        <w:t>数据核查功能是保证各学科、各高校填报数据准确性的重要手段</w:t>
      </w:r>
      <w:r w:rsidR="001D6592">
        <w:rPr>
          <w:rFonts w:hint="eastAsia"/>
          <w:sz w:val="24"/>
          <w:szCs w:val="24"/>
        </w:rPr>
        <w:t>，在高校和学科层面的数据核查主要涉及到数据查重、逻辑检查和公共库比对：</w:t>
      </w:r>
    </w:p>
    <w:p w:rsidR="00D63461" w:rsidRDefault="00D63461" w:rsidP="00D63461">
      <w:pPr>
        <w:spacing w:line="288" w:lineRule="auto"/>
        <w:ind w:firstLine="420"/>
        <w:rPr>
          <w:sz w:val="24"/>
          <w:szCs w:val="24"/>
        </w:rPr>
      </w:pPr>
      <w:r>
        <w:rPr>
          <w:rFonts w:hint="eastAsia"/>
          <w:sz w:val="24"/>
          <w:szCs w:val="24"/>
        </w:rPr>
        <w:t>（</w:t>
      </w:r>
      <w:r>
        <w:rPr>
          <w:rFonts w:hint="eastAsia"/>
          <w:sz w:val="24"/>
          <w:szCs w:val="24"/>
        </w:rPr>
        <w:t>1</w:t>
      </w:r>
      <w:r>
        <w:rPr>
          <w:rFonts w:hint="eastAsia"/>
          <w:sz w:val="24"/>
          <w:szCs w:val="24"/>
        </w:rPr>
        <w:t>）逻辑检查：逻辑检查主要用于学科检查自己填报数据的逻辑合法性，</w:t>
      </w:r>
      <w:r w:rsidRPr="0087184C">
        <w:rPr>
          <w:rFonts w:hint="eastAsia"/>
          <w:sz w:val="24"/>
          <w:szCs w:val="24"/>
          <w:highlight w:val="yellow"/>
        </w:rPr>
        <w:t>逻辑检查是强制检查项，任何学科的数据必须通过逻辑检查。</w:t>
      </w:r>
      <w:r>
        <w:rPr>
          <w:rFonts w:hint="eastAsia"/>
          <w:sz w:val="24"/>
          <w:szCs w:val="24"/>
        </w:rPr>
        <w:t>所谓通过逻辑检查是指逻辑检查结果没有严重警告和错误项，</w:t>
      </w:r>
      <w:r w:rsidRPr="0087184C">
        <w:rPr>
          <w:rFonts w:hint="eastAsia"/>
          <w:sz w:val="24"/>
          <w:szCs w:val="24"/>
          <w:highlight w:val="yellow"/>
        </w:rPr>
        <w:t>警告项只用于提醒用户是否有数据遗漏</w:t>
      </w:r>
      <w:r>
        <w:rPr>
          <w:rFonts w:hint="eastAsia"/>
          <w:sz w:val="24"/>
          <w:szCs w:val="24"/>
        </w:rPr>
        <w:t>（比如限填</w:t>
      </w:r>
      <w:r>
        <w:rPr>
          <w:rFonts w:hint="eastAsia"/>
          <w:sz w:val="24"/>
          <w:szCs w:val="24"/>
        </w:rPr>
        <w:t>30</w:t>
      </w:r>
      <w:r>
        <w:rPr>
          <w:rFonts w:hint="eastAsia"/>
          <w:sz w:val="24"/>
          <w:szCs w:val="24"/>
        </w:rPr>
        <w:t>项，但用户只填报</w:t>
      </w:r>
      <w:r>
        <w:rPr>
          <w:rFonts w:hint="eastAsia"/>
          <w:sz w:val="24"/>
          <w:szCs w:val="24"/>
        </w:rPr>
        <w:t>28</w:t>
      </w:r>
      <w:r>
        <w:rPr>
          <w:rFonts w:hint="eastAsia"/>
          <w:sz w:val="24"/>
          <w:szCs w:val="24"/>
        </w:rPr>
        <w:t>项）。当发现逻辑检查出现问题时，用户需要进入成果填报页面找到相应的采集项进行修改（采集项会用红色背景区分），全部错误项修改无误后，重新进行逻辑检查即可。一般情况下，学校用户不需要进行逻辑检查，因为学科提交上来的数据一定是通过了逻辑检查的。只有学校直接修改了学科的数据，才需要重新进行逻辑检查。</w:t>
      </w:r>
    </w:p>
    <w:p w:rsidR="001D6592" w:rsidRDefault="001D6592" w:rsidP="001D6592">
      <w:pPr>
        <w:spacing w:line="288" w:lineRule="auto"/>
        <w:ind w:firstLine="420"/>
        <w:rPr>
          <w:sz w:val="24"/>
          <w:szCs w:val="24"/>
        </w:rPr>
      </w:pPr>
      <w:r>
        <w:rPr>
          <w:sz w:val="24"/>
          <w:szCs w:val="24"/>
        </w:rPr>
        <w:t>（</w:t>
      </w:r>
      <w:r w:rsidR="00D63461">
        <w:rPr>
          <w:sz w:val="24"/>
          <w:szCs w:val="24"/>
        </w:rPr>
        <w:t>2</w:t>
      </w:r>
      <w:r>
        <w:rPr>
          <w:sz w:val="24"/>
          <w:szCs w:val="24"/>
        </w:rPr>
        <w:t>）数据查重：数据查重主要用于高校内部检查学科间数据重复的问题。</w:t>
      </w:r>
      <w:bookmarkStart w:id="0" w:name="_GoBack"/>
      <w:r>
        <w:rPr>
          <w:sz w:val="24"/>
          <w:szCs w:val="24"/>
        </w:rPr>
        <w:t>学校用户在学科完成数据填报的之后，可以启动数据查重工作</w:t>
      </w:r>
      <w:bookmarkEnd w:id="0"/>
      <w:r>
        <w:rPr>
          <w:sz w:val="24"/>
          <w:szCs w:val="24"/>
        </w:rPr>
        <w:t>。针对查重的结果，学科和学校用户需要进行确认，确认动作包括删除重复数据、</w:t>
      </w:r>
      <w:r w:rsidR="00D63461">
        <w:rPr>
          <w:sz w:val="24"/>
          <w:szCs w:val="24"/>
        </w:rPr>
        <w:t>修改重复数据和</w:t>
      </w:r>
      <w:r>
        <w:rPr>
          <w:sz w:val="24"/>
          <w:szCs w:val="24"/>
        </w:rPr>
        <w:t>确定重复数据无误，只有将全部重复数据处理完成后，才可提交。</w:t>
      </w:r>
    </w:p>
    <w:p w:rsidR="00D63461" w:rsidRDefault="00D63461" w:rsidP="001D6592">
      <w:pPr>
        <w:spacing w:line="288" w:lineRule="auto"/>
        <w:ind w:firstLine="420"/>
        <w:rPr>
          <w:sz w:val="24"/>
          <w:szCs w:val="24"/>
        </w:rPr>
      </w:pPr>
      <w:r>
        <w:rPr>
          <w:sz w:val="24"/>
          <w:szCs w:val="24"/>
        </w:rPr>
        <w:t>（</w:t>
      </w:r>
      <w:r>
        <w:rPr>
          <w:sz w:val="24"/>
          <w:szCs w:val="24"/>
        </w:rPr>
        <w:t>3</w:t>
      </w:r>
      <w:r>
        <w:rPr>
          <w:sz w:val="24"/>
          <w:szCs w:val="24"/>
        </w:rPr>
        <w:t>）公共库比对：公共库比对是用于学科用户检查自己填报的数据是否与公共库一致，也是学科提交数据前的强制检查项。公共库比对结果只是作为参考结果，各学科用户根据比对结果进行确认或删除。如果学科用户确定此条数据无误，则可以直接在公共库比对中确认结果无误，确认无误的数据将直接通过公共库比对，如果有误的数据请进行修改或删除。与逻辑检查一样，</w:t>
      </w:r>
      <w:r>
        <w:rPr>
          <w:rFonts w:hint="eastAsia"/>
          <w:sz w:val="24"/>
          <w:szCs w:val="24"/>
        </w:rPr>
        <w:t>一般情况下，学校用户也不需要进行公共库比对，因为学科提交上来的数据一定是通过了公共库比对的。只有学校直接修改了学科的数据，才需要重新进行公共库比对和问题数据确认的操作。</w:t>
      </w:r>
    </w:p>
    <w:p w:rsidR="000D3002" w:rsidRPr="001D6592" w:rsidRDefault="000D3002" w:rsidP="001D6592">
      <w:pPr>
        <w:spacing w:line="288" w:lineRule="auto"/>
        <w:ind w:firstLine="420"/>
        <w:rPr>
          <w:sz w:val="24"/>
          <w:szCs w:val="24"/>
        </w:rPr>
      </w:pPr>
      <w:r>
        <w:rPr>
          <w:sz w:val="24"/>
          <w:szCs w:val="24"/>
        </w:rPr>
        <w:t>下面详细介绍各种检查的基本过程和要点。</w:t>
      </w:r>
    </w:p>
    <w:p w:rsidR="00E868E7" w:rsidRDefault="00E868E7" w:rsidP="00E868E7">
      <w:pPr>
        <w:pStyle w:val="1"/>
        <w:spacing w:line="288" w:lineRule="auto"/>
        <w:rPr>
          <w:sz w:val="32"/>
        </w:rPr>
      </w:pPr>
      <w:r>
        <w:rPr>
          <w:rFonts w:hint="eastAsia"/>
          <w:sz w:val="32"/>
        </w:rPr>
        <w:t>1</w:t>
      </w:r>
      <w:r>
        <w:rPr>
          <w:sz w:val="32"/>
        </w:rPr>
        <w:t xml:space="preserve">. </w:t>
      </w:r>
      <w:r w:rsidRPr="00C375DB">
        <w:rPr>
          <w:rFonts w:hint="eastAsia"/>
          <w:sz w:val="32"/>
        </w:rPr>
        <w:t>逻辑检查</w:t>
      </w:r>
    </w:p>
    <w:p w:rsidR="00E868E7" w:rsidRPr="0037434B" w:rsidRDefault="00E868E7" w:rsidP="00E868E7">
      <w:pPr>
        <w:pStyle w:val="3"/>
        <w:spacing w:line="288" w:lineRule="auto"/>
        <w:rPr>
          <w:sz w:val="28"/>
        </w:rPr>
      </w:pPr>
      <w:r>
        <w:rPr>
          <w:rFonts w:hint="eastAsia"/>
          <w:sz w:val="28"/>
        </w:rPr>
        <w:t>1.1</w:t>
      </w:r>
      <w:r w:rsidR="00D00A38">
        <w:rPr>
          <w:rFonts w:hint="eastAsia"/>
          <w:sz w:val="28"/>
        </w:rPr>
        <w:t>学科用户</w:t>
      </w:r>
    </w:p>
    <w:p w:rsidR="00E868E7" w:rsidRPr="0037434B" w:rsidRDefault="00E868E7" w:rsidP="00D00A38">
      <w:pPr>
        <w:spacing w:line="288" w:lineRule="auto"/>
        <w:ind w:firstLine="420"/>
        <w:rPr>
          <w:sz w:val="24"/>
          <w:szCs w:val="24"/>
        </w:rPr>
      </w:pPr>
      <w:r w:rsidRPr="0037434B">
        <w:rPr>
          <w:sz w:val="24"/>
          <w:szCs w:val="24"/>
        </w:rPr>
        <w:t>在数据规范填写完成后</w:t>
      </w:r>
      <w:r w:rsidRPr="0037434B">
        <w:rPr>
          <w:rFonts w:hint="eastAsia"/>
          <w:sz w:val="24"/>
          <w:szCs w:val="24"/>
        </w:rPr>
        <w:t>，提交至学校前，学科用户需进入数据核查</w:t>
      </w:r>
      <w:r w:rsidRPr="0037434B">
        <w:rPr>
          <w:rFonts w:hint="eastAsia"/>
          <w:sz w:val="24"/>
          <w:szCs w:val="24"/>
        </w:rPr>
        <w:t>-</w:t>
      </w:r>
      <w:r w:rsidRPr="0037434B">
        <w:rPr>
          <w:rFonts w:hint="eastAsia"/>
          <w:sz w:val="24"/>
          <w:szCs w:val="24"/>
        </w:rPr>
        <w:t>》逻辑检查页面，点击开始检查按钮进行检查。</w:t>
      </w:r>
      <w:r w:rsidRPr="0037434B">
        <w:rPr>
          <w:rFonts w:ascii="宋体" w:eastAsia="宋体" w:hAnsi="宋体" w:cs="宋体"/>
          <w:noProof/>
          <w:kern w:val="0"/>
          <w:sz w:val="24"/>
          <w:szCs w:val="24"/>
        </w:rPr>
        <w:t>检查结果分为</w:t>
      </w:r>
      <w:r w:rsidRPr="0037434B">
        <w:rPr>
          <w:rFonts w:ascii="宋体" w:eastAsia="宋体" w:hAnsi="宋体" w:cs="宋体" w:hint="eastAsia"/>
          <w:noProof/>
          <w:kern w:val="0"/>
          <w:sz w:val="24"/>
          <w:szCs w:val="24"/>
        </w:rPr>
        <w:t>通过、错误、警告、严重警告四类。除通过项外，其他三类问题请根据信息提示回到填报页面将数据改正。</w:t>
      </w:r>
      <w:r w:rsidRPr="0037434B">
        <w:rPr>
          <w:rFonts w:ascii="宋体" w:eastAsia="宋体" w:hAnsi="宋体" w:cs="宋体" w:hint="eastAsia"/>
          <w:noProof/>
          <w:color w:val="FF0000"/>
          <w:kern w:val="0"/>
          <w:sz w:val="24"/>
          <w:szCs w:val="24"/>
        </w:rPr>
        <w:t>“错误”和“严重警告”必须对数据进行重新修改，以符合逻辑规则</w:t>
      </w:r>
      <w:r w:rsidRPr="0037434B">
        <w:rPr>
          <w:rFonts w:ascii="宋体" w:eastAsia="宋体" w:hAnsi="宋体" w:cs="宋体" w:hint="eastAsia"/>
          <w:noProof/>
          <w:kern w:val="0"/>
          <w:sz w:val="24"/>
          <w:szCs w:val="24"/>
        </w:rPr>
        <w:t>。</w:t>
      </w:r>
      <w:r w:rsidRPr="0037434B">
        <w:rPr>
          <w:rFonts w:ascii="宋体" w:eastAsia="宋体" w:hAnsi="宋体" w:cs="宋体" w:hint="eastAsia"/>
          <w:noProof/>
          <w:color w:val="FF0000"/>
          <w:kern w:val="0"/>
          <w:sz w:val="24"/>
          <w:szCs w:val="24"/>
        </w:rPr>
        <w:t>“警告”</w:t>
      </w:r>
      <w:r w:rsidRPr="0037434B">
        <w:rPr>
          <w:rFonts w:ascii="宋体" w:eastAsia="宋体" w:hAnsi="宋体" w:cs="宋体" w:hint="eastAsia"/>
          <w:noProof/>
          <w:color w:val="FF0000"/>
          <w:kern w:val="0"/>
          <w:sz w:val="24"/>
          <w:szCs w:val="24"/>
        </w:rPr>
        <w:lastRenderedPageBreak/>
        <w:t>类只是善意提醒用户，学科用户可以直接提交</w:t>
      </w:r>
      <w:r w:rsidRPr="0037434B">
        <w:rPr>
          <w:rFonts w:ascii="宋体" w:eastAsia="宋体" w:hAnsi="宋体" w:cs="宋体" w:hint="eastAsia"/>
          <w:noProof/>
          <w:kern w:val="0"/>
          <w:sz w:val="24"/>
          <w:szCs w:val="24"/>
        </w:rPr>
        <w:t>。当数据提交后，学科用户将不再能对本学科数据进行逻辑检查。</w:t>
      </w:r>
    </w:p>
    <w:p w:rsidR="00E868E7" w:rsidRPr="00F76A87" w:rsidRDefault="00E868E7" w:rsidP="00E868E7">
      <w:pPr>
        <w:widowControl/>
        <w:spacing w:line="288" w:lineRule="auto"/>
        <w:jc w:val="left"/>
        <w:rPr>
          <w:rFonts w:ascii="宋体" w:eastAsia="宋体" w:hAnsi="宋体" w:cs="宋体"/>
          <w:kern w:val="0"/>
          <w:szCs w:val="21"/>
        </w:rPr>
      </w:pPr>
      <w:r w:rsidRPr="00F76A87">
        <w:rPr>
          <w:rFonts w:ascii="宋体" w:eastAsia="宋体" w:hAnsi="宋体" w:cs="宋体"/>
          <w:noProof/>
          <w:kern w:val="0"/>
          <w:szCs w:val="21"/>
        </w:rPr>
        <w:drawing>
          <wp:inline distT="0" distB="0" distL="0" distR="0">
            <wp:extent cx="5172075" cy="2197043"/>
            <wp:effectExtent l="0" t="0" r="0" b="0"/>
            <wp:docPr id="21" name="图片 21" descr="C:\Users\Your\AppData\Roaming\Tencent\Users\420449453\QQ\WinTemp\RichOle\PKZ36{9P6RMWDO]QMRAC0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Your\AppData\Roaming\Tencent\Users\420449453\QQ\WinTemp\RichOle\PKZ36{9P6RMWDO]QMRAC0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7207" cy="2207719"/>
                    </a:xfrm>
                    <a:prstGeom prst="rect">
                      <a:avLst/>
                    </a:prstGeom>
                    <a:noFill/>
                    <a:ln>
                      <a:noFill/>
                    </a:ln>
                  </pic:spPr>
                </pic:pic>
              </a:graphicData>
            </a:graphic>
          </wp:inline>
        </w:drawing>
      </w:r>
    </w:p>
    <w:p w:rsidR="00E868E7" w:rsidRPr="00DD06D9" w:rsidRDefault="00E868E7" w:rsidP="00E868E7">
      <w:pPr>
        <w:widowControl/>
        <w:spacing w:line="288" w:lineRule="auto"/>
        <w:jc w:val="left"/>
        <w:rPr>
          <w:rFonts w:ascii="宋体" w:eastAsia="宋体" w:hAnsi="宋体" w:cs="宋体"/>
          <w:b/>
          <w:kern w:val="0"/>
          <w:sz w:val="24"/>
          <w:szCs w:val="21"/>
        </w:rPr>
      </w:pPr>
      <w:r w:rsidRPr="00DD06D9">
        <w:rPr>
          <w:rFonts w:ascii="宋体" w:eastAsia="宋体" w:hAnsi="宋体" w:cs="宋体"/>
          <w:b/>
          <w:kern w:val="0"/>
          <w:sz w:val="24"/>
          <w:szCs w:val="21"/>
        </w:rPr>
        <w:t>注</w:t>
      </w:r>
      <w:r w:rsidRPr="00DD06D9">
        <w:rPr>
          <w:rFonts w:ascii="宋体" w:eastAsia="宋体" w:hAnsi="宋体" w:cs="宋体" w:hint="eastAsia"/>
          <w:b/>
          <w:kern w:val="0"/>
          <w:sz w:val="24"/>
          <w:szCs w:val="21"/>
        </w:rPr>
        <w:t>：</w:t>
      </w:r>
      <w:r w:rsidRPr="00DD06D9">
        <w:rPr>
          <w:rFonts w:ascii="宋体" w:eastAsia="宋体" w:hAnsi="宋体" w:cs="宋体"/>
          <w:b/>
          <w:kern w:val="0"/>
          <w:sz w:val="24"/>
          <w:szCs w:val="21"/>
        </w:rPr>
        <w:t>若逻辑检查通过后</w:t>
      </w:r>
      <w:r w:rsidRPr="00DD06D9">
        <w:rPr>
          <w:rFonts w:ascii="宋体" w:eastAsia="宋体" w:hAnsi="宋体" w:cs="宋体" w:hint="eastAsia"/>
          <w:b/>
          <w:kern w:val="0"/>
          <w:sz w:val="24"/>
          <w:szCs w:val="21"/>
        </w:rPr>
        <w:t>，</w:t>
      </w:r>
      <w:r w:rsidRPr="00DD06D9">
        <w:rPr>
          <w:rFonts w:ascii="宋体" w:eastAsia="宋体" w:hAnsi="宋体" w:cs="宋体"/>
          <w:b/>
          <w:kern w:val="0"/>
          <w:sz w:val="24"/>
          <w:szCs w:val="21"/>
        </w:rPr>
        <w:t>用户对数据进行了修改</w:t>
      </w:r>
      <w:r w:rsidRPr="00DD06D9">
        <w:rPr>
          <w:rFonts w:ascii="宋体" w:eastAsia="宋体" w:hAnsi="宋体" w:cs="宋体" w:hint="eastAsia"/>
          <w:b/>
          <w:kern w:val="0"/>
          <w:sz w:val="24"/>
          <w:szCs w:val="21"/>
        </w:rPr>
        <w:t>，</w:t>
      </w:r>
      <w:r w:rsidRPr="00DD06D9">
        <w:rPr>
          <w:rFonts w:ascii="宋体" w:eastAsia="宋体" w:hAnsi="宋体" w:cs="宋体"/>
          <w:b/>
          <w:kern w:val="0"/>
          <w:sz w:val="24"/>
          <w:szCs w:val="21"/>
        </w:rPr>
        <w:t>则需要重新进行逻辑检查</w:t>
      </w:r>
      <w:r w:rsidRPr="00DD06D9">
        <w:rPr>
          <w:rFonts w:ascii="宋体" w:eastAsia="宋体" w:hAnsi="宋体" w:cs="宋体" w:hint="eastAsia"/>
          <w:b/>
          <w:kern w:val="0"/>
          <w:sz w:val="24"/>
          <w:szCs w:val="21"/>
        </w:rPr>
        <w:t>才能提交。为了减轻用户逻辑检查负担，建议尽量在数据填报完整后需要提交前进行逻辑检查。</w:t>
      </w:r>
    </w:p>
    <w:p w:rsidR="00D00A38" w:rsidRPr="0037434B" w:rsidRDefault="00D00A38" w:rsidP="00D00A38">
      <w:pPr>
        <w:pStyle w:val="3"/>
        <w:spacing w:line="288" w:lineRule="auto"/>
        <w:rPr>
          <w:sz w:val="28"/>
        </w:rPr>
      </w:pPr>
      <w:r>
        <w:rPr>
          <w:rFonts w:hint="eastAsia"/>
          <w:sz w:val="28"/>
        </w:rPr>
        <w:t>1.2</w:t>
      </w:r>
      <w:r>
        <w:rPr>
          <w:sz w:val="28"/>
        </w:rPr>
        <w:t>学校</w:t>
      </w:r>
      <w:r>
        <w:rPr>
          <w:rFonts w:hint="eastAsia"/>
          <w:sz w:val="28"/>
        </w:rPr>
        <w:t>用户</w:t>
      </w:r>
    </w:p>
    <w:p w:rsidR="00E868E7" w:rsidRDefault="00D00A38" w:rsidP="00D00A38">
      <w:pPr>
        <w:widowControl/>
        <w:spacing w:line="288" w:lineRule="auto"/>
        <w:ind w:firstLine="420"/>
        <w:jc w:val="left"/>
        <w:rPr>
          <w:sz w:val="24"/>
          <w:szCs w:val="24"/>
        </w:rPr>
      </w:pPr>
      <w:r>
        <w:rPr>
          <w:rFonts w:hint="eastAsia"/>
          <w:sz w:val="24"/>
          <w:szCs w:val="24"/>
        </w:rPr>
        <w:t>一般情况下，学校用户不需要进行逻辑检查，因为学科提交上来的数据一定是通过了逻辑检查的。只有学校直接修改了学科的数据，才需要重新进行逻辑检查。</w:t>
      </w:r>
    </w:p>
    <w:p w:rsidR="00D00A38" w:rsidRDefault="00D00A38" w:rsidP="00D00A38">
      <w:pPr>
        <w:widowControl/>
        <w:spacing w:line="288" w:lineRule="auto"/>
        <w:ind w:firstLine="420"/>
        <w:jc w:val="left"/>
        <w:rPr>
          <w:sz w:val="24"/>
          <w:szCs w:val="24"/>
        </w:rPr>
      </w:pPr>
      <w:r>
        <w:rPr>
          <w:sz w:val="24"/>
          <w:szCs w:val="24"/>
        </w:rPr>
        <w:t>学校用户在逻辑检查页面中只能看到那些</w:t>
      </w:r>
      <w:r w:rsidRPr="00D16460">
        <w:rPr>
          <w:color w:val="FF0000"/>
          <w:sz w:val="24"/>
          <w:szCs w:val="24"/>
        </w:rPr>
        <w:t>没有提交到学校的学科和提交后学校修改了数据的学科</w:t>
      </w:r>
      <w:r>
        <w:rPr>
          <w:sz w:val="24"/>
          <w:szCs w:val="24"/>
        </w:rPr>
        <w:t>。已经提交并且没有在学校层面修改数据的学科由于不需要进行逻辑检查，所以学校用户也看不到这些检查项。</w:t>
      </w:r>
    </w:p>
    <w:p w:rsidR="006736BC" w:rsidRDefault="006736BC" w:rsidP="00D00A38">
      <w:pPr>
        <w:widowControl/>
        <w:spacing w:line="288" w:lineRule="auto"/>
        <w:ind w:firstLine="420"/>
        <w:jc w:val="left"/>
        <w:rPr>
          <w:rFonts w:ascii="宋体" w:eastAsia="宋体" w:hAnsi="宋体" w:cs="宋体"/>
          <w:kern w:val="0"/>
          <w:sz w:val="24"/>
          <w:szCs w:val="24"/>
        </w:rPr>
      </w:pPr>
      <w:r w:rsidRPr="0037434B">
        <w:rPr>
          <w:rFonts w:ascii="宋体" w:eastAsia="宋体" w:hAnsi="宋体" w:cs="宋体" w:hint="eastAsia"/>
          <w:kern w:val="0"/>
          <w:sz w:val="24"/>
          <w:szCs w:val="24"/>
        </w:rPr>
        <w:t>如果学校对填报数据进行了修改，则还需要对其填报的数据重新进行逻辑检查。可在此下拉列表中选择</w:t>
      </w:r>
      <w:r w:rsidRPr="0037434B">
        <w:rPr>
          <w:rFonts w:ascii="宋体" w:eastAsia="宋体" w:hAnsi="宋体" w:cs="宋体" w:hint="eastAsia"/>
          <w:color w:val="FF0000"/>
          <w:kern w:val="0"/>
          <w:sz w:val="24"/>
          <w:szCs w:val="24"/>
        </w:rPr>
        <w:t>单个学科</w:t>
      </w:r>
      <w:r w:rsidRPr="0037434B">
        <w:rPr>
          <w:rFonts w:ascii="宋体" w:eastAsia="宋体" w:hAnsi="宋体" w:cs="宋体" w:hint="eastAsia"/>
          <w:kern w:val="0"/>
          <w:sz w:val="24"/>
          <w:szCs w:val="24"/>
        </w:rPr>
        <w:t>进行检查，也可对</w:t>
      </w:r>
      <w:r>
        <w:rPr>
          <w:rFonts w:ascii="宋体" w:eastAsia="宋体" w:hAnsi="宋体" w:cs="宋体" w:hint="eastAsia"/>
          <w:kern w:val="0"/>
          <w:sz w:val="24"/>
          <w:szCs w:val="24"/>
        </w:rPr>
        <w:t>列表中</w:t>
      </w:r>
      <w:r w:rsidRPr="0037434B">
        <w:rPr>
          <w:rFonts w:ascii="宋体" w:eastAsia="宋体" w:hAnsi="宋体" w:cs="宋体" w:hint="eastAsia"/>
          <w:color w:val="FF0000"/>
          <w:kern w:val="0"/>
          <w:sz w:val="24"/>
          <w:szCs w:val="24"/>
        </w:rPr>
        <w:t>全部学科</w:t>
      </w:r>
      <w:r w:rsidRPr="0037434B">
        <w:rPr>
          <w:rFonts w:ascii="宋体" w:eastAsia="宋体" w:hAnsi="宋体" w:cs="宋体" w:hint="eastAsia"/>
          <w:kern w:val="0"/>
          <w:sz w:val="24"/>
          <w:szCs w:val="24"/>
        </w:rPr>
        <w:t>进行检查。</w:t>
      </w:r>
      <w:r>
        <w:rPr>
          <w:rFonts w:ascii="宋体" w:eastAsia="宋体" w:hAnsi="宋体" w:cs="宋体" w:hint="eastAsia"/>
          <w:kern w:val="0"/>
          <w:sz w:val="24"/>
          <w:szCs w:val="24"/>
        </w:rPr>
        <w:t>下拉列表中仅列出了</w:t>
      </w:r>
      <w:r w:rsidRPr="00DD06D9">
        <w:rPr>
          <w:rFonts w:ascii="宋体" w:eastAsia="宋体" w:hAnsi="宋体" w:cs="宋体" w:hint="eastAsia"/>
          <w:color w:val="FF0000"/>
          <w:kern w:val="0"/>
          <w:sz w:val="24"/>
          <w:szCs w:val="24"/>
        </w:rPr>
        <w:t>参评学科</w:t>
      </w:r>
      <w:r>
        <w:rPr>
          <w:rFonts w:ascii="宋体" w:eastAsia="宋体" w:hAnsi="宋体" w:cs="宋体" w:hint="eastAsia"/>
          <w:kern w:val="0"/>
          <w:sz w:val="24"/>
          <w:szCs w:val="24"/>
        </w:rPr>
        <w:t>中数据</w:t>
      </w:r>
      <w:r w:rsidRPr="00DD06D9">
        <w:rPr>
          <w:rFonts w:ascii="宋体" w:eastAsia="宋体" w:hAnsi="宋体" w:cs="宋体" w:hint="eastAsia"/>
          <w:color w:val="FF0000"/>
          <w:kern w:val="0"/>
          <w:sz w:val="24"/>
          <w:szCs w:val="24"/>
        </w:rPr>
        <w:t>未提交至学校</w:t>
      </w:r>
      <w:r>
        <w:rPr>
          <w:rFonts w:ascii="宋体" w:eastAsia="宋体" w:hAnsi="宋体" w:cs="宋体" w:hint="eastAsia"/>
          <w:kern w:val="0"/>
          <w:sz w:val="24"/>
          <w:szCs w:val="24"/>
        </w:rPr>
        <w:t>和提</w:t>
      </w:r>
      <w:r w:rsidRPr="00DD06D9">
        <w:rPr>
          <w:rFonts w:ascii="宋体" w:eastAsia="宋体" w:hAnsi="宋体" w:cs="宋体" w:hint="eastAsia"/>
          <w:color w:val="FF0000"/>
          <w:kern w:val="0"/>
          <w:sz w:val="24"/>
          <w:szCs w:val="24"/>
        </w:rPr>
        <w:t>交至学校后进行了数据修改</w:t>
      </w:r>
      <w:r>
        <w:rPr>
          <w:rFonts w:ascii="宋体" w:eastAsia="宋体" w:hAnsi="宋体" w:cs="宋体" w:hint="eastAsia"/>
          <w:kern w:val="0"/>
          <w:sz w:val="24"/>
          <w:szCs w:val="24"/>
        </w:rPr>
        <w:t>的学科。</w:t>
      </w:r>
    </w:p>
    <w:p w:rsidR="0017105E" w:rsidRDefault="0017105E" w:rsidP="00D00A38">
      <w:pPr>
        <w:widowControl/>
        <w:spacing w:line="288" w:lineRule="auto"/>
        <w:ind w:firstLine="420"/>
        <w:jc w:val="left"/>
        <w:rPr>
          <w:rFonts w:ascii="宋体" w:eastAsia="宋体" w:hAnsi="宋体" w:cs="宋体"/>
          <w:kern w:val="0"/>
          <w:szCs w:val="21"/>
        </w:rPr>
      </w:pPr>
      <w:r>
        <w:rPr>
          <w:sz w:val="24"/>
          <w:szCs w:val="24"/>
        </w:rPr>
        <w:t>学校用户对某个学科逻辑检查发现错误后，需要通过系统提供的修改功能重新修改数据，修改完成后再进行检查。只有检查通过才可以提交到学位中心。</w:t>
      </w:r>
    </w:p>
    <w:p w:rsidR="006736BC" w:rsidRPr="007226CF" w:rsidRDefault="006736BC" w:rsidP="006736BC">
      <w:pPr>
        <w:widowControl/>
        <w:spacing w:line="288" w:lineRule="auto"/>
        <w:jc w:val="center"/>
        <w:rPr>
          <w:rFonts w:ascii="宋体" w:eastAsia="宋体" w:hAnsi="宋体" w:cs="宋体"/>
          <w:kern w:val="0"/>
          <w:sz w:val="24"/>
          <w:szCs w:val="24"/>
        </w:rPr>
      </w:pPr>
      <w:r w:rsidRPr="0037434B">
        <w:rPr>
          <w:rFonts w:ascii="宋体" w:eastAsia="宋体" w:hAnsi="宋体" w:cs="宋体"/>
          <w:noProof/>
          <w:kern w:val="0"/>
          <w:sz w:val="24"/>
          <w:szCs w:val="24"/>
        </w:rPr>
        <w:drawing>
          <wp:inline distT="0" distB="0" distL="0" distR="0">
            <wp:extent cx="3390900" cy="723900"/>
            <wp:effectExtent l="0" t="0" r="0" b="0"/>
            <wp:docPr id="22" name="图片 22" descr="C:\Users\Your\AppData\Roaming\Tencent\Users\420449453\QQ\WinTemp\RichOle\E(5Y(GOFC]%8FD4SQVRA]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Your\AppData\Roaming\Tencent\Users\420449453\QQ\WinTemp\RichOle\E(5Y(GOFC]%8FD4SQVRA]3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723900"/>
                    </a:xfrm>
                    <a:prstGeom prst="rect">
                      <a:avLst/>
                    </a:prstGeom>
                    <a:noFill/>
                    <a:ln>
                      <a:noFill/>
                    </a:ln>
                  </pic:spPr>
                </pic:pic>
              </a:graphicData>
            </a:graphic>
          </wp:inline>
        </w:drawing>
      </w:r>
    </w:p>
    <w:p w:rsidR="006736BC" w:rsidRPr="0037434B" w:rsidRDefault="006736BC" w:rsidP="006736BC">
      <w:pPr>
        <w:widowControl/>
        <w:spacing w:line="288" w:lineRule="auto"/>
        <w:ind w:firstLine="420"/>
        <w:jc w:val="left"/>
        <w:rPr>
          <w:rFonts w:ascii="宋体" w:eastAsia="宋体" w:hAnsi="宋体" w:cs="宋体"/>
          <w:kern w:val="0"/>
          <w:sz w:val="24"/>
          <w:szCs w:val="24"/>
        </w:rPr>
      </w:pPr>
      <w:r w:rsidRPr="0037434B">
        <w:rPr>
          <w:rFonts w:ascii="宋体" w:eastAsia="宋体" w:hAnsi="宋体" w:cs="宋体" w:hint="eastAsia"/>
          <w:kern w:val="0"/>
          <w:sz w:val="24"/>
          <w:szCs w:val="24"/>
        </w:rPr>
        <w:t>检查完成后，将在逻辑配置表中显示各学科的逻辑检查结果。</w:t>
      </w:r>
    </w:p>
    <w:p w:rsidR="006736BC" w:rsidRPr="007226CF" w:rsidRDefault="006736BC" w:rsidP="006736BC">
      <w:pPr>
        <w:widowControl/>
        <w:spacing w:line="288" w:lineRule="auto"/>
        <w:jc w:val="center"/>
        <w:rPr>
          <w:rFonts w:ascii="宋体" w:eastAsia="宋体" w:hAnsi="宋体" w:cs="宋体"/>
          <w:kern w:val="0"/>
          <w:sz w:val="24"/>
          <w:szCs w:val="24"/>
        </w:rPr>
      </w:pPr>
      <w:r w:rsidRPr="0037434B">
        <w:rPr>
          <w:rFonts w:ascii="宋体" w:eastAsia="宋体" w:hAnsi="宋体" w:cs="宋体"/>
          <w:noProof/>
          <w:kern w:val="0"/>
          <w:sz w:val="24"/>
          <w:szCs w:val="24"/>
        </w:rPr>
        <w:lastRenderedPageBreak/>
        <w:drawing>
          <wp:inline distT="0" distB="0" distL="0" distR="0">
            <wp:extent cx="2943225" cy="1476375"/>
            <wp:effectExtent l="0" t="0" r="9525" b="9525"/>
            <wp:docPr id="23" name="图片 23" descr="C:\Users\Your\AppData\Roaming\Tencent\Users\420449453\QQ\WinTemp\RichOle\S`]%_P[F{Q]ZOHM1_E(EO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Your\AppData\Roaming\Tencent\Users\420449453\QQ\WinTemp\RichOle\S`]%_P[F{Q]ZOHM1_E(EOS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1476375"/>
                    </a:xfrm>
                    <a:prstGeom prst="rect">
                      <a:avLst/>
                    </a:prstGeom>
                    <a:noFill/>
                    <a:ln>
                      <a:noFill/>
                    </a:ln>
                  </pic:spPr>
                </pic:pic>
              </a:graphicData>
            </a:graphic>
          </wp:inline>
        </w:drawing>
      </w:r>
    </w:p>
    <w:p w:rsidR="006736BC" w:rsidRPr="004E7A33" w:rsidRDefault="006736BC" w:rsidP="006736BC">
      <w:pPr>
        <w:widowControl/>
        <w:spacing w:line="288" w:lineRule="auto"/>
        <w:ind w:firstLine="420"/>
        <w:jc w:val="left"/>
        <w:rPr>
          <w:rFonts w:ascii="宋体" w:eastAsia="宋体" w:hAnsi="宋体" w:cs="宋体"/>
          <w:kern w:val="0"/>
          <w:sz w:val="24"/>
          <w:szCs w:val="24"/>
        </w:rPr>
      </w:pPr>
      <w:r w:rsidRPr="0037434B">
        <w:rPr>
          <w:rFonts w:ascii="宋体" w:eastAsia="宋体" w:hAnsi="宋体" w:cs="宋体" w:hint="eastAsia"/>
          <w:kern w:val="0"/>
          <w:sz w:val="24"/>
          <w:szCs w:val="24"/>
        </w:rPr>
        <w:t>点击对应学科，其检查结果信息将在右表中展开。</w:t>
      </w:r>
    </w:p>
    <w:p w:rsidR="006736BC" w:rsidRDefault="006736BC" w:rsidP="006736BC">
      <w:pPr>
        <w:spacing w:line="288" w:lineRule="auto"/>
        <w:rPr>
          <w:sz w:val="24"/>
          <w:szCs w:val="24"/>
        </w:rPr>
      </w:pPr>
      <w:r w:rsidRPr="0037434B">
        <w:rPr>
          <w:noProof/>
          <w:sz w:val="24"/>
          <w:szCs w:val="24"/>
        </w:rPr>
        <w:drawing>
          <wp:inline distT="0" distB="0" distL="0" distR="0">
            <wp:extent cx="5274310" cy="21767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6780"/>
                    </a:xfrm>
                    <a:prstGeom prst="rect">
                      <a:avLst/>
                    </a:prstGeom>
                  </pic:spPr>
                </pic:pic>
              </a:graphicData>
            </a:graphic>
          </wp:inline>
        </w:drawing>
      </w:r>
    </w:p>
    <w:p w:rsidR="006736BC" w:rsidRDefault="006736BC" w:rsidP="006736BC">
      <w:pPr>
        <w:spacing w:line="288" w:lineRule="auto"/>
        <w:rPr>
          <w:sz w:val="24"/>
          <w:szCs w:val="24"/>
        </w:rPr>
      </w:pPr>
      <w:r>
        <w:rPr>
          <w:sz w:val="24"/>
          <w:szCs w:val="24"/>
        </w:rPr>
        <w:t>当该学校下所有参评学科已提交且逻辑检查状态为</w:t>
      </w:r>
      <w:r>
        <w:rPr>
          <w:rFonts w:hint="eastAsia"/>
          <w:sz w:val="24"/>
          <w:szCs w:val="24"/>
        </w:rPr>
        <w:t>“通过”或“警告”时，学校逻辑检查通过。</w:t>
      </w:r>
    </w:p>
    <w:p w:rsidR="006736BC" w:rsidRPr="00DD06D9" w:rsidRDefault="006736BC" w:rsidP="006736BC">
      <w:pPr>
        <w:widowControl/>
        <w:spacing w:line="288" w:lineRule="auto"/>
        <w:jc w:val="left"/>
        <w:rPr>
          <w:rFonts w:ascii="宋体" w:eastAsia="宋体" w:hAnsi="宋体" w:cs="宋体"/>
          <w:b/>
          <w:kern w:val="0"/>
          <w:sz w:val="24"/>
          <w:szCs w:val="24"/>
        </w:rPr>
      </w:pPr>
      <w:r w:rsidRPr="00DD06D9">
        <w:rPr>
          <w:b/>
          <w:sz w:val="24"/>
          <w:szCs w:val="24"/>
        </w:rPr>
        <w:t>注</w:t>
      </w:r>
      <w:r w:rsidRPr="00DD06D9">
        <w:rPr>
          <w:rFonts w:hint="eastAsia"/>
          <w:b/>
          <w:sz w:val="24"/>
          <w:szCs w:val="24"/>
        </w:rPr>
        <w:t>：由于学科提交到学校时逻辑检查必须通过，学校用户逻辑检查只检查</w:t>
      </w:r>
      <w:r w:rsidRPr="00DD06D9">
        <w:rPr>
          <w:rFonts w:ascii="宋体" w:eastAsia="宋体" w:hAnsi="宋体" w:cs="宋体" w:hint="eastAsia"/>
          <w:b/>
          <w:kern w:val="0"/>
          <w:sz w:val="24"/>
          <w:szCs w:val="24"/>
        </w:rPr>
        <w:t>参评学科中数据未提交至学校和提交至学校后进行了数据修改的学科数据。因此为了减轻学校用户逻辑检查负担，建议在参评学科都提交后再进行逻辑检查，可缩小检查范围。</w:t>
      </w:r>
    </w:p>
    <w:p w:rsidR="00E868E7" w:rsidRPr="007226CF" w:rsidRDefault="006736BC" w:rsidP="006736BC">
      <w:pPr>
        <w:widowControl/>
        <w:spacing w:line="288" w:lineRule="auto"/>
        <w:jc w:val="left"/>
        <w:rPr>
          <w:rFonts w:ascii="宋体" w:eastAsia="宋体" w:hAnsi="宋体" w:cs="宋体"/>
          <w:kern w:val="0"/>
          <w:szCs w:val="21"/>
        </w:rPr>
      </w:pPr>
      <w:r>
        <w:br w:type="page"/>
      </w:r>
    </w:p>
    <w:p w:rsidR="00470913" w:rsidRDefault="00D16460" w:rsidP="00553D4E">
      <w:pPr>
        <w:pStyle w:val="1"/>
        <w:spacing w:line="288" w:lineRule="auto"/>
        <w:rPr>
          <w:sz w:val="32"/>
        </w:rPr>
      </w:pPr>
      <w:r>
        <w:rPr>
          <w:rFonts w:hint="eastAsia"/>
          <w:sz w:val="32"/>
        </w:rPr>
        <w:lastRenderedPageBreak/>
        <w:t>2</w:t>
      </w:r>
      <w:r>
        <w:rPr>
          <w:sz w:val="32"/>
        </w:rPr>
        <w:t xml:space="preserve">. </w:t>
      </w:r>
      <w:r w:rsidR="00470913" w:rsidRPr="00C375DB">
        <w:rPr>
          <w:rFonts w:hint="eastAsia"/>
          <w:sz w:val="32"/>
        </w:rPr>
        <w:t>数据查重</w:t>
      </w:r>
    </w:p>
    <w:p w:rsidR="00D16460" w:rsidRDefault="00D16460" w:rsidP="00D16460">
      <w:pPr>
        <w:widowControl/>
        <w:spacing w:line="288" w:lineRule="auto"/>
        <w:ind w:firstLine="420"/>
        <w:jc w:val="left"/>
        <w:rPr>
          <w:sz w:val="24"/>
          <w:szCs w:val="24"/>
        </w:rPr>
      </w:pPr>
      <w:r w:rsidRPr="00D16460">
        <w:rPr>
          <w:sz w:val="24"/>
          <w:szCs w:val="24"/>
        </w:rPr>
        <w:t>数据查重由学校用户启动，学校和学科对数据进行确认和修改。修改和确认的</w:t>
      </w:r>
      <w:r>
        <w:rPr>
          <w:sz w:val="24"/>
          <w:szCs w:val="24"/>
        </w:rPr>
        <w:t>基本原则</w:t>
      </w:r>
      <w:r w:rsidRPr="00D16460">
        <w:rPr>
          <w:sz w:val="24"/>
          <w:szCs w:val="24"/>
        </w:rPr>
        <w:t>是数据在什么地方，就由谁进行修改。学科没有提交到学校时，由学科进行修改；学科提交到学校后，</w:t>
      </w:r>
      <w:r w:rsidR="00412CB8">
        <w:rPr>
          <w:sz w:val="24"/>
          <w:szCs w:val="24"/>
        </w:rPr>
        <w:t>由</w:t>
      </w:r>
      <w:r w:rsidRPr="00D16460">
        <w:rPr>
          <w:sz w:val="24"/>
          <w:szCs w:val="24"/>
        </w:rPr>
        <w:t>学校进行修改。</w:t>
      </w:r>
    </w:p>
    <w:p w:rsidR="00412CB8" w:rsidRPr="00412CB8" w:rsidRDefault="00412CB8" w:rsidP="00D16460">
      <w:pPr>
        <w:widowControl/>
        <w:spacing w:line="288" w:lineRule="auto"/>
        <w:ind w:firstLine="420"/>
        <w:jc w:val="left"/>
        <w:rPr>
          <w:sz w:val="24"/>
          <w:szCs w:val="24"/>
        </w:rPr>
      </w:pPr>
      <w:r>
        <w:rPr>
          <w:sz w:val="24"/>
          <w:szCs w:val="24"/>
        </w:rPr>
        <w:t>由于数据查重结果是对全校的数据进行重复性检查，而且只要有学科修改了数据，就需要重新对数据进行检查和确认。因此在全校数据还没有完成填报时，没有必要进行大规模的重复性检查</w:t>
      </w:r>
      <w:r w:rsidR="00B70587">
        <w:rPr>
          <w:sz w:val="24"/>
          <w:szCs w:val="24"/>
        </w:rPr>
        <w:t>，一般建议在学科全部提交后进行一次重复性检查，针对重复数据进行一一处理，处理完成后即可提交。</w:t>
      </w:r>
    </w:p>
    <w:p w:rsidR="00470913" w:rsidRPr="0037434B" w:rsidRDefault="00D16460" w:rsidP="00553D4E">
      <w:pPr>
        <w:pStyle w:val="3"/>
        <w:spacing w:line="288" w:lineRule="auto"/>
        <w:rPr>
          <w:sz w:val="28"/>
          <w:szCs w:val="22"/>
        </w:rPr>
      </w:pPr>
      <w:r>
        <w:rPr>
          <w:rFonts w:hint="eastAsia"/>
          <w:sz w:val="28"/>
        </w:rPr>
        <w:t xml:space="preserve">2.1 </w:t>
      </w:r>
      <w:r>
        <w:rPr>
          <w:rFonts w:hint="eastAsia"/>
          <w:sz w:val="28"/>
        </w:rPr>
        <w:t>学科用户</w:t>
      </w:r>
    </w:p>
    <w:p w:rsidR="00FC6A41" w:rsidRPr="0037434B" w:rsidRDefault="00470913" w:rsidP="00D16460">
      <w:pPr>
        <w:widowControl/>
        <w:spacing w:line="288" w:lineRule="auto"/>
        <w:ind w:firstLine="420"/>
        <w:jc w:val="left"/>
        <w:rPr>
          <w:sz w:val="24"/>
          <w:szCs w:val="24"/>
        </w:rPr>
      </w:pPr>
      <w:r w:rsidRPr="0037434B">
        <w:rPr>
          <w:rFonts w:ascii="宋体" w:eastAsia="宋体" w:hAnsi="宋体" w:cs="宋体"/>
          <w:noProof/>
          <w:kern w:val="0"/>
          <w:sz w:val="24"/>
          <w:szCs w:val="24"/>
        </w:rPr>
        <w:drawing>
          <wp:anchor distT="0" distB="0" distL="114300" distR="114300" simplePos="0" relativeHeight="251658240" behindDoc="0" locked="0" layoutInCell="1" allowOverlap="1">
            <wp:simplePos x="0" y="0"/>
            <wp:positionH relativeFrom="margin">
              <wp:posOffset>-2540</wp:posOffset>
            </wp:positionH>
            <wp:positionV relativeFrom="paragraph">
              <wp:posOffset>718363</wp:posOffset>
            </wp:positionV>
            <wp:extent cx="5274310" cy="1028065"/>
            <wp:effectExtent l="0" t="0" r="2540" b="635"/>
            <wp:wrapTopAndBottom/>
            <wp:docPr id="2" name="图片 2" descr="C:\Users\Your\AppData\Roaming\Tencent\Users\420449453\QQ\WinTemp\RichOle\5~U$9{5MFFAW96[ZJ8E48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r\AppData\Roaming\Tencent\Users\420449453\QQ\WinTemp\RichOle\5~U$9{5MFFAW96[ZJ8E48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28065"/>
                    </a:xfrm>
                    <a:prstGeom prst="rect">
                      <a:avLst/>
                    </a:prstGeom>
                    <a:noFill/>
                    <a:ln>
                      <a:noFill/>
                    </a:ln>
                  </pic:spPr>
                </pic:pic>
              </a:graphicData>
            </a:graphic>
          </wp:anchor>
        </w:drawing>
      </w:r>
      <w:r w:rsidR="00D16460">
        <w:rPr>
          <w:sz w:val="24"/>
          <w:szCs w:val="24"/>
        </w:rPr>
        <w:t>（</w:t>
      </w:r>
      <w:r w:rsidR="00D16460">
        <w:rPr>
          <w:sz w:val="24"/>
          <w:szCs w:val="24"/>
        </w:rPr>
        <w:t>1</w:t>
      </w:r>
      <w:r w:rsidR="00D16460">
        <w:rPr>
          <w:sz w:val="24"/>
          <w:szCs w:val="24"/>
        </w:rPr>
        <w:t>）</w:t>
      </w:r>
      <w:r w:rsidRPr="0037434B">
        <w:rPr>
          <w:rFonts w:hint="eastAsia"/>
          <w:sz w:val="24"/>
          <w:szCs w:val="24"/>
        </w:rPr>
        <w:t>学校用户查重后，结果将同步显示在学科用户的数据查重页面。蓝色背景为没有重复的任务，黄色背景为存在重复的任务，可点击该任务前的“查看”按钮，展开查重结果。（结果表在页面下方显示）</w:t>
      </w:r>
    </w:p>
    <w:p w:rsidR="00FC6A41" w:rsidRPr="00FC6A41" w:rsidRDefault="00D16460" w:rsidP="00D16460">
      <w:pPr>
        <w:widowControl/>
        <w:spacing w:line="288" w:lineRule="auto"/>
        <w:ind w:firstLine="420"/>
        <w:jc w:val="left"/>
        <w:rPr>
          <w:sz w:val="24"/>
          <w:szCs w:val="24"/>
        </w:rPr>
      </w:pPr>
      <w:r>
        <w:rPr>
          <w:rFonts w:hint="eastAsia"/>
          <w:sz w:val="24"/>
          <w:szCs w:val="24"/>
        </w:rPr>
        <w:t>（</w:t>
      </w:r>
      <w:r w:rsidR="00470913" w:rsidRPr="0037434B">
        <w:rPr>
          <w:rFonts w:hint="eastAsia"/>
          <w:sz w:val="24"/>
          <w:szCs w:val="24"/>
        </w:rPr>
        <w:t>2</w:t>
      </w:r>
      <w:r>
        <w:rPr>
          <w:rFonts w:hint="eastAsia"/>
          <w:sz w:val="24"/>
          <w:szCs w:val="24"/>
        </w:rPr>
        <w:t>）</w:t>
      </w:r>
      <w:r w:rsidR="00470913" w:rsidRPr="0037434B">
        <w:rPr>
          <w:rFonts w:hint="eastAsia"/>
          <w:sz w:val="24"/>
          <w:szCs w:val="24"/>
        </w:rPr>
        <w:t>学科用户在未提交至学校前可在数据查重页面对本学科数据进行删除、修改、确认。具体操作方法：点开查重结果表每行数据前的“</w:t>
      </w:r>
      <w:r w:rsidR="00470913" w:rsidRPr="0037434B">
        <w:rPr>
          <w:rFonts w:hint="eastAsia"/>
          <w:sz w:val="24"/>
          <w:szCs w:val="24"/>
        </w:rPr>
        <w:t>+</w:t>
      </w:r>
      <w:r w:rsidR="00470913" w:rsidRPr="0037434B">
        <w:rPr>
          <w:rFonts w:hint="eastAsia"/>
          <w:sz w:val="24"/>
          <w:szCs w:val="24"/>
        </w:rPr>
        <w:t>”即可看到学科详细数据，有操作按钮。</w:t>
      </w:r>
      <w:r w:rsidR="00FC6A41" w:rsidRPr="0037434B">
        <w:rPr>
          <w:rFonts w:hint="eastAsia"/>
          <w:sz w:val="24"/>
          <w:szCs w:val="24"/>
        </w:rPr>
        <w:t>（学科用户只能查看和编辑本学科查重结果）</w:t>
      </w:r>
    </w:p>
    <w:p w:rsidR="00470913" w:rsidRPr="00553D4E" w:rsidRDefault="005A7002" w:rsidP="00D16460">
      <w:pPr>
        <w:widowControl/>
        <w:spacing w:line="288" w:lineRule="auto"/>
        <w:jc w:val="center"/>
        <w:rPr>
          <w:rFonts w:ascii="宋体" w:eastAsia="宋体" w:hAnsi="宋体" w:cs="宋体"/>
          <w:kern w:val="0"/>
          <w:sz w:val="24"/>
          <w:szCs w:val="24"/>
        </w:rPr>
      </w:pPr>
      <w:r w:rsidRPr="0037434B">
        <w:rPr>
          <w:rFonts w:ascii="宋体" w:eastAsia="宋体" w:hAnsi="宋体" w:cs="宋体"/>
          <w:noProof/>
          <w:kern w:val="0"/>
          <w:sz w:val="24"/>
          <w:szCs w:val="24"/>
        </w:rPr>
        <w:drawing>
          <wp:inline distT="0" distB="0" distL="0" distR="0">
            <wp:extent cx="4333875" cy="2057400"/>
            <wp:effectExtent l="0" t="0" r="9525" b="0"/>
            <wp:docPr id="18" name="图片 18" descr="C:\Users\Your\AppData\Roaming\Tencent\Users\420449453\QQ\WinTemp\RichOle\)6121BV(RXE0PJ@%X()ZV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Your\AppData\Roaming\Tencent\Users\420449453\QQ\WinTemp\RichOle\)6121BV(RXE0PJ@%X()ZV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2057400"/>
                    </a:xfrm>
                    <a:prstGeom prst="rect">
                      <a:avLst/>
                    </a:prstGeom>
                    <a:noFill/>
                    <a:ln>
                      <a:noFill/>
                    </a:ln>
                  </pic:spPr>
                </pic:pic>
              </a:graphicData>
            </a:graphic>
          </wp:inline>
        </w:drawing>
      </w:r>
    </w:p>
    <w:p w:rsidR="00470913" w:rsidRPr="0037434B" w:rsidRDefault="00B70587" w:rsidP="00B70587">
      <w:pPr>
        <w:widowControl/>
        <w:spacing w:line="288" w:lineRule="auto"/>
        <w:ind w:firstLine="420"/>
        <w:jc w:val="left"/>
        <w:rPr>
          <w:sz w:val="24"/>
          <w:szCs w:val="24"/>
        </w:rPr>
      </w:pPr>
      <w:r>
        <w:rPr>
          <w:sz w:val="24"/>
          <w:szCs w:val="24"/>
        </w:rPr>
        <w:t>（</w:t>
      </w:r>
      <w:r w:rsidR="00FC6A41" w:rsidRPr="0037434B">
        <w:rPr>
          <w:sz w:val="24"/>
          <w:szCs w:val="24"/>
        </w:rPr>
        <w:t>3</w:t>
      </w:r>
      <w:r>
        <w:rPr>
          <w:sz w:val="24"/>
          <w:szCs w:val="24"/>
        </w:rPr>
        <w:t>）</w:t>
      </w:r>
      <w:r w:rsidR="00470913" w:rsidRPr="0037434B">
        <w:rPr>
          <w:rFonts w:hint="eastAsia"/>
          <w:sz w:val="24"/>
          <w:szCs w:val="24"/>
        </w:rPr>
        <w:t>学科用户提交至学校后，将无法对查重结果进行编辑，查重结果将由学校进行处理。学科用户此时无法对数据进行修改。</w:t>
      </w:r>
    </w:p>
    <w:p w:rsidR="00E92E9E" w:rsidRDefault="00E92E9E" w:rsidP="00553D4E">
      <w:pPr>
        <w:widowControl/>
        <w:spacing w:line="288" w:lineRule="auto"/>
        <w:jc w:val="left"/>
        <w:rPr>
          <w:rFonts w:ascii="宋体" w:eastAsia="宋体" w:hAnsi="宋体" w:cs="宋体"/>
          <w:kern w:val="0"/>
          <w:sz w:val="24"/>
          <w:szCs w:val="24"/>
        </w:rPr>
      </w:pPr>
      <w:r>
        <w:rPr>
          <w:noProof/>
        </w:rPr>
        <w:lastRenderedPageBreak/>
        <w:drawing>
          <wp:inline distT="0" distB="0" distL="0" distR="0">
            <wp:extent cx="5274310" cy="12414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41425"/>
                    </a:xfrm>
                    <a:prstGeom prst="rect">
                      <a:avLst/>
                    </a:prstGeom>
                  </pic:spPr>
                </pic:pic>
              </a:graphicData>
            </a:graphic>
          </wp:inline>
        </w:drawing>
      </w:r>
    </w:p>
    <w:p w:rsidR="00E92E9E" w:rsidRPr="005A7002" w:rsidRDefault="00E92E9E" w:rsidP="00553D4E">
      <w:pPr>
        <w:widowControl/>
        <w:spacing w:line="288" w:lineRule="auto"/>
        <w:jc w:val="left"/>
        <w:rPr>
          <w:rFonts w:ascii="宋体" w:eastAsia="宋体" w:hAnsi="宋体" w:cs="宋体"/>
          <w:kern w:val="0"/>
          <w:sz w:val="24"/>
          <w:szCs w:val="24"/>
        </w:rPr>
      </w:pPr>
    </w:p>
    <w:p w:rsidR="005A7002" w:rsidRPr="005A7002" w:rsidRDefault="00B70587" w:rsidP="00553D4E">
      <w:pPr>
        <w:pStyle w:val="3"/>
        <w:spacing w:line="288" w:lineRule="auto"/>
        <w:rPr>
          <w:sz w:val="28"/>
        </w:rPr>
      </w:pPr>
      <w:r>
        <w:rPr>
          <w:rFonts w:hint="eastAsia"/>
          <w:sz w:val="28"/>
        </w:rPr>
        <w:t>2.2</w:t>
      </w:r>
      <w:r>
        <w:rPr>
          <w:rFonts w:hint="eastAsia"/>
          <w:sz w:val="28"/>
        </w:rPr>
        <w:t>学校用户</w:t>
      </w:r>
    </w:p>
    <w:p w:rsidR="00FC6A41" w:rsidRPr="0037434B" w:rsidRDefault="00B70587" w:rsidP="00B70587">
      <w:pPr>
        <w:spacing w:line="288" w:lineRule="auto"/>
        <w:ind w:firstLine="420"/>
        <w:rPr>
          <w:sz w:val="24"/>
          <w:szCs w:val="24"/>
        </w:rPr>
      </w:pPr>
      <w:r>
        <w:rPr>
          <w:rFonts w:hint="eastAsia"/>
          <w:sz w:val="24"/>
          <w:szCs w:val="24"/>
        </w:rPr>
        <w:t>（</w:t>
      </w:r>
      <w:r w:rsidR="005A7002" w:rsidRPr="0037434B">
        <w:rPr>
          <w:rFonts w:ascii="宋体" w:eastAsia="宋体" w:hAnsi="宋体" w:cs="宋体"/>
          <w:noProof/>
          <w:kern w:val="0"/>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518307</wp:posOffset>
            </wp:positionV>
            <wp:extent cx="5257800" cy="1333500"/>
            <wp:effectExtent l="0" t="0" r="0" b="0"/>
            <wp:wrapTopAndBottom/>
            <wp:docPr id="16" name="图片 16" descr="C:\Users\Your\AppData\Roaming\Tencent\Users\420449453\QQ\WinTemp\RichOle\9TKWC`_(0X}[90L9L7P$W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Your\AppData\Roaming\Tencent\Users\420449453\QQ\WinTemp\RichOle\9TKWC`_(0X}[90L9L7P$W8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333500"/>
                    </a:xfrm>
                    <a:prstGeom prst="rect">
                      <a:avLst/>
                    </a:prstGeom>
                    <a:noFill/>
                    <a:ln>
                      <a:noFill/>
                    </a:ln>
                  </pic:spPr>
                </pic:pic>
              </a:graphicData>
            </a:graphic>
          </wp:anchor>
        </w:drawing>
      </w:r>
      <w:r w:rsidR="00FC6A41" w:rsidRPr="0037434B">
        <w:rPr>
          <w:rFonts w:hint="eastAsia"/>
          <w:sz w:val="24"/>
          <w:szCs w:val="24"/>
        </w:rPr>
        <w:t>1</w:t>
      </w:r>
      <w:r>
        <w:rPr>
          <w:rFonts w:hint="eastAsia"/>
          <w:sz w:val="24"/>
          <w:szCs w:val="24"/>
        </w:rPr>
        <w:t>）</w:t>
      </w:r>
      <w:r w:rsidR="00FC6A41" w:rsidRPr="0037434B">
        <w:rPr>
          <w:rFonts w:hint="eastAsia"/>
          <w:sz w:val="24"/>
          <w:szCs w:val="24"/>
        </w:rPr>
        <w:t>学校用户查重后，可查看结果。学校仅可对</w:t>
      </w:r>
      <w:r w:rsidR="00FC6A41" w:rsidRPr="0037434B">
        <w:rPr>
          <w:rFonts w:hint="eastAsia"/>
          <w:color w:val="FF0000"/>
          <w:sz w:val="24"/>
          <w:szCs w:val="24"/>
        </w:rPr>
        <w:t>已提交至学校</w:t>
      </w:r>
      <w:r w:rsidR="00FC6A41" w:rsidRPr="0037434B">
        <w:rPr>
          <w:rFonts w:hint="eastAsia"/>
          <w:sz w:val="24"/>
          <w:szCs w:val="24"/>
        </w:rPr>
        <w:t>的学科数据在数据查重页面进行编辑。</w:t>
      </w:r>
      <w:r w:rsidR="00FC6A41" w:rsidRPr="0037434B">
        <w:rPr>
          <w:rFonts w:hint="eastAsia"/>
          <w:sz w:val="24"/>
          <w:szCs w:val="24"/>
        </w:rPr>
        <w:t>(</w:t>
      </w:r>
      <w:r w:rsidR="00FC6A41" w:rsidRPr="0037434B">
        <w:rPr>
          <w:sz w:val="24"/>
          <w:szCs w:val="24"/>
        </w:rPr>
        <w:t>图中</w:t>
      </w:r>
      <w:r w:rsidR="00FC6A41" w:rsidRPr="0037434B">
        <w:rPr>
          <w:rFonts w:hint="eastAsia"/>
          <w:sz w:val="24"/>
          <w:szCs w:val="24"/>
        </w:rPr>
        <w:t>0101</w:t>
      </w:r>
      <w:r w:rsidR="00FC6A41" w:rsidRPr="0037434B">
        <w:rPr>
          <w:rFonts w:hint="eastAsia"/>
          <w:sz w:val="24"/>
          <w:szCs w:val="24"/>
        </w:rPr>
        <w:t>学科未提交至学校，因而无法修改</w:t>
      </w:r>
      <w:r w:rsidR="00FC6A41" w:rsidRPr="0037434B">
        <w:rPr>
          <w:rFonts w:hint="eastAsia"/>
          <w:sz w:val="24"/>
          <w:szCs w:val="24"/>
        </w:rPr>
        <w:t>)</w:t>
      </w:r>
    </w:p>
    <w:p w:rsidR="00FC6A41" w:rsidRDefault="00B70587" w:rsidP="00B70587">
      <w:pPr>
        <w:spacing w:line="288" w:lineRule="auto"/>
        <w:ind w:firstLine="420"/>
        <w:rPr>
          <w:sz w:val="24"/>
          <w:szCs w:val="24"/>
        </w:rPr>
      </w:pPr>
      <w:r>
        <w:rPr>
          <w:rFonts w:hint="eastAsia"/>
          <w:sz w:val="24"/>
          <w:szCs w:val="24"/>
        </w:rPr>
        <w:t>（</w:t>
      </w:r>
      <w:r>
        <w:rPr>
          <w:rFonts w:hint="eastAsia"/>
          <w:sz w:val="24"/>
          <w:szCs w:val="24"/>
        </w:rPr>
        <w:t>2</w:t>
      </w:r>
      <w:r>
        <w:rPr>
          <w:rFonts w:hint="eastAsia"/>
          <w:sz w:val="24"/>
          <w:szCs w:val="24"/>
        </w:rPr>
        <w:t>）</w:t>
      </w:r>
      <w:r w:rsidR="00FC6A41" w:rsidRPr="0037434B">
        <w:rPr>
          <w:rFonts w:hint="eastAsia"/>
          <w:sz w:val="24"/>
          <w:szCs w:val="24"/>
        </w:rPr>
        <w:t>操作包括删除、修改、确认（具体操作方法：点开查重结果表每行数据前的“</w:t>
      </w:r>
      <w:r w:rsidR="00FC6A41" w:rsidRPr="0037434B">
        <w:rPr>
          <w:rFonts w:hint="eastAsia"/>
          <w:sz w:val="24"/>
          <w:szCs w:val="24"/>
        </w:rPr>
        <w:t>+</w:t>
      </w:r>
      <w:r w:rsidR="00FC6A41" w:rsidRPr="0037434B">
        <w:rPr>
          <w:rFonts w:hint="eastAsia"/>
          <w:sz w:val="24"/>
          <w:szCs w:val="24"/>
        </w:rPr>
        <w:t>”即可看到学科详细数据，有操作按钮），对于在</w:t>
      </w:r>
      <w:r w:rsidR="00FC6A41" w:rsidRPr="0037434B">
        <w:rPr>
          <w:rFonts w:hint="eastAsia"/>
          <w:color w:val="FF0000"/>
          <w:sz w:val="24"/>
          <w:szCs w:val="24"/>
        </w:rPr>
        <w:t>查重结果表中显示有“本单位参与学科数”列的数据</w:t>
      </w:r>
      <w:r w:rsidR="00FC6A41" w:rsidRPr="0037434B">
        <w:rPr>
          <w:rFonts w:hint="eastAsia"/>
          <w:sz w:val="24"/>
          <w:szCs w:val="24"/>
        </w:rPr>
        <w:t>，可进行“重复数据确认”操作（具体操作方法：选择一组中的两条或多条确认无误的数据，点击该组行右侧“重复数据确认”按钮）</w:t>
      </w:r>
    </w:p>
    <w:p w:rsidR="00101CCF" w:rsidRDefault="00101CCF" w:rsidP="00101CCF">
      <w:pPr>
        <w:spacing w:line="288" w:lineRule="auto"/>
        <w:rPr>
          <w:sz w:val="24"/>
          <w:szCs w:val="24"/>
        </w:rPr>
      </w:pPr>
      <w:r>
        <w:rPr>
          <w:noProof/>
        </w:rPr>
        <w:drawing>
          <wp:inline distT="0" distB="0" distL="0" distR="0">
            <wp:extent cx="5274310" cy="8610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61060"/>
                    </a:xfrm>
                    <a:prstGeom prst="rect">
                      <a:avLst/>
                    </a:prstGeom>
                  </pic:spPr>
                </pic:pic>
              </a:graphicData>
            </a:graphic>
          </wp:inline>
        </w:drawing>
      </w:r>
    </w:p>
    <w:p w:rsidR="00224DF2" w:rsidRDefault="00B70587" w:rsidP="00B70587">
      <w:pPr>
        <w:spacing w:line="288" w:lineRule="auto"/>
        <w:ind w:firstLine="420"/>
        <w:rPr>
          <w:sz w:val="24"/>
          <w:szCs w:val="24"/>
        </w:rPr>
      </w:pPr>
      <w:r>
        <w:rPr>
          <w:rFonts w:hint="eastAsia"/>
          <w:sz w:val="24"/>
          <w:szCs w:val="24"/>
        </w:rPr>
        <w:t>（</w:t>
      </w:r>
      <w:r>
        <w:rPr>
          <w:rFonts w:hint="eastAsia"/>
          <w:sz w:val="24"/>
          <w:szCs w:val="24"/>
        </w:rPr>
        <w:t>3</w:t>
      </w:r>
      <w:r>
        <w:rPr>
          <w:rFonts w:hint="eastAsia"/>
          <w:sz w:val="24"/>
          <w:szCs w:val="24"/>
        </w:rPr>
        <w:t>）</w:t>
      </w:r>
      <w:r w:rsidR="00FC6A41" w:rsidRPr="0037434B">
        <w:rPr>
          <w:rFonts w:hint="eastAsia"/>
          <w:sz w:val="24"/>
          <w:szCs w:val="24"/>
        </w:rPr>
        <w:t>带有“</w:t>
      </w:r>
      <w:r w:rsidR="00FC6A41" w:rsidRPr="0037434B">
        <w:rPr>
          <w:rFonts w:hint="eastAsia"/>
          <w:color w:val="FF0000"/>
          <w:sz w:val="24"/>
          <w:szCs w:val="24"/>
        </w:rPr>
        <w:t>本单位参与学科数</w:t>
      </w:r>
      <w:r w:rsidR="00FC6A41" w:rsidRPr="0037434B">
        <w:rPr>
          <w:rFonts w:hint="eastAsia"/>
          <w:sz w:val="24"/>
          <w:szCs w:val="24"/>
        </w:rPr>
        <w:t>”列的数据，若确认两条或多条数据为同一成果但属于多个学科，需进行修改或“重复数据确认”操作，操作后结果的操作状态将显示为“已校验”；</w:t>
      </w:r>
    </w:p>
    <w:p w:rsidR="00101CCF" w:rsidRDefault="00101CCF" w:rsidP="00101CCF">
      <w:pPr>
        <w:spacing w:line="288" w:lineRule="auto"/>
        <w:rPr>
          <w:sz w:val="24"/>
          <w:szCs w:val="24"/>
        </w:rPr>
      </w:pPr>
      <w:r>
        <w:rPr>
          <w:noProof/>
        </w:rPr>
        <w:drawing>
          <wp:inline distT="0" distB="0" distL="0" distR="0">
            <wp:extent cx="5274310" cy="6565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56590"/>
                    </a:xfrm>
                    <a:prstGeom prst="rect">
                      <a:avLst/>
                    </a:prstGeom>
                  </pic:spPr>
                </pic:pic>
              </a:graphicData>
            </a:graphic>
          </wp:inline>
        </w:drawing>
      </w:r>
    </w:p>
    <w:p w:rsidR="00FC6A41" w:rsidRDefault="00FC6A41" w:rsidP="00B70587">
      <w:pPr>
        <w:spacing w:line="288" w:lineRule="auto"/>
        <w:ind w:firstLine="420"/>
        <w:rPr>
          <w:sz w:val="24"/>
          <w:szCs w:val="24"/>
        </w:rPr>
      </w:pPr>
      <w:r w:rsidRPr="0037434B">
        <w:rPr>
          <w:rFonts w:hint="eastAsia"/>
          <w:sz w:val="24"/>
          <w:szCs w:val="24"/>
        </w:rPr>
        <w:t>若查重结果仅为两条相似但不同的数据成果，可进行单条数据的确认（点开子表后的操作列中有该按钮），操作后结果的操作状态为“已确认”。</w:t>
      </w:r>
    </w:p>
    <w:p w:rsidR="00321C68" w:rsidRPr="00101CCF" w:rsidRDefault="00101CCF" w:rsidP="00101CCF">
      <w:pPr>
        <w:spacing w:line="288" w:lineRule="auto"/>
        <w:rPr>
          <w:sz w:val="24"/>
          <w:szCs w:val="24"/>
        </w:rPr>
      </w:pPr>
      <w:r>
        <w:rPr>
          <w:noProof/>
        </w:rPr>
        <w:lastRenderedPageBreak/>
        <w:drawing>
          <wp:inline distT="0" distB="0" distL="0" distR="0">
            <wp:extent cx="5274310" cy="7969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96925"/>
                    </a:xfrm>
                    <a:prstGeom prst="rect">
                      <a:avLst/>
                    </a:prstGeom>
                  </pic:spPr>
                </pic:pic>
              </a:graphicData>
            </a:graphic>
          </wp:inline>
        </w:drawing>
      </w:r>
    </w:p>
    <w:p w:rsidR="00321C68" w:rsidRPr="0037434B" w:rsidRDefault="00321C68" w:rsidP="00B70587">
      <w:pPr>
        <w:spacing w:line="288" w:lineRule="auto"/>
        <w:ind w:firstLine="420"/>
        <w:rPr>
          <w:sz w:val="24"/>
          <w:szCs w:val="24"/>
        </w:rPr>
      </w:pPr>
    </w:p>
    <w:p w:rsidR="00FC6A41" w:rsidRPr="0037434B" w:rsidRDefault="00DF3DAD" w:rsidP="00B70587">
      <w:pPr>
        <w:spacing w:line="288" w:lineRule="auto"/>
        <w:ind w:firstLine="420"/>
        <w:rPr>
          <w:sz w:val="24"/>
          <w:szCs w:val="24"/>
        </w:rPr>
      </w:pPr>
      <w:r w:rsidRPr="0037434B">
        <w:rPr>
          <w:rFonts w:ascii="宋体" w:eastAsia="宋体" w:hAnsi="宋体" w:cs="宋体"/>
          <w:noProof/>
          <w:kern w:val="0"/>
          <w:sz w:val="24"/>
          <w:szCs w:val="24"/>
        </w:rPr>
        <w:drawing>
          <wp:anchor distT="0" distB="0" distL="114300" distR="114300" simplePos="0" relativeHeight="251661312" behindDoc="0" locked="0" layoutInCell="1" allowOverlap="1">
            <wp:simplePos x="0" y="0"/>
            <wp:positionH relativeFrom="margin">
              <wp:posOffset>-54591</wp:posOffset>
            </wp:positionH>
            <wp:positionV relativeFrom="paragraph">
              <wp:posOffset>1026662</wp:posOffset>
            </wp:positionV>
            <wp:extent cx="5495925" cy="1505294"/>
            <wp:effectExtent l="0" t="0" r="0" b="0"/>
            <wp:wrapTopAndBottom/>
            <wp:docPr id="10" name="图片 10" descr="C:\Users\Your\AppData\Roaming\Tencent\Users\420449453\QQ\WinTemp\RichOle\7WDEWH607NB$59Y5@Y4`K5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our\AppData\Roaming\Tencent\Users\420449453\QQ\WinTemp\RichOle\7WDEWH607NB$59Y5@Y4`K5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1505294"/>
                    </a:xfrm>
                    <a:prstGeom prst="rect">
                      <a:avLst/>
                    </a:prstGeom>
                    <a:noFill/>
                    <a:ln>
                      <a:noFill/>
                    </a:ln>
                  </pic:spPr>
                </pic:pic>
              </a:graphicData>
            </a:graphic>
          </wp:anchor>
        </w:drawing>
      </w:r>
      <w:r w:rsidR="00B70587">
        <w:rPr>
          <w:rFonts w:hint="eastAsia"/>
          <w:sz w:val="24"/>
          <w:szCs w:val="24"/>
        </w:rPr>
        <w:t>（</w:t>
      </w:r>
      <w:r w:rsidR="00B70587">
        <w:rPr>
          <w:rFonts w:hint="eastAsia"/>
          <w:sz w:val="24"/>
          <w:szCs w:val="24"/>
        </w:rPr>
        <w:t>4</w:t>
      </w:r>
      <w:r w:rsidR="00B70587">
        <w:rPr>
          <w:rFonts w:hint="eastAsia"/>
          <w:sz w:val="24"/>
          <w:szCs w:val="24"/>
        </w:rPr>
        <w:t>）</w:t>
      </w:r>
      <w:r w:rsidR="00FC6A41" w:rsidRPr="0037434B">
        <w:rPr>
          <w:rFonts w:hint="eastAsia"/>
          <w:sz w:val="24"/>
          <w:szCs w:val="24"/>
        </w:rPr>
        <w:t>查重任务概览表中黄色条为存在重复的查重项，蓝色为没有重复的查重项。当某一查重任务下所有重复数据都已进行操作后（即查重结果的“操作状态”列中不存在“未操作的状态”）即可对该条查重任务进行确认，确认后在查重任务概览表中该条查重任务的“结果”列将显示“确认无误”，颜色将变为蓝色。</w:t>
      </w:r>
    </w:p>
    <w:p w:rsidR="000845EA" w:rsidRPr="000845EA" w:rsidRDefault="00101CCF" w:rsidP="00553D4E">
      <w:pPr>
        <w:widowControl/>
        <w:spacing w:line="288" w:lineRule="auto"/>
        <w:jc w:val="left"/>
        <w:rPr>
          <w:rFonts w:ascii="宋体" w:eastAsia="宋体" w:hAnsi="宋体" w:cs="宋体"/>
          <w:kern w:val="0"/>
          <w:sz w:val="24"/>
          <w:szCs w:val="24"/>
        </w:rPr>
      </w:pPr>
      <w:r w:rsidRPr="0037434B">
        <w:rPr>
          <w:rFonts w:ascii="宋体" w:eastAsia="宋体" w:hAnsi="宋体" w:cs="宋体"/>
          <w:noProof/>
          <w:kern w:val="0"/>
          <w:sz w:val="24"/>
          <w:szCs w:val="24"/>
        </w:rPr>
        <w:drawing>
          <wp:anchor distT="0" distB="0" distL="114300" distR="114300" simplePos="0" relativeHeight="251665408" behindDoc="0" locked="0" layoutInCell="1" allowOverlap="1">
            <wp:simplePos x="0" y="0"/>
            <wp:positionH relativeFrom="margin">
              <wp:posOffset>0</wp:posOffset>
            </wp:positionH>
            <wp:positionV relativeFrom="paragraph">
              <wp:posOffset>1818640</wp:posOffset>
            </wp:positionV>
            <wp:extent cx="5476875" cy="979805"/>
            <wp:effectExtent l="0" t="0" r="9525" b="0"/>
            <wp:wrapTopAndBottom/>
            <wp:docPr id="11" name="图片 11" descr="C:\Users\Your\AppData\Roaming\Tencent\Users\420449453\QQ\WinTemp\RichOle\@IVOG@}YSSZ]H~$1F$R8I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our\AppData\Roaming\Tencent\Users\420449453\QQ\WinTemp\RichOle\@IVOG@}YSSZ]H~$1F$R8IM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979805"/>
                    </a:xfrm>
                    <a:prstGeom prst="rect">
                      <a:avLst/>
                    </a:prstGeom>
                    <a:noFill/>
                    <a:ln>
                      <a:noFill/>
                    </a:ln>
                  </pic:spPr>
                </pic:pic>
              </a:graphicData>
            </a:graphic>
          </wp:anchor>
        </w:drawing>
      </w:r>
    </w:p>
    <w:p w:rsidR="000845EA" w:rsidRPr="000845EA" w:rsidRDefault="000845EA" w:rsidP="00553D4E">
      <w:pPr>
        <w:widowControl/>
        <w:spacing w:line="288" w:lineRule="auto"/>
        <w:jc w:val="left"/>
        <w:rPr>
          <w:rFonts w:ascii="宋体" w:eastAsia="宋体" w:hAnsi="宋体" w:cs="宋体"/>
          <w:kern w:val="0"/>
          <w:sz w:val="24"/>
          <w:szCs w:val="24"/>
        </w:rPr>
      </w:pPr>
    </w:p>
    <w:p w:rsidR="000845EA" w:rsidRPr="000845EA" w:rsidRDefault="000845EA" w:rsidP="00553D4E">
      <w:pPr>
        <w:widowControl/>
        <w:spacing w:line="288" w:lineRule="auto"/>
        <w:jc w:val="left"/>
        <w:rPr>
          <w:rFonts w:ascii="宋体" w:eastAsia="宋体" w:hAnsi="宋体" w:cs="宋体"/>
          <w:kern w:val="0"/>
          <w:sz w:val="24"/>
          <w:szCs w:val="24"/>
        </w:rPr>
      </w:pPr>
      <w:r w:rsidRPr="0037434B">
        <w:rPr>
          <w:rFonts w:ascii="宋体" w:eastAsia="宋体" w:hAnsi="宋体" w:cs="宋体"/>
          <w:noProof/>
          <w:kern w:val="0"/>
          <w:sz w:val="24"/>
          <w:szCs w:val="24"/>
        </w:rPr>
        <w:lastRenderedPageBreak/>
        <w:drawing>
          <wp:inline distT="0" distB="0" distL="0" distR="0">
            <wp:extent cx="5486400" cy="2008527"/>
            <wp:effectExtent l="0" t="0" r="0" b="0"/>
            <wp:docPr id="14" name="图片 14" descr="C:\Users\Your\AppData\Roaming\Tencent\Users\420449453\QQ\WinTemp\RichOle\JHW5}$LX0{]($%5{8`_P)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Your\AppData\Roaming\Tencent\Users\420449453\QQ\WinTemp\RichOle\JHW5}$LX0{]($%5{8`_P)G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7134" cy="2027100"/>
                    </a:xfrm>
                    <a:prstGeom prst="rect">
                      <a:avLst/>
                    </a:prstGeom>
                    <a:noFill/>
                    <a:ln>
                      <a:noFill/>
                    </a:ln>
                  </pic:spPr>
                </pic:pic>
              </a:graphicData>
            </a:graphic>
          </wp:inline>
        </w:drawing>
      </w:r>
    </w:p>
    <w:p w:rsidR="000845EA" w:rsidRPr="0037434B" w:rsidRDefault="000845EA" w:rsidP="00553D4E">
      <w:pPr>
        <w:spacing w:line="288" w:lineRule="auto"/>
        <w:rPr>
          <w:sz w:val="24"/>
          <w:szCs w:val="24"/>
        </w:rPr>
      </w:pPr>
    </w:p>
    <w:p w:rsidR="00FC6A41" w:rsidRPr="0037434B" w:rsidRDefault="00DF3DAD" w:rsidP="00DF3DAD">
      <w:pPr>
        <w:spacing w:line="288" w:lineRule="auto"/>
        <w:ind w:firstLine="420"/>
        <w:rPr>
          <w:sz w:val="24"/>
          <w:szCs w:val="24"/>
        </w:rPr>
      </w:pPr>
      <w:r>
        <w:rPr>
          <w:sz w:val="24"/>
          <w:szCs w:val="24"/>
        </w:rPr>
        <w:t>（</w:t>
      </w:r>
      <w:r>
        <w:rPr>
          <w:sz w:val="24"/>
          <w:szCs w:val="24"/>
        </w:rPr>
        <w:t>5</w:t>
      </w:r>
      <w:r>
        <w:rPr>
          <w:sz w:val="24"/>
          <w:szCs w:val="24"/>
        </w:rPr>
        <w:t>）</w:t>
      </w:r>
      <w:r w:rsidR="00FC6A41" w:rsidRPr="0037434B">
        <w:rPr>
          <w:rFonts w:hint="eastAsia"/>
          <w:sz w:val="24"/>
          <w:szCs w:val="24"/>
        </w:rPr>
        <w:t>当查重任务概览表中所有任务“结果”列为“没有重复”或“确认无误”后（即背景颜色都变为蓝色后），数据查重通过，若其他数据核查（包括逻辑检查和公共库比对）也无误，且所有参评学科都已提交至学校，则学校可将数据提交至中心。提交后，学校将不可对数据进行修改。</w:t>
      </w:r>
    </w:p>
    <w:p w:rsidR="005E7276" w:rsidRPr="0037434B" w:rsidRDefault="00FC6A41" w:rsidP="00553D4E">
      <w:pPr>
        <w:spacing w:line="288" w:lineRule="auto"/>
        <w:rPr>
          <w:b/>
          <w:sz w:val="24"/>
          <w:szCs w:val="24"/>
        </w:rPr>
      </w:pPr>
      <w:r w:rsidRPr="0037434B">
        <w:rPr>
          <w:rFonts w:hint="eastAsia"/>
          <w:b/>
          <w:color w:val="FF0000"/>
          <w:sz w:val="24"/>
          <w:szCs w:val="24"/>
        </w:rPr>
        <w:t>建议</w:t>
      </w:r>
      <w:r w:rsidR="004E7A33" w:rsidRPr="0037434B">
        <w:rPr>
          <w:rFonts w:hint="eastAsia"/>
          <w:b/>
          <w:sz w:val="24"/>
          <w:szCs w:val="24"/>
        </w:rPr>
        <w:t>：若在查重结果页面对数据进行了编辑（包括删除、修改、确认）</w:t>
      </w:r>
      <w:r w:rsidRPr="0037434B">
        <w:rPr>
          <w:rFonts w:hint="eastAsia"/>
          <w:b/>
          <w:sz w:val="24"/>
          <w:szCs w:val="24"/>
        </w:rPr>
        <w:t>，</w:t>
      </w:r>
      <w:r w:rsidR="00D217D3" w:rsidRPr="0037434B">
        <w:rPr>
          <w:rFonts w:hint="eastAsia"/>
          <w:b/>
          <w:sz w:val="24"/>
          <w:szCs w:val="24"/>
        </w:rPr>
        <w:t>且</w:t>
      </w:r>
      <w:r w:rsidR="004E7A33" w:rsidRPr="0037434B">
        <w:rPr>
          <w:rFonts w:hint="eastAsia"/>
          <w:b/>
          <w:sz w:val="24"/>
          <w:szCs w:val="24"/>
        </w:rPr>
        <w:t>未在采集页面</w:t>
      </w:r>
      <w:r w:rsidR="005E7276" w:rsidRPr="0037434B">
        <w:rPr>
          <w:rFonts w:hint="eastAsia"/>
          <w:b/>
          <w:sz w:val="24"/>
          <w:szCs w:val="24"/>
        </w:rPr>
        <w:t>对数据进行</w:t>
      </w:r>
      <w:r w:rsidR="004E7A33" w:rsidRPr="0037434B">
        <w:rPr>
          <w:rFonts w:hint="eastAsia"/>
          <w:b/>
          <w:sz w:val="24"/>
          <w:szCs w:val="24"/>
        </w:rPr>
        <w:t>修改，学校确认无误后可不进行再次查重，只对确认无误的查重任务进行确认操作即可；</w:t>
      </w:r>
    </w:p>
    <w:p w:rsidR="000845EA" w:rsidRPr="000845EA" w:rsidRDefault="004E7A33" w:rsidP="00DF3DAD">
      <w:pPr>
        <w:spacing w:line="288" w:lineRule="auto"/>
        <w:ind w:firstLine="420"/>
        <w:rPr>
          <w:rFonts w:ascii="宋体" w:eastAsia="宋体" w:hAnsi="宋体" w:cs="宋体"/>
          <w:kern w:val="0"/>
          <w:sz w:val="24"/>
          <w:szCs w:val="24"/>
        </w:rPr>
      </w:pPr>
      <w:r w:rsidRPr="0037434B">
        <w:rPr>
          <w:rFonts w:hint="eastAsia"/>
          <w:b/>
          <w:sz w:val="24"/>
          <w:szCs w:val="24"/>
        </w:rPr>
        <w:t>若</w:t>
      </w:r>
      <w:r w:rsidR="005E7276" w:rsidRPr="0037434B">
        <w:rPr>
          <w:rFonts w:hint="eastAsia"/>
          <w:b/>
          <w:sz w:val="24"/>
          <w:szCs w:val="24"/>
        </w:rPr>
        <w:t>在采集页面中</w:t>
      </w:r>
      <w:r w:rsidRPr="0037434B">
        <w:rPr>
          <w:rFonts w:hint="eastAsia"/>
          <w:b/>
          <w:sz w:val="24"/>
          <w:szCs w:val="24"/>
        </w:rPr>
        <w:t>修改了部分数据，</w:t>
      </w:r>
      <w:r w:rsidR="00FC6A41" w:rsidRPr="0037434B">
        <w:rPr>
          <w:rFonts w:hint="eastAsia"/>
          <w:b/>
          <w:sz w:val="24"/>
          <w:szCs w:val="24"/>
        </w:rPr>
        <w:t>学校可</w:t>
      </w:r>
      <w:r w:rsidRPr="0037434B">
        <w:rPr>
          <w:rFonts w:hint="eastAsia"/>
          <w:b/>
          <w:sz w:val="24"/>
          <w:szCs w:val="24"/>
        </w:rPr>
        <w:t>只</w:t>
      </w:r>
      <w:r w:rsidR="00FC6A41" w:rsidRPr="0037434B">
        <w:rPr>
          <w:rFonts w:hint="eastAsia"/>
          <w:b/>
          <w:sz w:val="24"/>
          <w:szCs w:val="24"/>
        </w:rPr>
        <w:t>对</w:t>
      </w:r>
      <w:r w:rsidRPr="0037434B">
        <w:rPr>
          <w:rFonts w:hint="eastAsia"/>
          <w:b/>
          <w:sz w:val="24"/>
          <w:szCs w:val="24"/>
        </w:rPr>
        <w:t>修改</w:t>
      </w:r>
      <w:r w:rsidR="005E7276" w:rsidRPr="0037434B">
        <w:rPr>
          <w:rFonts w:hint="eastAsia"/>
          <w:b/>
          <w:sz w:val="24"/>
          <w:szCs w:val="24"/>
        </w:rPr>
        <w:t>的</w:t>
      </w:r>
      <w:r w:rsidRPr="0037434B">
        <w:rPr>
          <w:rFonts w:hint="eastAsia"/>
          <w:b/>
          <w:sz w:val="24"/>
          <w:szCs w:val="24"/>
        </w:rPr>
        <w:t>数据对应的查重任务</w:t>
      </w:r>
      <w:r w:rsidR="00FC6A41" w:rsidRPr="0037434B">
        <w:rPr>
          <w:rFonts w:hint="eastAsia"/>
          <w:b/>
          <w:sz w:val="24"/>
          <w:szCs w:val="24"/>
        </w:rPr>
        <w:t>进行查重申请</w:t>
      </w:r>
      <w:r w:rsidR="005A7002" w:rsidRPr="0037434B">
        <w:rPr>
          <w:rFonts w:hint="eastAsia"/>
          <w:b/>
          <w:sz w:val="24"/>
          <w:szCs w:val="24"/>
        </w:rPr>
        <w:t>，以减少查重操作等待时间</w:t>
      </w:r>
      <w:r w:rsidR="00FC6A41" w:rsidRPr="0037434B">
        <w:rPr>
          <w:rFonts w:hint="eastAsia"/>
          <w:b/>
          <w:sz w:val="24"/>
          <w:szCs w:val="24"/>
        </w:rPr>
        <w:t>。查重的</w:t>
      </w:r>
      <w:r w:rsidRPr="0037434B">
        <w:rPr>
          <w:rFonts w:hint="eastAsia"/>
          <w:b/>
          <w:sz w:val="24"/>
          <w:szCs w:val="24"/>
        </w:rPr>
        <w:t>详细</w:t>
      </w:r>
      <w:r w:rsidR="00FC6A41" w:rsidRPr="0037434B">
        <w:rPr>
          <w:rFonts w:hint="eastAsia"/>
          <w:b/>
          <w:sz w:val="24"/>
          <w:szCs w:val="24"/>
        </w:rPr>
        <w:t>结果及操作状态将被复用，因而</w:t>
      </w:r>
      <w:r w:rsidR="005E7276" w:rsidRPr="0037434B">
        <w:rPr>
          <w:rFonts w:hint="eastAsia"/>
          <w:b/>
          <w:sz w:val="24"/>
          <w:szCs w:val="24"/>
        </w:rPr>
        <w:t>下一次查重时不需要对之前已经确认过的结果进行确认</w:t>
      </w:r>
      <w:r w:rsidR="00FC6A41" w:rsidRPr="0037434B">
        <w:rPr>
          <w:rFonts w:hint="eastAsia"/>
          <w:b/>
          <w:sz w:val="24"/>
          <w:szCs w:val="24"/>
        </w:rPr>
        <w:t>。</w:t>
      </w:r>
    </w:p>
    <w:p w:rsidR="00C375DB" w:rsidRDefault="00C375DB" w:rsidP="00553D4E">
      <w:pPr>
        <w:widowControl/>
        <w:spacing w:line="288" w:lineRule="auto"/>
        <w:jc w:val="left"/>
      </w:pPr>
      <w:r>
        <w:br w:type="page"/>
      </w:r>
    </w:p>
    <w:p w:rsidR="007226CF" w:rsidRDefault="006736BC" w:rsidP="00553D4E">
      <w:pPr>
        <w:pStyle w:val="1"/>
        <w:spacing w:line="288" w:lineRule="auto"/>
        <w:rPr>
          <w:sz w:val="32"/>
        </w:rPr>
      </w:pPr>
      <w:r>
        <w:rPr>
          <w:rFonts w:hint="eastAsia"/>
          <w:sz w:val="32"/>
        </w:rPr>
        <w:lastRenderedPageBreak/>
        <w:t>3.</w:t>
      </w:r>
      <w:r w:rsidR="007226CF" w:rsidRPr="007226CF">
        <w:rPr>
          <w:rFonts w:hint="eastAsia"/>
          <w:sz w:val="32"/>
        </w:rPr>
        <w:t>公共库比对</w:t>
      </w:r>
    </w:p>
    <w:p w:rsidR="007226CF" w:rsidRPr="0037434B" w:rsidRDefault="006736BC" w:rsidP="00553D4E">
      <w:pPr>
        <w:pStyle w:val="3"/>
        <w:spacing w:line="288" w:lineRule="auto"/>
        <w:rPr>
          <w:sz w:val="28"/>
        </w:rPr>
      </w:pPr>
      <w:r>
        <w:rPr>
          <w:rFonts w:hint="eastAsia"/>
          <w:sz w:val="28"/>
        </w:rPr>
        <w:t>3.1</w:t>
      </w:r>
      <w:r>
        <w:rPr>
          <w:rFonts w:hint="eastAsia"/>
          <w:sz w:val="28"/>
        </w:rPr>
        <w:t>学科用户</w:t>
      </w:r>
    </w:p>
    <w:p w:rsidR="007226CF" w:rsidRPr="0037434B" w:rsidRDefault="006736BC" w:rsidP="006736BC">
      <w:pPr>
        <w:spacing w:line="288" w:lineRule="auto"/>
        <w:ind w:firstLine="420"/>
        <w:rPr>
          <w:sz w:val="24"/>
          <w:szCs w:val="24"/>
        </w:rPr>
      </w:pPr>
      <w:r>
        <w:rPr>
          <w:rFonts w:hint="eastAsia"/>
          <w:sz w:val="24"/>
          <w:szCs w:val="24"/>
        </w:rPr>
        <w:t>（</w:t>
      </w:r>
      <w:r w:rsidR="00E3547E" w:rsidRPr="0037434B">
        <w:rPr>
          <w:rFonts w:hint="eastAsia"/>
          <w:sz w:val="24"/>
          <w:szCs w:val="24"/>
        </w:rPr>
        <w:t>1</w:t>
      </w:r>
      <w:r>
        <w:rPr>
          <w:rFonts w:hint="eastAsia"/>
          <w:sz w:val="24"/>
          <w:szCs w:val="24"/>
        </w:rPr>
        <w:t>）</w:t>
      </w:r>
      <w:r w:rsidR="00F76A87" w:rsidRPr="0037434B">
        <w:rPr>
          <w:rFonts w:hint="eastAsia"/>
          <w:sz w:val="24"/>
          <w:szCs w:val="24"/>
        </w:rPr>
        <w:t>在提交至学校前，学科用户需对填报数据进行公共库比对。比对结果分为比对通过和存在问题两类。点击公共库表中“存在问题”的任务将在右表显示比对结果。问题记录分为“与公共库不一致”、“公共库中不存在”两类，可点击右上角按钮切换结果集的显示方便修改。</w:t>
      </w:r>
    </w:p>
    <w:p w:rsidR="00F76A87" w:rsidRPr="0037434B" w:rsidRDefault="00F76A87" w:rsidP="006736BC">
      <w:pPr>
        <w:spacing w:line="288" w:lineRule="auto"/>
        <w:ind w:firstLine="420"/>
        <w:rPr>
          <w:sz w:val="24"/>
          <w:szCs w:val="24"/>
        </w:rPr>
      </w:pPr>
      <w:r w:rsidRPr="0037434B">
        <w:rPr>
          <w:sz w:val="24"/>
          <w:szCs w:val="24"/>
        </w:rPr>
        <w:t>点击结果前</w:t>
      </w:r>
      <w:r w:rsidRPr="0037434B">
        <w:rPr>
          <w:rFonts w:hint="eastAsia"/>
          <w:sz w:val="24"/>
          <w:szCs w:val="24"/>
        </w:rPr>
        <w:t>“</w:t>
      </w:r>
      <w:r w:rsidRPr="0037434B">
        <w:rPr>
          <w:rFonts w:hint="eastAsia"/>
          <w:sz w:val="24"/>
          <w:szCs w:val="24"/>
        </w:rPr>
        <w:t>+</w:t>
      </w:r>
      <w:r w:rsidRPr="0037434B">
        <w:rPr>
          <w:rFonts w:hint="eastAsia"/>
          <w:sz w:val="24"/>
          <w:szCs w:val="24"/>
        </w:rPr>
        <w:t>”可展开问题数据的详细内容，进行删除、修改、确认操作。</w:t>
      </w:r>
    </w:p>
    <w:p w:rsidR="00F76A87" w:rsidRPr="0037434B" w:rsidRDefault="00F76A87" w:rsidP="00553D4E">
      <w:pPr>
        <w:spacing w:line="288" w:lineRule="auto"/>
        <w:rPr>
          <w:b/>
          <w:color w:val="FF0000"/>
          <w:sz w:val="24"/>
          <w:szCs w:val="24"/>
        </w:rPr>
      </w:pPr>
      <w:r w:rsidRPr="0037434B">
        <w:rPr>
          <w:rFonts w:hint="eastAsia"/>
          <w:b/>
          <w:color w:val="FF0000"/>
          <w:sz w:val="24"/>
          <w:szCs w:val="24"/>
        </w:rPr>
        <w:t>确认后，该条数据将不再进行比对，请谨慎操作！</w:t>
      </w:r>
    </w:p>
    <w:p w:rsidR="00F76A87" w:rsidRPr="00F76A87" w:rsidRDefault="00101CCF" w:rsidP="00553D4E">
      <w:pPr>
        <w:widowControl/>
        <w:spacing w:line="288" w:lineRule="auto"/>
        <w:jc w:val="left"/>
        <w:rPr>
          <w:rFonts w:ascii="宋体" w:eastAsia="宋体" w:hAnsi="宋体" w:cs="宋体"/>
          <w:kern w:val="0"/>
          <w:sz w:val="24"/>
          <w:szCs w:val="24"/>
        </w:rPr>
      </w:pPr>
      <w:r>
        <w:rPr>
          <w:noProof/>
        </w:rPr>
        <w:drawing>
          <wp:inline distT="0" distB="0" distL="0" distR="0">
            <wp:extent cx="5274310" cy="13792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79220"/>
                    </a:xfrm>
                    <a:prstGeom prst="rect">
                      <a:avLst/>
                    </a:prstGeom>
                  </pic:spPr>
                </pic:pic>
              </a:graphicData>
            </a:graphic>
          </wp:inline>
        </w:drawing>
      </w:r>
    </w:p>
    <w:p w:rsidR="00F76A87" w:rsidRPr="0037434B" w:rsidRDefault="006736BC" w:rsidP="006736BC">
      <w:pPr>
        <w:spacing w:line="288" w:lineRule="auto"/>
        <w:ind w:firstLine="420"/>
        <w:rPr>
          <w:sz w:val="24"/>
          <w:szCs w:val="24"/>
        </w:rPr>
      </w:pPr>
      <w:r>
        <w:rPr>
          <w:sz w:val="24"/>
          <w:szCs w:val="24"/>
        </w:rPr>
        <w:t>（</w:t>
      </w:r>
      <w:r w:rsidR="00E3547E" w:rsidRPr="0037434B">
        <w:rPr>
          <w:rFonts w:hint="eastAsia"/>
          <w:sz w:val="24"/>
          <w:szCs w:val="24"/>
        </w:rPr>
        <w:t>2</w:t>
      </w:r>
      <w:r>
        <w:rPr>
          <w:rFonts w:hint="eastAsia"/>
          <w:sz w:val="24"/>
          <w:szCs w:val="24"/>
        </w:rPr>
        <w:t>）</w:t>
      </w:r>
      <w:r w:rsidR="00F76A87" w:rsidRPr="0037434B">
        <w:rPr>
          <w:rFonts w:hint="eastAsia"/>
          <w:sz w:val="24"/>
          <w:szCs w:val="24"/>
        </w:rPr>
        <w:t>在对某一公共库比对任务下所有问题数据进行操作后（操作记录不存在“未操作”情况），即可对该任务进行确认。</w:t>
      </w:r>
    </w:p>
    <w:p w:rsidR="00F76A87" w:rsidRPr="0037434B" w:rsidRDefault="00F76A87" w:rsidP="006736BC">
      <w:pPr>
        <w:spacing w:line="288" w:lineRule="auto"/>
        <w:jc w:val="center"/>
        <w:rPr>
          <w:sz w:val="24"/>
          <w:szCs w:val="24"/>
        </w:rPr>
      </w:pPr>
      <w:r w:rsidRPr="0037434B">
        <w:rPr>
          <w:noProof/>
          <w:sz w:val="24"/>
          <w:szCs w:val="24"/>
        </w:rPr>
        <w:drawing>
          <wp:inline distT="0" distB="0" distL="0" distR="0">
            <wp:extent cx="4476750" cy="2775413"/>
            <wp:effectExtent l="0" t="0" r="0" b="6350"/>
            <wp:docPr id="27" name="图片 27" descr="C:\Users\Your\AppData\Roaming\Tencent\Users\420449453\QQ\WinTemp\RichOle\OKV%Y798T}E)URW(7C%13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Your\AppData\Roaming\Tencent\Users\420449453\QQ\WinTemp\RichOle\OKV%Y798T}E)URW(7C%13N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3057" cy="2785523"/>
                    </a:xfrm>
                    <a:prstGeom prst="rect">
                      <a:avLst/>
                    </a:prstGeom>
                    <a:noFill/>
                    <a:ln>
                      <a:noFill/>
                    </a:ln>
                  </pic:spPr>
                </pic:pic>
              </a:graphicData>
            </a:graphic>
          </wp:inline>
        </w:drawing>
      </w:r>
    </w:p>
    <w:p w:rsidR="005E7276" w:rsidRPr="0037434B" w:rsidRDefault="006736BC" w:rsidP="006736BC">
      <w:pPr>
        <w:spacing w:line="288" w:lineRule="auto"/>
        <w:ind w:firstLine="420"/>
        <w:rPr>
          <w:sz w:val="24"/>
          <w:szCs w:val="24"/>
        </w:rPr>
      </w:pPr>
      <w:r>
        <w:rPr>
          <w:sz w:val="24"/>
          <w:szCs w:val="24"/>
        </w:rPr>
        <w:t>（</w:t>
      </w:r>
      <w:r w:rsidR="00E3547E" w:rsidRPr="0037434B">
        <w:rPr>
          <w:rFonts w:hint="eastAsia"/>
          <w:sz w:val="24"/>
          <w:szCs w:val="24"/>
        </w:rPr>
        <w:t>3</w:t>
      </w:r>
      <w:r>
        <w:rPr>
          <w:rFonts w:hint="eastAsia"/>
          <w:sz w:val="24"/>
          <w:szCs w:val="24"/>
        </w:rPr>
        <w:t>）</w:t>
      </w:r>
      <w:r w:rsidR="00E3547E" w:rsidRPr="0037434B">
        <w:rPr>
          <w:sz w:val="24"/>
          <w:szCs w:val="24"/>
        </w:rPr>
        <w:t>当所有比对任务都为</w:t>
      </w:r>
      <w:r w:rsidR="00E3547E" w:rsidRPr="0037434B">
        <w:rPr>
          <w:rFonts w:hint="eastAsia"/>
          <w:sz w:val="24"/>
          <w:szCs w:val="24"/>
        </w:rPr>
        <w:t>“比对通过”或“已确认”状态，公共库比对通过。</w:t>
      </w:r>
      <w:r w:rsidR="005E7276" w:rsidRPr="0037434B">
        <w:rPr>
          <w:rFonts w:hint="eastAsia"/>
          <w:sz w:val="24"/>
          <w:szCs w:val="24"/>
        </w:rPr>
        <w:t>比对通过后，如果没有修改任何数据，可以直接提交。</w:t>
      </w:r>
    </w:p>
    <w:p w:rsidR="005E7276" w:rsidRPr="0037434B" w:rsidRDefault="005E7276" w:rsidP="006736BC">
      <w:pPr>
        <w:spacing w:line="288" w:lineRule="auto"/>
        <w:ind w:firstLine="420"/>
        <w:rPr>
          <w:b/>
          <w:sz w:val="24"/>
          <w:szCs w:val="24"/>
        </w:rPr>
      </w:pPr>
      <w:r w:rsidRPr="0037434B">
        <w:rPr>
          <w:b/>
          <w:sz w:val="24"/>
          <w:szCs w:val="24"/>
        </w:rPr>
        <w:t>注</w:t>
      </w:r>
      <w:r w:rsidRPr="0037434B">
        <w:rPr>
          <w:rFonts w:hint="eastAsia"/>
          <w:b/>
          <w:sz w:val="24"/>
          <w:szCs w:val="24"/>
        </w:rPr>
        <w:t>：</w:t>
      </w:r>
      <w:r w:rsidR="00480A1C" w:rsidRPr="0037434B">
        <w:rPr>
          <w:rFonts w:hint="eastAsia"/>
          <w:b/>
          <w:sz w:val="24"/>
          <w:szCs w:val="24"/>
        </w:rPr>
        <w:t>对于公共库有问题的数据，直接在此页面进行处理，处理通过后不需要再进行比对。如果在数据填报页面中修改数据，则还需要重新进行公共库比对。建议用户直接在此页面对有问题的数据进行处理！</w:t>
      </w:r>
    </w:p>
    <w:p w:rsidR="00E3547E" w:rsidRPr="0037434B" w:rsidRDefault="006736BC" w:rsidP="00553D4E">
      <w:pPr>
        <w:pStyle w:val="3"/>
        <w:spacing w:line="288" w:lineRule="auto"/>
        <w:rPr>
          <w:sz w:val="28"/>
        </w:rPr>
      </w:pPr>
      <w:r>
        <w:rPr>
          <w:rFonts w:hint="eastAsia"/>
          <w:sz w:val="28"/>
        </w:rPr>
        <w:lastRenderedPageBreak/>
        <w:t>3.2</w:t>
      </w:r>
      <w:r>
        <w:rPr>
          <w:rFonts w:hint="eastAsia"/>
          <w:sz w:val="28"/>
        </w:rPr>
        <w:t>学校用户</w:t>
      </w:r>
    </w:p>
    <w:p w:rsidR="00480A1C" w:rsidRPr="0037434B" w:rsidRDefault="00E3547E" w:rsidP="006736BC">
      <w:pPr>
        <w:spacing w:line="288" w:lineRule="auto"/>
        <w:ind w:firstLine="420"/>
        <w:rPr>
          <w:sz w:val="24"/>
          <w:szCs w:val="24"/>
        </w:rPr>
      </w:pPr>
      <w:r w:rsidRPr="0037434B">
        <w:rPr>
          <w:rFonts w:hint="eastAsia"/>
          <w:sz w:val="24"/>
          <w:szCs w:val="24"/>
        </w:rPr>
        <w:t>学校用户可在任何情况下进行公共库比对</w:t>
      </w:r>
      <w:r w:rsidR="00480A1C" w:rsidRPr="0037434B">
        <w:rPr>
          <w:rFonts w:hint="eastAsia"/>
          <w:sz w:val="24"/>
          <w:szCs w:val="24"/>
        </w:rPr>
        <w:t>，而且将</w:t>
      </w:r>
      <w:r w:rsidRPr="0037434B">
        <w:rPr>
          <w:rFonts w:hint="eastAsia"/>
          <w:sz w:val="24"/>
          <w:szCs w:val="24"/>
        </w:rPr>
        <w:t>比对该学校所有参评学科</w:t>
      </w:r>
      <w:r w:rsidR="00480A1C" w:rsidRPr="0037434B">
        <w:rPr>
          <w:rFonts w:hint="eastAsia"/>
          <w:sz w:val="24"/>
          <w:szCs w:val="24"/>
        </w:rPr>
        <w:t>；如果学校用户没有修改学科的数据，则不需要进行公共库比对。</w:t>
      </w:r>
    </w:p>
    <w:p w:rsidR="00E3547E" w:rsidRPr="0037434B" w:rsidRDefault="00E3547E" w:rsidP="006736BC">
      <w:pPr>
        <w:spacing w:line="288" w:lineRule="auto"/>
        <w:ind w:firstLine="420"/>
        <w:rPr>
          <w:sz w:val="24"/>
          <w:szCs w:val="24"/>
        </w:rPr>
      </w:pPr>
      <w:r w:rsidRPr="0037434B">
        <w:rPr>
          <w:rFonts w:hint="eastAsia"/>
          <w:sz w:val="24"/>
          <w:szCs w:val="24"/>
        </w:rPr>
        <w:t>比对结束后，学校可对问题数据进行查看。学校用户仅可对</w:t>
      </w:r>
      <w:r w:rsidRPr="0037434B">
        <w:rPr>
          <w:rFonts w:hint="eastAsia"/>
          <w:color w:val="FF0000"/>
          <w:sz w:val="24"/>
          <w:szCs w:val="24"/>
        </w:rPr>
        <w:t>已提交至学校的学科数据</w:t>
      </w:r>
      <w:r w:rsidRPr="0037434B">
        <w:rPr>
          <w:rFonts w:hint="eastAsia"/>
          <w:sz w:val="24"/>
          <w:szCs w:val="24"/>
        </w:rPr>
        <w:t>进行删除、修改、确认等编辑操作，在对某一公共库比对任务下所有问题数据进行操作后（即操作记录不存在“未操作”情况），即可对该任务进行确认（整体确认流程参照学科用户）。</w:t>
      </w:r>
      <w:r w:rsidRPr="0037434B">
        <w:rPr>
          <w:sz w:val="24"/>
          <w:szCs w:val="24"/>
        </w:rPr>
        <w:t>当所有比对任务都为</w:t>
      </w:r>
      <w:r w:rsidRPr="0037434B">
        <w:rPr>
          <w:rFonts w:hint="eastAsia"/>
          <w:sz w:val="24"/>
          <w:szCs w:val="24"/>
        </w:rPr>
        <w:t>“比对通过”或“已确认”状态，公共库比对通过。</w:t>
      </w:r>
    </w:p>
    <w:p w:rsidR="00E3547E" w:rsidRPr="00DD06D9" w:rsidRDefault="00E3547E" w:rsidP="00DD06D9">
      <w:pPr>
        <w:spacing w:line="288" w:lineRule="auto"/>
        <w:rPr>
          <w:b/>
          <w:sz w:val="24"/>
          <w:szCs w:val="24"/>
        </w:rPr>
      </w:pPr>
      <w:r w:rsidRPr="00DD06D9">
        <w:rPr>
          <w:b/>
          <w:sz w:val="24"/>
          <w:szCs w:val="24"/>
        </w:rPr>
        <w:t>注</w:t>
      </w:r>
      <w:r w:rsidRPr="00DD06D9">
        <w:rPr>
          <w:rFonts w:hint="eastAsia"/>
          <w:b/>
          <w:sz w:val="24"/>
          <w:szCs w:val="24"/>
        </w:rPr>
        <w:t>：</w:t>
      </w:r>
      <w:r w:rsidR="00480A1C" w:rsidRPr="00DD06D9">
        <w:rPr>
          <w:rFonts w:hint="eastAsia"/>
          <w:b/>
          <w:sz w:val="24"/>
          <w:szCs w:val="24"/>
        </w:rPr>
        <w:t>有关公共库数据，由于学科提交到学校时必须比对通过，因此学校层面在学科没有提交之前、学科提交之后没有修改数据的情况下，不需要进行任何比对操作</w:t>
      </w:r>
      <w:r w:rsidRPr="00DD06D9">
        <w:rPr>
          <w:rFonts w:hint="eastAsia"/>
          <w:b/>
          <w:sz w:val="24"/>
          <w:szCs w:val="24"/>
        </w:rPr>
        <w:t>！</w:t>
      </w:r>
      <w:r w:rsidR="00480A1C" w:rsidRPr="00DD06D9">
        <w:rPr>
          <w:rFonts w:hint="eastAsia"/>
          <w:b/>
          <w:sz w:val="24"/>
          <w:szCs w:val="24"/>
        </w:rPr>
        <w:t>只有学校在学科提交之后修改了学科数据，才需要进行比对操作。比对有问题的数据，直接在此页面进行处理，全部处理并确认后即可通过公共库比对。</w:t>
      </w:r>
    </w:p>
    <w:p w:rsidR="00E3547E" w:rsidRPr="0037434B" w:rsidRDefault="00E3547E" w:rsidP="00553D4E">
      <w:pPr>
        <w:spacing w:line="288" w:lineRule="auto"/>
        <w:rPr>
          <w:sz w:val="24"/>
          <w:szCs w:val="24"/>
        </w:rPr>
      </w:pPr>
    </w:p>
    <w:sectPr w:rsidR="00E3547E" w:rsidRPr="0037434B" w:rsidSect="00221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D8B" w:rsidRDefault="008C7D8B" w:rsidP="008833C4">
      <w:r>
        <w:separator/>
      </w:r>
    </w:p>
  </w:endnote>
  <w:endnote w:type="continuationSeparator" w:id="0">
    <w:p w:rsidR="008C7D8B" w:rsidRDefault="008C7D8B" w:rsidP="0088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小标宋简体">
    <w:altName w:val="Arial Unicode MS"/>
    <w:charset w:val="86"/>
    <w:family w:val="auto"/>
    <w:pitch w:val="variable"/>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D8B" w:rsidRDefault="008C7D8B" w:rsidP="008833C4">
      <w:r>
        <w:separator/>
      </w:r>
    </w:p>
  </w:footnote>
  <w:footnote w:type="continuationSeparator" w:id="0">
    <w:p w:rsidR="008C7D8B" w:rsidRDefault="008C7D8B" w:rsidP="008833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132"/>
    <w:multiLevelType w:val="hybridMultilevel"/>
    <w:tmpl w:val="441EC7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F92B0F"/>
    <w:multiLevelType w:val="hybridMultilevel"/>
    <w:tmpl w:val="C5E6AD2A"/>
    <w:lvl w:ilvl="0" w:tplc="561CD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D6772"/>
    <w:multiLevelType w:val="hybridMultilevel"/>
    <w:tmpl w:val="B1DCFC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02633"/>
    <w:multiLevelType w:val="hybridMultilevel"/>
    <w:tmpl w:val="7A5CA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0913"/>
    <w:rsid w:val="000845EA"/>
    <w:rsid w:val="000D3002"/>
    <w:rsid w:val="000D613B"/>
    <w:rsid w:val="00101CCF"/>
    <w:rsid w:val="0017105E"/>
    <w:rsid w:val="001D6592"/>
    <w:rsid w:val="00221540"/>
    <w:rsid w:val="00224DF2"/>
    <w:rsid w:val="00321C68"/>
    <w:rsid w:val="0037434B"/>
    <w:rsid w:val="00410B6E"/>
    <w:rsid w:val="00412CB8"/>
    <w:rsid w:val="00470913"/>
    <w:rsid w:val="00480A1C"/>
    <w:rsid w:val="004E7A33"/>
    <w:rsid w:val="00553D4E"/>
    <w:rsid w:val="005A7002"/>
    <w:rsid w:val="005E7276"/>
    <w:rsid w:val="006736BC"/>
    <w:rsid w:val="006769D3"/>
    <w:rsid w:val="007226CF"/>
    <w:rsid w:val="00807CC6"/>
    <w:rsid w:val="0087184C"/>
    <w:rsid w:val="008833C4"/>
    <w:rsid w:val="008C7D8B"/>
    <w:rsid w:val="00A20845"/>
    <w:rsid w:val="00B70587"/>
    <w:rsid w:val="00C375DB"/>
    <w:rsid w:val="00CB2367"/>
    <w:rsid w:val="00D00A38"/>
    <w:rsid w:val="00D16460"/>
    <w:rsid w:val="00D217D3"/>
    <w:rsid w:val="00D63461"/>
    <w:rsid w:val="00DD06D9"/>
    <w:rsid w:val="00DF3DAD"/>
    <w:rsid w:val="00E3547E"/>
    <w:rsid w:val="00E868E7"/>
    <w:rsid w:val="00E92E9E"/>
    <w:rsid w:val="00F4522D"/>
    <w:rsid w:val="00F76A87"/>
    <w:rsid w:val="00FC5A20"/>
    <w:rsid w:val="00FC6A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89F335-EB15-4102-B9AB-E9842E1B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540"/>
    <w:pPr>
      <w:widowControl w:val="0"/>
      <w:jc w:val="both"/>
    </w:pPr>
  </w:style>
  <w:style w:type="paragraph" w:styleId="1">
    <w:name w:val="heading 1"/>
    <w:basedOn w:val="a"/>
    <w:next w:val="a"/>
    <w:link w:val="1Char"/>
    <w:uiPriority w:val="9"/>
    <w:qFormat/>
    <w:rsid w:val="00C375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43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43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913"/>
    <w:pPr>
      <w:ind w:firstLineChars="200" w:firstLine="420"/>
    </w:pPr>
  </w:style>
  <w:style w:type="character" w:customStyle="1" w:styleId="1Char">
    <w:name w:val="标题 1 Char"/>
    <w:basedOn w:val="a0"/>
    <w:link w:val="1"/>
    <w:uiPriority w:val="9"/>
    <w:rsid w:val="00C375DB"/>
    <w:rPr>
      <w:b/>
      <w:bCs/>
      <w:kern w:val="44"/>
      <w:sz w:val="44"/>
      <w:szCs w:val="44"/>
    </w:rPr>
  </w:style>
  <w:style w:type="paragraph" w:styleId="a4">
    <w:name w:val="Balloon Text"/>
    <w:basedOn w:val="a"/>
    <w:link w:val="Char"/>
    <w:uiPriority w:val="99"/>
    <w:semiHidden/>
    <w:unhideWhenUsed/>
    <w:rsid w:val="00C375DB"/>
    <w:rPr>
      <w:sz w:val="18"/>
      <w:szCs w:val="18"/>
    </w:rPr>
  </w:style>
  <w:style w:type="character" w:customStyle="1" w:styleId="Char">
    <w:name w:val="批注框文本 Char"/>
    <w:basedOn w:val="a0"/>
    <w:link w:val="a4"/>
    <w:uiPriority w:val="99"/>
    <w:semiHidden/>
    <w:rsid w:val="00C375DB"/>
    <w:rPr>
      <w:sz w:val="18"/>
      <w:szCs w:val="18"/>
    </w:rPr>
  </w:style>
  <w:style w:type="character" w:customStyle="1" w:styleId="2Char">
    <w:name w:val="标题 2 Char"/>
    <w:basedOn w:val="a0"/>
    <w:link w:val="2"/>
    <w:uiPriority w:val="9"/>
    <w:rsid w:val="003743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434B"/>
    <w:rPr>
      <w:b/>
      <w:bCs/>
      <w:sz w:val="32"/>
      <w:szCs w:val="32"/>
    </w:rPr>
  </w:style>
  <w:style w:type="paragraph" w:styleId="a5">
    <w:name w:val="header"/>
    <w:basedOn w:val="a"/>
    <w:link w:val="Char0"/>
    <w:uiPriority w:val="99"/>
    <w:semiHidden/>
    <w:unhideWhenUsed/>
    <w:rsid w:val="008833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833C4"/>
    <w:rPr>
      <w:sz w:val="18"/>
      <w:szCs w:val="18"/>
    </w:rPr>
  </w:style>
  <w:style w:type="paragraph" w:styleId="a6">
    <w:name w:val="footer"/>
    <w:basedOn w:val="a"/>
    <w:link w:val="Char1"/>
    <w:uiPriority w:val="99"/>
    <w:semiHidden/>
    <w:unhideWhenUsed/>
    <w:rsid w:val="008833C4"/>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83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7535">
      <w:bodyDiv w:val="1"/>
      <w:marLeft w:val="0"/>
      <w:marRight w:val="0"/>
      <w:marTop w:val="0"/>
      <w:marBottom w:val="0"/>
      <w:divBdr>
        <w:top w:val="none" w:sz="0" w:space="0" w:color="auto"/>
        <w:left w:val="none" w:sz="0" w:space="0" w:color="auto"/>
        <w:bottom w:val="none" w:sz="0" w:space="0" w:color="auto"/>
        <w:right w:val="none" w:sz="0" w:space="0" w:color="auto"/>
      </w:divBdr>
      <w:divsChild>
        <w:div w:id="1467772202">
          <w:marLeft w:val="0"/>
          <w:marRight w:val="0"/>
          <w:marTop w:val="0"/>
          <w:marBottom w:val="0"/>
          <w:divBdr>
            <w:top w:val="none" w:sz="0" w:space="0" w:color="auto"/>
            <w:left w:val="none" w:sz="0" w:space="0" w:color="auto"/>
            <w:bottom w:val="none" w:sz="0" w:space="0" w:color="auto"/>
            <w:right w:val="none" w:sz="0" w:space="0" w:color="auto"/>
          </w:divBdr>
        </w:div>
      </w:divsChild>
    </w:div>
    <w:div w:id="227955841">
      <w:bodyDiv w:val="1"/>
      <w:marLeft w:val="0"/>
      <w:marRight w:val="0"/>
      <w:marTop w:val="0"/>
      <w:marBottom w:val="0"/>
      <w:divBdr>
        <w:top w:val="none" w:sz="0" w:space="0" w:color="auto"/>
        <w:left w:val="none" w:sz="0" w:space="0" w:color="auto"/>
        <w:bottom w:val="none" w:sz="0" w:space="0" w:color="auto"/>
        <w:right w:val="none" w:sz="0" w:space="0" w:color="auto"/>
      </w:divBdr>
      <w:divsChild>
        <w:div w:id="1843200304">
          <w:marLeft w:val="0"/>
          <w:marRight w:val="0"/>
          <w:marTop w:val="0"/>
          <w:marBottom w:val="0"/>
          <w:divBdr>
            <w:top w:val="none" w:sz="0" w:space="0" w:color="auto"/>
            <w:left w:val="none" w:sz="0" w:space="0" w:color="auto"/>
            <w:bottom w:val="none" w:sz="0" w:space="0" w:color="auto"/>
            <w:right w:val="none" w:sz="0" w:space="0" w:color="auto"/>
          </w:divBdr>
        </w:div>
      </w:divsChild>
    </w:div>
    <w:div w:id="296498979">
      <w:bodyDiv w:val="1"/>
      <w:marLeft w:val="0"/>
      <w:marRight w:val="0"/>
      <w:marTop w:val="0"/>
      <w:marBottom w:val="0"/>
      <w:divBdr>
        <w:top w:val="none" w:sz="0" w:space="0" w:color="auto"/>
        <w:left w:val="none" w:sz="0" w:space="0" w:color="auto"/>
        <w:bottom w:val="none" w:sz="0" w:space="0" w:color="auto"/>
        <w:right w:val="none" w:sz="0" w:space="0" w:color="auto"/>
      </w:divBdr>
      <w:divsChild>
        <w:div w:id="835195899">
          <w:marLeft w:val="0"/>
          <w:marRight w:val="0"/>
          <w:marTop w:val="0"/>
          <w:marBottom w:val="0"/>
          <w:divBdr>
            <w:top w:val="none" w:sz="0" w:space="0" w:color="auto"/>
            <w:left w:val="none" w:sz="0" w:space="0" w:color="auto"/>
            <w:bottom w:val="none" w:sz="0" w:space="0" w:color="auto"/>
            <w:right w:val="none" w:sz="0" w:space="0" w:color="auto"/>
          </w:divBdr>
        </w:div>
      </w:divsChild>
    </w:div>
    <w:div w:id="336427875">
      <w:bodyDiv w:val="1"/>
      <w:marLeft w:val="0"/>
      <w:marRight w:val="0"/>
      <w:marTop w:val="0"/>
      <w:marBottom w:val="0"/>
      <w:divBdr>
        <w:top w:val="none" w:sz="0" w:space="0" w:color="auto"/>
        <w:left w:val="none" w:sz="0" w:space="0" w:color="auto"/>
        <w:bottom w:val="none" w:sz="0" w:space="0" w:color="auto"/>
        <w:right w:val="none" w:sz="0" w:space="0" w:color="auto"/>
      </w:divBdr>
      <w:divsChild>
        <w:div w:id="1351882330">
          <w:marLeft w:val="0"/>
          <w:marRight w:val="0"/>
          <w:marTop w:val="0"/>
          <w:marBottom w:val="0"/>
          <w:divBdr>
            <w:top w:val="none" w:sz="0" w:space="0" w:color="auto"/>
            <w:left w:val="none" w:sz="0" w:space="0" w:color="auto"/>
            <w:bottom w:val="none" w:sz="0" w:space="0" w:color="auto"/>
            <w:right w:val="none" w:sz="0" w:space="0" w:color="auto"/>
          </w:divBdr>
        </w:div>
      </w:divsChild>
    </w:div>
    <w:div w:id="401027550">
      <w:bodyDiv w:val="1"/>
      <w:marLeft w:val="0"/>
      <w:marRight w:val="0"/>
      <w:marTop w:val="0"/>
      <w:marBottom w:val="0"/>
      <w:divBdr>
        <w:top w:val="none" w:sz="0" w:space="0" w:color="auto"/>
        <w:left w:val="none" w:sz="0" w:space="0" w:color="auto"/>
        <w:bottom w:val="none" w:sz="0" w:space="0" w:color="auto"/>
        <w:right w:val="none" w:sz="0" w:space="0" w:color="auto"/>
      </w:divBdr>
      <w:divsChild>
        <w:div w:id="1241864939">
          <w:marLeft w:val="0"/>
          <w:marRight w:val="0"/>
          <w:marTop w:val="0"/>
          <w:marBottom w:val="0"/>
          <w:divBdr>
            <w:top w:val="none" w:sz="0" w:space="0" w:color="auto"/>
            <w:left w:val="none" w:sz="0" w:space="0" w:color="auto"/>
            <w:bottom w:val="none" w:sz="0" w:space="0" w:color="auto"/>
            <w:right w:val="none" w:sz="0" w:space="0" w:color="auto"/>
          </w:divBdr>
        </w:div>
      </w:divsChild>
    </w:div>
    <w:div w:id="432550580">
      <w:bodyDiv w:val="1"/>
      <w:marLeft w:val="0"/>
      <w:marRight w:val="0"/>
      <w:marTop w:val="0"/>
      <w:marBottom w:val="0"/>
      <w:divBdr>
        <w:top w:val="none" w:sz="0" w:space="0" w:color="auto"/>
        <w:left w:val="none" w:sz="0" w:space="0" w:color="auto"/>
        <w:bottom w:val="none" w:sz="0" w:space="0" w:color="auto"/>
        <w:right w:val="none" w:sz="0" w:space="0" w:color="auto"/>
      </w:divBdr>
      <w:divsChild>
        <w:div w:id="329334152">
          <w:marLeft w:val="0"/>
          <w:marRight w:val="0"/>
          <w:marTop w:val="0"/>
          <w:marBottom w:val="0"/>
          <w:divBdr>
            <w:top w:val="none" w:sz="0" w:space="0" w:color="auto"/>
            <w:left w:val="none" w:sz="0" w:space="0" w:color="auto"/>
            <w:bottom w:val="none" w:sz="0" w:space="0" w:color="auto"/>
            <w:right w:val="none" w:sz="0" w:space="0" w:color="auto"/>
          </w:divBdr>
        </w:div>
      </w:divsChild>
    </w:div>
    <w:div w:id="550577384">
      <w:bodyDiv w:val="1"/>
      <w:marLeft w:val="0"/>
      <w:marRight w:val="0"/>
      <w:marTop w:val="0"/>
      <w:marBottom w:val="0"/>
      <w:divBdr>
        <w:top w:val="none" w:sz="0" w:space="0" w:color="auto"/>
        <w:left w:val="none" w:sz="0" w:space="0" w:color="auto"/>
        <w:bottom w:val="none" w:sz="0" w:space="0" w:color="auto"/>
        <w:right w:val="none" w:sz="0" w:space="0" w:color="auto"/>
      </w:divBdr>
      <w:divsChild>
        <w:div w:id="1366561887">
          <w:marLeft w:val="0"/>
          <w:marRight w:val="0"/>
          <w:marTop w:val="0"/>
          <w:marBottom w:val="0"/>
          <w:divBdr>
            <w:top w:val="none" w:sz="0" w:space="0" w:color="auto"/>
            <w:left w:val="none" w:sz="0" w:space="0" w:color="auto"/>
            <w:bottom w:val="none" w:sz="0" w:space="0" w:color="auto"/>
            <w:right w:val="none" w:sz="0" w:space="0" w:color="auto"/>
          </w:divBdr>
        </w:div>
      </w:divsChild>
    </w:div>
    <w:div w:id="703941334">
      <w:bodyDiv w:val="1"/>
      <w:marLeft w:val="0"/>
      <w:marRight w:val="0"/>
      <w:marTop w:val="0"/>
      <w:marBottom w:val="0"/>
      <w:divBdr>
        <w:top w:val="none" w:sz="0" w:space="0" w:color="auto"/>
        <w:left w:val="none" w:sz="0" w:space="0" w:color="auto"/>
        <w:bottom w:val="none" w:sz="0" w:space="0" w:color="auto"/>
        <w:right w:val="none" w:sz="0" w:space="0" w:color="auto"/>
      </w:divBdr>
      <w:divsChild>
        <w:div w:id="947464853">
          <w:marLeft w:val="0"/>
          <w:marRight w:val="0"/>
          <w:marTop w:val="0"/>
          <w:marBottom w:val="0"/>
          <w:divBdr>
            <w:top w:val="none" w:sz="0" w:space="0" w:color="auto"/>
            <w:left w:val="none" w:sz="0" w:space="0" w:color="auto"/>
            <w:bottom w:val="none" w:sz="0" w:space="0" w:color="auto"/>
            <w:right w:val="none" w:sz="0" w:space="0" w:color="auto"/>
          </w:divBdr>
        </w:div>
      </w:divsChild>
    </w:div>
    <w:div w:id="738941044">
      <w:bodyDiv w:val="1"/>
      <w:marLeft w:val="0"/>
      <w:marRight w:val="0"/>
      <w:marTop w:val="0"/>
      <w:marBottom w:val="0"/>
      <w:divBdr>
        <w:top w:val="none" w:sz="0" w:space="0" w:color="auto"/>
        <w:left w:val="none" w:sz="0" w:space="0" w:color="auto"/>
        <w:bottom w:val="none" w:sz="0" w:space="0" w:color="auto"/>
        <w:right w:val="none" w:sz="0" w:space="0" w:color="auto"/>
      </w:divBdr>
      <w:divsChild>
        <w:div w:id="527066897">
          <w:marLeft w:val="0"/>
          <w:marRight w:val="0"/>
          <w:marTop w:val="0"/>
          <w:marBottom w:val="0"/>
          <w:divBdr>
            <w:top w:val="none" w:sz="0" w:space="0" w:color="auto"/>
            <w:left w:val="none" w:sz="0" w:space="0" w:color="auto"/>
            <w:bottom w:val="none" w:sz="0" w:space="0" w:color="auto"/>
            <w:right w:val="none" w:sz="0" w:space="0" w:color="auto"/>
          </w:divBdr>
        </w:div>
      </w:divsChild>
    </w:div>
    <w:div w:id="739060530">
      <w:bodyDiv w:val="1"/>
      <w:marLeft w:val="0"/>
      <w:marRight w:val="0"/>
      <w:marTop w:val="0"/>
      <w:marBottom w:val="0"/>
      <w:divBdr>
        <w:top w:val="none" w:sz="0" w:space="0" w:color="auto"/>
        <w:left w:val="none" w:sz="0" w:space="0" w:color="auto"/>
        <w:bottom w:val="none" w:sz="0" w:space="0" w:color="auto"/>
        <w:right w:val="none" w:sz="0" w:space="0" w:color="auto"/>
      </w:divBdr>
      <w:divsChild>
        <w:div w:id="476730261">
          <w:marLeft w:val="0"/>
          <w:marRight w:val="0"/>
          <w:marTop w:val="0"/>
          <w:marBottom w:val="0"/>
          <w:divBdr>
            <w:top w:val="none" w:sz="0" w:space="0" w:color="auto"/>
            <w:left w:val="none" w:sz="0" w:space="0" w:color="auto"/>
            <w:bottom w:val="none" w:sz="0" w:space="0" w:color="auto"/>
            <w:right w:val="none" w:sz="0" w:space="0" w:color="auto"/>
          </w:divBdr>
        </w:div>
      </w:divsChild>
    </w:div>
    <w:div w:id="745037364">
      <w:bodyDiv w:val="1"/>
      <w:marLeft w:val="0"/>
      <w:marRight w:val="0"/>
      <w:marTop w:val="0"/>
      <w:marBottom w:val="0"/>
      <w:divBdr>
        <w:top w:val="none" w:sz="0" w:space="0" w:color="auto"/>
        <w:left w:val="none" w:sz="0" w:space="0" w:color="auto"/>
        <w:bottom w:val="none" w:sz="0" w:space="0" w:color="auto"/>
        <w:right w:val="none" w:sz="0" w:space="0" w:color="auto"/>
      </w:divBdr>
      <w:divsChild>
        <w:div w:id="1243489494">
          <w:marLeft w:val="0"/>
          <w:marRight w:val="0"/>
          <w:marTop w:val="0"/>
          <w:marBottom w:val="0"/>
          <w:divBdr>
            <w:top w:val="none" w:sz="0" w:space="0" w:color="auto"/>
            <w:left w:val="none" w:sz="0" w:space="0" w:color="auto"/>
            <w:bottom w:val="none" w:sz="0" w:space="0" w:color="auto"/>
            <w:right w:val="none" w:sz="0" w:space="0" w:color="auto"/>
          </w:divBdr>
        </w:div>
      </w:divsChild>
    </w:div>
    <w:div w:id="755631077">
      <w:bodyDiv w:val="1"/>
      <w:marLeft w:val="0"/>
      <w:marRight w:val="0"/>
      <w:marTop w:val="0"/>
      <w:marBottom w:val="0"/>
      <w:divBdr>
        <w:top w:val="none" w:sz="0" w:space="0" w:color="auto"/>
        <w:left w:val="none" w:sz="0" w:space="0" w:color="auto"/>
        <w:bottom w:val="none" w:sz="0" w:space="0" w:color="auto"/>
        <w:right w:val="none" w:sz="0" w:space="0" w:color="auto"/>
      </w:divBdr>
      <w:divsChild>
        <w:div w:id="1630547051">
          <w:marLeft w:val="0"/>
          <w:marRight w:val="0"/>
          <w:marTop w:val="0"/>
          <w:marBottom w:val="0"/>
          <w:divBdr>
            <w:top w:val="none" w:sz="0" w:space="0" w:color="auto"/>
            <w:left w:val="none" w:sz="0" w:space="0" w:color="auto"/>
            <w:bottom w:val="none" w:sz="0" w:space="0" w:color="auto"/>
            <w:right w:val="none" w:sz="0" w:space="0" w:color="auto"/>
          </w:divBdr>
        </w:div>
      </w:divsChild>
    </w:div>
    <w:div w:id="771556590">
      <w:bodyDiv w:val="1"/>
      <w:marLeft w:val="0"/>
      <w:marRight w:val="0"/>
      <w:marTop w:val="0"/>
      <w:marBottom w:val="0"/>
      <w:divBdr>
        <w:top w:val="none" w:sz="0" w:space="0" w:color="auto"/>
        <w:left w:val="none" w:sz="0" w:space="0" w:color="auto"/>
        <w:bottom w:val="none" w:sz="0" w:space="0" w:color="auto"/>
        <w:right w:val="none" w:sz="0" w:space="0" w:color="auto"/>
      </w:divBdr>
      <w:divsChild>
        <w:div w:id="1823935049">
          <w:marLeft w:val="0"/>
          <w:marRight w:val="0"/>
          <w:marTop w:val="0"/>
          <w:marBottom w:val="0"/>
          <w:divBdr>
            <w:top w:val="none" w:sz="0" w:space="0" w:color="auto"/>
            <w:left w:val="none" w:sz="0" w:space="0" w:color="auto"/>
            <w:bottom w:val="none" w:sz="0" w:space="0" w:color="auto"/>
            <w:right w:val="none" w:sz="0" w:space="0" w:color="auto"/>
          </w:divBdr>
        </w:div>
      </w:divsChild>
    </w:div>
    <w:div w:id="797379572">
      <w:bodyDiv w:val="1"/>
      <w:marLeft w:val="0"/>
      <w:marRight w:val="0"/>
      <w:marTop w:val="0"/>
      <w:marBottom w:val="0"/>
      <w:divBdr>
        <w:top w:val="none" w:sz="0" w:space="0" w:color="auto"/>
        <w:left w:val="none" w:sz="0" w:space="0" w:color="auto"/>
        <w:bottom w:val="none" w:sz="0" w:space="0" w:color="auto"/>
        <w:right w:val="none" w:sz="0" w:space="0" w:color="auto"/>
      </w:divBdr>
      <w:divsChild>
        <w:div w:id="597836172">
          <w:marLeft w:val="0"/>
          <w:marRight w:val="0"/>
          <w:marTop w:val="0"/>
          <w:marBottom w:val="0"/>
          <w:divBdr>
            <w:top w:val="none" w:sz="0" w:space="0" w:color="auto"/>
            <w:left w:val="none" w:sz="0" w:space="0" w:color="auto"/>
            <w:bottom w:val="none" w:sz="0" w:space="0" w:color="auto"/>
            <w:right w:val="none" w:sz="0" w:space="0" w:color="auto"/>
          </w:divBdr>
        </w:div>
      </w:divsChild>
    </w:div>
    <w:div w:id="973949934">
      <w:bodyDiv w:val="1"/>
      <w:marLeft w:val="0"/>
      <w:marRight w:val="0"/>
      <w:marTop w:val="0"/>
      <w:marBottom w:val="0"/>
      <w:divBdr>
        <w:top w:val="none" w:sz="0" w:space="0" w:color="auto"/>
        <w:left w:val="none" w:sz="0" w:space="0" w:color="auto"/>
        <w:bottom w:val="none" w:sz="0" w:space="0" w:color="auto"/>
        <w:right w:val="none" w:sz="0" w:space="0" w:color="auto"/>
      </w:divBdr>
      <w:divsChild>
        <w:div w:id="1524368562">
          <w:marLeft w:val="0"/>
          <w:marRight w:val="0"/>
          <w:marTop w:val="0"/>
          <w:marBottom w:val="0"/>
          <w:divBdr>
            <w:top w:val="none" w:sz="0" w:space="0" w:color="auto"/>
            <w:left w:val="none" w:sz="0" w:space="0" w:color="auto"/>
            <w:bottom w:val="none" w:sz="0" w:space="0" w:color="auto"/>
            <w:right w:val="none" w:sz="0" w:space="0" w:color="auto"/>
          </w:divBdr>
        </w:div>
      </w:divsChild>
    </w:div>
    <w:div w:id="1009141407">
      <w:bodyDiv w:val="1"/>
      <w:marLeft w:val="0"/>
      <w:marRight w:val="0"/>
      <w:marTop w:val="0"/>
      <w:marBottom w:val="0"/>
      <w:divBdr>
        <w:top w:val="none" w:sz="0" w:space="0" w:color="auto"/>
        <w:left w:val="none" w:sz="0" w:space="0" w:color="auto"/>
        <w:bottom w:val="none" w:sz="0" w:space="0" w:color="auto"/>
        <w:right w:val="none" w:sz="0" w:space="0" w:color="auto"/>
      </w:divBdr>
      <w:divsChild>
        <w:div w:id="165218553">
          <w:marLeft w:val="0"/>
          <w:marRight w:val="0"/>
          <w:marTop w:val="0"/>
          <w:marBottom w:val="0"/>
          <w:divBdr>
            <w:top w:val="none" w:sz="0" w:space="0" w:color="auto"/>
            <w:left w:val="none" w:sz="0" w:space="0" w:color="auto"/>
            <w:bottom w:val="none" w:sz="0" w:space="0" w:color="auto"/>
            <w:right w:val="none" w:sz="0" w:space="0" w:color="auto"/>
          </w:divBdr>
        </w:div>
      </w:divsChild>
    </w:div>
    <w:div w:id="1017459657">
      <w:bodyDiv w:val="1"/>
      <w:marLeft w:val="0"/>
      <w:marRight w:val="0"/>
      <w:marTop w:val="0"/>
      <w:marBottom w:val="0"/>
      <w:divBdr>
        <w:top w:val="none" w:sz="0" w:space="0" w:color="auto"/>
        <w:left w:val="none" w:sz="0" w:space="0" w:color="auto"/>
        <w:bottom w:val="none" w:sz="0" w:space="0" w:color="auto"/>
        <w:right w:val="none" w:sz="0" w:space="0" w:color="auto"/>
      </w:divBdr>
      <w:divsChild>
        <w:div w:id="178279348">
          <w:marLeft w:val="0"/>
          <w:marRight w:val="0"/>
          <w:marTop w:val="0"/>
          <w:marBottom w:val="0"/>
          <w:divBdr>
            <w:top w:val="none" w:sz="0" w:space="0" w:color="auto"/>
            <w:left w:val="none" w:sz="0" w:space="0" w:color="auto"/>
            <w:bottom w:val="none" w:sz="0" w:space="0" w:color="auto"/>
            <w:right w:val="none" w:sz="0" w:space="0" w:color="auto"/>
          </w:divBdr>
        </w:div>
      </w:divsChild>
    </w:div>
    <w:div w:id="1115716733">
      <w:bodyDiv w:val="1"/>
      <w:marLeft w:val="0"/>
      <w:marRight w:val="0"/>
      <w:marTop w:val="0"/>
      <w:marBottom w:val="0"/>
      <w:divBdr>
        <w:top w:val="none" w:sz="0" w:space="0" w:color="auto"/>
        <w:left w:val="none" w:sz="0" w:space="0" w:color="auto"/>
        <w:bottom w:val="none" w:sz="0" w:space="0" w:color="auto"/>
        <w:right w:val="none" w:sz="0" w:space="0" w:color="auto"/>
      </w:divBdr>
      <w:divsChild>
        <w:div w:id="2007321647">
          <w:marLeft w:val="0"/>
          <w:marRight w:val="0"/>
          <w:marTop w:val="0"/>
          <w:marBottom w:val="0"/>
          <w:divBdr>
            <w:top w:val="none" w:sz="0" w:space="0" w:color="auto"/>
            <w:left w:val="none" w:sz="0" w:space="0" w:color="auto"/>
            <w:bottom w:val="none" w:sz="0" w:space="0" w:color="auto"/>
            <w:right w:val="none" w:sz="0" w:space="0" w:color="auto"/>
          </w:divBdr>
        </w:div>
      </w:divsChild>
    </w:div>
    <w:div w:id="1141117945">
      <w:bodyDiv w:val="1"/>
      <w:marLeft w:val="0"/>
      <w:marRight w:val="0"/>
      <w:marTop w:val="0"/>
      <w:marBottom w:val="0"/>
      <w:divBdr>
        <w:top w:val="none" w:sz="0" w:space="0" w:color="auto"/>
        <w:left w:val="none" w:sz="0" w:space="0" w:color="auto"/>
        <w:bottom w:val="none" w:sz="0" w:space="0" w:color="auto"/>
        <w:right w:val="none" w:sz="0" w:space="0" w:color="auto"/>
      </w:divBdr>
      <w:divsChild>
        <w:div w:id="265505262">
          <w:marLeft w:val="0"/>
          <w:marRight w:val="0"/>
          <w:marTop w:val="0"/>
          <w:marBottom w:val="0"/>
          <w:divBdr>
            <w:top w:val="none" w:sz="0" w:space="0" w:color="auto"/>
            <w:left w:val="none" w:sz="0" w:space="0" w:color="auto"/>
            <w:bottom w:val="none" w:sz="0" w:space="0" w:color="auto"/>
            <w:right w:val="none" w:sz="0" w:space="0" w:color="auto"/>
          </w:divBdr>
        </w:div>
      </w:divsChild>
    </w:div>
    <w:div w:id="1352990961">
      <w:bodyDiv w:val="1"/>
      <w:marLeft w:val="0"/>
      <w:marRight w:val="0"/>
      <w:marTop w:val="0"/>
      <w:marBottom w:val="0"/>
      <w:divBdr>
        <w:top w:val="none" w:sz="0" w:space="0" w:color="auto"/>
        <w:left w:val="none" w:sz="0" w:space="0" w:color="auto"/>
        <w:bottom w:val="none" w:sz="0" w:space="0" w:color="auto"/>
        <w:right w:val="none" w:sz="0" w:space="0" w:color="auto"/>
      </w:divBdr>
      <w:divsChild>
        <w:div w:id="1687364049">
          <w:marLeft w:val="0"/>
          <w:marRight w:val="0"/>
          <w:marTop w:val="0"/>
          <w:marBottom w:val="0"/>
          <w:divBdr>
            <w:top w:val="none" w:sz="0" w:space="0" w:color="auto"/>
            <w:left w:val="none" w:sz="0" w:space="0" w:color="auto"/>
            <w:bottom w:val="none" w:sz="0" w:space="0" w:color="auto"/>
            <w:right w:val="none" w:sz="0" w:space="0" w:color="auto"/>
          </w:divBdr>
        </w:div>
      </w:divsChild>
    </w:div>
    <w:div w:id="1411075123">
      <w:bodyDiv w:val="1"/>
      <w:marLeft w:val="0"/>
      <w:marRight w:val="0"/>
      <w:marTop w:val="0"/>
      <w:marBottom w:val="0"/>
      <w:divBdr>
        <w:top w:val="none" w:sz="0" w:space="0" w:color="auto"/>
        <w:left w:val="none" w:sz="0" w:space="0" w:color="auto"/>
        <w:bottom w:val="none" w:sz="0" w:space="0" w:color="auto"/>
        <w:right w:val="none" w:sz="0" w:space="0" w:color="auto"/>
      </w:divBdr>
      <w:divsChild>
        <w:div w:id="867718526">
          <w:marLeft w:val="0"/>
          <w:marRight w:val="0"/>
          <w:marTop w:val="0"/>
          <w:marBottom w:val="0"/>
          <w:divBdr>
            <w:top w:val="none" w:sz="0" w:space="0" w:color="auto"/>
            <w:left w:val="none" w:sz="0" w:space="0" w:color="auto"/>
            <w:bottom w:val="none" w:sz="0" w:space="0" w:color="auto"/>
            <w:right w:val="none" w:sz="0" w:space="0" w:color="auto"/>
          </w:divBdr>
        </w:div>
      </w:divsChild>
    </w:div>
    <w:div w:id="1467234179">
      <w:bodyDiv w:val="1"/>
      <w:marLeft w:val="0"/>
      <w:marRight w:val="0"/>
      <w:marTop w:val="0"/>
      <w:marBottom w:val="0"/>
      <w:divBdr>
        <w:top w:val="none" w:sz="0" w:space="0" w:color="auto"/>
        <w:left w:val="none" w:sz="0" w:space="0" w:color="auto"/>
        <w:bottom w:val="none" w:sz="0" w:space="0" w:color="auto"/>
        <w:right w:val="none" w:sz="0" w:space="0" w:color="auto"/>
      </w:divBdr>
      <w:divsChild>
        <w:div w:id="101845472">
          <w:marLeft w:val="0"/>
          <w:marRight w:val="0"/>
          <w:marTop w:val="0"/>
          <w:marBottom w:val="0"/>
          <w:divBdr>
            <w:top w:val="none" w:sz="0" w:space="0" w:color="auto"/>
            <w:left w:val="none" w:sz="0" w:space="0" w:color="auto"/>
            <w:bottom w:val="none" w:sz="0" w:space="0" w:color="auto"/>
            <w:right w:val="none" w:sz="0" w:space="0" w:color="auto"/>
          </w:divBdr>
        </w:div>
      </w:divsChild>
    </w:div>
    <w:div w:id="1601525217">
      <w:bodyDiv w:val="1"/>
      <w:marLeft w:val="0"/>
      <w:marRight w:val="0"/>
      <w:marTop w:val="0"/>
      <w:marBottom w:val="0"/>
      <w:divBdr>
        <w:top w:val="none" w:sz="0" w:space="0" w:color="auto"/>
        <w:left w:val="none" w:sz="0" w:space="0" w:color="auto"/>
        <w:bottom w:val="none" w:sz="0" w:space="0" w:color="auto"/>
        <w:right w:val="none" w:sz="0" w:space="0" w:color="auto"/>
      </w:divBdr>
      <w:divsChild>
        <w:div w:id="1958218425">
          <w:marLeft w:val="0"/>
          <w:marRight w:val="0"/>
          <w:marTop w:val="0"/>
          <w:marBottom w:val="0"/>
          <w:divBdr>
            <w:top w:val="none" w:sz="0" w:space="0" w:color="auto"/>
            <w:left w:val="none" w:sz="0" w:space="0" w:color="auto"/>
            <w:bottom w:val="none" w:sz="0" w:space="0" w:color="auto"/>
            <w:right w:val="none" w:sz="0" w:space="0" w:color="auto"/>
          </w:divBdr>
        </w:div>
      </w:divsChild>
    </w:div>
    <w:div w:id="1647860398">
      <w:bodyDiv w:val="1"/>
      <w:marLeft w:val="0"/>
      <w:marRight w:val="0"/>
      <w:marTop w:val="0"/>
      <w:marBottom w:val="0"/>
      <w:divBdr>
        <w:top w:val="none" w:sz="0" w:space="0" w:color="auto"/>
        <w:left w:val="none" w:sz="0" w:space="0" w:color="auto"/>
        <w:bottom w:val="none" w:sz="0" w:space="0" w:color="auto"/>
        <w:right w:val="none" w:sz="0" w:space="0" w:color="auto"/>
      </w:divBdr>
      <w:divsChild>
        <w:div w:id="2113620576">
          <w:marLeft w:val="0"/>
          <w:marRight w:val="0"/>
          <w:marTop w:val="0"/>
          <w:marBottom w:val="0"/>
          <w:divBdr>
            <w:top w:val="none" w:sz="0" w:space="0" w:color="auto"/>
            <w:left w:val="none" w:sz="0" w:space="0" w:color="auto"/>
            <w:bottom w:val="none" w:sz="0" w:space="0" w:color="auto"/>
            <w:right w:val="none" w:sz="0" w:space="0" w:color="auto"/>
          </w:divBdr>
        </w:div>
      </w:divsChild>
    </w:div>
    <w:div w:id="1659307297">
      <w:bodyDiv w:val="1"/>
      <w:marLeft w:val="0"/>
      <w:marRight w:val="0"/>
      <w:marTop w:val="0"/>
      <w:marBottom w:val="0"/>
      <w:divBdr>
        <w:top w:val="none" w:sz="0" w:space="0" w:color="auto"/>
        <w:left w:val="none" w:sz="0" w:space="0" w:color="auto"/>
        <w:bottom w:val="none" w:sz="0" w:space="0" w:color="auto"/>
        <w:right w:val="none" w:sz="0" w:space="0" w:color="auto"/>
      </w:divBdr>
      <w:divsChild>
        <w:div w:id="894707494">
          <w:marLeft w:val="0"/>
          <w:marRight w:val="0"/>
          <w:marTop w:val="0"/>
          <w:marBottom w:val="0"/>
          <w:divBdr>
            <w:top w:val="none" w:sz="0" w:space="0" w:color="auto"/>
            <w:left w:val="none" w:sz="0" w:space="0" w:color="auto"/>
            <w:bottom w:val="none" w:sz="0" w:space="0" w:color="auto"/>
            <w:right w:val="none" w:sz="0" w:space="0" w:color="auto"/>
          </w:divBdr>
        </w:div>
      </w:divsChild>
    </w:div>
    <w:div w:id="2038039391">
      <w:bodyDiv w:val="1"/>
      <w:marLeft w:val="0"/>
      <w:marRight w:val="0"/>
      <w:marTop w:val="0"/>
      <w:marBottom w:val="0"/>
      <w:divBdr>
        <w:top w:val="none" w:sz="0" w:space="0" w:color="auto"/>
        <w:left w:val="none" w:sz="0" w:space="0" w:color="auto"/>
        <w:bottom w:val="none" w:sz="0" w:space="0" w:color="auto"/>
        <w:right w:val="none" w:sz="0" w:space="0" w:color="auto"/>
      </w:divBdr>
      <w:divsChild>
        <w:div w:id="1380351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126D6-D01A-4186-8654-DB767D7E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552</Words>
  <Characters>3152</Characters>
  <Application>Microsoft Office Word</Application>
  <DocSecurity>0</DocSecurity>
  <Lines>26</Lines>
  <Paragraphs>7</Paragraphs>
  <ScaleCrop>false</ScaleCrop>
  <Company>Microsoft</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Youer Jone</dc:creator>
  <cp:keywords/>
  <dc:description/>
  <cp:lastModifiedBy>方俊</cp:lastModifiedBy>
  <cp:revision>3</cp:revision>
  <dcterms:created xsi:type="dcterms:W3CDTF">2016-06-18T09:09:00Z</dcterms:created>
  <dcterms:modified xsi:type="dcterms:W3CDTF">2016-06-18T11:35:00Z</dcterms:modified>
</cp:coreProperties>
</file>