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9E" w:rsidRPr="005C6C72" w:rsidRDefault="009B239E" w:rsidP="005C6C72">
      <w:pPr>
        <w:jc w:val="center"/>
        <w:rPr>
          <w:sz w:val="30"/>
          <w:szCs w:val="30"/>
        </w:rPr>
      </w:pPr>
      <w:r w:rsidRPr="005C6C72">
        <w:rPr>
          <w:rFonts w:hint="eastAsia"/>
          <w:sz w:val="30"/>
          <w:szCs w:val="30"/>
        </w:rPr>
        <w:t>合肥电子测试服务平台</w:t>
      </w:r>
      <w:r w:rsidRPr="005C6C72">
        <w:rPr>
          <w:rFonts w:hint="eastAsia"/>
          <w:sz w:val="30"/>
          <w:szCs w:val="30"/>
        </w:rPr>
        <w:t>-</w:t>
      </w:r>
      <w:r w:rsidRPr="005C6C72">
        <w:rPr>
          <w:rFonts w:hint="eastAsia"/>
          <w:sz w:val="30"/>
          <w:szCs w:val="30"/>
        </w:rPr>
        <w:t>中科大信息科学实验中心</w:t>
      </w:r>
    </w:p>
    <w:p w:rsidR="00A54694" w:rsidRDefault="00A54694"/>
    <w:p w:rsidR="008120B2" w:rsidRPr="008120B2" w:rsidRDefault="008120B2" w:rsidP="001424D5">
      <w:pPr>
        <w:widowControl/>
        <w:spacing w:before="100" w:beforeAutospacing="1" w:after="100" w:afterAutospacing="1"/>
        <w:ind w:firstLineChars="200" w:firstLine="480"/>
        <w:jc w:val="left"/>
        <w:rPr>
          <w:rFonts w:ascii="����" w:eastAsia="宋体" w:hAnsi="����" w:cs="宋体"/>
          <w:kern w:val="0"/>
          <w:sz w:val="24"/>
          <w:szCs w:val="24"/>
        </w:rPr>
      </w:pPr>
      <w:r w:rsidRPr="008120B2">
        <w:rPr>
          <w:rFonts w:ascii="����" w:eastAsia="宋体" w:hAnsi="����" w:cs="宋体"/>
          <w:kern w:val="0"/>
          <w:sz w:val="24"/>
          <w:szCs w:val="24"/>
        </w:rPr>
        <w:t>中科大信息科学实验中心</w:t>
      </w:r>
      <w:r w:rsidR="007F127D">
        <w:rPr>
          <w:rFonts w:ascii="����" w:eastAsia="宋体" w:hAnsi="����" w:cs="宋体" w:hint="eastAsia"/>
          <w:kern w:val="0"/>
          <w:sz w:val="24"/>
          <w:szCs w:val="24"/>
        </w:rPr>
        <w:t>现有近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3000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万元的各种电子测试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仪器</w:t>
      </w:r>
      <w:r>
        <w:rPr>
          <w:rFonts w:ascii="����" w:eastAsia="宋体" w:hAnsi="����" w:cs="宋体"/>
          <w:kern w:val="0"/>
          <w:sz w:val="24"/>
          <w:szCs w:val="24"/>
        </w:rPr>
        <w:t>、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设备和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EDA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软件；建有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电子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测试平台、智能机器人研发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与测试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平台，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电子设计自动化（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EDA</w:t>
      </w:r>
      <w:r>
        <w:rPr>
          <w:rFonts w:ascii="����" w:eastAsia="宋体" w:hAnsi="����" w:cs="宋体"/>
          <w:kern w:val="0"/>
          <w:sz w:val="24"/>
          <w:szCs w:val="24"/>
        </w:rPr>
        <w:t>）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平台</w:t>
      </w:r>
      <w:r>
        <w:rPr>
          <w:rFonts w:ascii="����" w:eastAsia="宋体" w:hAnsi="����" w:cs="宋体"/>
          <w:kern w:val="0"/>
          <w:sz w:val="24"/>
          <w:szCs w:val="24"/>
        </w:rPr>
        <w:t>，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不仅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为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中科大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信息学科人才培养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和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科研项目实施提供共享性软硬件条件</w:t>
      </w:r>
      <w:r>
        <w:rPr>
          <w:rFonts w:ascii="����" w:eastAsia="宋体" w:hAnsi="����" w:cs="宋体"/>
          <w:kern w:val="0"/>
          <w:sz w:val="24"/>
          <w:szCs w:val="24"/>
        </w:rPr>
        <w:t>，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也以</w:t>
      </w:r>
      <w:r w:rsidR="00BF1A01">
        <w:rPr>
          <w:rFonts w:ascii="����" w:eastAsia="宋体" w:hAnsi="����" w:cs="宋体" w:hint="eastAsia"/>
          <w:kern w:val="0"/>
          <w:sz w:val="24"/>
          <w:szCs w:val="24"/>
        </w:rPr>
        <w:t>十分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便利</w:t>
      </w:r>
      <w:r w:rsidR="00BF1A01">
        <w:rPr>
          <w:rFonts w:ascii="����" w:eastAsia="宋体" w:hAnsi="����" w:cs="宋体" w:hint="eastAsia"/>
          <w:kern w:val="0"/>
          <w:sz w:val="24"/>
          <w:szCs w:val="24"/>
        </w:rPr>
        <w:t>的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方式和极其便宜的收费为社会企事业单位提供</w:t>
      </w:r>
      <w:r w:rsidR="007F127D">
        <w:rPr>
          <w:rFonts w:ascii="����" w:eastAsia="宋体" w:hAnsi="����" w:cs="宋体" w:hint="eastAsia"/>
          <w:kern w:val="0"/>
          <w:sz w:val="24"/>
          <w:szCs w:val="24"/>
        </w:rPr>
        <w:t>研发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测试服务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。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 xml:space="preserve"> </w:t>
      </w:r>
    </w:p>
    <w:p w:rsidR="008120B2" w:rsidRDefault="008120B2" w:rsidP="00BF1A01">
      <w:pPr>
        <w:widowControl/>
        <w:spacing w:before="100" w:beforeAutospacing="1" w:after="100" w:afterAutospacing="1"/>
        <w:ind w:firstLine="420"/>
        <w:jc w:val="left"/>
        <w:rPr>
          <w:rFonts w:ascii="����" w:eastAsia="宋体" w:hAnsi="����" w:cs="宋体"/>
          <w:kern w:val="0"/>
          <w:sz w:val="24"/>
          <w:szCs w:val="24"/>
        </w:rPr>
      </w:pPr>
      <w:r>
        <w:rPr>
          <w:rFonts w:ascii="����" w:eastAsia="宋体" w:hAnsi="����" w:cs="宋体" w:hint="eastAsia"/>
          <w:kern w:val="0"/>
          <w:sz w:val="24"/>
          <w:szCs w:val="24"/>
        </w:rPr>
        <w:t>中科大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信息科学实验中心位于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安徽省合肥市黄山路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443</w:t>
      </w:r>
      <w:r>
        <w:rPr>
          <w:rFonts w:ascii="����" w:eastAsia="宋体" w:hAnsi="����" w:cs="宋体" w:hint="eastAsia"/>
          <w:kern w:val="0"/>
          <w:sz w:val="24"/>
          <w:szCs w:val="24"/>
        </w:rPr>
        <w:t>号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中科大西区电一楼二层，实验室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大厅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面积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50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0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平方米，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全天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24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小时对外开放</w:t>
      </w:r>
      <w:r w:rsidRPr="008120B2">
        <w:rPr>
          <w:rFonts w:ascii="����" w:eastAsia="宋体" w:hAnsi="����" w:cs="宋体"/>
          <w:kern w:val="0"/>
          <w:sz w:val="24"/>
          <w:szCs w:val="24"/>
        </w:rPr>
        <w:t>。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有各种频段的函数</w:t>
      </w:r>
      <w:r w:rsidR="001424D5">
        <w:rPr>
          <w:rFonts w:ascii="����" w:eastAsia="宋体" w:hAnsi="����" w:cs="宋体" w:hint="eastAsia"/>
          <w:kern w:val="0"/>
          <w:sz w:val="24"/>
          <w:szCs w:val="24"/>
        </w:rPr>
        <w:t>/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信号发生器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示波器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逻辑分析仪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频谱分析仪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矢量网络分析仪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噪声分析仪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射频分析仪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调制域分析仪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信号分析仪</w:t>
      </w:r>
      <w:r w:rsidR="001424D5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语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音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分析仪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激光测距相机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激光扫描测距仪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光谱分析仪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可调谐光源</w:t>
      </w:r>
      <w:r w:rsidR="00124EB8" w:rsidRPr="00124EB8">
        <w:rPr>
          <w:rFonts w:ascii="����" w:eastAsia="宋体" w:hAnsi="����" w:cs="宋体" w:hint="eastAsia"/>
          <w:kern w:val="0"/>
          <w:sz w:val="24"/>
          <w:szCs w:val="24"/>
        </w:rPr>
        <w:t>、仿人机器人</w:t>
      </w:r>
      <w:r w:rsidR="00124EB8">
        <w:rPr>
          <w:rFonts w:ascii="����" w:eastAsia="宋体" w:hAnsi="����" w:cs="宋体" w:hint="eastAsia"/>
          <w:kern w:val="0"/>
          <w:sz w:val="24"/>
          <w:szCs w:val="24"/>
        </w:rPr>
        <w:t>等仪器</w:t>
      </w:r>
      <w:r w:rsidR="007F127D">
        <w:rPr>
          <w:rFonts w:ascii="����" w:eastAsia="宋体" w:hAnsi="����" w:cs="宋体" w:hint="eastAsia"/>
          <w:kern w:val="0"/>
          <w:sz w:val="24"/>
          <w:szCs w:val="24"/>
        </w:rPr>
        <w:t>与</w:t>
      </w:r>
      <w:r w:rsidR="00124EB8">
        <w:rPr>
          <w:rFonts w:ascii="����" w:eastAsia="宋体" w:hAnsi="����" w:cs="宋体" w:hint="eastAsia"/>
          <w:kern w:val="0"/>
          <w:sz w:val="24"/>
          <w:szCs w:val="24"/>
        </w:rPr>
        <w:t>设备，以及</w:t>
      </w:r>
      <w:r w:rsidR="00124EB8">
        <w:rPr>
          <w:rFonts w:ascii="����" w:eastAsia="宋体" w:hAnsi="����" w:cs="宋体" w:hint="eastAsia"/>
          <w:kern w:val="0"/>
          <w:sz w:val="24"/>
          <w:szCs w:val="24"/>
        </w:rPr>
        <w:t>EDA</w:t>
      </w:r>
      <w:r w:rsidR="00124EB8">
        <w:rPr>
          <w:rFonts w:ascii="����" w:eastAsia="宋体" w:hAnsi="����" w:cs="宋体" w:hint="eastAsia"/>
          <w:kern w:val="0"/>
          <w:sz w:val="24"/>
          <w:szCs w:val="24"/>
        </w:rPr>
        <w:t>软件和</w:t>
      </w:r>
      <w:bookmarkStart w:id="0" w:name="_GoBack"/>
      <w:bookmarkEnd w:id="0"/>
      <w:r w:rsidR="00124EB8">
        <w:rPr>
          <w:rFonts w:ascii="����" w:eastAsia="宋体" w:hAnsi="����" w:cs="宋体" w:hint="eastAsia"/>
          <w:kern w:val="0"/>
          <w:sz w:val="24"/>
          <w:szCs w:val="24"/>
        </w:rPr>
        <w:t>服务器。</w:t>
      </w:r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可采用客户自测试和委托测试方式，客户自测试的仪器租费为</w:t>
      </w:r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1~</w:t>
      </w:r>
      <w:r w:rsidR="005C6C72">
        <w:rPr>
          <w:rFonts w:ascii="����" w:eastAsia="宋体" w:hAnsi="����" w:cs="宋体"/>
          <w:kern w:val="0"/>
          <w:sz w:val="24"/>
          <w:szCs w:val="24"/>
        </w:rPr>
        <w:t>100</w:t>
      </w:r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元</w:t>
      </w:r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/</w:t>
      </w:r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小时，</w:t>
      </w:r>
      <w:r w:rsidR="001D7221">
        <w:rPr>
          <w:rFonts w:ascii="����" w:eastAsia="宋体" w:hAnsi="����" w:cs="宋体" w:hint="eastAsia"/>
          <w:kern w:val="0"/>
          <w:sz w:val="24"/>
          <w:szCs w:val="24"/>
        </w:rPr>
        <w:t>与科大师生同价。</w:t>
      </w:r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信息查询</w:t>
      </w:r>
      <w:hyperlink r:id="rId4" w:history="1">
        <w:r w:rsidR="005C6C72" w:rsidRPr="00660D46">
          <w:rPr>
            <w:rStyle w:val="a4"/>
            <w:rFonts w:ascii="����" w:eastAsia="宋体" w:hAnsi="����" w:cs="宋体" w:hint="eastAsia"/>
            <w:kern w:val="0"/>
            <w:sz w:val="24"/>
            <w:szCs w:val="24"/>
          </w:rPr>
          <w:t>http://ispc.ustc.edu.cn</w:t>
        </w:r>
      </w:hyperlink>
      <w:r w:rsidR="005C6C72">
        <w:rPr>
          <w:rFonts w:ascii="����" w:eastAsia="宋体" w:hAnsi="����" w:cs="宋体" w:hint="eastAsia"/>
          <w:kern w:val="0"/>
          <w:sz w:val="24"/>
          <w:szCs w:val="24"/>
        </w:rPr>
        <w:t>。</w:t>
      </w:r>
    </w:p>
    <w:p w:rsidR="00B475DF" w:rsidRDefault="009745A4" w:rsidP="00BF1A01">
      <w:pPr>
        <w:widowControl/>
        <w:spacing w:before="100" w:beforeAutospacing="1" w:after="100" w:afterAutospacing="1"/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2334911" cy="18192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6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92" cy="18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475DF">
        <w:rPr>
          <w:rFonts w:hint="eastAsia"/>
          <w:noProof/>
        </w:rPr>
        <w:drawing>
          <wp:inline distT="0" distB="0" distL="0" distR="0">
            <wp:extent cx="2409825" cy="180751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57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49" cy="18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6A" w:rsidRDefault="00B5046A" w:rsidP="00BF1A01">
      <w:pPr>
        <w:widowControl/>
        <w:spacing w:before="100" w:beforeAutospacing="1" w:after="100" w:afterAutospacing="1"/>
        <w:ind w:firstLine="420"/>
        <w:jc w:val="left"/>
        <w:rPr>
          <w:rFonts w:hint="eastAsia"/>
        </w:rPr>
      </w:pPr>
    </w:p>
    <w:sectPr w:rsidR="00B5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9E"/>
    <w:rsid w:val="00124EB8"/>
    <w:rsid w:val="001424D5"/>
    <w:rsid w:val="001D7221"/>
    <w:rsid w:val="005C6C72"/>
    <w:rsid w:val="007F127D"/>
    <w:rsid w:val="008120B2"/>
    <w:rsid w:val="009745A4"/>
    <w:rsid w:val="009B239E"/>
    <w:rsid w:val="00A54694"/>
    <w:rsid w:val="00B475DF"/>
    <w:rsid w:val="00B5046A"/>
    <w:rsid w:val="00B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CE71D-3760-4046-92DF-1EE3A82A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C6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ispc.ust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2015-11-26T09:59:00Z</dcterms:created>
  <dcterms:modified xsi:type="dcterms:W3CDTF">2015-11-26T11:10:00Z</dcterms:modified>
</cp:coreProperties>
</file>