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Default="00943E85" w:rsidP="00F53024"/>
    <w:p w:rsidR="00943E85" w:rsidRDefault="00943E85" w:rsidP="00F53024"/>
    <w:p w:rsidR="00943E85" w:rsidRDefault="00BF0531" w:rsidP="00943E85">
      <w:pPr>
        <w:pStyle w:val="Heading1"/>
        <w:jc w:val="center"/>
      </w:pPr>
      <w:r>
        <w:t>JavaScript Homework #3</w:t>
      </w:r>
      <w:bookmarkStart w:id="0" w:name="_GoBack"/>
      <w:bookmarkEnd w:id="0"/>
      <w:r w:rsidR="00682301">
        <w:t xml:space="preserve"> – Function Parameters</w:t>
      </w:r>
    </w:p>
    <w:p w:rsidR="00943E85" w:rsidRDefault="00943E85" w:rsidP="00943E85"/>
    <w:p w:rsidR="001A7BC5" w:rsidRDefault="00680A23" w:rsidP="00680A23">
      <w:r>
        <w:t>Look at following codes about passing values into functions. Indicate what’s the output and why</w:t>
      </w:r>
    </w:p>
    <w:p w:rsidR="00680A23" w:rsidRDefault="00680A23" w:rsidP="00680A23">
      <w:pPr>
        <w:pBdr>
          <w:bottom w:val="single" w:sz="6" w:space="1" w:color="auto"/>
        </w:pBdr>
      </w:pPr>
    </w:p>
    <w:p w:rsidR="00680A23" w:rsidRPr="00680A23" w:rsidRDefault="00680A23" w:rsidP="00680A23">
      <w:pPr>
        <w:rPr>
          <w:rFonts w:asciiTheme="minorHAnsi" w:hAnsiTheme="minorHAnsi" w:cstheme="minorHAnsi"/>
        </w:rPr>
      </w:pP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00669A"/>
        </w:rPr>
        <w:t xml:space="preserve">function </w:t>
      </w:r>
      <w:r w:rsidRPr="00680A23">
        <w:rPr>
          <w:rFonts w:asciiTheme="minorHAnsi" w:eastAsia="UbuntuMono-Regular" w:hAnsiTheme="minorHAnsi" w:cstheme="minorHAnsi"/>
          <w:color w:val="000089"/>
        </w:rPr>
        <w:t>f</w:t>
      </w:r>
      <w:r w:rsidRPr="00680A23">
        <w:rPr>
          <w:rFonts w:asciiTheme="minorHAnsi" w:eastAsia="UbuntuMono-Regular" w:hAnsiTheme="minorHAnsi" w:cstheme="minorHAnsi"/>
          <w:color w:val="000000"/>
        </w:rPr>
        <w:t>(</w:t>
      </w:r>
      <w:r w:rsidRPr="00680A23">
        <w:rPr>
          <w:rFonts w:asciiTheme="minorHAnsi" w:eastAsia="UbuntuMono-Regular" w:hAnsiTheme="minorHAnsi" w:cstheme="minorHAnsi"/>
          <w:color w:val="000089"/>
        </w:rPr>
        <w:t>x</w:t>
      </w:r>
      <w:r w:rsidRPr="00680A23">
        <w:rPr>
          <w:rFonts w:asciiTheme="minorHAnsi" w:eastAsia="UbuntuMono-Regular" w:hAnsiTheme="minorHAnsi" w:cstheme="minorHAnsi"/>
          <w:color w:val="000000"/>
        </w:rPr>
        <w:t>) {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`inside f: x=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x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 xml:space="preserve">x 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680A23">
        <w:rPr>
          <w:rFonts w:asciiTheme="minorHAnsi" w:eastAsia="UbuntuMono-Regular" w:hAnsiTheme="minorHAnsi" w:cstheme="minorHAnsi"/>
          <w:color w:val="FF6600"/>
        </w:rPr>
        <w:t>5</w:t>
      </w:r>
      <w:r w:rsidRPr="00680A23">
        <w:rPr>
          <w:rFonts w:asciiTheme="minorHAnsi" w:eastAsia="UbuntuMono-Regular" w:hAnsiTheme="minorHAnsi" w:cstheme="minorHAnsi"/>
          <w:color w:val="000000"/>
        </w:rPr>
        <w:t>;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`inside f: x=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x</w:t>
      </w:r>
      <w:r w:rsidRPr="00680A23">
        <w:rPr>
          <w:rFonts w:asciiTheme="minorHAnsi" w:eastAsia="UbuntuMono-Regular" w:hAnsiTheme="minorHAnsi" w:cstheme="minorHAnsi"/>
          <w:color w:val="AB0000"/>
        </w:rPr>
        <w:t xml:space="preserve">} </w:t>
      </w:r>
      <w:r w:rsidRPr="00680A23">
        <w:rPr>
          <w:rFonts w:asciiTheme="minorHAnsi" w:eastAsia="UbuntuMono-Regular" w:hAnsiTheme="minorHAnsi" w:cstheme="minorHAnsi"/>
          <w:color w:val="CD3300"/>
        </w:rPr>
        <w:t>(after assignment)`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00"/>
        </w:rPr>
        <w:t>}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00669A"/>
        </w:rPr>
        <w:t xml:space="preserve">let </w:t>
      </w:r>
      <w:r w:rsidRPr="00680A23">
        <w:rPr>
          <w:rFonts w:asciiTheme="minorHAnsi" w:eastAsia="UbuntuMono-Regular" w:hAnsiTheme="minorHAnsi" w:cstheme="minorHAnsi"/>
          <w:color w:val="000089"/>
        </w:rPr>
        <w:t xml:space="preserve">x 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680A23">
        <w:rPr>
          <w:rFonts w:asciiTheme="minorHAnsi" w:eastAsia="UbuntuMono-Regular" w:hAnsiTheme="minorHAnsi" w:cstheme="minorHAnsi"/>
          <w:color w:val="FF6600"/>
        </w:rPr>
        <w:t>3</w:t>
      </w:r>
      <w:r w:rsidRPr="00680A23">
        <w:rPr>
          <w:rFonts w:asciiTheme="minorHAnsi" w:eastAsia="UbuntuMono-Regular" w:hAnsiTheme="minorHAnsi" w:cstheme="minorHAnsi"/>
          <w:color w:val="000000"/>
        </w:rPr>
        <w:t>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`before calling f: x=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x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f</w:t>
      </w:r>
      <w:r w:rsidRPr="00680A23">
        <w:rPr>
          <w:rFonts w:asciiTheme="minorHAnsi" w:eastAsia="UbuntuMono-Regular" w:hAnsiTheme="minorHAnsi" w:cstheme="minorHAnsi"/>
          <w:color w:val="000000"/>
        </w:rPr>
        <w:t>(</w:t>
      </w:r>
      <w:r w:rsidRPr="00680A23">
        <w:rPr>
          <w:rFonts w:asciiTheme="minorHAnsi" w:eastAsia="UbuntuMono-Regular" w:hAnsiTheme="minorHAnsi" w:cstheme="minorHAnsi"/>
          <w:color w:val="000089"/>
        </w:rPr>
        <w:t>x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`after calling f: x=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x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69A"/>
        </w:rPr>
      </w:pP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00669A"/>
        </w:rPr>
        <w:t xml:space="preserve">function </w:t>
      </w:r>
      <w:r w:rsidRPr="00680A23">
        <w:rPr>
          <w:rFonts w:asciiTheme="minorHAnsi" w:eastAsia="UbuntuMono-Regular" w:hAnsiTheme="minorHAnsi" w:cstheme="minorHAnsi"/>
          <w:color w:val="000089"/>
        </w:rPr>
        <w:t>f</w:t>
      </w:r>
      <w:r w:rsidRPr="00680A23">
        <w:rPr>
          <w:rFonts w:asciiTheme="minorHAnsi" w:eastAsia="UbuntuMono-Regular" w:hAnsiTheme="minorHAnsi" w:cstheme="minorHAnsi"/>
          <w:color w:val="000000"/>
        </w:rPr>
        <w:t>(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) {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 xml:space="preserve">message 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680A23">
        <w:rPr>
          <w:rFonts w:asciiTheme="minorHAnsi" w:eastAsia="UbuntuMono-Regular" w:hAnsiTheme="minorHAnsi" w:cstheme="minorHAnsi"/>
          <w:color w:val="CD3300"/>
        </w:rPr>
        <w:t>`set in f (previous value: '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')`</w:t>
      </w:r>
      <w:r w:rsidRPr="00680A23">
        <w:rPr>
          <w:rFonts w:asciiTheme="minorHAnsi" w:eastAsia="UbuntuMono-Regular" w:hAnsiTheme="minorHAnsi" w:cstheme="minorHAnsi"/>
          <w:color w:val="000000"/>
        </w:rPr>
        <w:t>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00"/>
        </w:rPr>
        <w:t>}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00669A"/>
        </w:rPr>
        <w:t xml:space="preserve">let </w:t>
      </w:r>
      <w:r w:rsidRPr="00680A23">
        <w:rPr>
          <w:rFonts w:asciiTheme="minorHAnsi" w:eastAsia="UbuntuMono-Regular" w:hAnsiTheme="minorHAnsi" w:cstheme="minorHAnsi"/>
          <w:color w:val="000089"/>
        </w:rPr>
        <w:t xml:space="preserve">o 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680A23">
        <w:rPr>
          <w:rFonts w:asciiTheme="minorHAnsi" w:eastAsia="UbuntuMono-Regular" w:hAnsiTheme="minorHAnsi" w:cstheme="minorHAnsi"/>
          <w:color w:val="000000"/>
        </w:rPr>
        <w:t>{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CD33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: </w:t>
      </w:r>
      <w:r w:rsidRPr="00680A23">
        <w:rPr>
          <w:rFonts w:asciiTheme="minorHAnsi" w:eastAsia="UbuntuMono-Regular" w:hAnsiTheme="minorHAnsi" w:cstheme="minorHAnsi"/>
          <w:color w:val="CD3300"/>
        </w:rPr>
        <w:t>"initial value"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00"/>
        </w:rPr>
        <w:t>};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`before calling f: o.message="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"`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f</w:t>
      </w:r>
      <w:r w:rsidRPr="00680A23">
        <w:rPr>
          <w:rFonts w:asciiTheme="minorHAnsi" w:eastAsia="UbuntuMono-Regular" w:hAnsiTheme="minorHAnsi" w:cstheme="minorHAnsi"/>
          <w:color w:val="000000"/>
        </w:rPr>
        <w:t>(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`after calling f: o.message="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"`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</w:p>
    <w:p w:rsidR="00680A23" w:rsidRPr="00680A23" w:rsidRDefault="00680A23" w:rsidP="00680A23">
      <w:pPr>
        <w:rPr>
          <w:rFonts w:asciiTheme="minorHAnsi" w:hAnsiTheme="minorHAnsi" w:cstheme="minorHAnsi"/>
        </w:rPr>
      </w:pP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00669A"/>
        </w:rPr>
        <w:t xml:space="preserve">function </w:t>
      </w:r>
      <w:r w:rsidRPr="00680A23">
        <w:rPr>
          <w:rFonts w:asciiTheme="minorHAnsi" w:eastAsia="UbuntuMono-Regular" w:hAnsiTheme="minorHAnsi" w:cstheme="minorHAnsi"/>
          <w:color w:val="000089"/>
        </w:rPr>
        <w:t>f</w:t>
      </w:r>
      <w:r w:rsidRPr="00680A23">
        <w:rPr>
          <w:rFonts w:asciiTheme="minorHAnsi" w:eastAsia="UbuntuMono-Regular" w:hAnsiTheme="minorHAnsi" w:cstheme="minorHAnsi"/>
          <w:color w:val="000000"/>
        </w:rPr>
        <w:t>(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) {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 xml:space="preserve">message 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680A23">
        <w:rPr>
          <w:rFonts w:asciiTheme="minorHAnsi" w:eastAsia="UbuntuMono-Regular" w:hAnsiTheme="minorHAnsi" w:cstheme="minorHAnsi"/>
          <w:color w:val="CD3300"/>
        </w:rPr>
        <w:t>"set in f"</w:t>
      </w:r>
      <w:r w:rsidRPr="00680A23">
        <w:rPr>
          <w:rFonts w:asciiTheme="minorHAnsi" w:eastAsia="UbuntuMono-Regular" w:hAnsiTheme="minorHAnsi" w:cstheme="minorHAnsi"/>
          <w:color w:val="000000"/>
        </w:rPr>
        <w:t>;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 xml:space="preserve">o 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680A23">
        <w:rPr>
          <w:rFonts w:asciiTheme="minorHAnsi" w:eastAsia="UbuntuMono-Regular" w:hAnsiTheme="minorHAnsi" w:cstheme="minorHAnsi"/>
          <w:color w:val="000000"/>
        </w:rPr>
        <w:t>{</w:t>
      </w:r>
    </w:p>
    <w:p w:rsidR="00680A23" w:rsidRPr="00680A23" w:rsidRDefault="00680A23" w:rsidP="00680A23">
      <w:pPr>
        <w:autoSpaceDE w:val="0"/>
        <w:autoSpaceDN w:val="0"/>
        <w:adjustRightInd w:val="0"/>
        <w:ind w:left="720" w:firstLine="720"/>
        <w:rPr>
          <w:rFonts w:asciiTheme="minorHAnsi" w:eastAsia="UbuntuMono-Regular" w:hAnsiTheme="minorHAnsi" w:cstheme="minorHAnsi"/>
          <w:color w:val="CD33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: </w:t>
      </w:r>
      <w:r w:rsidRPr="00680A23">
        <w:rPr>
          <w:rFonts w:asciiTheme="minorHAnsi" w:eastAsia="UbuntuMono-Regular" w:hAnsiTheme="minorHAnsi" w:cstheme="minorHAnsi"/>
          <w:color w:val="CD3300"/>
        </w:rPr>
        <w:t>"new object!"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00"/>
        </w:rPr>
        <w:t>};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`inside f: o.message="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" (after assignment)`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00"/>
        </w:rPr>
        <w:t>}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00669A"/>
        </w:rPr>
        <w:t xml:space="preserve">let </w:t>
      </w:r>
      <w:r w:rsidRPr="00680A23">
        <w:rPr>
          <w:rFonts w:asciiTheme="minorHAnsi" w:eastAsia="UbuntuMono-Regular" w:hAnsiTheme="minorHAnsi" w:cstheme="minorHAnsi"/>
          <w:color w:val="000089"/>
        </w:rPr>
        <w:t xml:space="preserve">o 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680A23">
        <w:rPr>
          <w:rFonts w:asciiTheme="minorHAnsi" w:eastAsia="UbuntuMono-Regular" w:hAnsiTheme="minorHAnsi" w:cstheme="minorHAnsi"/>
          <w:color w:val="000000"/>
        </w:rPr>
        <w:t>{</w:t>
      </w:r>
    </w:p>
    <w:p w:rsidR="00680A23" w:rsidRPr="00680A23" w:rsidRDefault="00680A23" w:rsidP="00680A23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CD33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555555"/>
        </w:rPr>
        <w:t xml:space="preserve">: </w:t>
      </w:r>
      <w:r w:rsidRPr="00680A23">
        <w:rPr>
          <w:rFonts w:asciiTheme="minorHAnsi" w:eastAsia="UbuntuMono-Regular" w:hAnsiTheme="minorHAnsi" w:cstheme="minorHAnsi"/>
          <w:color w:val="CD3300"/>
        </w:rPr>
        <w:t>'initial value'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00"/>
        </w:rPr>
        <w:t>};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`before calling f: o.message="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"`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eastAsia="UbuntuMono-Regular" w:hAnsiTheme="minorHAnsi" w:cstheme="minorHAnsi"/>
          <w:color w:val="000089"/>
        </w:rPr>
        <w:t>f</w:t>
      </w:r>
      <w:r w:rsidRPr="00680A23">
        <w:rPr>
          <w:rFonts w:asciiTheme="minorHAnsi" w:eastAsia="UbuntuMono-Regular" w:hAnsiTheme="minorHAnsi" w:cstheme="minorHAnsi"/>
          <w:color w:val="000000"/>
        </w:rPr>
        <w:t>(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rPr>
          <w:rFonts w:asciiTheme="minorHAnsi" w:eastAsia="UbuntuMono-Regular" w:hAnsiTheme="minorHAnsi" w:cstheme="minorHAnsi"/>
          <w:color w:val="000000"/>
        </w:rPr>
      </w:pPr>
      <w:r w:rsidRPr="00680A23">
        <w:rPr>
          <w:rFonts w:asciiTheme="minorHAnsi" w:hAnsiTheme="minorHAnsi" w:cstheme="minorHAnsi"/>
          <w:b/>
          <w:bCs/>
          <w:color w:val="33009A"/>
        </w:rPr>
        <w:t>console.log(</w:t>
      </w:r>
      <w:r w:rsidRPr="00680A23">
        <w:rPr>
          <w:rFonts w:asciiTheme="minorHAnsi" w:eastAsia="UbuntuMono-Regular" w:hAnsiTheme="minorHAnsi" w:cstheme="minorHAnsi"/>
          <w:color w:val="CD3300"/>
        </w:rPr>
        <w:t>`after calling f: o.message="</w:t>
      </w:r>
      <w:r w:rsidRPr="00680A23">
        <w:rPr>
          <w:rFonts w:asciiTheme="minorHAnsi" w:eastAsia="UbuntuMono-Regular" w:hAnsiTheme="minorHAnsi" w:cstheme="minorHAnsi"/>
          <w:color w:val="AB0000"/>
        </w:rPr>
        <w:t>${</w:t>
      </w:r>
      <w:r w:rsidRPr="00680A23">
        <w:rPr>
          <w:rFonts w:asciiTheme="minorHAnsi" w:eastAsia="UbuntuMono-Regular" w:hAnsiTheme="minorHAnsi" w:cstheme="minorHAnsi"/>
          <w:color w:val="000089"/>
        </w:rPr>
        <w:t>o</w:t>
      </w:r>
      <w:r w:rsidRPr="00680A23">
        <w:rPr>
          <w:rFonts w:asciiTheme="minorHAnsi" w:eastAsia="UbuntuMono-Regular" w:hAnsiTheme="minorHAnsi" w:cstheme="minorHAnsi"/>
          <w:color w:val="000000"/>
        </w:rPr>
        <w:t>.</w:t>
      </w:r>
      <w:r w:rsidRPr="00680A23">
        <w:rPr>
          <w:rFonts w:asciiTheme="minorHAnsi" w:eastAsia="UbuntuMono-Regular" w:hAnsiTheme="minorHAnsi" w:cstheme="minorHAnsi"/>
          <w:color w:val="000089"/>
        </w:rPr>
        <w:t>message</w:t>
      </w:r>
      <w:r w:rsidRPr="00680A23">
        <w:rPr>
          <w:rFonts w:asciiTheme="minorHAnsi" w:eastAsia="UbuntuMono-Regular" w:hAnsiTheme="minorHAnsi" w:cstheme="minorHAnsi"/>
          <w:color w:val="AB0000"/>
        </w:rPr>
        <w:t>}</w:t>
      </w:r>
      <w:r w:rsidRPr="00680A23">
        <w:rPr>
          <w:rFonts w:asciiTheme="minorHAnsi" w:eastAsia="UbuntuMono-Regular" w:hAnsiTheme="minorHAnsi" w:cstheme="minorHAnsi"/>
          <w:color w:val="CD3300"/>
        </w:rPr>
        <w:t>"`</w:t>
      </w:r>
      <w:r w:rsidRPr="00680A23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680A23" w:rsidRDefault="00680A23" w:rsidP="00680A23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</w:p>
    <w:p w:rsidR="00680A23" w:rsidRPr="00680A23" w:rsidRDefault="00680A23" w:rsidP="00680A23">
      <w:pPr>
        <w:rPr>
          <w:rFonts w:asciiTheme="minorHAnsi" w:hAnsiTheme="minorHAnsi" w:cstheme="minorHAnsi"/>
        </w:rPr>
      </w:pPr>
    </w:p>
    <w:p w:rsidR="00DF42C0" w:rsidRPr="00680A23" w:rsidRDefault="00DF42C0">
      <w:pPr>
        <w:rPr>
          <w:rFonts w:asciiTheme="minorHAnsi" w:hAnsiTheme="minorHAnsi" w:cstheme="minorHAnsi"/>
        </w:rPr>
      </w:pPr>
    </w:p>
    <w:p w:rsidR="00BF59E3" w:rsidRPr="00680A23" w:rsidRDefault="00BF59E3">
      <w:pPr>
        <w:rPr>
          <w:rFonts w:asciiTheme="minorHAnsi" w:hAnsiTheme="minorHAnsi" w:cstheme="minorHAnsi"/>
        </w:rPr>
      </w:pPr>
    </w:p>
    <w:sectPr w:rsidR="00BF59E3" w:rsidRPr="00680A23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E58F8"/>
    <w:rsid w:val="00195FC7"/>
    <w:rsid w:val="0019631E"/>
    <w:rsid w:val="001A7BC5"/>
    <w:rsid w:val="00265036"/>
    <w:rsid w:val="00552377"/>
    <w:rsid w:val="005F5796"/>
    <w:rsid w:val="00680A23"/>
    <w:rsid w:val="00682301"/>
    <w:rsid w:val="0071635D"/>
    <w:rsid w:val="00786CA6"/>
    <w:rsid w:val="00822168"/>
    <w:rsid w:val="00877CC8"/>
    <w:rsid w:val="00894A1E"/>
    <w:rsid w:val="00943E85"/>
    <w:rsid w:val="009E5651"/>
    <w:rsid w:val="00BE740E"/>
    <w:rsid w:val="00BF0531"/>
    <w:rsid w:val="00BF59E3"/>
    <w:rsid w:val="00D62EB4"/>
    <w:rsid w:val="00DF42C0"/>
    <w:rsid w:val="00F03B6C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113B"/>
  <w15:docId w15:val="{E8138A4D-AABE-4005-9630-1D669D0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13</cp:revision>
  <dcterms:created xsi:type="dcterms:W3CDTF">2015-09-24T17:27:00Z</dcterms:created>
  <dcterms:modified xsi:type="dcterms:W3CDTF">2018-06-04T21:40:00Z</dcterms:modified>
</cp:coreProperties>
</file>