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B6" w:rsidRDefault="00D64576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:rsidR="004A43B6" w:rsidRDefault="00D64576">
      <w:pPr>
        <w:tabs>
          <w:tab w:val="center" w:pos="1985"/>
        </w:tabs>
        <w:jc w:val="center"/>
        <w:rPr>
          <w:sz w:val="26"/>
          <w:szCs w:val="26"/>
        </w:rPr>
      </w:pPr>
      <w:r>
        <w:rPr>
          <w:b/>
          <w:sz w:val="26"/>
          <w:szCs w:val="26"/>
        </w:rPr>
        <w:t>BỘ MÔN CÔNG NGHỆ THÔNG TIN</w:t>
      </w:r>
    </w:p>
    <w:p w:rsidR="004A43B6" w:rsidRDefault="004A43B6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:rsidR="004A43B6" w:rsidRDefault="00D64576">
      <w:pPr>
        <w:spacing w:after="200" w:line="276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ĐỀ CƯƠNG CHI TIẾT</w:t>
      </w:r>
      <w:r>
        <w:rPr>
          <w:b/>
          <w:sz w:val="32"/>
          <w:szCs w:val="32"/>
        </w:rPr>
        <w:br/>
        <w:t xml:space="preserve">THỰC TẬP ĐỒ </w:t>
      </w:r>
      <w:proofErr w:type="gramStart"/>
      <w:r>
        <w:rPr>
          <w:b/>
          <w:sz w:val="32"/>
          <w:szCs w:val="32"/>
        </w:rPr>
        <w:t>ÁN</w:t>
      </w:r>
      <w:proofErr w:type="gramEnd"/>
      <w:r>
        <w:rPr>
          <w:b/>
          <w:sz w:val="32"/>
          <w:szCs w:val="32"/>
        </w:rPr>
        <w:t xml:space="preserve"> CƠ SỞ NGÀNH (CNTT)</w:t>
      </w:r>
    </w:p>
    <w:p w:rsidR="004A43B6" w:rsidRDefault="00D64576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</w:p>
    <w:p w:rsidR="004A43B6" w:rsidRDefault="00D64576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Giảng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Nhứt</w:t>
      </w:r>
      <w:proofErr w:type="spellEnd"/>
      <w:r>
        <w:rPr>
          <w:sz w:val="26"/>
          <w:szCs w:val="26"/>
        </w:rPr>
        <w:t xml:space="preserve"> Lam</w:t>
      </w:r>
    </w:p>
    <w:p w:rsidR="004A43B6" w:rsidRDefault="00D64576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04/11/2024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29/12/2024</w:t>
      </w:r>
    </w:p>
    <w:p w:rsidR="004A43B6" w:rsidRDefault="00D64576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</w:p>
    <w:p w:rsidR="004A43B6" w:rsidRDefault="00D64576">
      <w:pPr>
        <w:spacing w:before="120" w:after="120" w:line="360" w:lineRule="auto"/>
        <w:jc w:val="both"/>
      </w:pPr>
      <w:proofErr w:type="spellStart"/>
      <w:r>
        <w:rPr>
          <w:b/>
          <w:sz w:val="26"/>
          <w:szCs w:val="26"/>
        </w:rPr>
        <w:t>Mã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110122043 - </w:t>
      </w:r>
      <w:proofErr w:type="spellStart"/>
      <w:r>
        <w:rPr>
          <w:b/>
          <w:sz w:val="26"/>
          <w:szCs w:val="26"/>
        </w:rPr>
        <w:t>Mã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lớp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DA22TTA</w:t>
      </w:r>
    </w:p>
    <w:p w:rsidR="004A43B6" w:rsidRDefault="00D64576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>:</w:t>
      </w:r>
    </w:p>
    <w:p w:rsidR="004A43B6" w:rsidRPr="00C21A01" w:rsidRDefault="00D64576" w:rsidP="00C21A01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C21A01">
        <w:rPr>
          <w:b/>
          <w:sz w:val="26"/>
          <w:szCs w:val="26"/>
        </w:rPr>
        <w:t>Mô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tả</w:t>
      </w:r>
      <w:proofErr w:type="spellEnd"/>
      <w:r w:rsidRPr="00C21A01">
        <w:rPr>
          <w:b/>
          <w:sz w:val="26"/>
          <w:szCs w:val="26"/>
        </w:rPr>
        <w:t xml:space="preserve">: </w:t>
      </w:r>
      <w:proofErr w:type="spellStart"/>
      <w:r w:rsidRPr="00C21A01">
        <w:rPr>
          <w:sz w:val="26"/>
          <w:szCs w:val="26"/>
        </w:rPr>
        <w:t>Đầu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tiên</w:t>
      </w:r>
      <w:proofErr w:type="spellEnd"/>
      <w:r w:rsidRPr="00C21A01">
        <w:rPr>
          <w:sz w:val="26"/>
          <w:szCs w:val="26"/>
        </w:rPr>
        <w:t xml:space="preserve">, so </w:t>
      </w:r>
      <w:proofErr w:type="spellStart"/>
      <w:r w:rsidRPr="00C21A01">
        <w:rPr>
          <w:sz w:val="26"/>
          <w:szCs w:val="26"/>
        </w:rPr>
        <w:t>sánh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các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thuật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toán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sắp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xếp</w:t>
      </w:r>
      <w:proofErr w:type="spellEnd"/>
      <w:r w:rsidRPr="00C21A01">
        <w:rPr>
          <w:sz w:val="26"/>
          <w:szCs w:val="26"/>
        </w:rPr>
        <w:t xml:space="preserve"> ( Sorting Algorithms: Quick Sort, Merge Sort, Heap Sort </w:t>
      </w:r>
      <w:proofErr w:type="spellStart"/>
      <w:r w:rsidRPr="00C21A01">
        <w:rPr>
          <w:sz w:val="26"/>
          <w:szCs w:val="26"/>
        </w:rPr>
        <w:t>và</w:t>
      </w:r>
      <w:proofErr w:type="spellEnd"/>
      <w:r w:rsidRPr="00C21A01">
        <w:rPr>
          <w:sz w:val="26"/>
          <w:szCs w:val="26"/>
        </w:rPr>
        <w:t xml:space="preserve"> Bubble Sort </w:t>
      </w:r>
      <w:proofErr w:type="spellStart"/>
      <w:r w:rsidRPr="00C21A01">
        <w:rPr>
          <w:sz w:val="26"/>
          <w:szCs w:val="26"/>
        </w:rPr>
        <w:t>về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độ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phức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tạp</w:t>
      </w:r>
      <w:proofErr w:type="spellEnd"/>
      <w:r w:rsidRPr="00C21A01">
        <w:rPr>
          <w:sz w:val="26"/>
          <w:szCs w:val="26"/>
        </w:rPr>
        <w:t xml:space="preserve">, </w:t>
      </w:r>
      <w:proofErr w:type="spellStart"/>
      <w:r w:rsidRPr="00C21A01">
        <w:rPr>
          <w:sz w:val="26"/>
          <w:szCs w:val="26"/>
        </w:rPr>
        <w:t>hiệu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suất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trên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các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tập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dữ</w:t>
      </w:r>
      <w:proofErr w:type="spellEnd"/>
      <w:r w:rsidRPr="00C21A01">
        <w:rPr>
          <w:sz w:val="26"/>
          <w:szCs w:val="26"/>
        </w:rPr>
        <w:t xml:space="preserve">. </w:t>
      </w:r>
      <w:proofErr w:type="spellStart"/>
      <w:r w:rsidRPr="00C21A01">
        <w:rPr>
          <w:sz w:val="26"/>
          <w:szCs w:val="26"/>
        </w:rPr>
        <w:t>Tiếp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proofErr w:type="gramStart"/>
      <w:r w:rsidRPr="00C21A01">
        <w:rPr>
          <w:sz w:val="26"/>
          <w:szCs w:val="26"/>
        </w:rPr>
        <w:t>theo</w:t>
      </w:r>
      <w:proofErr w:type="spellEnd"/>
      <w:proofErr w:type="gramEnd"/>
      <w:r w:rsidRPr="00C21A01">
        <w:rPr>
          <w:sz w:val="26"/>
          <w:szCs w:val="26"/>
        </w:rPr>
        <w:t xml:space="preserve">, </w:t>
      </w:r>
      <w:proofErr w:type="spellStart"/>
      <w:r w:rsidRPr="00C21A01">
        <w:rPr>
          <w:sz w:val="26"/>
          <w:szCs w:val="26"/>
        </w:rPr>
        <w:t>cài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đặt</w:t>
      </w:r>
      <w:proofErr w:type="spellEnd"/>
      <w:r w:rsidRPr="00C21A01">
        <w:rPr>
          <w:sz w:val="26"/>
          <w:szCs w:val="26"/>
        </w:rPr>
        <w:t xml:space="preserve"> 4 </w:t>
      </w:r>
      <w:proofErr w:type="spellStart"/>
      <w:r w:rsidRPr="00C21A01">
        <w:rPr>
          <w:sz w:val="26"/>
          <w:szCs w:val="26"/>
        </w:rPr>
        <w:t>thuật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toán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sắp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xếp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trên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phần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mềm</w:t>
      </w:r>
      <w:proofErr w:type="spellEnd"/>
      <w:r w:rsidRPr="00C21A01">
        <w:rPr>
          <w:sz w:val="26"/>
          <w:szCs w:val="26"/>
        </w:rPr>
        <w:t xml:space="preserve"> C++ </w:t>
      </w:r>
      <w:proofErr w:type="spellStart"/>
      <w:r w:rsidRPr="00C21A01">
        <w:rPr>
          <w:sz w:val="26"/>
          <w:szCs w:val="26"/>
        </w:rPr>
        <w:t>rồi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đánh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giá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hiệu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suất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thời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gian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chạy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và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số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phép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toán</w:t>
      </w:r>
      <w:proofErr w:type="spellEnd"/>
      <w:r w:rsidRPr="00C21A01">
        <w:rPr>
          <w:sz w:val="26"/>
          <w:szCs w:val="26"/>
        </w:rPr>
        <w:t xml:space="preserve">. </w:t>
      </w:r>
      <w:proofErr w:type="spellStart"/>
      <w:r w:rsidRPr="00C21A01">
        <w:rPr>
          <w:sz w:val="26"/>
          <w:szCs w:val="26"/>
        </w:rPr>
        <w:t>Cuối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cùng</w:t>
      </w:r>
      <w:proofErr w:type="spellEnd"/>
      <w:r w:rsidRPr="00C21A01">
        <w:rPr>
          <w:sz w:val="26"/>
          <w:szCs w:val="26"/>
        </w:rPr>
        <w:t xml:space="preserve">, so </w:t>
      </w:r>
      <w:proofErr w:type="spellStart"/>
      <w:r w:rsidRPr="00C21A01">
        <w:rPr>
          <w:sz w:val="26"/>
          <w:szCs w:val="26"/>
        </w:rPr>
        <w:t>sánh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các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thuật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toán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trên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các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bộ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dữ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liệu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có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quy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mô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và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tính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chất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khác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nhau</w:t>
      </w:r>
      <w:proofErr w:type="spellEnd"/>
      <w:r w:rsidRPr="00C21A01">
        <w:rPr>
          <w:sz w:val="26"/>
          <w:szCs w:val="26"/>
        </w:rPr>
        <w:t>.</w:t>
      </w:r>
    </w:p>
    <w:p w:rsidR="004A43B6" w:rsidRPr="00C21A01" w:rsidRDefault="00D64576" w:rsidP="00C21A01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C21A01">
        <w:rPr>
          <w:b/>
          <w:sz w:val="26"/>
          <w:szCs w:val="26"/>
        </w:rPr>
        <w:t>Phương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pháp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thực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hiện</w:t>
      </w:r>
      <w:proofErr w:type="spellEnd"/>
      <w:r w:rsidRPr="00C21A01">
        <w:rPr>
          <w:b/>
          <w:sz w:val="26"/>
          <w:szCs w:val="26"/>
        </w:rPr>
        <w:t>:</w:t>
      </w:r>
      <w:r w:rsidRPr="00C21A01">
        <w:rPr>
          <w:sz w:val="26"/>
          <w:szCs w:val="26"/>
        </w:rPr>
        <w:t xml:space="preserve"> </w:t>
      </w:r>
      <w:r w:rsidR="00C21A01">
        <w:rPr>
          <w:sz w:val="26"/>
          <w:szCs w:val="26"/>
        </w:rPr>
        <w:t xml:space="preserve">So </w:t>
      </w:r>
      <w:proofErr w:type="spellStart"/>
      <w:r w:rsidR="00C21A01">
        <w:rPr>
          <w:sz w:val="26"/>
          <w:szCs w:val="26"/>
        </w:rPr>
        <w:t>sánh</w:t>
      </w:r>
      <w:proofErr w:type="spellEnd"/>
      <w:r w:rsidR="00C21A01">
        <w:rPr>
          <w:sz w:val="26"/>
          <w:szCs w:val="26"/>
          <w:lang w:val="vi-VN"/>
        </w:rPr>
        <w:t xml:space="preserve"> và cài đặt</w:t>
      </w:r>
      <w:r w:rsidRPr="00C21A01">
        <w:rPr>
          <w:sz w:val="26"/>
          <w:szCs w:val="26"/>
        </w:rPr>
        <w:t>.</w:t>
      </w:r>
    </w:p>
    <w:p w:rsidR="004A43B6" w:rsidRDefault="00D64576" w:rsidP="00C21A01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proofErr w:type="spellStart"/>
      <w:r w:rsidRPr="00C21A01">
        <w:rPr>
          <w:b/>
          <w:sz w:val="26"/>
          <w:szCs w:val="26"/>
        </w:rPr>
        <w:t>Kết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quả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đạt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được</w:t>
      </w:r>
      <w:proofErr w:type="spellEnd"/>
      <w:r w:rsidRPr="00C21A01">
        <w:rPr>
          <w:b/>
          <w:sz w:val="26"/>
          <w:szCs w:val="26"/>
        </w:rPr>
        <w:t>:</w:t>
      </w:r>
      <w:r w:rsidRPr="00C21A01">
        <w:rPr>
          <w:sz w:val="26"/>
          <w:szCs w:val="26"/>
        </w:rPr>
        <w:t xml:space="preserve"> So </w:t>
      </w:r>
      <w:proofErr w:type="spellStart"/>
      <w:r w:rsidRPr="00C21A01">
        <w:rPr>
          <w:sz w:val="26"/>
          <w:szCs w:val="26"/>
        </w:rPr>
        <w:t>sánh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được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độ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phức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tạp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và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hiệu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suất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của</w:t>
      </w:r>
      <w:proofErr w:type="spellEnd"/>
      <w:r w:rsidRPr="00C21A01">
        <w:rPr>
          <w:sz w:val="26"/>
          <w:szCs w:val="26"/>
        </w:rPr>
        <w:t xml:space="preserve"> 4 </w:t>
      </w:r>
      <w:proofErr w:type="spellStart"/>
      <w:r w:rsidRPr="00C21A01">
        <w:rPr>
          <w:sz w:val="26"/>
          <w:szCs w:val="26"/>
        </w:rPr>
        <w:t>thuật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toán</w:t>
      </w:r>
      <w:proofErr w:type="spellEnd"/>
      <w:r w:rsidRPr="00C21A01">
        <w:rPr>
          <w:sz w:val="26"/>
          <w:szCs w:val="26"/>
        </w:rPr>
        <w:t xml:space="preserve">. </w:t>
      </w:r>
      <w:proofErr w:type="spellStart"/>
      <w:r w:rsidRPr="00C21A01">
        <w:rPr>
          <w:sz w:val="26"/>
          <w:szCs w:val="26"/>
        </w:rPr>
        <w:t>Cài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đặt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được</w:t>
      </w:r>
      <w:proofErr w:type="spellEnd"/>
      <w:r w:rsidRPr="00C21A01">
        <w:rPr>
          <w:sz w:val="26"/>
          <w:szCs w:val="26"/>
        </w:rPr>
        <w:t xml:space="preserve"> 4 </w:t>
      </w:r>
      <w:proofErr w:type="spellStart"/>
      <w:r w:rsidRPr="00C21A01">
        <w:rPr>
          <w:sz w:val="26"/>
          <w:szCs w:val="26"/>
        </w:rPr>
        <w:t>thuật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toán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sắp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xếp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trên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phần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mềm</w:t>
      </w:r>
      <w:proofErr w:type="spellEnd"/>
      <w:r w:rsidRPr="00C21A01">
        <w:rPr>
          <w:sz w:val="26"/>
          <w:szCs w:val="26"/>
        </w:rPr>
        <w:t xml:space="preserve"> C++ </w:t>
      </w:r>
      <w:proofErr w:type="spellStart"/>
      <w:r w:rsidRPr="00C21A01">
        <w:rPr>
          <w:sz w:val="26"/>
          <w:szCs w:val="26"/>
        </w:rPr>
        <w:t>và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đánh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giá</w:t>
      </w:r>
      <w:proofErr w:type="spellEnd"/>
      <w:r w:rsidRPr="00C21A01">
        <w:rPr>
          <w:sz w:val="26"/>
          <w:szCs w:val="26"/>
        </w:rPr>
        <w:t xml:space="preserve">. So </w:t>
      </w:r>
      <w:proofErr w:type="spellStart"/>
      <w:r w:rsidRPr="00C21A01">
        <w:rPr>
          <w:sz w:val="26"/>
          <w:szCs w:val="26"/>
        </w:rPr>
        <w:t>sánh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được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các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thuật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toán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trên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bộ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dữ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liệu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có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quy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mô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và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tính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chất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khác</w:t>
      </w:r>
      <w:proofErr w:type="spellEnd"/>
      <w:r w:rsidRPr="00C21A01">
        <w:rPr>
          <w:sz w:val="26"/>
          <w:szCs w:val="26"/>
        </w:rPr>
        <w:t xml:space="preserve"> </w:t>
      </w:r>
      <w:proofErr w:type="spellStart"/>
      <w:r w:rsidRPr="00C21A01">
        <w:rPr>
          <w:sz w:val="26"/>
          <w:szCs w:val="26"/>
        </w:rPr>
        <w:t>nhau</w:t>
      </w:r>
      <w:proofErr w:type="spellEnd"/>
      <w:r w:rsidRPr="00C21A01">
        <w:rPr>
          <w:sz w:val="26"/>
          <w:szCs w:val="26"/>
        </w:rPr>
        <w:t>.</w:t>
      </w:r>
    </w:p>
    <w:p w:rsidR="004A43B6" w:rsidRDefault="00D64576" w:rsidP="00C21A01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proofErr w:type="spellStart"/>
      <w:r w:rsidRPr="00C21A01">
        <w:rPr>
          <w:b/>
          <w:sz w:val="26"/>
          <w:szCs w:val="26"/>
        </w:rPr>
        <w:t>Kế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hoạch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thực</w:t>
      </w:r>
      <w:proofErr w:type="spellEnd"/>
      <w:r w:rsidRPr="00C21A01">
        <w:rPr>
          <w:b/>
          <w:sz w:val="26"/>
          <w:szCs w:val="26"/>
        </w:rPr>
        <w:t xml:space="preserve"> </w:t>
      </w:r>
      <w:proofErr w:type="spellStart"/>
      <w:r w:rsidRPr="00C21A01">
        <w:rPr>
          <w:b/>
          <w:sz w:val="26"/>
          <w:szCs w:val="26"/>
        </w:rPr>
        <w:t>hiện</w:t>
      </w:r>
      <w:proofErr w:type="spellEnd"/>
      <w:r w:rsidRPr="00C21A01">
        <w:rPr>
          <w:b/>
          <w:sz w:val="26"/>
          <w:szCs w:val="26"/>
        </w:rPr>
        <w:t>:</w:t>
      </w:r>
      <w:r w:rsidRPr="00C21A01">
        <w:rPr>
          <w:sz w:val="26"/>
          <w:szCs w:val="26"/>
        </w:rPr>
        <w:t xml:space="preserve"> </w:t>
      </w:r>
    </w:p>
    <w:tbl>
      <w:tblPr>
        <w:tblStyle w:val="a0"/>
        <w:tblW w:w="90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2298"/>
        <w:gridCol w:w="3349"/>
        <w:gridCol w:w="2512"/>
      </w:tblGrid>
      <w:tr w:rsidR="004A43B6">
        <w:tc>
          <w:tcPr>
            <w:tcW w:w="845" w:type="dxa"/>
          </w:tcPr>
          <w:p w:rsidR="004A43B6" w:rsidRDefault="00D645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298" w:type="dxa"/>
          </w:tcPr>
          <w:p w:rsidR="004A43B6" w:rsidRDefault="00D645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349" w:type="dxa"/>
          </w:tcPr>
          <w:p w:rsidR="004A43B6" w:rsidRDefault="00D645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Nội</w:t>
            </w:r>
            <w:proofErr w:type="spellEnd"/>
            <w:r>
              <w:rPr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512" w:type="dxa"/>
          </w:tcPr>
          <w:p w:rsidR="004A43B6" w:rsidRDefault="00D645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4A43B6">
        <w:trPr>
          <w:trHeight w:val="720"/>
        </w:trPr>
        <w:tc>
          <w:tcPr>
            <w:tcW w:w="845" w:type="dxa"/>
          </w:tcPr>
          <w:p w:rsidR="004A43B6" w:rsidRDefault="004A43B6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298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04/11/2024 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10/11/2024</w:t>
            </w:r>
          </w:p>
        </w:tc>
        <w:tc>
          <w:tcPr>
            <w:tcW w:w="3349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Quick Sort, Merge Sort, Heap Sort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Bubble Sort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tạp</w:t>
            </w:r>
            <w:proofErr w:type="spellEnd"/>
          </w:p>
        </w:tc>
        <w:tc>
          <w:tcPr>
            <w:tcW w:w="2512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tạp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A43B6">
        <w:trPr>
          <w:trHeight w:val="720"/>
        </w:trPr>
        <w:tc>
          <w:tcPr>
            <w:tcW w:w="845" w:type="dxa"/>
          </w:tcPr>
          <w:p w:rsidR="004A43B6" w:rsidRDefault="004A43B6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298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18/11/2024 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24/11/2024</w:t>
            </w:r>
          </w:p>
        </w:tc>
        <w:tc>
          <w:tcPr>
            <w:tcW w:w="3349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Quick Sort, Merge Sort, Heap Sort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Bubble Sort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2512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A43B6">
        <w:trPr>
          <w:trHeight w:val="720"/>
        </w:trPr>
        <w:tc>
          <w:tcPr>
            <w:tcW w:w="845" w:type="dxa"/>
          </w:tcPr>
          <w:p w:rsidR="004A43B6" w:rsidRDefault="004A43B6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298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02/12/2024 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08/12/2024</w:t>
            </w:r>
          </w:p>
        </w:tc>
        <w:tc>
          <w:tcPr>
            <w:tcW w:w="3349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2512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A43B6">
        <w:trPr>
          <w:trHeight w:val="720"/>
        </w:trPr>
        <w:tc>
          <w:tcPr>
            <w:tcW w:w="845" w:type="dxa"/>
          </w:tcPr>
          <w:p w:rsidR="004A43B6" w:rsidRDefault="004A43B6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  <w:p w:rsidR="004A43B6" w:rsidRDefault="004A43B6">
            <w:pPr>
              <w:spacing w:before="120" w:after="120"/>
              <w:ind w:left="360" w:hanging="360"/>
              <w:jc w:val="both"/>
              <w:rPr>
                <w:sz w:val="26"/>
                <w:szCs w:val="26"/>
              </w:rPr>
            </w:pPr>
          </w:p>
        </w:tc>
        <w:tc>
          <w:tcPr>
            <w:tcW w:w="2298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16/12/2024 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22/12/2024</w:t>
            </w:r>
          </w:p>
        </w:tc>
        <w:tc>
          <w:tcPr>
            <w:tcW w:w="3349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phẩn</w:t>
            </w:r>
            <w:proofErr w:type="spellEnd"/>
            <w:r>
              <w:rPr>
                <w:sz w:val="26"/>
                <w:szCs w:val="26"/>
              </w:rPr>
              <w:t xml:space="preserve">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4A43B6" w:rsidRDefault="004A43B6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512" w:type="dxa"/>
          </w:tcPr>
          <w:p w:rsidR="004A43B6" w:rsidRDefault="00D64576">
            <w:pPr>
              <w:tabs>
                <w:tab w:val="center" w:pos="1148"/>
              </w:tabs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4A43B6" w:rsidRDefault="00D64576">
            <w:pPr>
              <w:tabs>
                <w:tab w:val="center" w:pos="1148"/>
              </w:tabs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4A43B6" w:rsidRDefault="004A43B6">
            <w:pPr>
              <w:tabs>
                <w:tab w:val="center" w:pos="1148"/>
              </w:tabs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  <w:tr w:rsidR="004A43B6">
        <w:trPr>
          <w:trHeight w:val="720"/>
        </w:trPr>
        <w:tc>
          <w:tcPr>
            <w:tcW w:w="845" w:type="dxa"/>
          </w:tcPr>
          <w:p w:rsidR="004A43B6" w:rsidRDefault="00C21A01" w:rsidP="00C21A01">
            <w:pPr>
              <w:spacing w:before="120" w:after="120"/>
              <w:ind w:left="360" w:hanging="36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</w:p>
          <w:p w:rsidR="00C21A01" w:rsidRPr="00C21A01" w:rsidRDefault="00C21A01" w:rsidP="00C21A01">
            <w:pPr>
              <w:spacing w:before="120" w:after="120"/>
              <w:ind w:left="360" w:hanging="36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Thúc</w:t>
            </w:r>
          </w:p>
        </w:tc>
        <w:tc>
          <w:tcPr>
            <w:tcW w:w="2298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23/12/2024         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29/12/2024</w:t>
            </w:r>
          </w:p>
        </w:tc>
        <w:tc>
          <w:tcPr>
            <w:tcW w:w="3349" w:type="dxa"/>
          </w:tcPr>
          <w:p w:rsidR="004A43B6" w:rsidRDefault="00D64576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4A43B6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512" w:type="dxa"/>
          </w:tcPr>
          <w:p w:rsidR="004A43B6" w:rsidRDefault="00D64576">
            <w:pPr>
              <w:tabs>
                <w:tab w:val="center" w:pos="1148"/>
              </w:tabs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A43B6" w:rsidRDefault="004A43B6">
            <w:pPr>
              <w:tabs>
                <w:tab w:val="center" w:pos="1148"/>
              </w:tabs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:rsidR="004A43B6" w:rsidRDefault="00D64576">
      <w:pPr>
        <w:tabs>
          <w:tab w:val="center" w:pos="1439"/>
          <w:tab w:val="center" w:pos="7088"/>
        </w:tabs>
        <w:spacing w:before="120" w:after="120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GVHD</w:t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 28</w:t>
      </w:r>
      <w:proofErr w:type="gramEnd"/>
      <w:r>
        <w:rPr>
          <w:i/>
          <w:sz w:val="26"/>
          <w:szCs w:val="26"/>
        </w:rPr>
        <w:t xml:space="preserve"> 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 </w:t>
      </w:r>
      <w:r w:rsidR="00C21A01">
        <w:rPr>
          <w:i/>
          <w:sz w:val="26"/>
          <w:szCs w:val="26"/>
        </w:rPr>
        <w:t>10</w:t>
      </w:r>
      <w:r>
        <w:rPr>
          <w:i/>
          <w:sz w:val="26"/>
          <w:szCs w:val="26"/>
        </w:rPr>
        <w:t xml:space="preserve"> 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2024</w:t>
      </w:r>
    </w:p>
    <w:p w:rsidR="004A43B6" w:rsidRDefault="00D64576">
      <w:pPr>
        <w:tabs>
          <w:tab w:val="center" w:pos="1439"/>
          <w:tab w:val="center" w:pos="7088"/>
        </w:tabs>
        <w:spacing w:before="120" w:after="120"/>
        <w:rPr>
          <w:sz w:val="26"/>
          <w:szCs w:val="26"/>
        </w:rPr>
      </w:pPr>
      <w:r>
        <w:rPr>
          <w:i/>
          <w:sz w:val="26"/>
          <w:szCs w:val="26"/>
        </w:rPr>
        <w:tab/>
      </w:r>
      <w:bookmarkStart w:id="0" w:name="_GoBack"/>
      <w:bookmarkEnd w:id="0"/>
      <w:r>
        <w:rPr>
          <w:i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</w:p>
    <w:p w:rsidR="00B943FF" w:rsidRPr="00B943FF" w:rsidRDefault="00D64576" w:rsidP="00B943FF">
      <w:pPr>
        <w:tabs>
          <w:tab w:val="center" w:pos="1439"/>
          <w:tab w:val="center" w:pos="7088"/>
        </w:tabs>
        <w:spacing w:before="120" w:after="120"/>
        <w:rPr>
          <w:sz w:val="26"/>
          <w:szCs w:val="26"/>
          <w:lang w:val="vi-VN"/>
        </w:rPr>
      </w:pPr>
      <w:r>
        <w:rPr>
          <w:b/>
          <w:sz w:val="26"/>
          <w:szCs w:val="26"/>
        </w:rPr>
        <w:tab/>
      </w:r>
      <w:r w:rsidR="00B943FF" w:rsidRPr="00B943FF">
        <w:rPr>
          <w:sz w:val="26"/>
          <w:szCs w:val="26"/>
          <w:lang w:val="vi-VN"/>
        </w:rPr>
        <w:t>Nguyễn Nhứt Lam</w:t>
      </w:r>
    </w:p>
    <w:p w:rsidR="004A43B6" w:rsidRPr="00B943FF" w:rsidRDefault="00B943FF" w:rsidP="00B943FF">
      <w:pPr>
        <w:tabs>
          <w:tab w:val="left" w:pos="6210"/>
        </w:tabs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Triệu Chanh Đa</w:t>
      </w:r>
    </w:p>
    <w:sectPr w:rsidR="004A43B6" w:rsidRPr="00B943FF">
      <w:pgSz w:w="11907" w:h="16840"/>
      <w:pgMar w:top="1134" w:right="1134" w:bottom="1134" w:left="1985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13F1"/>
    <w:multiLevelType w:val="multilevel"/>
    <w:tmpl w:val="5DECC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7392A99"/>
    <w:multiLevelType w:val="multilevel"/>
    <w:tmpl w:val="EDD6A86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65BA4A84"/>
    <w:multiLevelType w:val="hybridMultilevel"/>
    <w:tmpl w:val="CB16C77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43B6"/>
    <w:rsid w:val="004A43B6"/>
    <w:rsid w:val="00B943FF"/>
    <w:rsid w:val="00C21A01"/>
    <w:rsid w:val="00D6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1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pbS85cwz/9pbweGSFLGWoyi/IQ==">CgMxLjA4AHIhMV8zdGxWX3ZMZ1JhejcxTjE5S3VRUVFXLVNGalJrb0NW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2024-10-31T06:28:00Z</dcterms:created>
  <dcterms:modified xsi:type="dcterms:W3CDTF">2025-01-08T03:18:00Z</dcterms:modified>
</cp:coreProperties>
</file>