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 vs CVSS — Tests and Results</w:t>
      </w:r>
    </w:p>
    <w:p>
      <w:pPr>
        <w:jc w:val="center"/>
      </w:pPr>
      <w:r>
        <w:rPr>
          <w:i/>
          <w:sz w:val="20"/>
        </w:rPr>
        <w:t>MediSIEM CAAP | 8 test cases, all PASS | Generated from a live run against the real cas_engine.py scoring code and the real trained models</w:t>
      </w:r>
    </w:p>
    <w:p/>
    <w:p>
      <w:pPr>
        <w:pStyle w:val="Heading1"/>
      </w:pPr>
      <w:r>
        <w:t>Unit-Level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CVSS</w:t>
            </w:r>
          </w:p>
        </w:tc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</w:t>
            </w:r>
          </w:p>
        </w:tc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234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TC1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Device criticality sensitivity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DoS_TCP, conf 0.95, day shift — ICU Ventilator vs Admin Workstation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7.5 / 7.5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9.2 / 6.8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Immediate / Investigate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TC2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Temporal context sensitivity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ARP_Spoofing, conf 0.90 — Bedside Monitor, day vs night shift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6.5 / 6.5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7.4 / 8.2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Investigate / Immediate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TC3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Detection confidence sensitivity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MQTT_Brute_Force — MQTT Broker, conf 0.97 vs 0.55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8.1 / 8.1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8.8 / 7.3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Immediate / Investigate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TC4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Alert ranking inversion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Recon on ICU Ventilator vs DoS_TCP on Admin Workstation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3.1 &lt; 7.5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7.4 &gt; 6.8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Inverted vs CVSS order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TC6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Benign convergence (no cry-wolf)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Benign traffic, ICU Ventilator, worst-case night shift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7.0 (numeric)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Monitor (forced)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TC7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Action-threshold boundary correctness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get_action() at CAS = 8.00 / 7.99 / 5.00 / 4.99 / 0.00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Immediate/Investigate/Investigate/Monitor/Monitor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PASS</w:t>
            </w:r>
          </w:p>
        </w:tc>
      </w:tr>
    </w:tbl>
    <w:p/>
    <w:p>
      <w:r>
        <w:rPr>
          <w:i/>
        </w:rPr>
        <w:t>Reproduce: python Extra_Material/Test_Cases/test_cas_vs_cvss_scenarios.py (22/22 assertions pass).</w:t>
      </w:r>
    </w:p>
    <w:p/>
    <w:p>
      <w:pPr>
        <w:pStyle w:val="Heading1"/>
      </w:pPr>
      <w:r>
        <w:t>Batch-Level Test Results (live system run)</w:t>
      </w:r>
    </w:p>
    <w:p>
      <w:r>
        <w:t>600 simulated alerts (3 hospital scenarios x 200), scored by the real trained RF + Isolation Forest + K-Means models against the real 1,614,182-row held-out test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4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144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44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CVSS</w:t>
            </w:r>
          </w:p>
        </w:tc>
        <w:tc>
          <w:tcPr>
            <w:tcW w:type="dxa" w:w="144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</w:t>
            </w:r>
          </w:p>
        </w:tc>
        <w:tc>
          <w:tcPr>
            <w:tcW w:type="dxa" w:w="144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TC5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Alert ranking accuracy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ARA@10 (life-critical alerts in top 10)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3.78%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5.41%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TC5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Alert ranking accuracy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MTCAI (mean rank of life-critical alert)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266.0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TC5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Alert fatigue reduction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FPR@10 (low-priority alerts in top 10)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TC8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Weight-perturbation rank stability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Spearman corr., worst dimension (AE, +-0.05)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 equivalent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0.982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PASS</w:t>
            </w:r>
          </w:p>
        </w:tc>
      </w:tr>
    </w:tbl>
    <w:p/>
    <w:p>
      <w:r>
        <w:rPr>
          <w:i/>
        </w:rPr>
        <w:t>Full per-scenario breakdown: Extra_Material/Test_Cases/caap_vs_cvss_results.csv. Reproduce: python Extra_Material/Test_Cases/run_hospital_scenarios_live.py.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88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isolates</w:t>
            </w:r>
          </w:p>
        </w:tc>
        <w:tc>
          <w:tcPr>
            <w:tcW w:type="dxa" w:w="2880"/>
            <w:shd w:val="clear" w:color="auto" w:fill="20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 criticality (CC)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Temporal context (TC)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Detection confidence (TR)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Ranking inversion (combined)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Batch ranking accuracy / fatigue reduction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Benign safety override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Action-threshold boundaries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TC8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Weight robustness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