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D2" w:rsidRDefault="003B22F4">
      <w:r>
        <w:t>GRADE 9 WORK FOR EXAMS:</w:t>
      </w:r>
    </w:p>
    <w:p w:rsidR="003B22F4" w:rsidRDefault="0031700C">
      <w:r>
        <w:t xml:space="preserve">Total:  </w:t>
      </w:r>
      <w:r w:rsidR="003B22F4">
        <w:t>70</w:t>
      </w:r>
    </w:p>
    <w:p w:rsidR="0031700C" w:rsidRDefault="003B22F4" w:rsidP="0031700C">
      <w:r>
        <w:t xml:space="preserve">Time: </w:t>
      </w:r>
      <w:r w:rsidR="0031700C">
        <w:t xml:space="preserve">2hrs 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222222"/>
          <w:sz w:val="22"/>
          <w:szCs w:val="22"/>
          <w:u w:val="single"/>
        </w:rPr>
      </w:pPr>
      <w:r w:rsidRPr="0031700C">
        <w:rPr>
          <w:rFonts w:asciiTheme="minorHAnsi" w:hAnsiTheme="minorHAnsi"/>
          <w:b/>
          <w:color w:val="222222"/>
          <w:sz w:val="22"/>
          <w:szCs w:val="22"/>
          <w:u w:val="single"/>
        </w:rPr>
        <w:t xml:space="preserve">Content </w:t>
      </w:r>
    </w:p>
    <w:p w:rsid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31700C" w:rsidRPr="00885F9F" w:rsidRDefault="00885F9F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>
        <w:rPr>
          <w:rFonts w:asciiTheme="minorHAnsi" w:hAnsiTheme="minorHAnsi"/>
          <w:i/>
          <w:color w:val="222222"/>
          <w:sz w:val="18"/>
          <w:szCs w:val="18"/>
          <w:u w:val="single"/>
        </w:rPr>
        <w:t>Comprehension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 w:rsidRPr="0031700C">
        <w:rPr>
          <w:rFonts w:asciiTheme="minorHAnsi" w:hAnsiTheme="minorHAnsi"/>
          <w:color w:val="222222"/>
          <w:sz w:val="18"/>
          <w:szCs w:val="18"/>
        </w:rPr>
        <w:t>--Difference between first-person and third-person 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 w:rsidRPr="0031700C">
        <w:rPr>
          <w:rFonts w:asciiTheme="minorHAnsi" w:hAnsiTheme="minorHAnsi"/>
          <w:color w:val="222222"/>
          <w:sz w:val="18"/>
          <w:szCs w:val="18"/>
        </w:rPr>
        <w:t>--Why do writers use the pronoun “</w:t>
      </w:r>
      <w:proofErr w:type="gramStart"/>
      <w:r w:rsidRPr="0031700C">
        <w:rPr>
          <w:rFonts w:asciiTheme="minorHAnsi" w:hAnsiTheme="minorHAnsi"/>
          <w:color w:val="222222"/>
          <w:sz w:val="18"/>
          <w:szCs w:val="18"/>
        </w:rPr>
        <w:t>I</w:t>
      </w:r>
      <w:proofErr w:type="gramEnd"/>
      <w:r w:rsidRPr="0031700C">
        <w:rPr>
          <w:rFonts w:asciiTheme="minorHAnsi" w:hAnsiTheme="minorHAnsi"/>
          <w:color w:val="222222"/>
          <w:sz w:val="18"/>
          <w:szCs w:val="18"/>
        </w:rPr>
        <w:t>”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 w:rsidRPr="0031700C">
        <w:rPr>
          <w:rFonts w:asciiTheme="minorHAnsi" w:hAnsiTheme="minorHAnsi"/>
          <w:color w:val="222222"/>
          <w:sz w:val="18"/>
          <w:szCs w:val="18"/>
        </w:rPr>
        <w:t>--Why do writers use the pronoun “you” 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222222"/>
          <w:sz w:val="18"/>
          <w:szCs w:val="18"/>
          <w:u w:val="single"/>
        </w:rPr>
      </w:pPr>
      <w:r w:rsidRPr="0031700C">
        <w:rPr>
          <w:rFonts w:asciiTheme="minorHAnsi" w:hAnsiTheme="minorHAnsi"/>
          <w:i/>
          <w:color w:val="222222"/>
          <w:sz w:val="18"/>
          <w:szCs w:val="18"/>
          <w:u w:val="single"/>
        </w:rPr>
        <w:t>Summary 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 w:rsidRPr="0031700C">
        <w:rPr>
          <w:rFonts w:asciiTheme="minorHAnsi" w:hAnsiTheme="minorHAnsi"/>
          <w:color w:val="222222"/>
          <w:sz w:val="18"/>
          <w:szCs w:val="18"/>
        </w:rPr>
        <w:t>— paragraph format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222222"/>
          <w:sz w:val="18"/>
          <w:szCs w:val="18"/>
          <w:u w:val="single"/>
        </w:rPr>
      </w:pPr>
      <w:r w:rsidRPr="0031700C">
        <w:rPr>
          <w:rFonts w:asciiTheme="minorHAnsi" w:hAnsiTheme="minorHAnsi"/>
          <w:i/>
          <w:color w:val="222222"/>
          <w:sz w:val="18"/>
          <w:szCs w:val="18"/>
          <w:u w:val="single"/>
        </w:rPr>
        <w:t>Cartoons 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 w:rsidRPr="0031700C">
        <w:rPr>
          <w:rFonts w:asciiTheme="minorHAnsi" w:hAnsiTheme="minorHAnsi"/>
          <w:color w:val="222222"/>
          <w:sz w:val="18"/>
          <w:szCs w:val="18"/>
        </w:rPr>
        <w:t>What is the attitude in cartoons? (Learners must know the different types of emotions)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 w:rsidRPr="0031700C">
        <w:rPr>
          <w:rFonts w:asciiTheme="minorHAnsi" w:hAnsiTheme="minorHAnsi"/>
          <w:color w:val="222222"/>
          <w:sz w:val="18"/>
          <w:szCs w:val="18"/>
        </w:rPr>
        <w:t>Substantiate using facial expressions and body language 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222222"/>
          <w:sz w:val="18"/>
          <w:szCs w:val="18"/>
          <w:u w:val="single"/>
        </w:rPr>
      </w:pPr>
      <w:r w:rsidRPr="0031700C">
        <w:rPr>
          <w:rFonts w:asciiTheme="minorHAnsi" w:hAnsiTheme="minorHAnsi"/>
          <w:i/>
          <w:color w:val="222222"/>
          <w:sz w:val="18"/>
          <w:szCs w:val="18"/>
          <w:u w:val="single"/>
        </w:rPr>
        <w:t>Adverts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>
        <w:rPr>
          <w:rFonts w:asciiTheme="minorHAnsi" w:hAnsiTheme="minorHAnsi"/>
          <w:color w:val="222222"/>
          <w:sz w:val="18"/>
          <w:szCs w:val="18"/>
        </w:rPr>
        <w:t>Jargon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222222"/>
          <w:sz w:val="18"/>
          <w:szCs w:val="18"/>
          <w:u w:val="single"/>
        </w:rPr>
      </w:pPr>
      <w:r w:rsidRPr="0031700C">
        <w:rPr>
          <w:rFonts w:asciiTheme="minorHAnsi" w:hAnsiTheme="minorHAnsi"/>
          <w:i/>
          <w:color w:val="222222"/>
          <w:sz w:val="18"/>
          <w:szCs w:val="18"/>
          <w:u w:val="single"/>
        </w:rPr>
        <w:t>Language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 w:rsidRPr="0031700C">
        <w:rPr>
          <w:rFonts w:asciiTheme="minorHAnsi" w:hAnsiTheme="minorHAnsi"/>
          <w:color w:val="222222"/>
          <w:sz w:val="18"/>
          <w:szCs w:val="18"/>
        </w:rPr>
        <w:t>--punctuation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 w:rsidRPr="0031700C">
        <w:rPr>
          <w:rFonts w:asciiTheme="minorHAnsi" w:hAnsiTheme="minorHAnsi"/>
          <w:color w:val="222222"/>
          <w:sz w:val="18"/>
          <w:szCs w:val="18"/>
        </w:rPr>
        <w:t>--active to passive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 w:rsidRPr="0031700C">
        <w:rPr>
          <w:rFonts w:asciiTheme="minorHAnsi" w:hAnsiTheme="minorHAnsi"/>
          <w:color w:val="222222"/>
          <w:sz w:val="18"/>
          <w:szCs w:val="18"/>
        </w:rPr>
        <w:t>--part of speech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 w:rsidRPr="0031700C">
        <w:rPr>
          <w:rFonts w:asciiTheme="minorHAnsi" w:hAnsiTheme="minorHAnsi"/>
          <w:color w:val="222222"/>
          <w:sz w:val="18"/>
          <w:szCs w:val="18"/>
        </w:rPr>
        <w:t>--main clause vs subordinate clause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 w:rsidRPr="0031700C">
        <w:rPr>
          <w:rFonts w:asciiTheme="minorHAnsi" w:hAnsiTheme="minorHAnsi"/>
          <w:color w:val="222222"/>
          <w:sz w:val="18"/>
          <w:szCs w:val="18"/>
        </w:rPr>
        <w:t>--converting between part of speech</w:t>
      </w:r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  <w:r w:rsidRPr="0031700C">
        <w:rPr>
          <w:rFonts w:asciiTheme="minorHAnsi" w:hAnsiTheme="minorHAnsi"/>
          <w:color w:val="222222"/>
          <w:sz w:val="18"/>
          <w:szCs w:val="18"/>
        </w:rPr>
        <w:t>--direct to indirect</w:t>
      </w:r>
      <w:bookmarkStart w:id="0" w:name="_GoBack"/>
      <w:bookmarkEnd w:id="0"/>
    </w:p>
    <w:p w:rsidR="0031700C" w:rsidRPr="0031700C" w:rsidRDefault="0031700C" w:rsidP="003170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18"/>
          <w:szCs w:val="18"/>
        </w:rPr>
      </w:pPr>
    </w:p>
    <w:p w:rsidR="0031700C" w:rsidRPr="0031700C" w:rsidRDefault="0031700C" w:rsidP="0031700C">
      <w:pPr>
        <w:rPr>
          <w:i/>
          <w:sz w:val="18"/>
          <w:szCs w:val="18"/>
          <w:u w:val="single"/>
        </w:rPr>
      </w:pPr>
      <w:r w:rsidRPr="0031700C">
        <w:rPr>
          <w:i/>
          <w:sz w:val="18"/>
          <w:szCs w:val="18"/>
          <w:u w:val="single"/>
        </w:rPr>
        <w:t>Romeo and Juliet</w:t>
      </w:r>
    </w:p>
    <w:p w:rsidR="0031700C" w:rsidRPr="0031700C" w:rsidRDefault="0031700C" w:rsidP="0031700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val="en-GB"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The Prologue</w:t>
      </w:r>
    </w:p>
    <w:p w:rsidR="0031700C" w:rsidRPr="0031700C" w:rsidRDefault="0031700C" w:rsidP="0031700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Act 1, Scene 5</w:t>
      </w:r>
    </w:p>
    <w:p w:rsidR="0031700C" w:rsidRPr="0031700C" w:rsidRDefault="0031700C" w:rsidP="0031700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Act 2, Scene 2</w:t>
      </w:r>
    </w:p>
    <w:p w:rsidR="0031700C" w:rsidRPr="0031700C" w:rsidRDefault="0031700C" w:rsidP="0031700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val="en-GB"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 xml:space="preserve">Act 3 </w:t>
      </w:r>
    </w:p>
    <w:p w:rsidR="0031700C" w:rsidRPr="0031700C" w:rsidRDefault="0031700C" w:rsidP="0031700C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val="en-GB"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-</w:t>
      </w:r>
      <w:proofErr w:type="spellStart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Pg</w:t>
      </w:r>
      <w:proofErr w:type="spellEnd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 xml:space="preserve"> 97 – 3/1/85 – 127:  Mercutio and Tybalt’s death</w:t>
      </w:r>
    </w:p>
    <w:p w:rsidR="0031700C" w:rsidRPr="0031700C" w:rsidRDefault="0031700C" w:rsidP="0031700C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-</w:t>
      </w:r>
      <w:proofErr w:type="spellStart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Pg</w:t>
      </w:r>
      <w:proofErr w:type="spellEnd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 xml:space="preserve"> 105 - 3/2/35 to 3/2/97 (ending with Juliet's "Shall I speak ill of him who is my husband?")</w:t>
      </w:r>
    </w:p>
    <w:p w:rsidR="0031700C" w:rsidRPr="0031700C" w:rsidRDefault="0031700C" w:rsidP="0031700C">
      <w:pPr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sz w:val="18"/>
          <w:szCs w:val="18"/>
          <w:lang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ab/>
        <w:t xml:space="preserve">-All of scene 4 </w:t>
      </w:r>
      <w:proofErr w:type="spellStart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Pg</w:t>
      </w:r>
      <w:proofErr w:type="spellEnd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 xml:space="preserve"> 121 – (the whole scene is about the wedding date being moved forward</w:t>
      </w:r>
      <w:proofErr w:type="gramStart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,  (</w:t>
      </w:r>
      <w:proofErr w:type="gramEnd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 xml:space="preserve">remember Juliet is </w:t>
      </w:r>
      <w:r>
        <w:rPr>
          <w:rFonts w:eastAsia="Times New Roman" w:cs="Arial"/>
          <w:color w:val="222222"/>
          <w:sz w:val="18"/>
          <w:szCs w:val="18"/>
          <w:lang w:val="en-GB" w:eastAsia="en-ZA"/>
        </w:rPr>
        <w:tab/>
        <w:t xml:space="preserve"> </w:t>
      </w: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already married).</w:t>
      </w:r>
    </w:p>
    <w:p w:rsidR="0031700C" w:rsidRPr="0031700C" w:rsidRDefault="0031700C" w:rsidP="0031700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val="en-GB"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Act 4</w:t>
      </w:r>
    </w:p>
    <w:p w:rsidR="0031700C" w:rsidRPr="0031700C" w:rsidRDefault="0031700C" w:rsidP="0031700C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18"/>
          <w:szCs w:val="18"/>
          <w:lang w:val="en-GB"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-</w:t>
      </w:r>
      <w:proofErr w:type="spellStart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Pg</w:t>
      </w:r>
      <w:proofErr w:type="spellEnd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 xml:space="preserve"> 143 - 4/1/44 - 4/1/126. Paris leaves the Friar and Juliet and the Friar come up with a</w:t>
      </w:r>
    </w:p>
    <w:p w:rsidR="0031700C" w:rsidRPr="0031700C" w:rsidRDefault="0031700C" w:rsidP="0031700C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18"/>
          <w:szCs w:val="18"/>
          <w:lang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 xml:space="preserve">  </w:t>
      </w:r>
      <w:proofErr w:type="gramStart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plan</w:t>
      </w:r>
      <w:proofErr w:type="gramEnd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.</w:t>
      </w:r>
    </w:p>
    <w:p w:rsidR="0031700C" w:rsidRPr="0031700C" w:rsidRDefault="0031700C" w:rsidP="0031700C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18"/>
          <w:szCs w:val="18"/>
          <w:lang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-</w:t>
      </w:r>
      <w:proofErr w:type="spellStart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Pg</w:t>
      </w:r>
      <w:proofErr w:type="spellEnd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 xml:space="preserve"> 151 - 4/3/1 to 4/3/59. Juliet takes the potion whilst battling with trusting the friar.</w:t>
      </w:r>
    </w:p>
    <w:p w:rsidR="0031700C" w:rsidRPr="0031700C" w:rsidRDefault="0031700C" w:rsidP="0031700C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  <w:sz w:val="18"/>
          <w:szCs w:val="18"/>
          <w:lang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-</w:t>
      </w:r>
      <w:proofErr w:type="spellStart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Pg</w:t>
      </w:r>
      <w:proofErr w:type="spellEnd"/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 xml:space="preserve"> 157 - 4/5/1 to 4/5/40. Juliet is found dead by her family.</w:t>
      </w:r>
    </w:p>
    <w:p w:rsidR="0031700C" w:rsidRPr="0031700C" w:rsidRDefault="0031700C" w:rsidP="0031700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val="en-GB" w:eastAsia="en-ZA"/>
        </w:rPr>
      </w:pPr>
    </w:p>
    <w:p w:rsidR="0031700C" w:rsidRPr="0031700C" w:rsidRDefault="0031700C" w:rsidP="0031700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val="en-GB" w:eastAsia="en-ZA"/>
        </w:rPr>
      </w:pPr>
      <w:r w:rsidRPr="0031700C">
        <w:rPr>
          <w:rFonts w:eastAsia="Times New Roman" w:cs="Arial"/>
          <w:color w:val="222222"/>
          <w:sz w:val="18"/>
          <w:szCs w:val="18"/>
          <w:lang w:val="en-GB" w:eastAsia="en-ZA"/>
        </w:rPr>
        <w:t>Act 5 – Full act</w:t>
      </w:r>
    </w:p>
    <w:p w:rsidR="0031700C" w:rsidRPr="0031700C" w:rsidRDefault="0031700C" w:rsidP="0031700C">
      <w:pPr>
        <w:rPr>
          <w:sz w:val="18"/>
          <w:szCs w:val="18"/>
        </w:rPr>
      </w:pPr>
    </w:p>
    <w:p w:rsidR="0031700C" w:rsidRPr="0031700C" w:rsidRDefault="0031700C" w:rsidP="0031700C">
      <w:pPr>
        <w:rPr>
          <w:i/>
          <w:sz w:val="18"/>
          <w:szCs w:val="18"/>
          <w:u w:val="single"/>
        </w:rPr>
      </w:pPr>
      <w:r w:rsidRPr="0031700C">
        <w:rPr>
          <w:i/>
          <w:sz w:val="18"/>
          <w:szCs w:val="18"/>
          <w:u w:val="single"/>
        </w:rPr>
        <w:t>Poetry</w:t>
      </w:r>
    </w:p>
    <w:p w:rsidR="0031700C" w:rsidRPr="0031700C" w:rsidRDefault="0031700C" w:rsidP="000251D6">
      <w:pPr>
        <w:spacing w:line="240" w:lineRule="auto"/>
        <w:rPr>
          <w:sz w:val="18"/>
          <w:szCs w:val="18"/>
        </w:rPr>
      </w:pPr>
      <w:r w:rsidRPr="0031700C">
        <w:rPr>
          <w:sz w:val="18"/>
          <w:szCs w:val="18"/>
        </w:rPr>
        <w:t>The Hunchback in the Park</w:t>
      </w:r>
    </w:p>
    <w:p w:rsidR="0031700C" w:rsidRPr="0031700C" w:rsidRDefault="0031700C" w:rsidP="000251D6">
      <w:pPr>
        <w:spacing w:line="240" w:lineRule="auto"/>
        <w:rPr>
          <w:sz w:val="18"/>
          <w:szCs w:val="18"/>
        </w:rPr>
      </w:pPr>
      <w:r w:rsidRPr="0031700C">
        <w:rPr>
          <w:sz w:val="18"/>
          <w:szCs w:val="18"/>
        </w:rPr>
        <w:t>Thug</w:t>
      </w:r>
    </w:p>
    <w:p w:rsidR="0031700C" w:rsidRPr="0031700C" w:rsidRDefault="00885F9F" w:rsidP="000251D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Where’s your homework?</w:t>
      </w:r>
    </w:p>
    <w:sectPr w:rsidR="0031700C" w:rsidRPr="0031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052"/>
    <w:multiLevelType w:val="hybridMultilevel"/>
    <w:tmpl w:val="1BAAC49A"/>
    <w:lvl w:ilvl="0" w:tplc="45EE0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A275A"/>
    <w:multiLevelType w:val="hybridMultilevel"/>
    <w:tmpl w:val="E8A45A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7764E"/>
    <w:multiLevelType w:val="hybridMultilevel"/>
    <w:tmpl w:val="3976B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F4"/>
    <w:rsid w:val="000251D6"/>
    <w:rsid w:val="0031700C"/>
    <w:rsid w:val="003B22F4"/>
    <w:rsid w:val="006F1E15"/>
    <w:rsid w:val="00885F9F"/>
    <w:rsid w:val="00A36EF0"/>
    <w:rsid w:val="00DB7FD2"/>
    <w:rsid w:val="00E3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3A27"/>
  <w15:chartTrackingRefBased/>
  <w15:docId w15:val="{F502B607-A1B7-4C9F-94C1-82697CC7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SACS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Nel</dc:creator>
  <cp:keywords/>
  <dc:description/>
  <cp:lastModifiedBy>Ross Southgate</cp:lastModifiedBy>
  <cp:revision>4</cp:revision>
  <dcterms:created xsi:type="dcterms:W3CDTF">2022-05-13T10:13:00Z</dcterms:created>
  <dcterms:modified xsi:type="dcterms:W3CDTF">2023-05-19T11:04:00Z</dcterms:modified>
</cp:coreProperties>
</file>