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0CF3" w14:textId="77777777" w:rsidR="00271B85" w:rsidRPr="00F33609" w:rsidRDefault="00271B85" w:rsidP="00271B85">
      <w:pPr>
        <w:jc w:val="both"/>
        <w:rPr>
          <w:rFonts w:eastAsiaTheme="minorEastAsia"/>
          <w:b/>
        </w:rPr>
      </w:pPr>
    </w:p>
    <w:tbl>
      <w:tblPr>
        <w:tblW w:w="10015" w:type="dxa"/>
        <w:tblInd w:w="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3"/>
        <w:gridCol w:w="284"/>
        <w:gridCol w:w="3118"/>
        <w:gridCol w:w="3260"/>
        <w:gridCol w:w="2100"/>
      </w:tblGrid>
      <w:tr w:rsidR="0041657D" w:rsidRPr="00CA6BC8" w14:paraId="67B5228F" w14:textId="77777777" w:rsidTr="00C300EC">
        <w:trPr>
          <w:trHeight w:hRule="exact" w:val="567"/>
        </w:trPr>
        <w:tc>
          <w:tcPr>
            <w:tcW w:w="153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4C8F73" w14:textId="24A91D1C" w:rsidR="0041657D" w:rsidRPr="00B56BCB" w:rsidRDefault="0041657D" w:rsidP="0041657D">
            <w:pPr>
              <w:rPr>
                <w:b/>
                <w:bCs/>
                <w:lang w:eastAsia="zh-TW"/>
              </w:rPr>
            </w:pPr>
            <w:r w:rsidRPr="00B56BCB">
              <w:rPr>
                <w:b/>
                <w:bCs/>
                <w:lang w:eastAsia="zh-TW"/>
              </w:rPr>
              <w:t xml:space="preserve">Course </w:t>
            </w:r>
            <w:r w:rsidRPr="00B56BCB">
              <w:rPr>
                <w:b/>
                <w:bCs/>
              </w:rPr>
              <w:t>Code</w:t>
            </w:r>
          </w:p>
        </w:tc>
        <w:tc>
          <w:tcPr>
            <w:tcW w:w="84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27E625" w14:textId="4C253C56" w:rsidR="0041657D" w:rsidRPr="00B61471" w:rsidRDefault="0041657D" w:rsidP="0041657D">
            <w:pPr>
              <w:pStyle w:val="ab"/>
            </w:pPr>
            <w:r w:rsidRPr="00B61471">
              <w:rPr>
                <w:szCs w:val="28"/>
              </w:rPr>
              <w:t>ECON</w:t>
            </w:r>
            <w:r w:rsidRPr="00B61471">
              <w:rPr>
                <w:rFonts w:eastAsiaTheme="minorEastAsia"/>
                <w:szCs w:val="28"/>
              </w:rPr>
              <w:t>4</w:t>
            </w:r>
            <w:r w:rsidRPr="00B61471">
              <w:rPr>
                <w:szCs w:val="28"/>
              </w:rPr>
              <w:t>0</w:t>
            </w:r>
            <w:r w:rsidRPr="00B61471">
              <w:rPr>
                <w:rFonts w:eastAsiaTheme="minorEastAsia"/>
                <w:szCs w:val="28"/>
              </w:rPr>
              <w:t>5</w:t>
            </w:r>
            <w:r w:rsidRPr="00B61471">
              <w:rPr>
                <w:szCs w:val="28"/>
              </w:rPr>
              <w:t>3</w:t>
            </w:r>
          </w:p>
        </w:tc>
      </w:tr>
      <w:tr w:rsidR="0041657D" w:rsidRPr="00CA6BC8" w14:paraId="7B41F016" w14:textId="77777777" w:rsidTr="00C300EC">
        <w:trPr>
          <w:trHeight w:hRule="exact" w:val="567"/>
        </w:trPr>
        <w:tc>
          <w:tcPr>
            <w:tcW w:w="153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0DFE20" w14:textId="3DF268DE" w:rsidR="0041657D" w:rsidRPr="008B0B6A" w:rsidRDefault="0041657D" w:rsidP="0041657D">
            <w:pPr>
              <w:rPr>
                <w:rFonts w:eastAsia="Times New Roman"/>
                <w:b/>
                <w:bCs/>
                <w:szCs w:val="28"/>
              </w:rPr>
            </w:pPr>
            <w:r w:rsidRPr="008B0B6A">
              <w:rPr>
                <w:rFonts w:eastAsia="Times New Roman"/>
                <w:b/>
                <w:bCs/>
                <w:szCs w:val="28"/>
              </w:rPr>
              <w:t>Course Title</w:t>
            </w:r>
          </w:p>
        </w:tc>
        <w:tc>
          <w:tcPr>
            <w:tcW w:w="84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DADC4B" w14:textId="63C2F85C" w:rsidR="0041657D" w:rsidRPr="00B61471" w:rsidRDefault="0041657D" w:rsidP="0041657D">
            <w:pPr>
              <w:pStyle w:val="ab"/>
              <w:rPr>
                <w:szCs w:val="28"/>
              </w:rPr>
            </w:pPr>
            <w:r w:rsidRPr="00B61471">
              <w:rPr>
                <w:szCs w:val="28"/>
              </w:rPr>
              <w:t xml:space="preserve">Development </w:t>
            </w:r>
            <w:r w:rsidR="004C3A8B" w:rsidRPr="00B61471">
              <w:rPr>
                <w:szCs w:val="28"/>
              </w:rPr>
              <w:t>E</w:t>
            </w:r>
            <w:r w:rsidRPr="00B61471">
              <w:rPr>
                <w:szCs w:val="28"/>
              </w:rPr>
              <w:t>conomics</w:t>
            </w:r>
          </w:p>
        </w:tc>
      </w:tr>
      <w:tr w:rsidR="0041657D" w:rsidRPr="00CA6BC8" w14:paraId="5FF55F6F" w14:textId="77777777" w:rsidTr="00C300EC">
        <w:trPr>
          <w:trHeight w:hRule="exact" w:val="567"/>
        </w:trPr>
        <w:tc>
          <w:tcPr>
            <w:tcW w:w="153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A48573" w14:textId="02F1F7CC" w:rsidR="0041657D" w:rsidRPr="00CA6BC8" w:rsidRDefault="0041657D" w:rsidP="0041657D">
            <w:pPr>
              <w:rPr>
                <w:b/>
                <w:bCs/>
                <w:lang w:eastAsia="zh-TW"/>
              </w:rPr>
            </w:pPr>
            <w:r w:rsidRPr="004111CE">
              <w:rPr>
                <w:b/>
                <w:bCs/>
              </w:rPr>
              <w:t>Course</w:t>
            </w:r>
            <w:r w:rsidRPr="004111CE">
              <w:rPr>
                <w:b/>
                <w:bCs/>
                <w:lang w:eastAsia="zh-TW"/>
              </w:rPr>
              <w:t xml:space="preserve"> Convener</w:t>
            </w:r>
          </w:p>
        </w:tc>
        <w:tc>
          <w:tcPr>
            <w:tcW w:w="84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A05BFA" w14:textId="7A138358" w:rsidR="0041657D" w:rsidRPr="005608F9" w:rsidRDefault="006B2541" w:rsidP="0041657D">
            <w:pPr>
              <w:pStyle w:val="ab"/>
            </w:pPr>
            <w:r>
              <w:t xml:space="preserve">Dr. </w:t>
            </w:r>
            <w:proofErr w:type="spellStart"/>
            <w:r>
              <w:t>Jina</w:t>
            </w:r>
            <w:proofErr w:type="spellEnd"/>
            <w:r>
              <w:t xml:space="preserve"> Yu</w:t>
            </w:r>
          </w:p>
        </w:tc>
      </w:tr>
      <w:tr w:rsidR="0041657D" w:rsidRPr="00CA6BC8" w14:paraId="231A314B" w14:textId="77777777" w:rsidTr="00C300EC">
        <w:trPr>
          <w:trHeight w:hRule="exact" w:val="567"/>
        </w:trPr>
        <w:tc>
          <w:tcPr>
            <w:tcW w:w="153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5B0874" w14:textId="217DD708" w:rsidR="0041657D" w:rsidRPr="00CA6BC8" w:rsidRDefault="0041657D" w:rsidP="0041657D">
            <w:pPr>
              <w:rPr>
                <w:b/>
                <w:bCs/>
                <w:lang w:eastAsia="zh-TW"/>
              </w:rPr>
            </w:pPr>
            <w:r w:rsidRPr="004111CE">
              <w:rPr>
                <w:b/>
                <w:bCs/>
              </w:rPr>
              <w:t xml:space="preserve">Course </w:t>
            </w:r>
            <w:r w:rsidRPr="004111CE">
              <w:rPr>
                <w:b/>
                <w:bCs/>
                <w:lang w:eastAsia="zh-TW"/>
              </w:rPr>
              <w:t>Instructor</w:t>
            </w:r>
            <w:r w:rsidRPr="004111CE">
              <w:rPr>
                <w:b/>
                <w:bCs/>
              </w:rPr>
              <w:t>(</w:t>
            </w:r>
            <w:r w:rsidRPr="004111CE">
              <w:rPr>
                <w:b/>
                <w:bCs/>
                <w:lang w:eastAsia="zh-TW"/>
              </w:rPr>
              <w:t>s</w:t>
            </w:r>
            <w:r w:rsidRPr="004111CE">
              <w:rPr>
                <w:b/>
                <w:bCs/>
              </w:rPr>
              <w:t>)</w:t>
            </w:r>
          </w:p>
        </w:tc>
        <w:tc>
          <w:tcPr>
            <w:tcW w:w="84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6602FE5" w14:textId="5BAE81D2" w:rsidR="0041657D" w:rsidRPr="005608F9" w:rsidRDefault="006B2541" w:rsidP="0041657D">
            <w:pPr>
              <w:pStyle w:val="ab"/>
            </w:pPr>
            <w:r>
              <w:t xml:space="preserve">Dr. </w:t>
            </w:r>
            <w:proofErr w:type="spellStart"/>
            <w:r>
              <w:t>Jina</w:t>
            </w:r>
            <w:proofErr w:type="spellEnd"/>
            <w:r>
              <w:t xml:space="preserve"> Yu</w:t>
            </w:r>
            <w:r w:rsidR="001A46B1">
              <w:t xml:space="preserve"> and </w:t>
            </w:r>
            <w:r>
              <w:t xml:space="preserve">Dr. </w:t>
            </w:r>
            <w:proofErr w:type="spellStart"/>
            <w:r>
              <w:t>Hao</w:t>
            </w:r>
            <w:proofErr w:type="spellEnd"/>
            <w:r>
              <w:t xml:space="preserve"> S</w:t>
            </w:r>
            <w:r w:rsidR="001A46B1">
              <w:t>hi</w:t>
            </w:r>
          </w:p>
        </w:tc>
      </w:tr>
      <w:tr w:rsidR="00221558" w:rsidRPr="00CA6BC8" w14:paraId="65B66F6F" w14:textId="77777777" w:rsidTr="00C300EC">
        <w:trPr>
          <w:trHeight w:val="567"/>
        </w:trPr>
        <w:tc>
          <w:tcPr>
            <w:tcW w:w="12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FB8217" w14:textId="77777777" w:rsidR="00221558" w:rsidRPr="00CA6BC8" w:rsidRDefault="00221558" w:rsidP="002D3214">
            <w:pPr>
              <w:jc w:val="center"/>
              <w:rPr>
                <w:b/>
                <w:bCs/>
                <w:lang w:eastAsia="zh-TW"/>
              </w:rPr>
            </w:pPr>
            <w:r w:rsidRPr="00CA6BC8">
              <w:rPr>
                <w:b/>
                <w:bCs/>
                <w:lang w:eastAsia="zh-TW"/>
              </w:rPr>
              <w:t>W</w:t>
            </w:r>
            <w:r w:rsidR="001A1B3A" w:rsidRPr="00CA6BC8">
              <w:rPr>
                <w:b/>
                <w:bCs/>
                <w:lang w:eastAsia="zh-TW"/>
              </w:rPr>
              <w:t>ee</w:t>
            </w:r>
            <w:r w:rsidRPr="00CA6BC8">
              <w:rPr>
                <w:b/>
                <w:bCs/>
                <w:lang w:eastAsia="zh-TW"/>
              </w:rPr>
              <w:t>k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BA5EEF" w14:textId="77777777" w:rsidR="00221558" w:rsidRPr="00CA6BC8" w:rsidRDefault="00221558" w:rsidP="002E5F7D">
            <w:pPr>
              <w:jc w:val="center"/>
              <w:rPr>
                <w:b/>
                <w:bCs/>
                <w:lang w:eastAsia="zh-TW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D8C19B" w14:textId="77777777" w:rsidR="00221558" w:rsidRPr="00CA6BC8" w:rsidRDefault="00221558" w:rsidP="00273C07">
            <w:pPr>
              <w:jc w:val="center"/>
              <w:rPr>
                <w:b/>
                <w:bCs/>
              </w:rPr>
            </w:pPr>
            <w:r w:rsidRPr="00CA6BC8">
              <w:rPr>
                <w:b/>
                <w:bCs/>
              </w:rPr>
              <w:t>Chapter Title / Topic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820E3" w14:textId="77777777" w:rsidR="00221558" w:rsidRPr="00CA6BC8" w:rsidRDefault="00AE7B70" w:rsidP="00273C07">
            <w:pPr>
              <w:jc w:val="center"/>
              <w:rPr>
                <w:b/>
              </w:rPr>
            </w:pPr>
            <w:r w:rsidRPr="00CA6BC8">
              <w:rPr>
                <w:b/>
              </w:rPr>
              <w:t>Class Discussion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628C8A" w14:textId="77777777" w:rsidR="00221558" w:rsidRPr="00CA6BC8" w:rsidRDefault="00AE7B70" w:rsidP="00273C07">
            <w:pPr>
              <w:jc w:val="center"/>
              <w:rPr>
                <w:b/>
                <w:bCs/>
                <w:lang w:eastAsia="zh-TW"/>
              </w:rPr>
            </w:pPr>
            <w:r w:rsidRPr="00CA6BC8">
              <w:rPr>
                <w:b/>
              </w:rPr>
              <w:t>Homework Practice Questions</w:t>
            </w:r>
          </w:p>
        </w:tc>
      </w:tr>
      <w:tr w:rsidR="00BD0C32" w:rsidRPr="00CA6BC8" w14:paraId="37A0F332" w14:textId="77777777" w:rsidTr="00C300EC">
        <w:trPr>
          <w:trHeight w:val="567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DDE558" w14:textId="77777777" w:rsidR="00BD0C32" w:rsidRPr="00CA6BC8" w:rsidRDefault="00BD0C32" w:rsidP="00BD0C32">
            <w:pPr>
              <w:jc w:val="center"/>
              <w:rPr>
                <w:sz w:val="22"/>
                <w:szCs w:val="22"/>
                <w:lang w:eastAsia="zh-TW"/>
              </w:rPr>
            </w:pPr>
            <w:r w:rsidRPr="00CA6BC8">
              <w:rPr>
                <w:sz w:val="22"/>
                <w:szCs w:val="22"/>
                <w:lang w:eastAsia="zh-TW"/>
              </w:rPr>
              <w:t>1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429A6" w14:textId="77777777" w:rsidR="00BD0C32" w:rsidRPr="00CA6BC8" w:rsidRDefault="00BD0C32" w:rsidP="00BD0C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AEA67C" w14:textId="4A4842AC" w:rsidR="00BD0C32" w:rsidRPr="001B7553" w:rsidRDefault="00E622B1" w:rsidP="001B7553">
            <w:pPr>
              <w:rPr>
                <w:color w:val="000000"/>
              </w:rPr>
            </w:pPr>
            <w:r>
              <w:rPr>
                <w:color w:val="000000"/>
              </w:rPr>
              <w:t xml:space="preserve">Introducing Economic Development 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35D370" w14:textId="1843BD8F" w:rsidR="00BD0C32" w:rsidRDefault="00C43D4E" w:rsidP="00BD0C32">
            <w:pPr>
              <w:rPr>
                <w:color w:val="000000"/>
              </w:rPr>
            </w:pPr>
            <w:r w:rsidRPr="00C43D4E">
              <w:rPr>
                <w:color w:val="000000"/>
              </w:rPr>
              <w:t>The Strategy and Process of China's Economic Transition</w:t>
            </w: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9FD5B35" w14:textId="5B5B3585" w:rsidR="00BD0C32" w:rsidRDefault="006F555E" w:rsidP="009463E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At</w:t>
            </w:r>
            <w:r>
              <w:rPr>
                <w:color w:val="000000"/>
              </w:rPr>
              <w:t xml:space="preserve"> the end of lecture notes</w:t>
            </w:r>
          </w:p>
        </w:tc>
      </w:tr>
      <w:tr w:rsidR="00BD0C32" w:rsidRPr="00CA6BC8" w14:paraId="2AF5A27D" w14:textId="77777777" w:rsidTr="00C300EC">
        <w:trPr>
          <w:trHeight w:val="567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9E9111" w14:textId="77777777" w:rsidR="00BD0C32" w:rsidRPr="00CA6BC8" w:rsidRDefault="00BD0C32" w:rsidP="00BD0C32">
            <w:pPr>
              <w:jc w:val="center"/>
              <w:rPr>
                <w:sz w:val="22"/>
                <w:szCs w:val="22"/>
                <w:lang w:eastAsia="zh-TW"/>
              </w:rPr>
            </w:pPr>
            <w:r w:rsidRPr="00CA6BC8">
              <w:rPr>
                <w:sz w:val="22"/>
                <w:szCs w:val="22"/>
                <w:lang w:eastAsia="zh-TW"/>
              </w:rPr>
              <w:t>2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01317" w14:textId="77777777" w:rsidR="00BD0C32" w:rsidRPr="00CA6BC8" w:rsidRDefault="00BD0C32" w:rsidP="00BD0C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5931FF" w14:textId="4C668952" w:rsidR="0019717B" w:rsidRPr="001B7553" w:rsidRDefault="0019717B" w:rsidP="001B7553">
            <w:pPr>
              <w:rPr>
                <w:color w:val="000000"/>
              </w:rPr>
            </w:pPr>
            <w:r>
              <w:rPr>
                <w:color w:val="000000"/>
              </w:rPr>
              <w:t>Comparative Economic Development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DFD8E7" w14:textId="77777777" w:rsidR="00BD0C32" w:rsidRDefault="00F26E86" w:rsidP="00BD0C32">
            <w:pPr>
              <w:rPr>
                <w:color w:val="000000"/>
              </w:rPr>
            </w:pPr>
            <w:r>
              <w:rPr>
                <w:color w:val="000000"/>
              </w:rPr>
              <w:t xml:space="preserve">Case study: Pakistan and Bangladesh </w:t>
            </w: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910AE2" w14:textId="77777777" w:rsidR="00BD0C32" w:rsidRDefault="00BD0C32" w:rsidP="00BD0C32">
            <w:pPr>
              <w:rPr>
                <w:color w:val="000000"/>
              </w:rPr>
            </w:pPr>
          </w:p>
          <w:p w14:paraId="4A5B4868" w14:textId="74A89D4A" w:rsidR="00EE1AB6" w:rsidRDefault="006F555E" w:rsidP="00BD0C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At</w:t>
            </w:r>
            <w:r>
              <w:rPr>
                <w:color w:val="000000"/>
              </w:rPr>
              <w:t xml:space="preserve"> the end of lecture notes</w:t>
            </w:r>
          </w:p>
        </w:tc>
      </w:tr>
      <w:tr w:rsidR="006F555E" w:rsidRPr="00CA6BC8" w14:paraId="195BDD3F" w14:textId="77777777" w:rsidTr="00C300EC">
        <w:trPr>
          <w:trHeight w:val="567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674DAF" w14:textId="77777777" w:rsidR="006F555E" w:rsidRPr="00CA6BC8" w:rsidRDefault="006F555E" w:rsidP="006F555E">
            <w:pPr>
              <w:jc w:val="center"/>
              <w:rPr>
                <w:sz w:val="22"/>
                <w:szCs w:val="22"/>
                <w:lang w:eastAsia="zh-TW"/>
              </w:rPr>
            </w:pPr>
            <w:r w:rsidRPr="00CA6BC8">
              <w:rPr>
                <w:sz w:val="22"/>
                <w:szCs w:val="22"/>
                <w:lang w:eastAsia="zh-TW"/>
              </w:rPr>
              <w:t>3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1BF5DD" w14:textId="77777777" w:rsidR="006F555E" w:rsidRPr="00CA6BC8" w:rsidRDefault="006F555E" w:rsidP="006F555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B3D71B" w14:textId="04506796" w:rsidR="006F555E" w:rsidRPr="001B7553" w:rsidRDefault="006F555E" w:rsidP="006F555E">
            <w:pPr>
              <w:rPr>
                <w:color w:val="000000"/>
              </w:rPr>
            </w:pPr>
            <w:r>
              <w:rPr>
                <w:color w:val="000000"/>
              </w:rPr>
              <w:t>Classic Theories of Economic Growth and Development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500D02" w14:textId="77777777" w:rsidR="006F555E" w:rsidRDefault="006F555E" w:rsidP="006F555E">
            <w:pPr>
              <w:rPr>
                <w:color w:val="000000"/>
              </w:rPr>
            </w:pPr>
            <w:r>
              <w:rPr>
                <w:color w:val="000000"/>
              </w:rPr>
              <w:t>The Solow neoclassical growth model, and the endogenous growth theory</w:t>
            </w: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D0FFCA3" w14:textId="57DD12B2" w:rsidR="006F555E" w:rsidRDefault="006F555E" w:rsidP="006F555E">
            <w:pPr>
              <w:rPr>
                <w:color w:val="000000"/>
              </w:rPr>
            </w:pPr>
          </w:p>
        </w:tc>
      </w:tr>
      <w:tr w:rsidR="006F555E" w:rsidRPr="00CA6BC8" w14:paraId="72441BFC" w14:textId="77777777" w:rsidTr="00C300EC">
        <w:trPr>
          <w:trHeight w:val="567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43803E" w14:textId="77777777" w:rsidR="006F555E" w:rsidRPr="00CA6BC8" w:rsidRDefault="006F555E" w:rsidP="006F555E">
            <w:pPr>
              <w:jc w:val="center"/>
              <w:rPr>
                <w:sz w:val="22"/>
                <w:szCs w:val="22"/>
                <w:lang w:eastAsia="zh-TW"/>
              </w:rPr>
            </w:pPr>
            <w:r w:rsidRPr="00CA6BC8">
              <w:rPr>
                <w:sz w:val="22"/>
                <w:szCs w:val="22"/>
                <w:lang w:eastAsia="zh-TW"/>
              </w:rPr>
              <w:t>4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9BB9DE" w14:textId="77777777" w:rsidR="006F555E" w:rsidRPr="00CA6BC8" w:rsidRDefault="006F555E" w:rsidP="006F555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36507D" w14:textId="4C969B18" w:rsidR="006F555E" w:rsidRPr="001B7553" w:rsidRDefault="006F555E" w:rsidP="006F555E">
            <w:pPr>
              <w:rPr>
                <w:color w:val="000000"/>
              </w:rPr>
            </w:pPr>
            <w:r>
              <w:rPr>
                <w:color w:val="000000"/>
              </w:rPr>
              <w:t>Continued: Classic Theories of Economic Growth and Development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BAB942" w14:textId="48D141EB" w:rsidR="006F555E" w:rsidRDefault="006F555E" w:rsidP="006F555E">
            <w:pPr>
              <w:rPr>
                <w:color w:val="000000"/>
              </w:rPr>
            </w:pPr>
            <w:r>
              <w:rPr>
                <w:color w:val="000000"/>
              </w:rPr>
              <w:t>The Solow neoclassical growth model, and the endogenous growth theory</w:t>
            </w: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84787C" w14:textId="77777777" w:rsidR="006F555E" w:rsidRDefault="006F555E" w:rsidP="006F555E">
            <w:pPr>
              <w:rPr>
                <w:color w:val="000000"/>
              </w:rPr>
            </w:pPr>
          </w:p>
          <w:p w14:paraId="4190FCEE" w14:textId="430EF414" w:rsidR="006F555E" w:rsidRDefault="006F555E" w:rsidP="006F555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At</w:t>
            </w:r>
            <w:r>
              <w:rPr>
                <w:color w:val="000000"/>
              </w:rPr>
              <w:t xml:space="preserve"> the end of lecture notes</w:t>
            </w:r>
          </w:p>
        </w:tc>
      </w:tr>
      <w:tr w:rsidR="006F555E" w:rsidRPr="00CA6BC8" w14:paraId="039EF69A" w14:textId="77777777" w:rsidTr="00C300EC">
        <w:trPr>
          <w:trHeight w:val="503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F29778" w14:textId="77777777" w:rsidR="006F555E" w:rsidRPr="00CA6BC8" w:rsidRDefault="006F555E" w:rsidP="006F555E">
            <w:pPr>
              <w:jc w:val="center"/>
              <w:rPr>
                <w:sz w:val="22"/>
                <w:szCs w:val="22"/>
                <w:lang w:eastAsia="zh-TW"/>
              </w:rPr>
            </w:pPr>
            <w:r w:rsidRPr="00CA6BC8">
              <w:rPr>
                <w:sz w:val="22"/>
                <w:szCs w:val="22"/>
                <w:lang w:eastAsia="zh-TW"/>
              </w:rPr>
              <w:t>5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9B96D" w14:textId="77777777" w:rsidR="006F555E" w:rsidRPr="00CA6BC8" w:rsidRDefault="006F555E" w:rsidP="006F555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3B547A" w14:textId="3FB9AA0A" w:rsidR="006F555E" w:rsidRPr="001B7553" w:rsidRDefault="006F555E" w:rsidP="006F555E">
            <w:pPr>
              <w:rPr>
                <w:color w:val="000000"/>
              </w:rPr>
            </w:pPr>
            <w:r>
              <w:rPr>
                <w:color w:val="000000"/>
              </w:rPr>
              <w:t>Poverty, Inequality, and Development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24A9E9" w14:textId="44243F61" w:rsidR="006F555E" w:rsidRDefault="006F555E" w:rsidP="006F555E">
            <w:pPr>
              <w:rPr>
                <w:color w:val="000000"/>
              </w:rPr>
            </w:pPr>
            <w:r w:rsidRPr="00C43D4E">
              <w:rPr>
                <w:color w:val="000000"/>
              </w:rPr>
              <w:t>Inequality, Middle Income Trap and Political Reform in China's Transitional Period</w:t>
            </w: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96FE19" w14:textId="539071F3" w:rsidR="006F555E" w:rsidRDefault="006F555E" w:rsidP="006F555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At</w:t>
            </w:r>
            <w:r>
              <w:rPr>
                <w:color w:val="000000"/>
              </w:rPr>
              <w:t xml:space="preserve"> the end of lecture notes</w:t>
            </w:r>
          </w:p>
        </w:tc>
      </w:tr>
      <w:tr w:rsidR="006F555E" w:rsidRPr="00CA6BC8" w14:paraId="69AFBE19" w14:textId="77777777" w:rsidTr="00C300EC">
        <w:trPr>
          <w:trHeight w:val="567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672C8B" w14:textId="77777777" w:rsidR="006F555E" w:rsidRPr="00CA6BC8" w:rsidRDefault="006F555E" w:rsidP="006F555E">
            <w:pPr>
              <w:jc w:val="center"/>
              <w:rPr>
                <w:sz w:val="22"/>
                <w:szCs w:val="22"/>
                <w:lang w:eastAsia="zh-TW"/>
              </w:rPr>
            </w:pPr>
            <w:r w:rsidRPr="00CA6BC8">
              <w:rPr>
                <w:sz w:val="22"/>
                <w:szCs w:val="22"/>
                <w:lang w:eastAsia="zh-TW"/>
              </w:rPr>
              <w:t>6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485A0" w14:textId="77777777" w:rsidR="006F555E" w:rsidRPr="00CA6BC8" w:rsidRDefault="006F555E" w:rsidP="006F555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26F648" w14:textId="586E4247" w:rsidR="006F555E" w:rsidRPr="001B7553" w:rsidRDefault="006F555E" w:rsidP="006F555E">
            <w:pPr>
              <w:rPr>
                <w:color w:val="000000"/>
              </w:rPr>
            </w:pPr>
            <w:r>
              <w:rPr>
                <w:color w:val="000000"/>
              </w:rPr>
              <w:t>Population Growth and Economic Development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C319F9" w14:textId="021178D4" w:rsidR="006F555E" w:rsidRDefault="006F555E" w:rsidP="006F555E">
            <w:pPr>
              <w:rPr>
                <w:color w:val="000000"/>
              </w:rPr>
            </w:pPr>
            <w:r>
              <w:rPr>
                <w:color w:val="000000"/>
              </w:rPr>
              <w:t>Policy approaches on fertility</w:t>
            </w: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C83BED" w14:textId="7240A6D8" w:rsidR="006F555E" w:rsidRDefault="006F555E" w:rsidP="006F555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At</w:t>
            </w:r>
            <w:r>
              <w:rPr>
                <w:color w:val="000000"/>
              </w:rPr>
              <w:t xml:space="preserve"> the end of lecture notes</w:t>
            </w:r>
          </w:p>
        </w:tc>
      </w:tr>
      <w:tr w:rsidR="006F555E" w:rsidRPr="00050ECC" w14:paraId="5B246D19" w14:textId="77777777" w:rsidTr="00C300EC">
        <w:trPr>
          <w:trHeight w:val="567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1CBE78" w14:textId="77777777" w:rsidR="006F555E" w:rsidRPr="00CA6BC8" w:rsidRDefault="006F555E" w:rsidP="006F555E">
            <w:pPr>
              <w:jc w:val="center"/>
              <w:rPr>
                <w:sz w:val="22"/>
                <w:szCs w:val="22"/>
                <w:lang w:eastAsia="zh-TW"/>
              </w:rPr>
            </w:pPr>
            <w:r w:rsidRPr="00CA6BC8">
              <w:rPr>
                <w:sz w:val="22"/>
                <w:szCs w:val="22"/>
                <w:lang w:eastAsia="zh-TW"/>
              </w:rPr>
              <w:t>7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3BEF5" w14:textId="77777777" w:rsidR="006F555E" w:rsidRPr="001D57F6" w:rsidRDefault="006F555E" w:rsidP="006F555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81B423" w14:textId="25F06F1E" w:rsidR="006F555E" w:rsidRPr="001D57F6" w:rsidRDefault="006F555E" w:rsidP="006F555E">
            <w:r>
              <w:rPr>
                <w:color w:val="000000"/>
              </w:rPr>
              <w:t>Urbanization and Rural-Urban Migration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E89B94" w14:textId="7C45ADE5" w:rsidR="006F555E" w:rsidRDefault="006F555E" w:rsidP="006F555E">
            <w:pPr>
              <w:rPr>
                <w:color w:val="000000"/>
              </w:rPr>
            </w:pPr>
            <w:r w:rsidRPr="00773991">
              <w:rPr>
                <w:color w:val="000000"/>
              </w:rPr>
              <w:t>The Formation, Evolution and Urbanization Process of China's Urban-Rural Dual System</w:t>
            </w: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A52FB8" w14:textId="7DA44E4C" w:rsidR="006F555E" w:rsidRDefault="006F555E" w:rsidP="006F555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At</w:t>
            </w:r>
            <w:r>
              <w:rPr>
                <w:color w:val="000000"/>
              </w:rPr>
              <w:t xml:space="preserve"> the end of lecture notes</w:t>
            </w:r>
          </w:p>
        </w:tc>
      </w:tr>
      <w:tr w:rsidR="00116C2C" w:rsidRPr="00CA6BC8" w14:paraId="47F28A08" w14:textId="77777777" w:rsidTr="00C300EC">
        <w:trPr>
          <w:trHeight w:val="489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7A4E52" w14:textId="77777777" w:rsidR="00116C2C" w:rsidRPr="00CA6BC8" w:rsidRDefault="00116C2C" w:rsidP="00116C2C">
            <w:pPr>
              <w:jc w:val="center"/>
              <w:rPr>
                <w:sz w:val="22"/>
                <w:szCs w:val="22"/>
                <w:lang w:eastAsia="zh-TW"/>
              </w:rPr>
            </w:pPr>
            <w:r w:rsidRPr="00CA6BC8">
              <w:rPr>
                <w:sz w:val="22"/>
                <w:szCs w:val="22"/>
                <w:lang w:eastAsia="zh-TW"/>
              </w:rPr>
              <w:t>8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B6B65" w14:textId="77777777" w:rsidR="00116C2C" w:rsidRPr="00CA6BC8" w:rsidRDefault="00116C2C" w:rsidP="00116C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F3BFBB" w14:textId="2FA3C0F3" w:rsidR="0028631F" w:rsidRPr="001B7553" w:rsidRDefault="00275276" w:rsidP="001B7553">
            <w:pPr>
              <w:rPr>
                <w:color w:val="000000"/>
              </w:rPr>
            </w:pPr>
            <w:r w:rsidRPr="001D57F6">
              <w:t>Reading week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0F5210" w14:textId="7C31E657" w:rsidR="00116C2C" w:rsidRPr="00AD5154" w:rsidRDefault="00116C2C" w:rsidP="00116C2C">
            <w:pPr>
              <w:rPr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CBDD39" w14:textId="3CED1D19" w:rsidR="00116C2C" w:rsidRPr="00AD5154" w:rsidRDefault="00116C2C" w:rsidP="00116C2C">
            <w:pPr>
              <w:rPr>
                <w:color w:val="000000"/>
              </w:rPr>
            </w:pPr>
          </w:p>
        </w:tc>
      </w:tr>
      <w:tr w:rsidR="006F555E" w:rsidRPr="00CA6BC8" w14:paraId="077A2DFC" w14:textId="77777777" w:rsidTr="00C300EC">
        <w:trPr>
          <w:trHeight w:val="567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A639D6" w14:textId="77777777" w:rsidR="006F555E" w:rsidRPr="00CA6BC8" w:rsidRDefault="006F555E" w:rsidP="006F555E">
            <w:pPr>
              <w:jc w:val="center"/>
              <w:rPr>
                <w:sz w:val="22"/>
                <w:szCs w:val="22"/>
                <w:lang w:eastAsia="zh-TW"/>
              </w:rPr>
            </w:pPr>
            <w:r w:rsidRPr="00CA6BC8">
              <w:rPr>
                <w:sz w:val="22"/>
                <w:szCs w:val="22"/>
                <w:lang w:eastAsia="zh-TW"/>
              </w:rPr>
              <w:t>9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593EC" w14:textId="77777777" w:rsidR="006F555E" w:rsidRPr="00CA6BC8" w:rsidRDefault="006F555E" w:rsidP="006F555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087BA9" w14:textId="095D9649" w:rsidR="006F555E" w:rsidRPr="001B7553" w:rsidRDefault="006F555E" w:rsidP="006F555E">
            <w:pPr>
              <w:rPr>
                <w:color w:val="000000"/>
              </w:rPr>
            </w:pPr>
            <w:r>
              <w:rPr>
                <w:color w:val="000000"/>
              </w:rPr>
              <w:t>Education and Health in Economic Development</w:t>
            </w:r>
            <w:r w:rsidRPr="001D57F6">
              <w:t xml:space="preserve"> 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7CBB57" w14:textId="4F98F7CD" w:rsidR="006F555E" w:rsidRDefault="006F555E" w:rsidP="006F555E">
            <w:pPr>
              <w:rPr>
                <w:color w:val="000000"/>
              </w:rPr>
            </w:pPr>
            <w:r w:rsidRPr="00AD5154">
              <w:rPr>
                <w:color w:val="000000"/>
              </w:rPr>
              <w:t>Social versus private benefits and costs of education</w:t>
            </w: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BD43F" w14:textId="2DA14404" w:rsidR="006F555E" w:rsidRDefault="006F555E" w:rsidP="006F555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At</w:t>
            </w:r>
            <w:r>
              <w:rPr>
                <w:color w:val="000000"/>
              </w:rPr>
              <w:t xml:space="preserve"> the end of lecture notes</w:t>
            </w:r>
          </w:p>
        </w:tc>
      </w:tr>
      <w:tr w:rsidR="006F555E" w:rsidRPr="00CA6BC8" w14:paraId="4AF1EBEA" w14:textId="77777777" w:rsidTr="00C300EC">
        <w:trPr>
          <w:trHeight w:val="567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42DFC1" w14:textId="77777777" w:rsidR="006F555E" w:rsidRPr="00CA6BC8" w:rsidRDefault="006F555E" w:rsidP="006F555E">
            <w:pPr>
              <w:jc w:val="center"/>
              <w:rPr>
                <w:sz w:val="22"/>
                <w:szCs w:val="22"/>
                <w:lang w:eastAsia="zh-TW"/>
              </w:rPr>
            </w:pPr>
            <w:r w:rsidRPr="00CA6BC8">
              <w:rPr>
                <w:sz w:val="22"/>
                <w:szCs w:val="22"/>
                <w:lang w:eastAsia="zh-TW"/>
              </w:rPr>
              <w:t>10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8EECB2" w14:textId="77777777" w:rsidR="006F555E" w:rsidRPr="00452A95" w:rsidRDefault="006F555E" w:rsidP="006F555E">
            <w:pPr>
              <w:jc w:val="center"/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1B2CA1" w14:textId="31E1A507" w:rsidR="006F555E" w:rsidRPr="001B7553" w:rsidRDefault="006F555E" w:rsidP="006F555E">
            <w:pPr>
              <w:rPr>
                <w:color w:val="000000"/>
              </w:rPr>
            </w:pPr>
            <w:r>
              <w:rPr>
                <w:color w:val="000000"/>
              </w:rPr>
              <w:t>Agricultural Transformation and Rural Development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8BC64C" w14:textId="5B788593" w:rsidR="006F555E" w:rsidRDefault="006F555E" w:rsidP="006F555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he role of women in agricultural economy</w:t>
            </w: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33917" w14:textId="1C7A1749" w:rsidR="006F555E" w:rsidRPr="00573468" w:rsidRDefault="006F555E" w:rsidP="006F555E">
            <w:pPr>
              <w:rPr>
                <w:rFonts w:eastAsia="Malgun Gothic"/>
                <w:color w:val="000000"/>
                <w:lang w:eastAsia="ko-KR"/>
              </w:rPr>
            </w:pPr>
            <w:r>
              <w:rPr>
                <w:rFonts w:hint="eastAsia"/>
                <w:color w:val="000000"/>
              </w:rPr>
              <w:t>At</w:t>
            </w:r>
            <w:r>
              <w:rPr>
                <w:color w:val="000000"/>
              </w:rPr>
              <w:t xml:space="preserve"> the end of lecture notes</w:t>
            </w:r>
          </w:p>
        </w:tc>
      </w:tr>
      <w:tr w:rsidR="006F555E" w:rsidRPr="00CA6BC8" w14:paraId="0A629A44" w14:textId="77777777" w:rsidTr="00C300EC">
        <w:trPr>
          <w:trHeight w:val="449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F45191" w14:textId="77777777" w:rsidR="006F555E" w:rsidRPr="00CA6BC8" w:rsidRDefault="006F555E" w:rsidP="006F555E">
            <w:pPr>
              <w:jc w:val="center"/>
              <w:rPr>
                <w:sz w:val="22"/>
                <w:szCs w:val="22"/>
                <w:lang w:eastAsia="zh-TW"/>
              </w:rPr>
            </w:pPr>
            <w:r w:rsidRPr="00CA6BC8">
              <w:rPr>
                <w:sz w:val="22"/>
                <w:szCs w:val="22"/>
                <w:lang w:eastAsia="zh-TW"/>
              </w:rPr>
              <w:t>11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9EE2E" w14:textId="77777777" w:rsidR="006F555E" w:rsidRPr="00CA6BC8" w:rsidRDefault="006F555E" w:rsidP="006F555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6357FF" w14:textId="0F010F63" w:rsidR="006F555E" w:rsidRPr="001B7553" w:rsidRDefault="006F555E" w:rsidP="006F555E">
            <w:pPr>
              <w:rPr>
                <w:color w:val="000000"/>
              </w:rPr>
            </w:pPr>
            <w:r>
              <w:rPr>
                <w:color w:val="000000"/>
              </w:rPr>
              <w:t>Natural Resources, Environment and Development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3379B9" w14:textId="4B7BEB4D" w:rsidR="006F555E" w:rsidRDefault="006F555E" w:rsidP="006F555E">
            <w:pPr>
              <w:rPr>
                <w:color w:val="000000"/>
              </w:rPr>
            </w:pPr>
            <w:r>
              <w:rPr>
                <w:color w:val="000000"/>
              </w:rPr>
              <w:t>Sustainable development and economic growth</w:t>
            </w: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D18EDE" w14:textId="1D2B6A4D" w:rsidR="006F555E" w:rsidRPr="00AF6A78" w:rsidRDefault="006F555E" w:rsidP="006F555E">
            <w:pPr>
              <w:rPr>
                <w:color w:val="000000"/>
                <w:lang w:eastAsia="ko-KR"/>
              </w:rPr>
            </w:pPr>
            <w:r>
              <w:rPr>
                <w:rFonts w:hint="eastAsia"/>
                <w:color w:val="000000"/>
              </w:rPr>
              <w:t>At</w:t>
            </w:r>
            <w:r>
              <w:rPr>
                <w:color w:val="000000"/>
              </w:rPr>
              <w:t xml:space="preserve"> the end of lecture notes</w:t>
            </w:r>
          </w:p>
        </w:tc>
      </w:tr>
      <w:tr w:rsidR="006F555E" w:rsidRPr="00CA6BC8" w14:paraId="7CAE8264" w14:textId="77777777" w:rsidTr="00C300EC">
        <w:trPr>
          <w:trHeight w:val="541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C4DE5A" w14:textId="77777777" w:rsidR="006F555E" w:rsidRPr="00CA6BC8" w:rsidRDefault="006F555E" w:rsidP="006F555E">
            <w:pPr>
              <w:jc w:val="center"/>
              <w:rPr>
                <w:sz w:val="22"/>
                <w:szCs w:val="22"/>
                <w:lang w:eastAsia="zh-TW"/>
              </w:rPr>
            </w:pPr>
            <w:r w:rsidRPr="00CA6BC8">
              <w:rPr>
                <w:sz w:val="22"/>
                <w:szCs w:val="22"/>
                <w:lang w:eastAsia="zh-TW"/>
              </w:rPr>
              <w:t>12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2C64A" w14:textId="77777777" w:rsidR="006F555E" w:rsidRPr="00CA6BC8" w:rsidRDefault="006F555E" w:rsidP="006F555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CDC313" w14:textId="05496577" w:rsidR="006F555E" w:rsidRPr="001B7553" w:rsidRDefault="006F555E" w:rsidP="006F555E">
            <w:pPr>
              <w:rPr>
                <w:color w:val="000000"/>
              </w:rPr>
            </w:pPr>
            <w:r>
              <w:rPr>
                <w:color w:val="000000"/>
              </w:rPr>
              <w:t>International Trade and Economic Development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C1809A" w14:textId="61F9DAB5" w:rsidR="006F555E" w:rsidRDefault="006F555E" w:rsidP="006F555E">
            <w:pPr>
              <w:rPr>
                <w:color w:val="000000"/>
              </w:rPr>
            </w:pPr>
            <w:r w:rsidRPr="004C796A">
              <w:rPr>
                <w:color w:val="000000"/>
              </w:rPr>
              <w:t>China's foreign trade, foreign investment and full integration into the global economy</w:t>
            </w: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6F5F79" w14:textId="1E622A53" w:rsidR="006F555E" w:rsidRDefault="006F555E" w:rsidP="006F555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At</w:t>
            </w:r>
            <w:r>
              <w:rPr>
                <w:color w:val="000000"/>
              </w:rPr>
              <w:t xml:space="preserve"> the end of lecture notes</w:t>
            </w:r>
          </w:p>
        </w:tc>
      </w:tr>
      <w:tr w:rsidR="006F555E" w:rsidRPr="00CA6BC8" w14:paraId="3104E052" w14:textId="77777777" w:rsidTr="00C300EC">
        <w:trPr>
          <w:trHeight w:val="567"/>
        </w:trPr>
        <w:tc>
          <w:tcPr>
            <w:tcW w:w="12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CD2393" w14:textId="77777777" w:rsidR="006F555E" w:rsidRPr="00CA6BC8" w:rsidRDefault="006F555E" w:rsidP="006F555E">
            <w:pPr>
              <w:jc w:val="center"/>
              <w:rPr>
                <w:sz w:val="22"/>
                <w:szCs w:val="22"/>
                <w:lang w:eastAsia="zh-TW"/>
              </w:rPr>
            </w:pPr>
            <w:r w:rsidRPr="00CA6BC8">
              <w:rPr>
                <w:sz w:val="22"/>
                <w:szCs w:val="22"/>
                <w:lang w:eastAsia="zh-TW"/>
              </w:rPr>
              <w:t>13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DA91F2" w14:textId="77777777" w:rsidR="006F555E" w:rsidRPr="00EE589C" w:rsidRDefault="006F555E" w:rsidP="006F555E">
            <w:pPr>
              <w:rPr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1DDF0F" w14:textId="403713E0" w:rsidR="006F555E" w:rsidRPr="001B7553" w:rsidRDefault="006F555E" w:rsidP="006F555E">
            <w:pPr>
              <w:rPr>
                <w:color w:val="000000"/>
              </w:rPr>
            </w:pPr>
            <w:r>
              <w:rPr>
                <w:color w:val="000000"/>
              </w:rPr>
              <w:t>Balance of Payments, Debt, Financial Crises, and Stabilization Policies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031CBE" w14:textId="1EEDE71B" w:rsidR="006F555E" w:rsidRDefault="006F555E" w:rsidP="006F555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ase study: Trade, capital flows, and development strategy: South Korea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7253C8" w14:textId="587C63EF" w:rsidR="006F555E" w:rsidRDefault="006F555E" w:rsidP="006F555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At</w:t>
            </w:r>
            <w:r>
              <w:rPr>
                <w:color w:val="000000"/>
              </w:rPr>
              <w:t xml:space="preserve"> the end of lecture notes</w:t>
            </w:r>
          </w:p>
        </w:tc>
      </w:tr>
      <w:tr w:rsidR="00116C2C" w:rsidRPr="00CA6BC8" w14:paraId="47C8419F" w14:textId="77777777" w:rsidTr="00C300EC">
        <w:trPr>
          <w:trHeight w:val="567"/>
        </w:trPr>
        <w:tc>
          <w:tcPr>
            <w:tcW w:w="12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1E7A44" w14:textId="77777777" w:rsidR="00116C2C" w:rsidRPr="00CA6BC8" w:rsidRDefault="00116C2C" w:rsidP="00116C2C">
            <w:pPr>
              <w:jc w:val="center"/>
              <w:rPr>
                <w:sz w:val="22"/>
                <w:szCs w:val="22"/>
                <w:lang w:eastAsia="zh-TW"/>
              </w:rPr>
            </w:pPr>
            <w:r w:rsidRPr="00CA6BC8">
              <w:rPr>
                <w:sz w:val="22"/>
                <w:szCs w:val="22"/>
                <w:lang w:eastAsia="zh-TW"/>
              </w:rPr>
              <w:t>14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453953" w14:textId="77777777" w:rsidR="00116C2C" w:rsidRPr="00EE589C" w:rsidRDefault="00116C2C" w:rsidP="00116C2C">
            <w:pPr>
              <w:rPr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B50EF3" w14:textId="4FDD9315" w:rsidR="00116C2C" w:rsidRDefault="00116C2C" w:rsidP="00116C2C">
            <w:pPr>
              <w:rPr>
                <w:color w:val="000000"/>
              </w:rPr>
            </w:pPr>
            <w:r>
              <w:rPr>
                <w:color w:val="000000"/>
              </w:rPr>
              <w:t>Final Review</w:t>
            </w:r>
            <w:r w:rsidR="00465D99">
              <w:rPr>
                <w:color w:val="000000"/>
              </w:rPr>
              <w:t xml:space="preserve"> and Oral presentation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0B6C66" w14:textId="7A51EFF9" w:rsidR="00116C2C" w:rsidRDefault="00116C2C" w:rsidP="00116C2C">
            <w:pPr>
              <w:rPr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4A6317" w14:textId="77777777" w:rsidR="00116C2C" w:rsidRDefault="00116C2C" w:rsidP="00116C2C">
            <w:pPr>
              <w:rPr>
                <w:sz w:val="20"/>
                <w:szCs w:val="20"/>
              </w:rPr>
            </w:pPr>
          </w:p>
        </w:tc>
      </w:tr>
    </w:tbl>
    <w:p w14:paraId="6EEA8B91" w14:textId="0C7E239A" w:rsidR="0099575C" w:rsidRPr="0099575C" w:rsidRDefault="0099575C" w:rsidP="0099575C">
      <w:pPr>
        <w:rPr>
          <w:rFonts w:ascii="等线" w:eastAsia="等线" w:hAnsi="等线"/>
          <w:b/>
        </w:rPr>
      </w:pPr>
      <w:r w:rsidRPr="0099575C">
        <w:rPr>
          <w:rFonts w:eastAsia="PMingLiU"/>
          <w:b/>
          <w:lang w:eastAsia="zh-HK"/>
        </w:rPr>
        <w:t xml:space="preserve">Assignment 1: Questions are to be </w:t>
      </w:r>
      <w:r w:rsidR="006A615F">
        <w:rPr>
          <w:rFonts w:eastAsia="PMingLiU"/>
          <w:b/>
          <w:lang w:eastAsia="zh-HK"/>
        </w:rPr>
        <w:t>uploaded to I-Space in Week 5</w:t>
      </w:r>
      <w:r w:rsidRPr="0099575C">
        <w:rPr>
          <w:rFonts w:eastAsia="PMingLiU"/>
          <w:b/>
          <w:lang w:eastAsia="zh-HK"/>
        </w:rPr>
        <w:t xml:space="preserve"> and due on </w:t>
      </w:r>
      <w:r w:rsidR="00D055A3" w:rsidRPr="00D055A3">
        <w:rPr>
          <w:rFonts w:eastAsia="PMingLiU" w:hint="eastAsia"/>
          <w:b/>
          <w:lang w:eastAsia="zh-HK"/>
        </w:rPr>
        <w:t>Friday</w:t>
      </w:r>
      <w:r w:rsidRPr="0099575C">
        <w:rPr>
          <w:rFonts w:eastAsia="PMingLiU"/>
          <w:b/>
          <w:lang w:eastAsia="zh-HK"/>
        </w:rPr>
        <w:t xml:space="preserve">, Week </w:t>
      </w:r>
      <w:r w:rsidR="006A615F">
        <w:rPr>
          <w:rFonts w:eastAsia="PMingLiU"/>
          <w:b/>
          <w:lang w:eastAsia="zh-HK"/>
        </w:rPr>
        <w:t>7</w:t>
      </w:r>
      <w:r w:rsidRPr="00D055A3">
        <w:rPr>
          <w:rFonts w:eastAsia="PMingLiU"/>
          <w:b/>
          <w:lang w:eastAsia="zh-HK"/>
        </w:rPr>
        <w:t>.</w:t>
      </w:r>
    </w:p>
    <w:p w14:paraId="36F93C80" w14:textId="77777777" w:rsidR="0099575C" w:rsidRPr="0099575C" w:rsidRDefault="0099575C" w:rsidP="0099575C">
      <w:pPr>
        <w:rPr>
          <w:rFonts w:eastAsia="等线"/>
          <w:b/>
        </w:rPr>
      </w:pPr>
      <w:r w:rsidRPr="0099575C">
        <w:rPr>
          <w:rFonts w:eastAsia="等线"/>
          <w:b/>
        </w:rPr>
        <w:t xml:space="preserve">Assignment 2: Due on Friday, Week 13. </w:t>
      </w:r>
      <w:bookmarkStart w:id="0" w:name="_GoBack"/>
      <w:bookmarkEnd w:id="0"/>
    </w:p>
    <w:p w14:paraId="1C34896E" w14:textId="1BF94D5E" w:rsidR="001B7553" w:rsidRDefault="001B7553">
      <w:pPr>
        <w:rPr>
          <w:b/>
        </w:rPr>
      </w:pPr>
    </w:p>
    <w:p w14:paraId="26890752" w14:textId="77777777" w:rsidR="00E338E3" w:rsidRDefault="00E338E3" w:rsidP="00E338E3">
      <w:pPr>
        <w:rPr>
          <w:b/>
        </w:rPr>
      </w:pPr>
      <w:r w:rsidRPr="00CA6BC8">
        <w:rPr>
          <w:b/>
        </w:rPr>
        <w:t xml:space="preserve">Detailed Assessment  </w:t>
      </w:r>
    </w:p>
    <w:p w14:paraId="71EA9DC4" w14:textId="41AF1059" w:rsidR="006221E5" w:rsidRPr="004D6939" w:rsidRDefault="006221E5" w:rsidP="006221E5">
      <w:pPr>
        <w:tabs>
          <w:tab w:val="left" w:pos="-720"/>
        </w:tabs>
        <w:suppressAutoHyphens/>
        <w:ind w:leftChars="300" w:left="720"/>
        <w:jc w:val="both"/>
        <w:rPr>
          <w:spacing w:val="-3"/>
          <w:lang w:val="en-GB"/>
        </w:rPr>
      </w:pPr>
      <w:r w:rsidRPr="004D6939">
        <w:rPr>
          <w:spacing w:val="-3"/>
          <w:lang w:val="en-GB"/>
        </w:rPr>
        <w:t xml:space="preserve">Class Participation </w:t>
      </w:r>
      <w:r w:rsidRPr="004D6939">
        <w:rPr>
          <w:spacing w:val="-3"/>
          <w:lang w:val="en-GB"/>
        </w:rPr>
        <w:tab/>
      </w:r>
      <w:r w:rsidR="004E66AA">
        <w:rPr>
          <w:spacing w:val="-3"/>
          <w:lang w:val="en-GB"/>
        </w:rPr>
        <w:tab/>
      </w:r>
      <w:r w:rsidR="004E66AA">
        <w:rPr>
          <w:spacing w:val="-3"/>
          <w:lang w:val="en-GB"/>
        </w:rPr>
        <w:tab/>
      </w:r>
      <w:r w:rsidR="004E66AA">
        <w:rPr>
          <w:spacing w:val="-3"/>
          <w:lang w:val="en-GB"/>
        </w:rPr>
        <w:tab/>
      </w:r>
      <w:r w:rsidR="004E66AA">
        <w:rPr>
          <w:spacing w:val="-3"/>
          <w:lang w:val="en-GB"/>
        </w:rPr>
        <w:tab/>
        <w:t xml:space="preserve">       </w:t>
      </w:r>
      <w:r w:rsidR="00037BEF">
        <w:rPr>
          <w:spacing w:val="-3"/>
          <w:lang w:val="en-GB"/>
        </w:rPr>
        <w:t xml:space="preserve"> </w:t>
      </w:r>
      <w:r w:rsidR="004E66AA">
        <w:rPr>
          <w:spacing w:val="-3"/>
          <w:lang w:val="en-GB"/>
        </w:rPr>
        <w:t xml:space="preserve">     </w:t>
      </w:r>
      <w:r w:rsidRPr="004D6939">
        <w:rPr>
          <w:spacing w:val="-3"/>
          <w:lang w:val="en-GB"/>
        </w:rPr>
        <w:t>10%</w:t>
      </w:r>
    </w:p>
    <w:p w14:paraId="50B36542" w14:textId="25278338" w:rsidR="004E66AA" w:rsidRPr="00170B60" w:rsidRDefault="006221E5" w:rsidP="00814799">
      <w:pPr>
        <w:tabs>
          <w:tab w:val="left" w:pos="-720"/>
        </w:tabs>
        <w:suppressAutoHyphens/>
        <w:ind w:leftChars="300" w:left="720"/>
        <w:jc w:val="both"/>
        <w:rPr>
          <w:spacing w:val="-3"/>
          <w:lang w:val="en-GB"/>
        </w:rPr>
      </w:pPr>
      <w:r w:rsidRPr="006221E5">
        <w:rPr>
          <w:spacing w:val="-3"/>
          <w:lang w:val="en-GB"/>
        </w:rPr>
        <w:t>Assignment</w:t>
      </w:r>
      <w:r w:rsidR="002B24C4">
        <w:rPr>
          <w:spacing w:val="-3"/>
          <w:lang w:val="en-GB"/>
        </w:rPr>
        <w:t>s (two, 10 each)</w:t>
      </w:r>
      <w:r w:rsidRPr="006221E5">
        <w:rPr>
          <w:spacing w:val="-3"/>
          <w:lang w:val="en-GB"/>
        </w:rPr>
        <w:tab/>
        <w:t xml:space="preserve">                   </w:t>
      </w:r>
      <w:r w:rsidR="00814799">
        <w:rPr>
          <w:spacing w:val="-3"/>
          <w:lang w:val="en-GB"/>
        </w:rPr>
        <w:t xml:space="preserve">                           </w:t>
      </w:r>
      <w:r w:rsidR="00037BEF">
        <w:rPr>
          <w:spacing w:val="-3"/>
          <w:lang w:val="en-GB"/>
        </w:rPr>
        <w:t xml:space="preserve"> </w:t>
      </w:r>
      <w:r w:rsidR="00814799">
        <w:rPr>
          <w:spacing w:val="-3"/>
          <w:lang w:val="en-GB"/>
        </w:rPr>
        <w:t xml:space="preserve">    2</w:t>
      </w:r>
      <w:r w:rsidRPr="006221E5">
        <w:rPr>
          <w:spacing w:val="-3"/>
          <w:lang w:val="en-GB"/>
        </w:rPr>
        <w:t>0%</w:t>
      </w:r>
    </w:p>
    <w:p w14:paraId="0D4074F7" w14:textId="0EBED456" w:rsidR="006221E5" w:rsidRPr="006221E5" w:rsidRDefault="00580796" w:rsidP="006221E5">
      <w:pPr>
        <w:tabs>
          <w:tab w:val="left" w:pos="-720"/>
        </w:tabs>
        <w:suppressAutoHyphens/>
        <w:ind w:leftChars="300" w:left="720"/>
        <w:jc w:val="both"/>
        <w:rPr>
          <w:spacing w:val="-3"/>
          <w:lang w:val="en-GB"/>
        </w:rPr>
      </w:pPr>
      <w:r>
        <w:rPr>
          <w:rFonts w:eastAsia="PMingLiU"/>
          <w:spacing w:val="-3"/>
          <w:lang w:val="en-GB" w:eastAsia="zh-HK"/>
        </w:rPr>
        <w:t>Group Project</w:t>
      </w:r>
      <w:r w:rsidR="009A33D6" w:rsidRPr="006221E5">
        <w:rPr>
          <w:rFonts w:eastAsia="PMingLiU"/>
          <w:spacing w:val="-3"/>
          <w:lang w:val="en-GB" w:eastAsia="zh-TW"/>
        </w:rPr>
        <w:t xml:space="preserve"> </w:t>
      </w:r>
      <w:r w:rsidR="009A33D6">
        <w:rPr>
          <w:rFonts w:eastAsia="PMingLiU"/>
          <w:spacing w:val="-3"/>
          <w:lang w:val="en-GB" w:eastAsia="zh-TW"/>
        </w:rPr>
        <w:tab/>
      </w:r>
      <w:r w:rsidR="006221E5" w:rsidRPr="006221E5">
        <w:rPr>
          <w:spacing w:val="-3"/>
          <w:lang w:val="en-GB"/>
        </w:rPr>
        <w:tab/>
      </w:r>
      <w:r w:rsidR="006221E5" w:rsidRPr="006221E5">
        <w:rPr>
          <w:spacing w:val="-3"/>
          <w:lang w:val="en-GB"/>
        </w:rPr>
        <w:tab/>
      </w:r>
      <w:r w:rsidR="006221E5" w:rsidRPr="006221E5">
        <w:rPr>
          <w:spacing w:val="-3"/>
          <w:lang w:val="en-GB"/>
        </w:rPr>
        <w:tab/>
      </w:r>
      <w:r w:rsidR="006221E5">
        <w:rPr>
          <w:spacing w:val="-3"/>
          <w:lang w:val="en-GB"/>
        </w:rPr>
        <w:t xml:space="preserve">                           </w:t>
      </w:r>
      <w:r w:rsidR="00814799">
        <w:rPr>
          <w:spacing w:val="-3"/>
          <w:lang w:val="en-GB"/>
        </w:rPr>
        <w:t xml:space="preserve">           </w:t>
      </w:r>
      <w:r w:rsidR="007C16D5">
        <w:rPr>
          <w:spacing w:val="-3"/>
          <w:lang w:val="en-GB"/>
        </w:rPr>
        <w:t xml:space="preserve"> </w:t>
      </w:r>
      <w:r>
        <w:rPr>
          <w:spacing w:val="-3"/>
          <w:lang w:val="en-GB"/>
        </w:rPr>
        <w:t>30</w:t>
      </w:r>
      <w:r w:rsidR="006221E5" w:rsidRPr="006221E5">
        <w:rPr>
          <w:spacing w:val="-3"/>
          <w:lang w:val="en-GB"/>
        </w:rPr>
        <w:t>%</w:t>
      </w:r>
    </w:p>
    <w:p w14:paraId="64B8C701" w14:textId="2D0E577D" w:rsidR="00E338E3" w:rsidRPr="00CA6BC8" w:rsidRDefault="006221E5" w:rsidP="001D57F6">
      <w:pPr>
        <w:tabs>
          <w:tab w:val="left" w:pos="-720"/>
        </w:tabs>
        <w:suppressAutoHyphens/>
        <w:ind w:leftChars="300" w:left="720"/>
        <w:jc w:val="both"/>
      </w:pPr>
      <w:r w:rsidRPr="006221E5">
        <w:rPr>
          <w:rFonts w:eastAsia="PMingLiU"/>
          <w:spacing w:val="-3"/>
          <w:lang w:val="en-GB" w:eastAsia="zh-HK"/>
        </w:rPr>
        <w:t xml:space="preserve">Final </w:t>
      </w:r>
      <w:r w:rsidRPr="006221E5">
        <w:rPr>
          <w:spacing w:val="-3"/>
          <w:lang w:val="en-GB"/>
        </w:rPr>
        <w:t>Examination</w:t>
      </w:r>
      <w:r>
        <w:rPr>
          <w:spacing w:val="-3"/>
          <w:lang w:val="en-GB"/>
        </w:rPr>
        <w:t xml:space="preserve">          </w:t>
      </w:r>
      <w:r w:rsidRPr="006221E5">
        <w:rPr>
          <w:spacing w:val="-3"/>
          <w:lang w:val="en-GB"/>
        </w:rPr>
        <w:tab/>
      </w:r>
      <w:r w:rsidRPr="006221E5">
        <w:rPr>
          <w:spacing w:val="-3"/>
          <w:lang w:val="en-GB"/>
        </w:rPr>
        <w:tab/>
      </w:r>
      <w:r w:rsidRPr="006221E5">
        <w:rPr>
          <w:spacing w:val="-3"/>
          <w:lang w:val="en-GB"/>
        </w:rPr>
        <w:tab/>
      </w:r>
      <w:r w:rsidRPr="006221E5">
        <w:rPr>
          <w:spacing w:val="-3"/>
          <w:lang w:val="en-GB"/>
        </w:rPr>
        <w:tab/>
      </w:r>
      <w:r w:rsidRPr="00585547">
        <w:rPr>
          <w:spacing w:val="-3"/>
          <w:lang w:val="en-GB"/>
        </w:rPr>
        <w:tab/>
      </w:r>
      <w:r w:rsidR="007C16D5">
        <w:rPr>
          <w:spacing w:val="-3"/>
          <w:lang w:val="en-GB"/>
        </w:rPr>
        <w:t xml:space="preserve"> </w:t>
      </w:r>
      <w:r w:rsidR="005E6FA5" w:rsidRPr="001D57F6">
        <w:rPr>
          <w:rFonts w:eastAsia="PMingLiU"/>
          <w:spacing w:val="-3"/>
          <w:lang w:val="en-GB" w:eastAsia="zh-TW"/>
        </w:rPr>
        <w:t>4</w:t>
      </w:r>
      <w:r w:rsidRPr="001D57F6">
        <w:rPr>
          <w:spacing w:val="-3"/>
          <w:lang w:val="en-GB"/>
        </w:rPr>
        <w:t>0%</w:t>
      </w:r>
    </w:p>
    <w:p w14:paraId="1FB75E63" w14:textId="77777777" w:rsidR="00E338E3" w:rsidRPr="00CA6BC8" w:rsidRDefault="00E338E3" w:rsidP="001D57F6">
      <w:pPr>
        <w:pStyle w:val="aa"/>
        <w:ind w:firstLineChars="350" w:firstLine="773"/>
        <w:rPr>
          <w:rFonts w:ascii="Times New Roman" w:hAnsi="Times New Roman"/>
          <w:b/>
          <w:u w:val="single"/>
          <w:lang w:val="en-US"/>
        </w:rPr>
      </w:pPr>
      <w:r w:rsidRPr="00CA6BC8">
        <w:rPr>
          <w:rFonts w:ascii="Times New Roman" w:hAnsi="Times New Roman"/>
          <w:b/>
          <w:u w:val="single"/>
          <w:lang w:val="en-US"/>
        </w:rPr>
        <w:t xml:space="preserve">Total </w:t>
      </w:r>
      <w:r w:rsidRPr="00CA6BC8">
        <w:rPr>
          <w:rFonts w:ascii="Times New Roman" w:hAnsi="Times New Roman"/>
          <w:b/>
          <w:u w:val="single"/>
          <w:lang w:val="en-US"/>
        </w:rPr>
        <w:tab/>
        <w:t xml:space="preserve">       </w:t>
      </w:r>
      <w:r w:rsidRPr="00CA6BC8">
        <w:rPr>
          <w:rFonts w:ascii="Times New Roman" w:hAnsi="Times New Roman"/>
          <w:b/>
          <w:u w:val="single"/>
          <w:lang w:val="en-US"/>
        </w:rPr>
        <w:tab/>
      </w:r>
      <w:r w:rsidRPr="00CA6BC8">
        <w:rPr>
          <w:rFonts w:ascii="Times New Roman" w:hAnsi="Times New Roman"/>
          <w:b/>
          <w:u w:val="single"/>
          <w:lang w:val="en-US"/>
        </w:rPr>
        <w:tab/>
      </w:r>
      <w:r w:rsidRPr="00CA6BC8">
        <w:rPr>
          <w:rFonts w:ascii="Times New Roman" w:hAnsi="Times New Roman"/>
          <w:b/>
          <w:u w:val="single"/>
          <w:lang w:val="en-US"/>
        </w:rPr>
        <w:tab/>
        <w:t xml:space="preserve">                                 </w:t>
      </w:r>
      <w:r w:rsidRPr="00CA6BC8">
        <w:rPr>
          <w:rFonts w:ascii="Times New Roman" w:hAnsi="Times New Roman"/>
          <w:b/>
          <w:u w:val="single"/>
          <w:lang w:val="en-US"/>
        </w:rPr>
        <w:tab/>
      </w:r>
      <w:r w:rsidRPr="00CA6BC8">
        <w:rPr>
          <w:rFonts w:ascii="Times New Roman" w:hAnsi="Times New Roman"/>
          <w:b/>
          <w:u w:val="single"/>
          <w:lang w:val="en-US"/>
        </w:rPr>
        <w:tab/>
      </w:r>
      <w:r w:rsidR="007E53F1" w:rsidRPr="00CA6BC8">
        <w:rPr>
          <w:rFonts w:ascii="Times New Roman" w:hAnsi="Times New Roman"/>
          <w:b/>
          <w:u w:val="single"/>
          <w:lang w:val="en-US"/>
        </w:rPr>
        <w:t>100</w:t>
      </w:r>
      <w:r w:rsidRPr="00CA6BC8">
        <w:rPr>
          <w:rFonts w:ascii="Times New Roman" w:hAnsi="Times New Roman"/>
          <w:b/>
          <w:u w:val="single"/>
          <w:lang w:val="en-US"/>
        </w:rPr>
        <w:t>%</w:t>
      </w:r>
    </w:p>
    <w:p w14:paraId="58ACBA74" w14:textId="77777777" w:rsidR="00E338E3" w:rsidRPr="00CA6BC8" w:rsidRDefault="00E338E3" w:rsidP="00E338E3">
      <w:pPr>
        <w:rPr>
          <w:b/>
        </w:rPr>
      </w:pPr>
    </w:p>
    <w:p w14:paraId="4897C7DD" w14:textId="77777777" w:rsidR="004E66AA" w:rsidRDefault="00E338E3" w:rsidP="00E338E3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CA6BC8">
        <w:rPr>
          <w:b/>
        </w:rPr>
        <w:t>Reference:</w:t>
      </w:r>
      <w:r w:rsidRPr="00CA6BC8">
        <w:rPr>
          <w:b/>
          <w:sz w:val="28"/>
          <w:szCs w:val="28"/>
        </w:rPr>
        <w:t xml:space="preserve">  </w:t>
      </w:r>
      <w:r w:rsidRPr="00CA6BC8">
        <w:rPr>
          <w:sz w:val="28"/>
          <w:szCs w:val="28"/>
        </w:rPr>
        <w:t xml:space="preserve">  </w:t>
      </w:r>
    </w:p>
    <w:p w14:paraId="01DB50FD" w14:textId="77777777" w:rsidR="004E66AA" w:rsidRDefault="004E66AA" w:rsidP="00E66FD3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beforeLines="50" w:before="120"/>
        <w:jc w:val="both"/>
        <w:textAlignment w:val="baseline"/>
        <w:rPr>
          <w:sz w:val="28"/>
          <w:szCs w:val="28"/>
        </w:rPr>
      </w:pPr>
      <w:r>
        <w:t xml:space="preserve">Ray, </w:t>
      </w:r>
      <w:proofErr w:type="spellStart"/>
      <w:r>
        <w:t>Debraj</w:t>
      </w:r>
      <w:proofErr w:type="spellEnd"/>
      <w:r>
        <w:t>, 1998, Development Economics, Princeton University Press, Princeton.</w:t>
      </w:r>
    </w:p>
    <w:p w14:paraId="616C97BD" w14:textId="0BA834B0" w:rsidR="001F2C5B" w:rsidRDefault="00BD0C32" w:rsidP="00E66FD3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beforeLines="50" w:before="120"/>
        <w:jc w:val="both"/>
        <w:textAlignment w:val="baseline"/>
      </w:pPr>
      <w:proofErr w:type="spellStart"/>
      <w:r>
        <w:t>Pranab</w:t>
      </w:r>
      <w:proofErr w:type="spellEnd"/>
      <w:r>
        <w:t xml:space="preserve"> </w:t>
      </w:r>
      <w:proofErr w:type="spellStart"/>
      <w:r>
        <w:t>Bardan</w:t>
      </w:r>
      <w:proofErr w:type="spellEnd"/>
      <w:r>
        <w:t xml:space="preserve"> and Christopher </w:t>
      </w:r>
      <w:proofErr w:type="spellStart"/>
      <w:r>
        <w:t>Udry</w:t>
      </w:r>
      <w:proofErr w:type="spellEnd"/>
      <w:r>
        <w:t>, 1999, Development Microeconomics, Oxford</w:t>
      </w:r>
      <w:r w:rsidR="001D57F6">
        <w:t xml:space="preserve"> </w:t>
      </w:r>
      <w:r>
        <w:t>University Press.</w:t>
      </w:r>
    </w:p>
    <w:p w14:paraId="02D5BCB5" w14:textId="665F08D3" w:rsidR="003A5194" w:rsidRPr="00317ED7" w:rsidRDefault="003A5194" w:rsidP="00E66FD3">
      <w:pPr>
        <w:adjustRightInd w:val="0"/>
        <w:spacing w:beforeLines="50" w:before="120"/>
        <w:rPr>
          <w:rFonts w:eastAsiaTheme="minorEastAsia"/>
          <w:szCs w:val="22"/>
        </w:rPr>
      </w:pPr>
      <w:proofErr w:type="spellStart"/>
      <w:r>
        <w:rPr>
          <w:rFonts w:eastAsiaTheme="minorEastAsia"/>
          <w:szCs w:val="22"/>
        </w:rPr>
        <w:t>Todaro</w:t>
      </w:r>
      <w:proofErr w:type="spellEnd"/>
      <w:r>
        <w:rPr>
          <w:rFonts w:eastAsiaTheme="minorEastAsia"/>
          <w:szCs w:val="22"/>
        </w:rPr>
        <w:t>, Michael and Smith, Stephen C., 20</w:t>
      </w:r>
      <w:r w:rsidR="000E4B88">
        <w:rPr>
          <w:rFonts w:eastAsiaTheme="minorEastAsia"/>
          <w:szCs w:val="22"/>
        </w:rPr>
        <w:t>20</w:t>
      </w:r>
      <w:r>
        <w:rPr>
          <w:rFonts w:eastAsiaTheme="minorEastAsia"/>
          <w:szCs w:val="22"/>
        </w:rPr>
        <w:t>, Economic Development, 1</w:t>
      </w:r>
      <w:r w:rsidR="000E4B88">
        <w:rPr>
          <w:rFonts w:eastAsiaTheme="minorEastAsia"/>
          <w:szCs w:val="22"/>
        </w:rPr>
        <w:t>3</w:t>
      </w:r>
      <w:r w:rsidRPr="00E40982">
        <w:rPr>
          <w:rFonts w:eastAsiaTheme="minorEastAsia"/>
          <w:szCs w:val="22"/>
          <w:vertAlign w:val="superscript"/>
        </w:rPr>
        <w:t>th</w:t>
      </w:r>
      <w:r>
        <w:rPr>
          <w:rFonts w:eastAsiaTheme="minorEastAsia"/>
          <w:szCs w:val="22"/>
        </w:rPr>
        <w:t xml:space="preserve"> edition, Pearson.</w:t>
      </w:r>
      <w:r w:rsidR="000E4B88">
        <w:rPr>
          <w:rFonts w:eastAsiaTheme="minorEastAsia"/>
          <w:szCs w:val="22"/>
        </w:rPr>
        <w:t xml:space="preserve"> </w:t>
      </w:r>
      <w:r w:rsidR="000E4B88">
        <w:rPr>
          <w:rFonts w:eastAsiaTheme="minorEastAsia" w:hint="eastAsia"/>
          <w:szCs w:val="22"/>
        </w:rPr>
        <w:t>(</w:t>
      </w:r>
      <w:r w:rsidR="000E4B88">
        <w:rPr>
          <w:rFonts w:eastAsiaTheme="minorEastAsia"/>
          <w:szCs w:val="22"/>
        </w:rPr>
        <w:t>The 12</w:t>
      </w:r>
      <w:r w:rsidR="000E4B88" w:rsidRPr="000E4B88">
        <w:rPr>
          <w:rFonts w:eastAsiaTheme="minorEastAsia"/>
          <w:szCs w:val="22"/>
          <w:vertAlign w:val="superscript"/>
        </w:rPr>
        <w:t>th</w:t>
      </w:r>
      <w:r w:rsidR="000E4B88">
        <w:rPr>
          <w:rFonts w:eastAsiaTheme="minorEastAsia"/>
          <w:szCs w:val="22"/>
        </w:rPr>
        <w:t xml:space="preserve"> edition is OK for this course.)</w:t>
      </w:r>
    </w:p>
    <w:p w14:paraId="11C67FFE" w14:textId="77777777" w:rsidR="003A5194" w:rsidRPr="000E4B88" w:rsidRDefault="003A5194" w:rsidP="001D57F6">
      <w:pPr>
        <w:ind w:left="1440" w:hanging="1440"/>
      </w:pPr>
    </w:p>
    <w:p w14:paraId="5A082DF2" w14:textId="52AE18CA" w:rsidR="001D57F6" w:rsidRPr="00BE368A" w:rsidRDefault="001D57F6" w:rsidP="001D57F6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  <w:u w:val="single"/>
        </w:rPr>
      </w:pPr>
      <w:r w:rsidRPr="001D57F6">
        <w:rPr>
          <w:rFonts w:hint="eastAsia"/>
          <w:b/>
        </w:rPr>
        <w:t>Journal Articles:</w:t>
      </w:r>
    </w:p>
    <w:p w14:paraId="06D78598" w14:textId="77777777" w:rsidR="001D57F6" w:rsidRPr="001D57F6" w:rsidRDefault="001D57F6" w:rsidP="00E66FD3">
      <w:pPr>
        <w:spacing w:beforeLines="50" w:before="120"/>
      </w:pPr>
      <w:proofErr w:type="spellStart"/>
      <w:r w:rsidRPr="001D57F6">
        <w:t>Anand</w:t>
      </w:r>
      <w:proofErr w:type="spellEnd"/>
      <w:r w:rsidRPr="001D57F6">
        <w:t xml:space="preserve">, S., and R. </w:t>
      </w:r>
      <w:proofErr w:type="spellStart"/>
      <w:r w:rsidRPr="001D57F6">
        <w:t>Kanbur</w:t>
      </w:r>
      <w:proofErr w:type="spellEnd"/>
      <w:r w:rsidRPr="001D57F6">
        <w:t xml:space="preserve"> (1993). Inequality and Development: A Critique. Journal of Development Economics 41, 19–13.</w:t>
      </w:r>
    </w:p>
    <w:p w14:paraId="71222DC2" w14:textId="77777777" w:rsidR="001D57F6" w:rsidRPr="001D57F6" w:rsidRDefault="001D57F6" w:rsidP="00E66FD3">
      <w:pPr>
        <w:spacing w:beforeLines="50" w:before="120"/>
      </w:pPr>
      <w:r w:rsidRPr="001D57F6">
        <w:t xml:space="preserve">Banerjee, A., </w:t>
      </w:r>
      <w:proofErr w:type="spellStart"/>
      <w:r w:rsidRPr="001D57F6">
        <w:t>Duflo</w:t>
      </w:r>
      <w:proofErr w:type="spellEnd"/>
      <w:r w:rsidRPr="001D57F6">
        <w:t xml:space="preserve">, E., </w:t>
      </w:r>
      <w:proofErr w:type="spellStart"/>
      <w:r w:rsidRPr="001D57F6">
        <w:t>Glennerster</w:t>
      </w:r>
      <w:proofErr w:type="spellEnd"/>
      <w:r w:rsidRPr="001D57F6">
        <w:t xml:space="preserve">, R., &amp; </w:t>
      </w:r>
      <w:proofErr w:type="spellStart"/>
      <w:r w:rsidRPr="001D57F6">
        <w:t>Kinnan</w:t>
      </w:r>
      <w:proofErr w:type="spellEnd"/>
      <w:r w:rsidRPr="001D57F6">
        <w:t>, C. (2015). The miracle of microfinance? Evidence from a randomized evaluation. American Economic Journal: Applied Economics, 7(1), 22-53.</w:t>
      </w:r>
    </w:p>
    <w:p w14:paraId="580A7C79" w14:textId="77777777" w:rsidR="001D57F6" w:rsidRPr="001D57F6" w:rsidRDefault="001D57F6" w:rsidP="00E66FD3">
      <w:pPr>
        <w:spacing w:beforeLines="50" w:before="120"/>
      </w:pPr>
      <w:r w:rsidRPr="001D57F6">
        <w:t xml:space="preserve">Banerjee, A. V., </w:t>
      </w:r>
      <w:proofErr w:type="spellStart"/>
      <w:r w:rsidRPr="001D57F6">
        <w:t>Gertler</w:t>
      </w:r>
      <w:proofErr w:type="spellEnd"/>
      <w:r w:rsidRPr="001D57F6">
        <w:t xml:space="preserve">, P. J., &amp; </w:t>
      </w:r>
      <w:proofErr w:type="spellStart"/>
      <w:r w:rsidRPr="001D57F6">
        <w:t>Ghatak</w:t>
      </w:r>
      <w:proofErr w:type="spellEnd"/>
      <w:r w:rsidRPr="001D57F6">
        <w:t>, M. (2002). Empowerment and efficiency: Tenancy reform in West Bengal. Journal of political economy, 110(2), 239-280.</w:t>
      </w:r>
    </w:p>
    <w:p w14:paraId="7438E374" w14:textId="77777777" w:rsidR="001D57F6" w:rsidRPr="001D57F6" w:rsidRDefault="001D57F6" w:rsidP="00E66FD3">
      <w:pPr>
        <w:spacing w:beforeLines="50" w:before="120"/>
      </w:pPr>
      <w:r w:rsidRPr="001D57F6">
        <w:t>Barrett, C. B., &amp; Carter, M. R. (2013). The economics of poverty traps and persistent poverty: empirical and policy implications. The Journal of Development Studies, 49(7), 976-990.</w:t>
      </w:r>
    </w:p>
    <w:p w14:paraId="14F3B684" w14:textId="77777777" w:rsidR="001D57F6" w:rsidRPr="001D57F6" w:rsidRDefault="001D57F6" w:rsidP="00E66FD3">
      <w:pPr>
        <w:spacing w:beforeLines="50" w:before="120"/>
      </w:pPr>
      <w:r w:rsidRPr="001D57F6">
        <w:t>Carter, M.R., and C.B. Barrett. (2006). The economics of poverty traps and persistent poverty: An Asset based approach. Journal of Development Studies 42 (2): 178–199.</w:t>
      </w:r>
    </w:p>
    <w:p w14:paraId="72348A85" w14:textId="77777777" w:rsidR="001D57F6" w:rsidRPr="001D57F6" w:rsidRDefault="001D57F6" w:rsidP="00E66FD3">
      <w:pPr>
        <w:spacing w:beforeLines="50" w:before="120"/>
      </w:pPr>
      <w:proofErr w:type="spellStart"/>
      <w:r w:rsidRPr="001D57F6">
        <w:t>Christiaensen</w:t>
      </w:r>
      <w:proofErr w:type="spellEnd"/>
      <w:r w:rsidRPr="001D57F6">
        <w:t xml:space="preserve">, L., &amp; </w:t>
      </w:r>
      <w:proofErr w:type="spellStart"/>
      <w:r w:rsidRPr="001D57F6">
        <w:t>Todo</w:t>
      </w:r>
      <w:proofErr w:type="spellEnd"/>
      <w:r w:rsidRPr="001D57F6">
        <w:t>, Y. (2013). Poverty reduction during the rural-urban transformation-the role of the missing middle. The World Bank.</w:t>
      </w:r>
    </w:p>
    <w:p w14:paraId="41EA0E61" w14:textId="77777777" w:rsidR="001D57F6" w:rsidRPr="001D57F6" w:rsidRDefault="001D57F6" w:rsidP="00E66FD3">
      <w:pPr>
        <w:spacing w:beforeLines="50" w:before="120"/>
      </w:pPr>
      <w:r w:rsidRPr="001D57F6">
        <w:t xml:space="preserve">Jacoby, H. G., &amp; </w:t>
      </w:r>
      <w:proofErr w:type="spellStart"/>
      <w:r w:rsidRPr="001D57F6">
        <w:t>Mansuri</w:t>
      </w:r>
      <w:proofErr w:type="spellEnd"/>
      <w:r w:rsidRPr="001D57F6">
        <w:t>, G. (2008). Land tenancy and non-contractible investment in rural Pakistan. The Review of Economic Studies, 75(3), 763-788.</w:t>
      </w:r>
    </w:p>
    <w:p w14:paraId="0525D68D" w14:textId="77777777" w:rsidR="001D57F6" w:rsidRPr="001D57F6" w:rsidRDefault="001D57F6" w:rsidP="00E66FD3">
      <w:pPr>
        <w:spacing w:beforeLines="50" w:before="120"/>
      </w:pPr>
      <w:r w:rsidRPr="001D57F6">
        <w:t>Kremer, M. (1993). Population Growth and Technological Change: One Million B.C. to 1990. Quarterly Journal of Economics 108,681–716.</w:t>
      </w:r>
    </w:p>
    <w:p w14:paraId="20CA811F" w14:textId="124D8EF8" w:rsidR="001D57F6" w:rsidRDefault="001D57F6" w:rsidP="00E66FD3">
      <w:pPr>
        <w:spacing w:beforeLines="50" w:before="120"/>
      </w:pPr>
      <w:r w:rsidRPr="001D57F6">
        <w:t>Krugman, P. (1997). What Should Trade Negotiators Negotiate About? Journal of Economic Literature 35, 113–120.</w:t>
      </w:r>
    </w:p>
    <w:p w14:paraId="1A535366" w14:textId="4DB07E20" w:rsidR="00365F09" w:rsidRDefault="00365F09" w:rsidP="00E66FD3">
      <w:pPr>
        <w:spacing w:beforeLines="50" w:before="120"/>
      </w:pPr>
      <w:proofErr w:type="spellStart"/>
      <w:r w:rsidRPr="001D57F6">
        <w:t>Perotti</w:t>
      </w:r>
      <w:proofErr w:type="spellEnd"/>
      <w:r w:rsidRPr="001D57F6">
        <w:t>, R. (1992). Income Distribution, Politics, and Growth. American Economic Review 82, 311–316.</w:t>
      </w:r>
    </w:p>
    <w:p w14:paraId="31F326BC" w14:textId="77777777" w:rsidR="004A48DF" w:rsidRPr="00B11BAE" w:rsidRDefault="004A48DF" w:rsidP="00E66FD3">
      <w:pPr>
        <w:spacing w:beforeLines="50" w:before="120"/>
      </w:pPr>
      <w:r w:rsidRPr="00B11BAE">
        <w:t xml:space="preserve">SOFA Team, Cheryl Doss. (2011). The Role of Women in Agriculture, </w:t>
      </w:r>
      <w:r>
        <w:t xml:space="preserve"> </w:t>
      </w:r>
      <w:hyperlink r:id="rId7" w:history="1">
        <w:r w:rsidRPr="00280D60">
          <w:rPr>
            <w:rStyle w:val="a9"/>
          </w:rPr>
          <w:t>http://www.fao.org/3/am307e/</w:t>
        </w:r>
      </w:hyperlink>
      <w:r>
        <w:t xml:space="preserve"> </w:t>
      </w:r>
      <w:r w:rsidRPr="00B11BAE">
        <w:rPr>
          <w:rStyle w:val="a9"/>
        </w:rPr>
        <w:t>am307e00.pdf.</w:t>
      </w:r>
    </w:p>
    <w:p w14:paraId="726D0F61" w14:textId="77777777" w:rsidR="004A48DF" w:rsidRPr="004A48DF" w:rsidRDefault="004A48DF" w:rsidP="001D57F6"/>
    <w:p w14:paraId="13C850F0" w14:textId="77777777" w:rsidR="001D57F6" w:rsidRPr="001D57F6" w:rsidRDefault="001D57F6" w:rsidP="001D57F6"/>
    <w:p w14:paraId="1B13E983" w14:textId="1C85198A" w:rsidR="002B24C4" w:rsidRDefault="002B24C4" w:rsidP="00D93443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textAlignment w:val="baseline"/>
        <w:rPr>
          <w:b/>
          <w:sz w:val="22"/>
          <w:szCs w:val="22"/>
          <w:lang w:val="en-GB"/>
        </w:rPr>
      </w:pPr>
    </w:p>
    <w:p w14:paraId="39317D21" w14:textId="491FD809" w:rsidR="00E66FD3" w:rsidRDefault="00E66FD3" w:rsidP="00D93443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textAlignment w:val="baseline"/>
        <w:rPr>
          <w:b/>
          <w:sz w:val="22"/>
          <w:szCs w:val="22"/>
          <w:lang w:val="en-GB"/>
        </w:rPr>
      </w:pPr>
    </w:p>
    <w:p w14:paraId="65AF9B4C" w14:textId="5B499368" w:rsidR="00E66FD3" w:rsidRDefault="00E66FD3" w:rsidP="00D93443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textAlignment w:val="baseline"/>
        <w:rPr>
          <w:b/>
          <w:sz w:val="22"/>
          <w:szCs w:val="22"/>
          <w:lang w:val="en-GB"/>
        </w:rPr>
      </w:pPr>
    </w:p>
    <w:p w14:paraId="30A8DFFD" w14:textId="6C1B178B" w:rsidR="00E66FD3" w:rsidRDefault="00E66FD3" w:rsidP="00D93443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textAlignment w:val="baseline"/>
        <w:rPr>
          <w:b/>
          <w:sz w:val="22"/>
          <w:szCs w:val="22"/>
          <w:lang w:val="en-GB"/>
        </w:rPr>
      </w:pPr>
    </w:p>
    <w:sectPr w:rsidR="00E66FD3" w:rsidSect="006B7417">
      <w:headerReference w:type="default" r:id="rId8"/>
      <w:footerReference w:type="even" r:id="rId9"/>
      <w:footerReference w:type="default" r:id="rId10"/>
      <w:pgSz w:w="12240" w:h="15840" w:code="1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59CDC" w14:textId="77777777" w:rsidR="009766D6" w:rsidRDefault="009766D6">
      <w:r>
        <w:separator/>
      </w:r>
    </w:p>
  </w:endnote>
  <w:endnote w:type="continuationSeparator" w:id="0">
    <w:p w14:paraId="55DA3984" w14:textId="77777777" w:rsidR="009766D6" w:rsidRDefault="0097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0C521" w14:textId="77777777" w:rsidR="00E975B9" w:rsidRDefault="00E975B9" w:rsidP="004A069F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5F78F7A" w14:textId="77777777" w:rsidR="00E975B9" w:rsidRDefault="00E975B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3714A" w14:textId="5CFBD816" w:rsidR="00E975B9" w:rsidRDefault="00E975B9" w:rsidP="004A069F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055A3">
      <w:rPr>
        <w:rStyle w:val="a8"/>
        <w:noProof/>
      </w:rPr>
      <w:t>2</w:t>
    </w:r>
    <w:r>
      <w:rPr>
        <w:rStyle w:val="a8"/>
      </w:rPr>
      <w:fldChar w:fldCharType="end"/>
    </w:r>
  </w:p>
  <w:p w14:paraId="5B0DDEB3" w14:textId="77777777" w:rsidR="00E975B9" w:rsidRDefault="00E975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DCFC6" w14:textId="77777777" w:rsidR="009766D6" w:rsidRDefault="009766D6">
      <w:r>
        <w:separator/>
      </w:r>
    </w:p>
  </w:footnote>
  <w:footnote w:type="continuationSeparator" w:id="0">
    <w:p w14:paraId="7EFBA598" w14:textId="77777777" w:rsidR="009766D6" w:rsidRDefault="00976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67934" w14:textId="77777777" w:rsidR="00E975B9" w:rsidRDefault="00E975B9" w:rsidP="004A60FE">
    <w:pPr>
      <w:pStyle w:val="a4"/>
      <w:pBdr>
        <w:bottom w:val="single" w:sz="6" w:space="2" w:color="auto"/>
      </w:pBdr>
      <w:wordWrap w:val="0"/>
      <w:ind w:right="90"/>
      <w:jc w:val="right"/>
    </w:pPr>
    <w:r>
      <w:rPr>
        <w:rFonts w:hint="eastAsia"/>
      </w:rPr>
      <w:t xml:space="preserve"> </w:t>
    </w:r>
  </w:p>
  <w:p w14:paraId="2164B588" w14:textId="17B2F00A" w:rsidR="00E975B9" w:rsidRPr="00DC0B4B" w:rsidRDefault="00E975B9" w:rsidP="008A200E">
    <w:pPr>
      <w:jc w:val="center"/>
      <w:rPr>
        <w:b/>
      </w:rPr>
    </w:pPr>
    <w:r w:rsidRPr="00DC0B4B">
      <w:rPr>
        <w:b/>
        <w:sz w:val="30"/>
        <w:szCs w:val="30"/>
      </w:rPr>
      <w:t xml:space="preserve">Semester Teaching Plan </w:t>
    </w:r>
    <w:r w:rsidR="000B74EF">
      <w:rPr>
        <w:b/>
        <w:sz w:val="30"/>
        <w:szCs w:val="30"/>
      </w:rPr>
      <w:t>2021</w:t>
    </w:r>
    <w:r>
      <w:rPr>
        <w:b/>
        <w:sz w:val="30"/>
        <w:szCs w:val="30"/>
      </w:rPr>
      <w:t>-</w:t>
    </w:r>
    <w:r w:rsidR="000B74EF">
      <w:rPr>
        <w:b/>
        <w:sz w:val="30"/>
        <w:szCs w:val="30"/>
      </w:rPr>
      <w:t>2022</w:t>
    </w:r>
    <w:r w:rsidRPr="00DC0B4B">
      <w:rPr>
        <w:b/>
        <w:sz w:val="30"/>
        <w:szCs w:val="30"/>
      </w:rPr>
      <w:t xml:space="preserve"> Semester </w:t>
    </w:r>
    <w:r w:rsidR="000B74EF">
      <w:rPr>
        <w:b/>
        <w:sz w:val="30"/>
        <w:szCs w:val="3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472F"/>
    <w:multiLevelType w:val="hybridMultilevel"/>
    <w:tmpl w:val="32AE8D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7575CE"/>
    <w:multiLevelType w:val="hybridMultilevel"/>
    <w:tmpl w:val="6B6CA564"/>
    <w:lvl w:ilvl="0" w:tplc="568CB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7AC3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007A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E4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7CC3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8CA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4642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0C76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FAC0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F36DD"/>
    <w:multiLevelType w:val="hybridMultilevel"/>
    <w:tmpl w:val="8472B2E8"/>
    <w:lvl w:ilvl="0" w:tplc="70061CCC">
      <w:start w:val="6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7D3C60"/>
    <w:multiLevelType w:val="hybridMultilevel"/>
    <w:tmpl w:val="CE866AF4"/>
    <w:lvl w:ilvl="0" w:tplc="76588F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5C05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020A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949A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A619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263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4CB8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24B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CF3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961F7"/>
    <w:multiLevelType w:val="hybridMultilevel"/>
    <w:tmpl w:val="02DE4968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 w15:restartNumberingAfterBreak="0">
    <w:nsid w:val="0CED11F7"/>
    <w:multiLevelType w:val="hybridMultilevel"/>
    <w:tmpl w:val="B156B2A0"/>
    <w:lvl w:ilvl="0" w:tplc="1DC0C97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D065BF0"/>
    <w:multiLevelType w:val="hybridMultilevel"/>
    <w:tmpl w:val="B60C61D6"/>
    <w:lvl w:ilvl="0" w:tplc="89364976">
      <w:start w:val="3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7" w15:restartNumberingAfterBreak="0">
    <w:nsid w:val="0D5D67F5"/>
    <w:multiLevelType w:val="hybridMultilevel"/>
    <w:tmpl w:val="9AA2C0E0"/>
    <w:lvl w:ilvl="0" w:tplc="0409000F">
      <w:start w:val="1"/>
      <w:numFmt w:val="decimal"/>
      <w:lvlText w:val="%1.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8" w15:restartNumberingAfterBreak="0">
    <w:nsid w:val="11577B0E"/>
    <w:multiLevelType w:val="hybridMultilevel"/>
    <w:tmpl w:val="14845592"/>
    <w:lvl w:ilvl="0" w:tplc="1B26C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E41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9EA3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C244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05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9034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6EF0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0CF0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F05F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64221"/>
    <w:multiLevelType w:val="hybridMultilevel"/>
    <w:tmpl w:val="386AAED4"/>
    <w:lvl w:ilvl="0" w:tplc="53E25D3C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3FA04AE"/>
    <w:multiLevelType w:val="hybridMultilevel"/>
    <w:tmpl w:val="6E4E1EBA"/>
    <w:lvl w:ilvl="0" w:tplc="21EEF5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EA15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8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4BA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A6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0450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4FB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3E7B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5A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E50D77"/>
    <w:multiLevelType w:val="hybridMultilevel"/>
    <w:tmpl w:val="746250D6"/>
    <w:lvl w:ilvl="0" w:tplc="8BEC7C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8D7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961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0C2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72B4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64D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9CBF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248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8E1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B409B"/>
    <w:multiLevelType w:val="multilevel"/>
    <w:tmpl w:val="F628E804"/>
    <w:lvl w:ilvl="0">
      <w:start w:val="1"/>
      <w:numFmt w:val="ideographTraditional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9CA1C10"/>
    <w:multiLevelType w:val="hybridMultilevel"/>
    <w:tmpl w:val="B026454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2A0000F"/>
    <w:multiLevelType w:val="hybridMultilevel"/>
    <w:tmpl w:val="D1264646"/>
    <w:lvl w:ilvl="0" w:tplc="7BC814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4AD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250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A5C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D0E6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4A2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7A9C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AD4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5CC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E2330C"/>
    <w:multiLevelType w:val="hybridMultilevel"/>
    <w:tmpl w:val="1D7C8636"/>
    <w:lvl w:ilvl="0" w:tplc="428EC1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141C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0E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26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63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7E2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646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76A6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B42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D19C7"/>
    <w:multiLevelType w:val="hybridMultilevel"/>
    <w:tmpl w:val="5F54B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E2819"/>
    <w:multiLevelType w:val="hybridMultilevel"/>
    <w:tmpl w:val="156E903E"/>
    <w:lvl w:ilvl="0" w:tplc="1D0CCE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AE5C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238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5473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AE13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163F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A08F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082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001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927E3"/>
    <w:multiLevelType w:val="hybridMultilevel"/>
    <w:tmpl w:val="C624045A"/>
    <w:lvl w:ilvl="0" w:tplc="38DCC2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30DD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21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61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0C28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E602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008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C8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ED0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932794"/>
    <w:multiLevelType w:val="hybridMultilevel"/>
    <w:tmpl w:val="3D0C6514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</w:abstractNum>
  <w:abstractNum w:abstractNumId="20" w15:restartNumberingAfterBreak="0">
    <w:nsid w:val="3A4D4F22"/>
    <w:multiLevelType w:val="hybridMultilevel"/>
    <w:tmpl w:val="3EA48610"/>
    <w:lvl w:ilvl="0" w:tplc="997000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46E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FCAC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9A11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42C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26EA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082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080C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82DC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6765E"/>
    <w:multiLevelType w:val="hybridMultilevel"/>
    <w:tmpl w:val="EB4C79A4"/>
    <w:lvl w:ilvl="0" w:tplc="0409000F">
      <w:start w:val="1"/>
      <w:numFmt w:val="decimal"/>
      <w:lvlText w:val="%1."/>
      <w:lvlJc w:val="left"/>
      <w:pPr>
        <w:tabs>
          <w:tab w:val="num" w:pos="1860"/>
        </w:tabs>
        <w:ind w:left="186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22" w15:restartNumberingAfterBreak="0">
    <w:nsid w:val="3B446F93"/>
    <w:multiLevelType w:val="hybridMultilevel"/>
    <w:tmpl w:val="609EE4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DCD2A3E"/>
    <w:multiLevelType w:val="hybridMultilevel"/>
    <w:tmpl w:val="85104AF4"/>
    <w:lvl w:ilvl="0" w:tplc="C7B4FF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6C03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65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AA2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360A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725E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C7F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5C56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6ACD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D16F8"/>
    <w:multiLevelType w:val="multilevel"/>
    <w:tmpl w:val="8472B2E8"/>
    <w:lvl w:ilvl="0">
      <w:start w:val="6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13E17FF"/>
    <w:multiLevelType w:val="hybridMultilevel"/>
    <w:tmpl w:val="8B4689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481EE3"/>
    <w:multiLevelType w:val="hybridMultilevel"/>
    <w:tmpl w:val="7BAA8948"/>
    <w:lvl w:ilvl="0" w:tplc="A8903A2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4372A50"/>
    <w:multiLevelType w:val="hybridMultilevel"/>
    <w:tmpl w:val="FE56B666"/>
    <w:lvl w:ilvl="0" w:tplc="D5C222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C40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29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E1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864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86A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881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D487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29C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0069E"/>
    <w:multiLevelType w:val="hybridMultilevel"/>
    <w:tmpl w:val="12F4633A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9" w15:restartNumberingAfterBreak="0">
    <w:nsid w:val="4A1A0BAB"/>
    <w:multiLevelType w:val="hybridMultilevel"/>
    <w:tmpl w:val="B194E9FE"/>
    <w:lvl w:ilvl="0" w:tplc="3FE0CF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3A29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9C44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F4B1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AAF3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89F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C68A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E7B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04A1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403E7"/>
    <w:multiLevelType w:val="hybridMultilevel"/>
    <w:tmpl w:val="3CBEA9F0"/>
    <w:lvl w:ilvl="0" w:tplc="01D0FD3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"/>
        </w:tabs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60"/>
        </w:tabs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80"/>
        </w:tabs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20"/>
        </w:tabs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40"/>
        </w:tabs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0"/>
        </w:tabs>
        <w:ind w:left="3060" w:hanging="420"/>
      </w:pPr>
    </w:lvl>
  </w:abstractNum>
  <w:abstractNum w:abstractNumId="31" w15:restartNumberingAfterBreak="0">
    <w:nsid w:val="4F507D48"/>
    <w:multiLevelType w:val="hybridMultilevel"/>
    <w:tmpl w:val="16787F0A"/>
    <w:lvl w:ilvl="0" w:tplc="1A34A7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A7E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F8C6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7479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9482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76A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1EE5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6CA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C830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A6DC1"/>
    <w:multiLevelType w:val="hybridMultilevel"/>
    <w:tmpl w:val="931AB9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8C2187"/>
    <w:multiLevelType w:val="hybridMultilevel"/>
    <w:tmpl w:val="E564C99E"/>
    <w:lvl w:ilvl="0" w:tplc="52E6A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806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E9E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06B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FE33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80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065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4C15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2E0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E972AD"/>
    <w:multiLevelType w:val="hybridMultilevel"/>
    <w:tmpl w:val="6338C732"/>
    <w:lvl w:ilvl="0" w:tplc="75D61D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32B0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8699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8A96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025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5E45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A2C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2CD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82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F215E4"/>
    <w:multiLevelType w:val="hybridMultilevel"/>
    <w:tmpl w:val="ED440D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F0807E6"/>
    <w:multiLevelType w:val="hybridMultilevel"/>
    <w:tmpl w:val="7D4C2B62"/>
    <w:lvl w:ilvl="0" w:tplc="4F84FCD0">
      <w:start w:val="4"/>
      <w:numFmt w:val="decimal"/>
      <w:lvlText w:val="%1."/>
      <w:lvlJc w:val="left"/>
      <w:pPr>
        <w:tabs>
          <w:tab w:val="num" w:pos="1670"/>
        </w:tabs>
        <w:ind w:left="1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90"/>
        </w:tabs>
        <w:ind w:left="23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10"/>
        </w:tabs>
        <w:ind w:left="31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30"/>
        </w:tabs>
        <w:ind w:left="38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50"/>
        </w:tabs>
        <w:ind w:left="45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70"/>
        </w:tabs>
        <w:ind w:left="52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90"/>
        </w:tabs>
        <w:ind w:left="59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10"/>
        </w:tabs>
        <w:ind w:left="67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30"/>
        </w:tabs>
        <w:ind w:left="7430" w:hanging="180"/>
      </w:pPr>
    </w:lvl>
  </w:abstractNum>
  <w:abstractNum w:abstractNumId="37" w15:restartNumberingAfterBreak="0">
    <w:nsid w:val="60795771"/>
    <w:multiLevelType w:val="hybridMultilevel"/>
    <w:tmpl w:val="F1281F20"/>
    <w:lvl w:ilvl="0" w:tplc="76840C92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31035E4"/>
    <w:multiLevelType w:val="hybridMultilevel"/>
    <w:tmpl w:val="49824E6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9" w15:restartNumberingAfterBreak="0">
    <w:nsid w:val="657E5C47"/>
    <w:multiLevelType w:val="hybridMultilevel"/>
    <w:tmpl w:val="ABD48F00"/>
    <w:lvl w:ilvl="0" w:tplc="F80433DA">
      <w:start w:val="4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40" w15:restartNumberingAfterBreak="0">
    <w:nsid w:val="70B34B04"/>
    <w:multiLevelType w:val="hybridMultilevel"/>
    <w:tmpl w:val="42B2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F3CD2"/>
    <w:multiLevelType w:val="hybridMultilevel"/>
    <w:tmpl w:val="9B5A6470"/>
    <w:lvl w:ilvl="0" w:tplc="F00C854E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EAF5E69"/>
    <w:multiLevelType w:val="hybridMultilevel"/>
    <w:tmpl w:val="63EE0AC6"/>
    <w:lvl w:ilvl="0" w:tplc="A9A0E1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025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2EE5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CCA7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E6B5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306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CC24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2038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E2FA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8"/>
  </w:num>
  <w:num w:numId="5">
    <w:abstractNumId w:val="23"/>
  </w:num>
  <w:num w:numId="6">
    <w:abstractNumId w:val="42"/>
  </w:num>
  <w:num w:numId="7">
    <w:abstractNumId w:val="20"/>
  </w:num>
  <w:num w:numId="8">
    <w:abstractNumId w:val="31"/>
  </w:num>
  <w:num w:numId="9">
    <w:abstractNumId w:val="3"/>
  </w:num>
  <w:num w:numId="10">
    <w:abstractNumId w:val="10"/>
  </w:num>
  <w:num w:numId="11">
    <w:abstractNumId w:val="29"/>
  </w:num>
  <w:num w:numId="12">
    <w:abstractNumId w:val="1"/>
  </w:num>
  <w:num w:numId="13">
    <w:abstractNumId w:val="36"/>
  </w:num>
  <w:num w:numId="14">
    <w:abstractNumId w:val="27"/>
  </w:num>
  <w:num w:numId="15">
    <w:abstractNumId w:val="16"/>
  </w:num>
  <w:num w:numId="16">
    <w:abstractNumId w:val="33"/>
  </w:num>
  <w:num w:numId="17">
    <w:abstractNumId w:val="11"/>
  </w:num>
  <w:num w:numId="18">
    <w:abstractNumId w:val="34"/>
  </w:num>
  <w:num w:numId="19">
    <w:abstractNumId w:val="18"/>
  </w:num>
  <w:num w:numId="20">
    <w:abstractNumId w:val="9"/>
  </w:num>
  <w:num w:numId="21">
    <w:abstractNumId w:val="0"/>
  </w:num>
  <w:num w:numId="22">
    <w:abstractNumId w:val="13"/>
  </w:num>
  <w:num w:numId="23">
    <w:abstractNumId w:val="4"/>
  </w:num>
  <w:num w:numId="24">
    <w:abstractNumId w:val="22"/>
  </w:num>
  <w:num w:numId="25">
    <w:abstractNumId w:val="21"/>
  </w:num>
  <w:num w:numId="26">
    <w:abstractNumId w:val="7"/>
  </w:num>
  <w:num w:numId="27">
    <w:abstractNumId w:val="6"/>
  </w:num>
  <w:num w:numId="28">
    <w:abstractNumId w:val="39"/>
  </w:num>
  <w:num w:numId="29">
    <w:abstractNumId w:val="41"/>
  </w:num>
  <w:num w:numId="30">
    <w:abstractNumId w:val="26"/>
  </w:num>
  <w:num w:numId="31">
    <w:abstractNumId w:val="28"/>
  </w:num>
  <w:num w:numId="32">
    <w:abstractNumId w:val="2"/>
  </w:num>
  <w:num w:numId="33">
    <w:abstractNumId w:val="12"/>
  </w:num>
  <w:num w:numId="34">
    <w:abstractNumId w:val="24"/>
  </w:num>
  <w:num w:numId="35">
    <w:abstractNumId w:val="30"/>
  </w:num>
  <w:num w:numId="36">
    <w:abstractNumId w:val="25"/>
  </w:num>
  <w:num w:numId="37">
    <w:abstractNumId w:val="38"/>
  </w:num>
  <w:num w:numId="38">
    <w:abstractNumId w:val="35"/>
  </w:num>
  <w:num w:numId="39">
    <w:abstractNumId w:val="19"/>
  </w:num>
  <w:num w:numId="40">
    <w:abstractNumId w:val="40"/>
  </w:num>
  <w:num w:numId="41">
    <w:abstractNumId w:val="5"/>
  </w:num>
  <w:num w:numId="42">
    <w:abstractNumId w:val="37"/>
  </w:num>
  <w:num w:numId="43">
    <w:abstractNumId w:val="19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D0"/>
    <w:rsid w:val="00000FBA"/>
    <w:rsid w:val="000048A0"/>
    <w:rsid w:val="000113F3"/>
    <w:rsid w:val="000127A4"/>
    <w:rsid w:val="0001465B"/>
    <w:rsid w:val="00014F76"/>
    <w:rsid w:val="000205C7"/>
    <w:rsid w:val="000269B4"/>
    <w:rsid w:val="00031A16"/>
    <w:rsid w:val="00037BEF"/>
    <w:rsid w:val="0004009A"/>
    <w:rsid w:val="000419A7"/>
    <w:rsid w:val="00043371"/>
    <w:rsid w:val="0004376A"/>
    <w:rsid w:val="00046AF3"/>
    <w:rsid w:val="00046D96"/>
    <w:rsid w:val="00050ECC"/>
    <w:rsid w:val="00056A82"/>
    <w:rsid w:val="0006041C"/>
    <w:rsid w:val="00062A46"/>
    <w:rsid w:val="00070721"/>
    <w:rsid w:val="00071DF5"/>
    <w:rsid w:val="000724FA"/>
    <w:rsid w:val="000756DC"/>
    <w:rsid w:val="00075C00"/>
    <w:rsid w:val="00077E46"/>
    <w:rsid w:val="00080FF4"/>
    <w:rsid w:val="0008397C"/>
    <w:rsid w:val="00084EEA"/>
    <w:rsid w:val="000A1907"/>
    <w:rsid w:val="000A6B93"/>
    <w:rsid w:val="000B11C3"/>
    <w:rsid w:val="000B1D67"/>
    <w:rsid w:val="000B74EF"/>
    <w:rsid w:val="000C3AB1"/>
    <w:rsid w:val="000C6175"/>
    <w:rsid w:val="000D193C"/>
    <w:rsid w:val="000D64EC"/>
    <w:rsid w:val="000E0D75"/>
    <w:rsid w:val="000E44B0"/>
    <w:rsid w:val="000E4B88"/>
    <w:rsid w:val="000E50CC"/>
    <w:rsid w:val="000F2DC2"/>
    <w:rsid w:val="000F6023"/>
    <w:rsid w:val="001024D5"/>
    <w:rsid w:val="00102DA5"/>
    <w:rsid w:val="00105453"/>
    <w:rsid w:val="00107306"/>
    <w:rsid w:val="00111AAB"/>
    <w:rsid w:val="00116C2C"/>
    <w:rsid w:val="0012761F"/>
    <w:rsid w:val="00131AE3"/>
    <w:rsid w:val="001322D4"/>
    <w:rsid w:val="00133F05"/>
    <w:rsid w:val="001375C8"/>
    <w:rsid w:val="00142C25"/>
    <w:rsid w:val="00143E4A"/>
    <w:rsid w:val="00145EBB"/>
    <w:rsid w:val="0015277A"/>
    <w:rsid w:val="00162A03"/>
    <w:rsid w:val="0016496D"/>
    <w:rsid w:val="00170B60"/>
    <w:rsid w:val="00172A08"/>
    <w:rsid w:val="00172B54"/>
    <w:rsid w:val="0017385F"/>
    <w:rsid w:val="001818FD"/>
    <w:rsid w:val="00181F22"/>
    <w:rsid w:val="0018299E"/>
    <w:rsid w:val="00184ABB"/>
    <w:rsid w:val="0019717B"/>
    <w:rsid w:val="00197B62"/>
    <w:rsid w:val="001A09E6"/>
    <w:rsid w:val="001A1B3A"/>
    <w:rsid w:val="001A46B1"/>
    <w:rsid w:val="001A5B7C"/>
    <w:rsid w:val="001A7534"/>
    <w:rsid w:val="001B3353"/>
    <w:rsid w:val="001B5B1C"/>
    <w:rsid w:val="001B7553"/>
    <w:rsid w:val="001C0921"/>
    <w:rsid w:val="001C0FD3"/>
    <w:rsid w:val="001C4B22"/>
    <w:rsid w:val="001C5B6E"/>
    <w:rsid w:val="001D1080"/>
    <w:rsid w:val="001D57F6"/>
    <w:rsid w:val="001E3230"/>
    <w:rsid w:val="001E597F"/>
    <w:rsid w:val="001F2C5B"/>
    <w:rsid w:val="001F74DE"/>
    <w:rsid w:val="002036C5"/>
    <w:rsid w:val="00203DA5"/>
    <w:rsid w:val="00212E19"/>
    <w:rsid w:val="002179A3"/>
    <w:rsid w:val="00217D6E"/>
    <w:rsid w:val="00221558"/>
    <w:rsid w:val="00223652"/>
    <w:rsid w:val="00225666"/>
    <w:rsid w:val="00225CD4"/>
    <w:rsid w:val="00225DC6"/>
    <w:rsid w:val="00226288"/>
    <w:rsid w:val="0022681E"/>
    <w:rsid w:val="00226DC1"/>
    <w:rsid w:val="00234CD3"/>
    <w:rsid w:val="002371E7"/>
    <w:rsid w:val="00242CF9"/>
    <w:rsid w:val="00244272"/>
    <w:rsid w:val="00270D85"/>
    <w:rsid w:val="00271B85"/>
    <w:rsid w:val="00273C07"/>
    <w:rsid w:val="00273DD5"/>
    <w:rsid w:val="00274E59"/>
    <w:rsid w:val="00275276"/>
    <w:rsid w:val="00275A17"/>
    <w:rsid w:val="00277289"/>
    <w:rsid w:val="0028631F"/>
    <w:rsid w:val="00291ED3"/>
    <w:rsid w:val="00296BAA"/>
    <w:rsid w:val="002A75B1"/>
    <w:rsid w:val="002B24C4"/>
    <w:rsid w:val="002B6017"/>
    <w:rsid w:val="002D21D0"/>
    <w:rsid w:val="002D3214"/>
    <w:rsid w:val="002E111B"/>
    <w:rsid w:val="002E12EB"/>
    <w:rsid w:val="002E2669"/>
    <w:rsid w:val="002E35D6"/>
    <w:rsid w:val="002E5F7D"/>
    <w:rsid w:val="002E625B"/>
    <w:rsid w:val="002E76EE"/>
    <w:rsid w:val="002F2207"/>
    <w:rsid w:val="002F4FD5"/>
    <w:rsid w:val="002F526A"/>
    <w:rsid w:val="003036E7"/>
    <w:rsid w:val="00317ED7"/>
    <w:rsid w:val="00320A76"/>
    <w:rsid w:val="00323F96"/>
    <w:rsid w:val="00333945"/>
    <w:rsid w:val="00335FFA"/>
    <w:rsid w:val="00336E72"/>
    <w:rsid w:val="00341C85"/>
    <w:rsid w:val="003434B3"/>
    <w:rsid w:val="00344D4D"/>
    <w:rsid w:val="003568C0"/>
    <w:rsid w:val="00365F09"/>
    <w:rsid w:val="00372F12"/>
    <w:rsid w:val="0038635D"/>
    <w:rsid w:val="00391824"/>
    <w:rsid w:val="0039292D"/>
    <w:rsid w:val="00394D00"/>
    <w:rsid w:val="0039747F"/>
    <w:rsid w:val="003A5194"/>
    <w:rsid w:val="003A5835"/>
    <w:rsid w:val="003C27A9"/>
    <w:rsid w:val="003C4562"/>
    <w:rsid w:val="003C6472"/>
    <w:rsid w:val="003C7D72"/>
    <w:rsid w:val="003D0669"/>
    <w:rsid w:val="003D28BE"/>
    <w:rsid w:val="003D6744"/>
    <w:rsid w:val="003D6771"/>
    <w:rsid w:val="003D7756"/>
    <w:rsid w:val="003D7E5D"/>
    <w:rsid w:val="003E0737"/>
    <w:rsid w:val="003E19ED"/>
    <w:rsid w:val="003E6B53"/>
    <w:rsid w:val="003F0454"/>
    <w:rsid w:val="003F7EC9"/>
    <w:rsid w:val="0040044E"/>
    <w:rsid w:val="004013AE"/>
    <w:rsid w:val="00404F23"/>
    <w:rsid w:val="0040670D"/>
    <w:rsid w:val="00406A7E"/>
    <w:rsid w:val="00410221"/>
    <w:rsid w:val="0041255C"/>
    <w:rsid w:val="0041643A"/>
    <w:rsid w:val="0041657D"/>
    <w:rsid w:val="00417802"/>
    <w:rsid w:val="00417E08"/>
    <w:rsid w:val="00420FD5"/>
    <w:rsid w:val="00423A86"/>
    <w:rsid w:val="0042719A"/>
    <w:rsid w:val="00430750"/>
    <w:rsid w:val="0044346A"/>
    <w:rsid w:val="00444654"/>
    <w:rsid w:val="004465EB"/>
    <w:rsid w:val="004465F8"/>
    <w:rsid w:val="00452A95"/>
    <w:rsid w:val="0045402C"/>
    <w:rsid w:val="004562C7"/>
    <w:rsid w:val="004563F0"/>
    <w:rsid w:val="00464E01"/>
    <w:rsid w:val="00465399"/>
    <w:rsid w:val="00465D99"/>
    <w:rsid w:val="00467AE0"/>
    <w:rsid w:val="0047095C"/>
    <w:rsid w:val="00476638"/>
    <w:rsid w:val="00481DC1"/>
    <w:rsid w:val="004918D3"/>
    <w:rsid w:val="004929E9"/>
    <w:rsid w:val="0049564B"/>
    <w:rsid w:val="004A069F"/>
    <w:rsid w:val="004A0E0B"/>
    <w:rsid w:val="004A2CEC"/>
    <w:rsid w:val="004A3C8B"/>
    <w:rsid w:val="004A48DF"/>
    <w:rsid w:val="004A60FE"/>
    <w:rsid w:val="004C38D1"/>
    <w:rsid w:val="004C3A8B"/>
    <w:rsid w:val="004C796A"/>
    <w:rsid w:val="004D1B85"/>
    <w:rsid w:val="004D47E7"/>
    <w:rsid w:val="004D49E9"/>
    <w:rsid w:val="004D4EFF"/>
    <w:rsid w:val="004D7043"/>
    <w:rsid w:val="004E66AA"/>
    <w:rsid w:val="004E7C27"/>
    <w:rsid w:val="004F22FE"/>
    <w:rsid w:val="00501359"/>
    <w:rsid w:val="005105D1"/>
    <w:rsid w:val="00512160"/>
    <w:rsid w:val="00512B2B"/>
    <w:rsid w:val="00513458"/>
    <w:rsid w:val="005144D3"/>
    <w:rsid w:val="00516001"/>
    <w:rsid w:val="00516CF2"/>
    <w:rsid w:val="00522A28"/>
    <w:rsid w:val="00533EB5"/>
    <w:rsid w:val="00533F16"/>
    <w:rsid w:val="00542701"/>
    <w:rsid w:val="005462D0"/>
    <w:rsid w:val="00554E77"/>
    <w:rsid w:val="005608F9"/>
    <w:rsid w:val="00565EEF"/>
    <w:rsid w:val="00570DD3"/>
    <w:rsid w:val="00573468"/>
    <w:rsid w:val="00580796"/>
    <w:rsid w:val="00580EC3"/>
    <w:rsid w:val="005851B5"/>
    <w:rsid w:val="00585547"/>
    <w:rsid w:val="005870FF"/>
    <w:rsid w:val="005A2D0E"/>
    <w:rsid w:val="005A6558"/>
    <w:rsid w:val="005B0BA3"/>
    <w:rsid w:val="005B15FD"/>
    <w:rsid w:val="005B2271"/>
    <w:rsid w:val="005B367C"/>
    <w:rsid w:val="005B3EA4"/>
    <w:rsid w:val="005B790A"/>
    <w:rsid w:val="005C41C9"/>
    <w:rsid w:val="005C59D2"/>
    <w:rsid w:val="005D2E01"/>
    <w:rsid w:val="005E1D5F"/>
    <w:rsid w:val="005E2C62"/>
    <w:rsid w:val="005E39F4"/>
    <w:rsid w:val="005E6FA5"/>
    <w:rsid w:val="00603FEB"/>
    <w:rsid w:val="006048BC"/>
    <w:rsid w:val="00607F27"/>
    <w:rsid w:val="0061320B"/>
    <w:rsid w:val="006221E5"/>
    <w:rsid w:val="00623A13"/>
    <w:rsid w:val="00630663"/>
    <w:rsid w:val="00637411"/>
    <w:rsid w:val="00640DBE"/>
    <w:rsid w:val="00640DCB"/>
    <w:rsid w:val="00644BD5"/>
    <w:rsid w:val="006452CA"/>
    <w:rsid w:val="006461CE"/>
    <w:rsid w:val="006474D9"/>
    <w:rsid w:val="006534F8"/>
    <w:rsid w:val="00661E72"/>
    <w:rsid w:val="0066227B"/>
    <w:rsid w:val="006626A5"/>
    <w:rsid w:val="006629BA"/>
    <w:rsid w:val="00666A54"/>
    <w:rsid w:val="00667597"/>
    <w:rsid w:val="006731C2"/>
    <w:rsid w:val="00681CD7"/>
    <w:rsid w:val="006825D3"/>
    <w:rsid w:val="00685BA2"/>
    <w:rsid w:val="00687109"/>
    <w:rsid w:val="006A17FA"/>
    <w:rsid w:val="006A301E"/>
    <w:rsid w:val="006A570D"/>
    <w:rsid w:val="006A615F"/>
    <w:rsid w:val="006A7EF6"/>
    <w:rsid w:val="006B0B41"/>
    <w:rsid w:val="006B2541"/>
    <w:rsid w:val="006B7417"/>
    <w:rsid w:val="006C7420"/>
    <w:rsid w:val="006D36F1"/>
    <w:rsid w:val="006D45C6"/>
    <w:rsid w:val="006D5962"/>
    <w:rsid w:val="006E6139"/>
    <w:rsid w:val="006F555E"/>
    <w:rsid w:val="007003C1"/>
    <w:rsid w:val="00702637"/>
    <w:rsid w:val="00703C7B"/>
    <w:rsid w:val="00710F7F"/>
    <w:rsid w:val="00714097"/>
    <w:rsid w:val="00714559"/>
    <w:rsid w:val="007158F4"/>
    <w:rsid w:val="007166A2"/>
    <w:rsid w:val="00716772"/>
    <w:rsid w:val="00720B27"/>
    <w:rsid w:val="0072302B"/>
    <w:rsid w:val="007232CF"/>
    <w:rsid w:val="007261EA"/>
    <w:rsid w:val="0072762A"/>
    <w:rsid w:val="00730AEF"/>
    <w:rsid w:val="00734CB3"/>
    <w:rsid w:val="007355D0"/>
    <w:rsid w:val="0075121A"/>
    <w:rsid w:val="00753C00"/>
    <w:rsid w:val="00755F0E"/>
    <w:rsid w:val="00756E3E"/>
    <w:rsid w:val="00761425"/>
    <w:rsid w:val="00766559"/>
    <w:rsid w:val="00773991"/>
    <w:rsid w:val="00774F65"/>
    <w:rsid w:val="0078050C"/>
    <w:rsid w:val="007838F0"/>
    <w:rsid w:val="00783B6A"/>
    <w:rsid w:val="0078587D"/>
    <w:rsid w:val="007861F2"/>
    <w:rsid w:val="00790B82"/>
    <w:rsid w:val="00790DE1"/>
    <w:rsid w:val="00794AFE"/>
    <w:rsid w:val="0079521C"/>
    <w:rsid w:val="007962F3"/>
    <w:rsid w:val="0079786C"/>
    <w:rsid w:val="007A1AB3"/>
    <w:rsid w:val="007A5DDC"/>
    <w:rsid w:val="007A63B6"/>
    <w:rsid w:val="007A7CE3"/>
    <w:rsid w:val="007B1F88"/>
    <w:rsid w:val="007C16D5"/>
    <w:rsid w:val="007D1E4B"/>
    <w:rsid w:val="007E08CC"/>
    <w:rsid w:val="007E53F1"/>
    <w:rsid w:val="007E5D1A"/>
    <w:rsid w:val="007F3848"/>
    <w:rsid w:val="007F4321"/>
    <w:rsid w:val="007F60C3"/>
    <w:rsid w:val="00801562"/>
    <w:rsid w:val="00801B0D"/>
    <w:rsid w:val="00806D96"/>
    <w:rsid w:val="008144DC"/>
    <w:rsid w:val="00814799"/>
    <w:rsid w:val="00814A14"/>
    <w:rsid w:val="00816F18"/>
    <w:rsid w:val="00823854"/>
    <w:rsid w:val="00823D69"/>
    <w:rsid w:val="00823D82"/>
    <w:rsid w:val="00842AD1"/>
    <w:rsid w:val="00845DAF"/>
    <w:rsid w:val="0085646A"/>
    <w:rsid w:val="0086194E"/>
    <w:rsid w:val="00865D80"/>
    <w:rsid w:val="00872339"/>
    <w:rsid w:val="00874947"/>
    <w:rsid w:val="008758A5"/>
    <w:rsid w:val="00876D79"/>
    <w:rsid w:val="008813AF"/>
    <w:rsid w:val="00882E34"/>
    <w:rsid w:val="00892075"/>
    <w:rsid w:val="00895C5D"/>
    <w:rsid w:val="008A200E"/>
    <w:rsid w:val="008A5F64"/>
    <w:rsid w:val="008B0B6A"/>
    <w:rsid w:val="008B50F3"/>
    <w:rsid w:val="008B544D"/>
    <w:rsid w:val="008C0FC1"/>
    <w:rsid w:val="008C201F"/>
    <w:rsid w:val="008C54FF"/>
    <w:rsid w:val="008D058B"/>
    <w:rsid w:val="008D282D"/>
    <w:rsid w:val="008D7C69"/>
    <w:rsid w:val="008E1BA1"/>
    <w:rsid w:val="008E2697"/>
    <w:rsid w:val="008F6245"/>
    <w:rsid w:val="00903775"/>
    <w:rsid w:val="0091335E"/>
    <w:rsid w:val="00915C32"/>
    <w:rsid w:val="0092333C"/>
    <w:rsid w:val="00924B9B"/>
    <w:rsid w:val="00926ABA"/>
    <w:rsid w:val="00926CD3"/>
    <w:rsid w:val="009315BD"/>
    <w:rsid w:val="00935D9E"/>
    <w:rsid w:val="0093740E"/>
    <w:rsid w:val="00940B5F"/>
    <w:rsid w:val="00941493"/>
    <w:rsid w:val="00944742"/>
    <w:rsid w:val="009463E5"/>
    <w:rsid w:val="00952791"/>
    <w:rsid w:val="00963534"/>
    <w:rsid w:val="00965A16"/>
    <w:rsid w:val="00967733"/>
    <w:rsid w:val="0097606C"/>
    <w:rsid w:val="009766D6"/>
    <w:rsid w:val="00977C79"/>
    <w:rsid w:val="00985752"/>
    <w:rsid w:val="00986628"/>
    <w:rsid w:val="009900EE"/>
    <w:rsid w:val="0099575C"/>
    <w:rsid w:val="00997438"/>
    <w:rsid w:val="009A1326"/>
    <w:rsid w:val="009A33D6"/>
    <w:rsid w:val="009A450B"/>
    <w:rsid w:val="009A7ECA"/>
    <w:rsid w:val="009C3028"/>
    <w:rsid w:val="009C58AD"/>
    <w:rsid w:val="009D074D"/>
    <w:rsid w:val="009D1817"/>
    <w:rsid w:val="009D1E3E"/>
    <w:rsid w:val="009D3942"/>
    <w:rsid w:val="009E132C"/>
    <w:rsid w:val="009E2CBD"/>
    <w:rsid w:val="009E5582"/>
    <w:rsid w:val="009E7951"/>
    <w:rsid w:val="009F0C01"/>
    <w:rsid w:val="009F1503"/>
    <w:rsid w:val="009F7E85"/>
    <w:rsid w:val="00A00D8F"/>
    <w:rsid w:val="00A04115"/>
    <w:rsid w:val="00A12E5A"/>
    <w:rsid w:val="00A16D81"/>
    <w:rsid w:val="00A1711B"/>
    <w:rsid w:val="00A22173"/>
    <w:rsid w:val="00A3162F"/>
    <w:rsid w:val="00A31FA2"/>
    <w:rsid w:val="00A3434B"/>
    <w:rsid w:val="00A343A2"/>
    <w:rsid w:val="00A401F5"/>
    <w:rsid w:val="00A43C58"/>
    <w:rsid w:val="00A46C04"/>
    <w:rsid w:val="00A660D5"/>
    <w:rsid w:val="00A76DFE"/>
    <w:rsid w:val="00A851D7"/>
    <w:rsid w:val="00A90371"/>
    <w:rsid w:val="00A91D4E"/>
    <w:rsid w:val="00A92070"/>
    <w:rsid w:val="00AA2398"/>
    <w:rsid w:val="00AB0B77"/>
    <w:rsid w:val="00AB0DB9"/>
    <w:rsid w:val="00AB45C4"/>
    <w:rsid w:val="00AC1F5A"/>
    <w:rsid w:val="00AC62CF"/>
    <w:rsid w:val="00AC7D00"/>
    <w:rsid w:val="00AD002B"/>
    <w:rsid w:val="00AD5154"/>
    <w:rsid w:val="00AE2B78"/>
    <w:rsid w:val="00AE5E7C"/>
    <w:rsid w:val="00AE67DF"/>
    <w:rsid w:val="00AE7B70"/>
    <w:rsid w:val="00AF6A78"/>
    <w:rsid w:val="00B02825"/>
    <w:rsid w:val="00B04423"/>
    <w:rsid w:val="00B060CD"/>
    <w:rsid w:val="00B11968"/>
    <w:rsid w:val="00B12CBD"/>
    <w:rsid w:val="00B14DAC"/>
    <w:rsid w:val="00B2776F"/>
    <w:rsid w:val="00B30583"/>
    <w:rsid w:val="00B32380"/>
    <w:rsid w:val="00B458A7"/>
    <w:rsid w:val="00B46022"/>
    <w:rsid w:val="00B53B14"/>
    <w:rsid w:val="00B56BCB"/>
    <w:rsid w:val="00B61471"/>
    <w:rsid w:val="00B71D0B"/>
    <w:rsid w:val="00B722BD"/>
    <w:rsid w:val="00B72EB7"/>
    <w:rsid w:val="00B73E97"/>
    <w:rsid w:val="00B93015"/>
    <w:rsid w:val="00B9334E"/>
    <w:rsid w:val="00BA3018"/>
    <w:rsid w:val="00BC0245"/>
    <w:rsid w:val="00BC4F9F"/>
    <w:rsid w:val="00BC60F7"/>
    <w:rsid w:val="00BC66C2"/>
    <w:rsid w:val="00BD0C32"/>
    <w:rsid w:val="00BD741C"/>
    <w:rsid w:val="00BD790C"/>
    <w:rsid w:val="00BE15B1"/>
    <w:rsid w:val="00BE18DD"/>
    <w:rsid w:val="00BE26DE"/>
    <w:rsid w:val="00BE3FA4"/>
    <w:rsid w:val="00BF0F05"/>
    <w:rsid w:val="00BF1908"/>
    <w:rsid w:val="00BF333E"/>
    <w:rsid w:val="00BF3990"/>
    <w:rsid w:val="00BF4884"/>
    <w:rsid w:val="00C01899"/>
    <w:rsid w:val="00C05B64"/>
    <w:rsid w:val="00C06D8F"/>
    <w:rsid w:val="00C10676"/>
    <w:rsid w:val="00C21FFB"/>
    <w:rsid w:val="00C22568"/>
    <w:rsid w:val="00C249AA"/>
    <w:rsid w:val="00C273C4"/>
    <w:rsid w:val="00C300EC"/>
    <w:rsid w:val="00C31C40"/>
    <w:rsid w:val="00C40F4D"/>
    <w:rsid w:val="00C43D4E"/>
    <w:rsid w:val="00C44BE0"/>
    <w:rsid w:val="00C50E9A"/>
    <w:rsid w:val="00C51D8C"/>
    <w:rsid w:val="00C53CA2"/>
    <w:rsid w:val="00C54DEC"/>
    <w:rsid w:val="00C6056A"/>
    <w:rsid w:val="00C616AA"/>
    <w:rsid w:val="00C73552"/>
    <w:rsid w:val="00C73BD2"/>
    <w:rsid w:val="00C749B0"/>
    <w:rsid w:val="00C74D14"/>
    <w:rsid w:val="00C80085"/>
    <w:rsid w:val="00C85D0C"/>
    <w:rsid w:val="00C94AE6"/>
    <w:rsid w:val="00CA23F0"/>
    <w:rsid w:val="00CA6BC8"/>
    <w:rsid w:val="00CC2A29"/>
    <w:rsid w:val="00CE373F"/>
    <w:rsid w:val="00CE6BED"/>
    <w:rsid w:val="00CF2E3F"/>
    <w:rsid w:val="00D015A0"/>
    <w:rsid w:val="00D023C8"/>
    <w:rsid w:val="00D055A3"/>
    <w:rsid w:val="00D1279F"/>
    <w:rsid w:val="00D128F0"/>
    <w:rsid w:val="00D14E00"/>
    <w:rsid w:val="00D234BB"/>
    <w:rsid w:val="00D45AEA"/>
    <w:rsid w:val="00D6305D"/>
    <w:rsid w:val="00D7337F"/>
    <w:rsid w:val="00D81B66"/>
    <w:rsid w:val="00D93443"/>
    <w:rsid w:val="00D95FCE"/>
    <w:rsid w:val="00DB3D98"/>
    <w:rsid w:val="00DB444E"/>
    <w:rsid w:val="00DC0B4B"/>
    <w:rsid w:val="00DC6203"/>
    <w:rsid w:val="00DD2225"/>
    <w:rsid w:val="00DD3244"/>
    <w:rsid w:val="00DD39AE"/>
    <w:rsid w:val="00DD4B70"/>
    <w:rsid w:val="00DE4063"/>
    <w:rsid w:val="00DE4D0B"/>
    <w:rsid w:val="00DE7EE0"/>
    <w:rsid w:val="00DF2D82"/>
    <w:rsid w:val="00DF400E"/>
    <w:rsid w:val="00DF524B"/>
    <w:rsid w:val="00E01B5D"/>
    <w:rsid w:val="00E02FAF"/>
    <w:rsid w:val="00E06752"/>
    <w:rsid w:val="00E06992"/>
    <w:rsid w:val="00E167D6"/>
    <w:rsid w:val="00E2467F"/>
    <w:rsid w:val="00E263B2"/>
    <w:rsid w:val="00E325DD"/>
    <w:rsid w:val="00E338E3"/>
    <w:rsid w:val="00E36595"/>
    <w:rsid w:val="00E37973"/>
    <w:rsid w:val="00E406A7"/>
    <w:rsid w:val="00E475E3"/>
    <w:rsid w:val="00E576CC"/>
    <w:rsid w:val="00E622B1"/>
    <w:rsid w:val="00E65B52"/>
    <w:rsid w:val="00E66FD3"/>
    <w:rsid w:val="00E71315"/>
    <w:rsid w:val="00E81B59"/>
    <w:rsid w:val="00E81D9E"/>
    <w:rsid w:val="00E821AA"/>
    <w:rsid w:val="00E8479B"/>
    <w:rsid w:val="00E84828"/>
    <w:rsid w:val="00E85320"/>
    <w:rsid w:val="00E869AC"/>
    <w:rsid w:val="00E912A2"/>
    <w:rsid w:val="00E91F06"/>
    <w:rsid w:val="00E94752"/>
    <w:rsid w:val="00E975B9"/>
    <w:rsid w:val="00EA2B65"/>
    <w:rsid w:val="00EA4C66"/>
    <w:rsid w:val="00EA725C"/>
    <w:rsid w:val="00EA7AA9"/>
    <w:rsid w:val="00EB20C1"/>
    <w:rsid w:val="00EB4C67"/>
    <w:rsid w:val="00EB584D"/>
    <w:rsid w:val="00EB5EA5"/>
    <w:rsid w:val="00EC34D3"/>
    <w:rsid w:val="00ED4942"/>
    <w:rsid w:val="00EE1AB6"/>
    <w:rsid w:val="00EE2F23"/>
    <w:rsid w:val="00EE44C2"/>
    <w:rsid w:val="00EE589C"/>
    <w:rsid w:val="00EE6520"/>
    <w:rsid w:val="00EE6ED4"/>
    <w:rsid w:val="00EF0C1A"/>
    <w:rsid w:val="00EF1889"/>
    <w:rsid w:val="00EF1AAC"/>
    <w:rsid w:val="00EF5C15"/>
    <w:rsid w:val="00EF6F13"/>
    <w:rsid w:val="00F07EC6"/>
    <w:rsid w:val="00F13ACF"/>
    <w:rsid w:val="00F1671F"/>
    <w:rsid w:val="00F23C15"/>
    <w:rsid w:val="00F26E86"/>
    <w:rsid w:val="00F3020F"/>
    <w:rsid w:val="00F33609"/>
    <w:rsid w:val="00F349CB"/>
    <w:rsid w:val="00F4387A"/>
    <w:rsid w:val="00F44484"/>
    <w:rsid w:val="00F52D96"/>
    <w:rsid w:val="00F542D0"/>
    <w:rsid w:val="00F60020"/>
    <w:rsid w:val="00F74E94"/>
    <w:rsid w:val="00F75D69"/>
    <w:rsid w:val="00F75EF2"/>
    <w:rsid w:val="00F831C3"/>
    <w:rsid w:val="00F91553"/>
    <w:rsid w:val="00F91AB5"/>
    <w:rsid w:val="00F93C0B"/>
    <w:rsid w:val="00F94FC8"/>
    <w:rsid w:val="00FA7470"/>
    <w:rsid w:val="00FB1133"/>
    <w:rsid w:val="00FB59AF"/>
    <w:rsid w:val="00FC47B8"/>
    <w:rsid w:val="00FD0AB4"/>
    <w:rsid w:val="00FD11AE"/>
    <w:rsid w:val="00FD1C53"/>
    <w:rsid w:val="00FE0D9B"/>
    <w:rsid w:val="00FE6E0F"/>
    <w:rsid w:val="00FE7DE5"/>
    <w:rsid w:val="00FF0102"/>
    <w:rsid w:val="00FF0EE3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4AE7E3"/>
  <w15:chartTrackingRefBased/>
  <w15:docId w15:val="{38E09775-EC1D-4997-A7A2-44CB17B9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C7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D2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74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6">
    <w:name w:val="footer"/>
    <w:basedOn w:val="a"/>
    <w:rsid w:val="00774F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alloon Text"/>
    <w:basedOn w:val="a"/>
    <w:semiHidden/>
    <w:rsid w:val="000F2DC2"/>
    <w:rPr>
      <w:sz w:val="18"/>
      <w:szCs w:val="18"/>
    </w:rPr>
  </w:style>
  <w:style w:type="character" w:styleId="a8">
    <w:name w:val="page number"/>
    <w:basedOn w:val="a0"/>
    <w:rsid w:val="004A069F"/>
  </w:style>
  <w:style w:type="character" w:styleId="a9">
    <w:name w:val="Hyperlink"/>
    <w:rsid w:val="005C41C9"/>
    <w:rPr>
      <w:color w:val="0000FF"/>
      <w:u w:val="single"/>
    </w:rPr>
  </w:style>
  <w:style w:type="paragraph" w:customStyle="1" w:styleId="Body1">
    <w:name w:val="Body 1"/>
    <w:rsid w:val="001024D5"/>
    <w:pPr>
      <w:outlineLvl w:val="0"/>
    </w:pPr>
    <w:rPr>
      <w:rFonts w:eastAsia="Arial Unicode MS"/>
      <w:color w:val="000000"/>
      <w:sz w:val="24"/>
      <w:u w:color="000000"/>
      <w:lang w:val="en-GB"/>
    </w:rPr>
  </w:style>
  <w:style w:type="character" w:customStyle="1" w:styleId="a5">
    <w:name w:val="页眉 字符"/>
    <w:link w:val="a4"/>
    <w:uiPriority w:val="99"/>
    <w:rsid w:val="00915C32"/>
    <w:rPr>
      <w:sz w:val="18"/>
      <w:szCs w:val="18"/>
      <w:lang w:eastAsia="zh-CN"/>
    </w:rPr>
  </w:style>
  <w:style w:type="paragraph" w:styleId="aa">
    <w:name w:val="No Spacing"/>
    <w:qFormat/>
    <w:rsid w:val="00E338E3"/>
    <w:rPr>
      <w:rFonts w:ascii="Calibri" w:hAnsi="Calibri"/>
      <w:sz w:val="22"/>
      <w:szCs w:val="22"/>
      <w:lang w:val="en-SG"/>
    </w:rPr>
  </w:style>
  <w:style w:type="paragraph" w:styleId="ab">
    <w:name w:val="Normal (Web)"/>
    <w:basedOn w:val="a"/>
    <w:uiPriority w:val="99"/>
    <w:unhideWhenUsed/>
    <w:rsid w:val="005608F9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rsid w:val="006825D3"/>
  </w:style>
  <w:style w:type="paragraph" w:styleId="ac">
    <w:name w:val="List Paragraph"/>
    <w:basedOn w:val="a"/>
    <w:uiPriority w:val="34"/>
    <w:qFormat/>
    <w:rsid w:val="00E365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ao.org/3/am307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</vt:lpstr>
    </vt:vector>
  </TitlesOfParts>
  <Company>UIC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</dc:title>
  <dc:subject/>
  <dc:creator>UIC-ITSC</dc:creator>
  <cp:keywords/>
  <cp:lastModifiedBy>sjtu</cp:lastModifiedBy>
  <cp:revision>51</cp:revision>
  <cp:lastPrinted>2017-07-18T02:57:00Z</cp:lastPrinted>
  <dcterms:created xsi:type="dcterms:W3CDTF">2021-01-25T12:05:00Z</dcterms:created>
  <dcterms:modified xsi:type="dcterms:W3CDTF">2021-09-05T23:52:00Z</dcterms:modified>
</cp:coreProperties>
</file>