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8"/>
        <w:ind w:left="0" w:right="0"/>
      </w:pP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50"/>
        </w:rPr>
        <w:t>Hemanth Kumar Narra</w:t>
      </w:r>
    </w:p>
    <w:p>
      <w:pPr>
        <w:autoSpaceDN w:val="0"/>
        <w:autoSpaceDE w:val="0"/>
        <w:widowControl/>
        <w:spacing w:line="204" w:lineRule="exact" w:before="18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Hyderabad</w:t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narrahemanth83@gmail.com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0" w:history="1">
          <w:r>
            <w:rPr>
              <w:rStyle w:val="Hyperlink"/>
            </w:rPr>
            <w:t>+91 9908534531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1" w:history="1">
          <w:r>
            <w:rPr>
              <w:rStyle w:val="Hyperlink"/>
            </w:rPr>
            <w:t>leetcode.com/hemanth</w:t>
          </w:r>
        </w:hyperlink>
      </w:r>
    </w:p>
    <w:p>
      <w:pPr>
        <w:autoSpaceDN w:val="0"/>
        <w:autoSpaceDE w:val="0"/>
        <w:widowControl/>
        <w:spacing w:line="204" w:lineRule="exact" w:before="156" w:after="0"/>
        <w:ind w:left="0" w:right="0" w:firstLine="0"/>
        <w:jc w:val="center"/>
      </w:pP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2" w:history="1">
          <w:r>
            <w:rPr>
              <w:rStyle w:val="Hyperlink"/>
            </w:rPr>
            <w:t>linkedin.com/hemanth</w:t>
          </w:r>
        </w:hyperlink>
      </w:r>
      <w:r>
        <w:rPr>
          <w:rFonts w:ascii="LMMathSymbols10" w:hAnsi="LMMathSymbols10" w:eastAsia="LMMathSymbols10"/>
          <w:b w:val="0"/>
          <w:i/>
          <w:color w:val="000000"/>
          <w:sz w:val="20"/>
        </w:rPr>
        <w:t xml:space="preserve"> |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github.com/hemanth</w:t>
          </w:r>
        </w:hyperlink>
      </w:r>
    </w:p>
    <w:p>
      <w:pPr>
        <w:autoSpaceDN w:val="0"/>
        <w:autoSpaceDE w:val="0"/>
        <w:widowControl/>
        <w:spacing w:line="238" w:lineRule="exact" w:before="148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About</w:t>
      </w:r>
    </w:p>
    <w:p>
      <w:pPr>
        <w:autoSpaceDN w:val="0"/>
        <w:autoSpaceDE w:val="0"/>
        <w:widowControl/>
        <w:spacing w:line="238" w:lineRule="exact" w:before="126" w:after="0"/>
        <w:ind w:left="24" w:right="144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I am a Front-End Engineer skilled in building responsive and dynamic user interfaces for real-time applications.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Skilled in HTML, CSS, JavaScript and Angular with a focus on delivering high-performance solutions. Passionate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about creating efficient, user-friendly applications and continuously learning new technologies.</w:t>
      </w:r>
    </w:p>
    <w:p>
      <w:pPr>
        <w:autoSpaceDN w:val="0"/>
        <w:autoSpaceDE w:val="0"/>
        <w:widowControl/>
        <w:spacing w:line="238" w:lineRule="exact" w:before="220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56"/>
        </w:trPr>
        <w:tc>
          <w:tcPr>
            <w:tcW w:type="dxa" w:w="737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0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Vasireddy Venkatadri Institute of Technology</w:t>
            </w: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, B.Tech in Computer Science</w:t>
            </w:r>
          </w:p>
        </w:tc>
        <w:tc>
          <w:tcPr>
            <w:tcW w:type="dxa" w:w="26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Aug 2019 – May 2023</w:t>
            </w:r>
          </w:p>
        </w:tc>
      </w:tr>
    </w:tbl>
    <w:p>
      <w:pPr>
        <w:autoSpaceDN w:val="0"/>
        <w:autoSpaceDE w:val="0"/>
        <w:widowControl/>
        <w:spacing w:line="208" w:lineRule="exact" w:before="40" w:after="0"/>
        <w:ind w:left="270" w:right="0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CGPA: 8.3/10.0</w:t>
      </w:r>
    </w:p>
    <w:p>
      <w:pPr>
        <w:autoSpaceDN w:val="0"/>
        <w:tabs>
          <w:tab w:pos="462" w:val="left"/>
        </w:tabs>
        <w:autoSpaceDE w:val="0"/>
        <w:widowControl/>
        <w:spacing w:line="238" w:lineRule="exact" w:before="82" w:after="0"/>
        <w:ind w:left="270" w:right="144" w:firstLine="0"/>
        <w:jc w:val="left"/>
      </w:pP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/>
          <w:i w:val="0"/>
          <w:color w:val="000000"/>
          <w:sz w:val="20"/>
        </w:rPr>
        <w:t xml:space="preserve"> Coursework: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Data Structures &amp; Algorithms, Object Oriented Programming(OOPS), Database Management 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>System, Operating System</w:t>
      </w:r>
    </w:p>
    <w:p>
      <w:pPr>
        <w:autoSpaceDN w:val="0"/>
        <w:autoSpaceDE w:val="0"/>
        <w:widowControl/>
        <w:spacing w:line="238" w:lineRule="exact" w:before="220" w:after="108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Experience</w:t>
      </w:r>
    </w:p>
    <w:p>
      <w:pPr>
        <w:sectPr>
          <w:pgSz w:w="12240" w:h="15840"/>
          <w:pgMar w:top="560" w:right="1110" w:bottom="952" w:left="1110" w:header="720" w:footer="720" w:gutter="0"/>
          <w:cols/>
          <w:docGrid w:linePitch="360"/>
        </w:sectPr>
      </w:pPr>
    </w:p>
    <w:p>
      <w:pPr>
        <w:autoSpaceDN w:val="0"/>
        <w:tabs>
          <w:tab w:pos="192" w:val="left"/>
        </w:tabs>
        <w:autoSpaceDE w:val="0"/>
        <w:widowControl/>
        <w:spacing w:line="248" w:lineRule="exact" w:before="0" w:after="0"/>
        <w:ind w:left="24" w:right="1584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Associate Software Engineer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, OSI Digital – Hyderabad </w:t>
      </w:r>
      <w:r>
        <w:rPr>
          <w:rFonts w:ascii="CharterBT" w:hAnsi="CharterBT" w:eastAsia="CharterBT"/>
          <w:b/>
          <w:i w:val="0"/>
          <w:color w:val="000000"/>
          <w:sz w:val="20"/>
        </w:rPr>
        <w:t>Onescan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Engineer | Angular 14</w:t>
      </w:r>
    </w:p>
    <w:p>
      <w:pPr>
        <w:sectPr>
          <w:type w:val="continuous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408"/>
        <w:ind w:left="0" w:right="24" w:firstLine="0"/>
        <w:jc w:val="righ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July 2023 – Present</w:t>
      </w:r>
    </w:p>
    <w:p>
      <w:pPr>
        <w:sectPr>
          <w:type w:val="nextColumn"/>
          <w:pgSz w:w="12240" w:h="15840"/>
          <w:pgMar w:top="560" w:right="1110" w:bottom="952" w:left="1110" w:header="720" w:footer="720" w:gutter="0"/>
          <w:cols w:num="2" w:equalWidth="0">
            <w:col w:w="6582" w:space="0"/>
            <w:col w:w="3437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270" w:right="0" w:firstLine="0"/>
        <w:jc w:val="left"/>
      </w:pPr>
      <w:r>
        <w:rPr>
          <w:rFonts w:ascii="LMMathSymbols9" w:hAnsi="LMMathSymbols9"/>
          <w:b w:val="0"/>
          <w:i/>
          <w:color w:val="000000"/>
          <w:sz w:val="18"/>
        </w:rPr>
        <w:t>• Engineered a reusable front-end component, streamlining development processes and enhancing efficiency by 15%.</w:t>
      </w:r>
    </w:p>
    <w:p>
      <w:pPr>
        <w:autoSpaceDN w:val="0"/>
        <w:autoSpaceDE w:val="0"/>
        <w:widowControl/>
        <w:spacing w:line="318" w:lineRule="exact" w:before="2" w:after="0"/>
        <w:ind w:left="270" w:right="576" w:firstLine="0"/>
        <w:jc w:val="left"/>
      </w:pPr>
      <w:r>
        <w:rPr>
          <w:rFonts w:ascii="LMMathSymbols9" w:hAnsi="LMMathSymbols9"/>
          <w:b w:val="0"/>
          <w:i/>
          <w:color w:val="000000"/>
          <w:sz w:val="18"/>
        </w:rPr>
        <w:t>• Designed and implemented key features for the core mapping interface, enhancing user experience and functionality, including a dynamic text highlight feature in PDFs based on coordinates.</w:t>
      </w:r>
    </w:p>
    <w:p>
      <w:pPr>
        <w:autoSpaceDN w:val="0"/>
        <w:autoSpaceDE w:val="0"/>
        <w:widowControl/>
        <w:spacing w:line="208" w:lineRule="exact" w:before="110" w:after="0"/>
        <w:ind w:left="270" w:right="0" w:firstLine="0"/>
        <w:jc w:val="left"/>
      </w:pPr>
      <w:r>
        <w:rPr>
          <w:rFonts w:ascii="LMMathSymbols9" w:hAnsi="LMMathSymbols9"/>
          <w:b w:val="0"/>
          <w:i/>
          <w:color w:val="000000"/>
          <w:sz w:val="18"/>
        </w:rPr>
        <w:t>• Enhanced code efficiency and system performance by 20% through targeted optimizations and best coding practices.</w:t>
      </w:r>
    </w:p>
    <w:p>
      <w:pPr>
        <w:autoSpaceDN w:val="0"/>
        <w:tabs>
          <w:tab w:pos="270" w:val="left"/>
        </w:tabs>
        <w:autoSpaceDE w:val="0"/>
        <w:widowControl/>
        <w:spacing w:line="318" w:lineRule="exact" w:before="2" w:after="0"/>
        <w:ind w:left="192" w:right="3024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Toray E-Invoice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Lead | Angular 18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Led a team of 2 engineers in delivering a critical project ahead of schedule.</w:t>
      </w:r>
    </w:p>
    <w:p>
      <w:pPr>
        <w:autoSpaceDN w:val="0"/>
        <w:autoSpaceDE w:val="0"/>
        <w:widowControl/>
        <w:spacing w:line="210" w:lineRule="exact" w:before="110" w:after="0"/>
        <w:ind w:left="270" w:right="0" w:firstLine="0"/>
        <w:jc w:val="left"/>
      </w:pPr>
      <w:r>
        <w:rPr>
          <w:rFonts w:ascii="LMMathSymbols9" w:hAnsi="LMMathSymbols9"/>
          <w:b w:val="0"/>
          <w:i/>
          <w:color w:val="000000"/>
          <w:sz w:val="18"/>
        </w:rPr>
        <w:t>• "Elevated code quality by 40% through strict adherence to coding standards and best practices, enhancing overall project efficiency."</w:t>
      </w:r>
    </w:p>
    <w:p>
      <w:pPr>
        <w:autoSpaceDN w:val="0"/>
        <w:tabs>
          <w:tab w:pos="270" w:val="left"/>
          <w:tab w:pos="462" w:val="left"/>
        </w:tabs>
        <w:autoSpaceDE w:val="0"/>
        <w:widowControl/>
        <w:spacing w:line="292" w:lineRule="exact" w:before="26" w:after="0"/>
        <w:ind w:left="192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BBSI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| Front-end Engineer | Angular 16</w:t>
      </w:r>
      <w:r>
        <w:br/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Developed features and resolved critical bugs to improve the performance and stability of the application.</w:t>
      </w:r>
      <w:r>
        <w:rPr>
          <w:rFonts w:ascii="LMMathSymbols9" w:hAnsi="LMMathSymbols9" w:eastAsia="LMMathSymbols9"/>
          <w:b w:val="0"/>
          <w:i/>
          <w:color w:val="000000"/>
          <w:sz w:val="18"/>
        </w:rPr>
        <w:t>•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Enhanced debugging skills, accelerating issue resolution in complex projects without impacting functionality, </w:t>
      </w:r>
      <w:r>
        <w:tab/>
      </w:r>
      <w:r>
        <w:tab/>
      </w:r>
      <w:r>
        <w:rPr>
          <w:rFonts w:ascii="CharterBT" w:hAnsi="CharterBT" w:eastAsia="CharterBT"/>
          <w:b w:val="0"/>
          <w:i w:val="0"/>
          <w:color w:val="000000"/>
          <w:sz w:val="20"/>
        </w:rPr>
        <w:t>earning an appreciation award for efficiency.</w:t>
      </w:r>
    </w:p>
    <w:p>
      <w:pPr>
        <w:autoSpaceDN w:val="0"/>
        <w:autoSpaceDE w:val="0"/>
        <w:widowControl/>
        <w:spacing w:line="238" w:lineRule="exact" w:before="220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Technologies</w:t>
      </w:r>
    </w:p>
    <w:p>
      <w:pPr>
        <w:autoSpaceDN w:val="0"/>
        <w:autoSpaceDE w:val="0"/>
        <w:widowControl/>
        <w:spacing w:line="198" w:lineRule="exact" w:before="166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Languages: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JavaScript, TypeScript, Java, Python</w:t>
      </w:r>
    </w:p>
    <w:p>
      <w:pPr>
        <w:autoSpaceDN w:val="0"/>
        <w:autoSpaceDE w:val="0"/>
        <w:widowControl/>
        <w:spacing w:line="200" w:lineRule="exact" w:before="154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Technologies: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HTML, CSS, MySQL, Cloud</w:t>
      </w:r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Framework or Library: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Angular, Bootstrap, Jest, Sprint Boot</w:t>
      </w:r>
    </w:p>
    <w:p>
      <w:pPr>
        <w:autoSpaceDN w:val="0"/>
        <w:autoSpaceDE w:val="0"/>
        <w:widowControl/>
        <w:spacing w:line="200" w:lineRule="exact" w:before="152" w:after="0"/>
        <w:ind w:left="2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0"/>
        </w:rPr>
        <w:t>Tools:</w:t>
      </w:r>
      <w:r>
        <w:rPr>
          <w:rFonts w:ascii="CharterBT" w:hAnsi="CharterBT" w:eastAsia="CharterBT"/>
          <w:b w:val="0"/>
          <w:i w:val="0"/>
          <w:color w:val="000000"/>
          <w:sz w:val="20"/>
        </w:rPr>
        <w:t xml:space="preserve"> Git, VS code, Ecllipse IDE</w:t>
      </w:r>
    </w:p>
    <w:p>
      <w:pPr>
        <w:autoSpaceDN w:val="0"/>
        <w:autoSpaceDE w:val="0"/>
        <w:widowControl/>
        <w:spacing w:line="240" w:lineRule="exact" w:before="218" w:after="5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Publications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10"/>
        <w:gridCol w:w="5010"/>
      </w:tblGrid>
      <w:tr>
        <w:trPr>
          <w:trHeight w:hRule="exact" w:val="360"/>
        </w:trPr>
        <w:tc>
          <w:tcPr>
            <w:tcW w:type="dxa" w:w="74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8" w:after="0"/>
              <w:ind w:left="24" w:right="0" w:firstLine="0"/>
              <w:jc w:val="left"/>
            </w:pPr>
            <w:r>
              <w:rPr>
                <w:rFonts w:ascii="CharterBT" w:hAnsi="CharterBT" w:eastAsia="CharterBT"/>
                <w:b/>
                <w:i w:val="0"/>
                <w:color w:val="000000"/>
                <w:sz w:val="20"/>
              </w:rPr>
              <w:t>Resilient Edge Detection Method for Significant Impulse Noise</w:t>
            </w:r>
          </w:p>
        </w:tc>
        <w:tc>
          <w:tcPr>
            <w:tcW w:type="dxa" w:w="255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4" w:firstLine="0"/>
              <w:jc w:val="right"/>
            </w:pPr>
            <w:r>
              <w:rPr>
                <w:rFonts w:ascii="CharterBT" w:hAnsi="CharterBT" w:eastAsia="CharterBT"/>
                <w:b w:val="0"/>
                <w:i w:val="0"/>
                <w:color w:val="000000"/>
                <w:sz w:val="20"/>
              </w:rPr>
              <w:t>Mar 2023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24" w:right="6192" w:firstLine="0"/>
        <w:jc w:val="left"/>
      </w:pPr>
      <w:r>
        <w:rPr>
          <w:rFonts w:ascii="CharterBT" w:hAnsi="CharterBT" w:eastAsia="CharterBT"/>
          <w:b w:val="0"/>
          <w:i w:val="0"/>
          <w:color w:val="000000"/>
          <w:sz w:val="20"/>
        </w:rPr>
        <w:t>Dr. G. Krishna Mohan,</w:t>
      </w:r>
      <w:r>
        <w:rPr>
          <w:rFonts w:ascii="CharterBT" w:hAnsi="CharterBT" w:eastAsia="CharterBT"/>
          <w:b/>
          <w:i/>
          <w:color w:val="000000"/>
          <w:sz w:val="20"/>
        </w:rPr>
        <w:t xml:space="preserve"> N. Hemanth Kumar </w:t>
      </w:r>
      <w:r>
        <w:br/>
      </w:r>
      <w:r>
        <w:rPr>
          <w:rFonts w:ascii="CharterBT" w:hAnsi="CharterBT" w:eastAsia="CharterBT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10.48047/IJFANS/V11/I12/184</w:t>
          </w:r>
        </w:hyperlink>
      </w:r>
    </w:p>
    <w:p>
      <w:pPr>
        <w:autoSpaceDN w:val="0"/>
        <w:autoSpaceDE w:val="0"/>
        <w:widowControl/>
        <w:spacing w:line="240" w:lineRule="exact" w:before="218" w:after="0"/>
        <w:ind w:left="4" w:right="0" w:firstLine="0"/>
        <w:jc w:val="left"/>
      </w:pPr>
      <w:r>
        <w:rPr>
          <w:rFonts w:ascii="CharterBT" w:hAnsi="CharterBT" w:eastAsia="CharterBT"/>
          <w:b/>
          <w:i w:val="0"/>
          <w:color w:val="000000"/>
          <w:sz w:val="24"/>
        </w:rPr>
        <w:t>Other Skills</w:t>
      </w:r>
    </w:p>
    <w:p>
      <w:pPr>
        <w:autoSpaceDN w:val="0"/>
        <w:autoSpaceDE w:val="0"/>
        <w:widowControl/>
        <w:spacing w:line="200" w:lineRule="exact" w:before="164" w:after="0"/>
        <w:ind w:left="24" w:right="0" w:firstLine="0"/>
        <w:jc w:val="left"/>
      </w:pPr>
      <w:r>
        <w:rPr>
          <w:rFonts w:ascii="CharterBT" w:hAnsi="CharterBT"/>
          <w:b w:val="0"/>
          <w:i w:val="0"/>
          <w:color w:val="000000"/>
          <w:sz w:val="20"/>
        </w:rPr>
        <w:t>• Analytical Problem Solving • Collaborative Teamwork • Effective Communication Skills</w:t>
      </w:r>
    </w:p>
    <w:sectPr w:rsidR="00FC693F" w:rsidRPr="0006063C" w:rsidSect="00034616">
      <w:type w:val="continuous"/>
      <w:pgSz w:w="12240" w:h="15840"/>
      <w:pgMar w:top="560" w:right="1110" w:bottom="952" w:left="11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narrahemanth83@gmail.com" TargetMode="External"/><Relationship Id="rId10" Type="http://schemas.openxmlformats.org/officeDocument/2006/relationships/hyperlink" Target="tel:+91 9908534531" TargetMode="External"/><Relationship Id="rId11" Type="http://schemas.openxmlformats.org/officeDocument/2006/relationships/hyperlink" Target="https://leetcode.com/u/Karthik_vandal/" TargetMode="External"/><Relationship Id="rId12" Type="http://schemas.openxmlformats.org/officeDocument/2006/relationships/hyperlink" Target="https://www.linkedin.com/in/hemanth-kumar-narra-322a89202/" TargetMode="External"/><Relationship Id="rId13" Type="http://schemas.openxmlformats.org/officeDocument/2006/relationships/hyperlink" Target="https://github.com/Hemanth1216" TargetMode="External"/><Relationship Id="rId14" Type="http://schemas.openxmlformats.org/officeDocument/2006/relationships/hyperlink" Target="https://www.ijfans.org/uploads/paper/8087af07d2b4b6ca31ee476fac7ac8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