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Times New Roman"/>
          <w:sz w:val="24"/>
          <w:szCs w:val="24"/>
          <w:lang/>
        </w:rPr>
      </w:pPr>
      <w:r>
        <w:rPr>
          <w:rFonts w:hint="eastAsia" w:ascii="宋体" w:hAnsi="宋体" w:eastAsia="宋体" w:cs="Times New Roman"/>
          <w:sz w:val="24"/>
          <w:szCs w:val="24"/>
          <w:lang w:val="en-US" w:eastAsia="zh-CN"/>
        </w:rPr>
        <w:t>题目十三：</w:t>
      </w:r>
      <w:r>
        <w:rPr>
          <w:rFonts w:hint="eastAsia" w:ascii="宋体" w:hAnsi="宋体" w:eastAsia="宋体" w:cs="Times New Roman"/>
          <w:sz w:val="24"/>
          <w:szCs w:val="24"/>
          <w:lang/>
        </w:rPr>
        <w:t xml:space="preserve"> </w:t>
      </w:r>
      <w:r>
        <w:rPr>
          <w:rFonts w:hint="eastAsia" w:ascii="宋体" w:hAnsi="宋体" w:eastAsia="宋体" w:cs="Times New Roman"/>
          <w:sz w:val="24"/>
          <w:szCs w:val="24"/>
          <w:lang/>
        </w:rPr>
        <w:t>1870-2018</w:t>
      </w:r>
      <w:r>
        <w:rPr>
          <w:rFonts w:hint="eastAsia" w:ascii="宋体" w:hAnsi="宋体" w:eastAsia="宋体" w:cs="Times New Roman"/>
          <w:sz w:val="24"/>
          <w:szCs w:val="24"/>
          <w:lang/>
        </w:rPr>
        <w:t>年</w:t>
      </w:r>
      <w:r>
        <w:rPr>
          <w:rFonts w:hint="eastAsia" w:ascii="宋体" w:hAnsi="宋体" w:eastAsia="宋体" w:cs="Times New Roman"/>
          <w:sz w:val="24"/>
          <w:szCs w:val="24"/>
          <w:lang/>
        </w:rPr>
        <w:t>Nino4</w:t>
      </w:r>
      <w:r>
        <w:rPr>
          <w:rFonts w:hint="eastAsia" w:ascii="宋体" w:hAnsi="宋体" w:eastAsia="宋体" w:cs="Times New Roman"/>
          <w:sz w:val="24"/>
          <w:szCs w:val="24"/>
          <w:lang/>
        </w:rPr>
        <w:t xml:space="preserve">区海平面温度异常分析 </w:t>
      </w:r>
    </w:p>
    <w:p>
      <w:pPr>
        <w:widowControl/>
        <w:jc w:val="center"/>
        <w:rPr>
          <w:rFonts w:hint="eastAsia" w:ascii="宋体" w:hAnsi="宋体" w:eastAsia="宋体" w:cs="Times New Roman"/>
          <w:sz w:val="24"/>
          <w:szCs w:val="24"/>
          <w:lang/>
        </w:rPr>
      </w:pPr>
    </w:p>
    <w:p>
      <w:pPr>
        <w:widowControl/>
        <w:jc w:val="center"/>
        <w:rPr>
          <w:rFonts w:hint="eastAsia" w:ascii="宋体" w:hAnsi="宋体" w:eastAsia="宋体" w:cs="Times New Roman"/>
          <w:sz w:val="24"/>
          <w:szCs w:val="24"/>
          <w:lang/>
        </w:rPr>
      </w:pPr>
    </w:p>
    <w:p>
      <w:pPr>
        <w:spacing w:beforeLines="0" w:afterLines="0" w:line="360" w:lineRule="auto"/>
        <w:jc w:val="left"/>
        <w:rPr>
          <w:rFonts w:hint="eastAsia" w:ascii="宋体" w:hAnsi="宋体" w:eastAsia="宋体"/>
          <w:color w:val="000000"/>
          <w:sz w:val="23"/>
          <w:szCs w:val="24"/>
          <w:lang w:val="en-US" w:eastAsia="zh-CN"/>
        </w:rPr>
      </w:pPr>
      <w:r>
        <w:rPr>
          <w:rFonts w:hint="eastAsia" w:ascii="宋体" w:hAnsi="宋体" w:eastAsia="宋体"/>
          <w:color w:val="000000"/>
          <w:sz w:val="23"/>
          <w:szCs w:val="24"/>
          <w:lang w:val="en-US" w:eastAsia="zh-CN"/>
        </w:rPr>
        <w:t>结果分析：</w:t>
      </w:r>
    </w:p>
    <w:p>
      <w:pPr>
        <w:numPr>
          <w:ilvl w:val="0"/>
          <w:numId w:val="1"/>
        </w:numPr>
        <w:spacing w:beforeLines="0" w:afterLines="0" w:line="360" w:lineRule="auto"/>
        <w:ind w:left="420" w:leftChars="0"/>
        <w:jc w:val="left"/>
        <w:rPr>
          <w:rFonts w:hint="eastAsia" w:ascii="宋体" w:hAnsi="宋体" w:eastAsia="宋体"/>
          <w:color w:val="000000"/>
          <w:sz w:val="23"/>
          <w:szCs w:val="24"/>
          <w:lang w:val="en-US" w:eastAsia="zh-CN"/>
        </w:rPr>
      </w:pPr>
      <w:r>
        <w:rPr>
          <w:rFonts w:hint="eastAsia" w:ascii="宋体" w:hAnsi="宋体" w:eastAsia="宋体"/>
          <w:color w:val="000000"/>
          <w:sz w:val="23"/>
          <w:szCs w:val="24"/>
          <w:lang w:val="en-US" w:eastAsia="zh-CN"/>
        </w:rPr>
        <w:t>使用pandas库对文件进行数据处理，得出</w:t>
      </w:r>
      <w:r>
        <w:rPr>
          <w:rFonts w:hint="eastAsia" w:ascii="Times New Roman" w:hAnsi="Times New Roman" w:eastAsia="Times New Roman"/>
          <w:b/>
          <w:color w:val="000000"/>
          <w:sz w:val="23"/>
          <w:szCs w:val="24"/>
        </w:rPr>
        <w:t>1870-2018</w:t>
      </w:r>
      <w:r>
        <w:rPr>
          <w:rFonts w:hint="eastAsia" w:ascii="宋体" w:hAnsi="宋体" w:eastAsia="宋体"/>
          <w:color w:val="000000"/>
          <w:sz w:val="23"/>
          <w:szCs w:val="24"/>
        </w:rPr>
        <w:t>年</w:t>
      </w:r>
      <w:r>
        <w:rPr>
          <w:rFonts w:hint="eastAsia" w:ascii="Times New Roman" w:hAnsi="Times New Roman" w:eastAsia="Times New Roman"/>
          <w:b/>
          <w:color w:val="000000"/>
          <w:sz w:val="23"/>
          <w:szCs w:val="24"/>
        </w:rPr>
        <w:t>Nino4</w:t>
      </w:r>
      <w:r>
        <w:rPr>
          <w:rFonts w:hint="eastAsia" w:ascii="宋体" w:hAnsi="宋体" w:eastAsia="宋体"/>
          <w:color w:val="000000"/>
          <w:sz w:val="23"/>
          <w:szCs w:val="24"/>
        </w:rPr>
        <w:t>区海平面温度</w:t>
      </w:r>
      <w:r>
        <w:rPr>
          <w:rFonts w:hint="eastAsia" w:ascii="宋体" w:hAnsi="宋体" w:eastAsia="宋体"/>
          <w:color w:val="000000"/>
          <w:sz w:val="23"/>
          <w:szCs w:val="24"/>
          <w:lang w:val="en-US" w:eastAsia="zh-CN"/>
        </w:rPr>
        <w:t>的直观数据，发现异常</w:t>
      </w:r>
      <w:bookmarkStart w:id="0" w:name="_GoBack"/>
      <w:bookmarkEnd w:id="0"/>
      <w:r>
        <w:rPr>
          <w:rFonts w:hint="eastAsia" w:ascii="宋体" w:hAnsi="宋体" w:eastAsia="宋体"/>
          <w:color w:val="000000"/>
          <w:sz w:val="23"/>
          <w:szCs w:val="24"/>
          <w:lang w:val="en-US" w:eastAsia="zh-CN"/>
        </w:rPr>
        <w:t>值平均值在-2.0至-2.0内浮动，且其中平均异常值为负数的情况居多。</w:t>
      </w:r>
    </w:p>
    <w:p>
      <w:pPr>
        <w:numPr>
          <w:ilvl w:val="0"/>
          <w:numId w:val="1"/>
        </w:numPr>
        <w:spacing w:beforeLines="0" w:afterLines="0" w:line="360" w:lineRule="auto"/>
        <w:ind w:left="420" w:leftChars="0"/>
        <w:jc w:val="left"/>
        <w:rPr>
          <w:rFonts w:hint="default" w:ascii="宋体" w:hAnsi="宋体" w:eastAsia="宋体"/>
          <w:color w:val="000000"/>
          <w:sz w:val="23"/>
          <w:szCs w:val="24"/>
          <w:lang w:val="en-US" w:eastAsia="zh-CN"/>
        </w:rPr>
      </w:pPr>
      <w:r>
        <w:rPr>
          <w:rFonts w:hint="eastAsia" w:ascii="宋体" w:hAnsi="宋体" w:eastAsia="宋体"/>
          <w:color w:val="000000"/>
          <w:sz w:val="23"/>
          <w:szCs w:val="24"/>
          <w:lang w:val="en-US" w:eastAsia="zh-CN"/>
        </w:rPr>
        <w:t>对数据进行处理，得出一些具有代表性的数据，如最大值：1.59，最小值：-1.94，平均值：-0.17。从中计算出的平均值也可推断出数据中厄尔尼诺事件发生概率要小于平均值。</w:t>
      </w:r>
    </w:p>
    <w:p>
      <w:pPr>
        <w:numPr>
          <w:ilvl w:val="0"/>
          <w:numId w:val="1"/>
        </w:numPr>
        <w:spacing w:beforeLines="0" w:afterLines="0" w:line="360" w:lineRule="auto"/>
        <w:ind w:left="420" w:leftChars="0"/>
        <w:jc w:val="left"/>
        <w:rPr>
          <w:rFonts w:hint="default" w:ascii="宋体" w:hAnsi="宋体" w:eastAsia="宋体"/>
          <w:color w:val="000000"/>
          <w:sz w:val="23"/>
          <w:szCs w:val="24"/>
          <w:lang w:val="en-US" w:eastAsia="zh-CN"/>
        </w:rPr>
      </w:pPr>
      <w:r>
        <w:rPr>
          <w:rFonts w:hint="eastAsia" w:ascii="宋体" w:hAnsi="宋体" w:eastAsia="宋体"/>
          <w:color w:val="000000"/>
          <w:sz w:val="23"/>
          <w:szCs w:val="24"/>
          <w:lang w:val="en-US" w:eastAsia="zh-CN"/>
        </w:rPr>
        <w:t>依据平均温度的值划分等级，分为'LaNinaTemp', 'Cold', 'Warm', 'NinoTemp四个层级，通过绘制饼图，发现cold情况占比最大，为32.2%，ninotemp占比最小，仅有12.3%，表示到达厄尔尼诺现象的温度占比较少，同时拉尼娜温度为29.7%，也占比重较大，而两者相加几近一半，反映了全球大气环流的不稳定性加剧，气候破坏程度加重。</w:t>
      </w:r>
    </w:p>
    <w:p>
      <w:pPr>
        <w:numPr>
          <w:ilvl w:val="0"/>
          <w:numId w:val="1"/>
        </w:numPr>
        <w:spacing w:beforeLines="0" w:afterLines="0" w:line="360" w:lineRule="auto"/>
        <w:ind w:left="420" w:leftChars="0"/>
        <w:jc w:val="left"/>
        <w:rPr>
          <w:rFonts w:hint="default" w:ascii="宋体" w:hAnsi="宋体" w:eastAsia="宋体"/>
          <w:color w:val="000000"/>
          <w:sz w:val="23"/>
          <w:szCs w:val="24"/>
          <w:lang w:val="en-US" w:eastAsia="zh-CN"/>
        </w:rPr>
      </w:pPr>
      <w:r>
        <w:rPr>
          <w:rFonts w:hint="eastAsia" w:ascii="宋体" w:hAnsi="宋体" w:eastAsia="宋体"/>
          <w:color w:val="000000"/>
          <w:sz w:val="23"/>
          <w:szCs w:val="24"/>
          <w:lang w:val="en-US" w:eastAsia="zh-CN"/>
        </w:rPr>
        <w:t>最后统计了出现拉尼娜和厄尔尼诺现象的年份，1870-2018年内，拉尼娜出现37次，厄尔尼诺现象出现17次，且20世纪出现的次数大于19世纪，反应了人类活动对环境的影响不容忽视。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3E9B4"/>
    <w:multiLevelType w:val="singleLevel"/>
    <w:tmpl w:val="8DF3E9B4"/>
    <w:lvl w:ilvl="0" w:tentative="0">
      <w:start w:val="1"/>
      <w:numFmt w:val="decimal"/>
      <w:suff w:val="nothing"/>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1MTAwOTMzYTVkMTYwZWEyZDA5ZmNlMTBlOTBkOTQifQ=="/>
  </w:docVars>
  <w:rsids>
    <w:rsidRoot w:val="00172A27"/>
    <w:rsid w:val="7B3C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2023-06-04T07:15:52Z</dcterms:created>
  <dc:creator>64271</dc:creator>
  <cp:lastModifiedBy>陈骏鑫</cp:lastModifiedBy>
  <dcterms:modified xsi:type="dcterms:W3CDTF">2023-06-04T07:37:45Z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63B70C5A7A2B4F008F9895931746FA4E_12</vt:lpwstr>
  </property>
</Properties>
</file>