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Default="2BA64352" w:rsidP="00B72C46">
      <w:pPr>
        <w:spacing w:line="480" w:lineRule="auto"/>
        <w:jc w:val="center"/>
      </w:pPr>
      <w:r>
        <w:rPr>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Default="42572594" w:rsidP="00A60187">
      <w:pPr>
        <w:spacing w:line="480" w:lineRule="auto"/>
        <w:jc w:val="center"/>
        <w:rPr>
          <w:b/>
          <w:bCs/>
          <w:sz w:val="32"/>
          <w:szCs w:val="32"/>
        </w:rPr>
      </w:pPr>
      <w:r w:rsidRPr="08E147F2">
        <w:rPr>
          <w:b/>
          <w:bCs/>
          <w:sz w:val="32"/>
          <w:szCs w:val="32"/>
        </w:rPr>
        <w:t xml:space="preserve">INGENIERÍA DE SISTEMAS </w:t>
      </w:r>
    </w:p>
    <w:p w14:paraId="7ACB7F38" w14:textId="77777777" w:rsidR="00A60187" w:rsidRDefault="00A60187" w:rsidP="00B72C46">
      <w:pPr>
        <w:spacing w:line="480" w:lineRule="auto"/>
        <w:jc w:val="center"/>
        <w:rPr>
          <w:b/>
          <w:bCs/>
          <w:sz w:val="36"/>
          <w:szCs w:val="36"/>
        </w:rPr>
      </w:pPr>
      <w:r w:rsidRPr="00A60187">
        <w:rPr>
          <w:b/>
          <w:bCs/>
          <w:sz w:val="36"/>
          <w:szCs w:val="36"/>
        </w:rPr>
        <w:t>Sistema Centralizado de Gestión de Inventarios para Ópticas con Implementación de Seguridad Basada en ISO 27002</w:t>
      </w:r>
    </w:p>
    <w:p w14:paraId="14F802E5" w14:textId="5E22DED5" w:rsidR="08E147F2" w:rsidRPr="00B72C46" w:rsidRDefault="68D3EBE6" w:rsidP="00B72C46">
      <w:pPr>
        <w:spacing w:line="480" w:lineRule="auto"/>
        <w:jc w:val="center"/>
        <w:rPr>
          <w:b/>
          <w:bCs/>
          <w:sz w:val="32"/>
          <w:szCs w:val="32"/>
        </w:rPr>
      </w:pPr>
      <w:r w:rsidRPr="08E147F2">
        <w:rPr>
          <w:b/>
          <w:bCs/>
          <w:sz w:val="32"/>
          <w:szCs w:val="32"/>
        </w:rPr>
        <w:t>Proyecto de Grado para optar al grado de licenciatura en Ingeniería de sistemas</w:t>
      </w:r>
    </w:p>
    <w:p w14:paraId="05C54674" w14:textId="7649362B" w:rsidR="0D6C8331" w:rsidRDefault="0D6C8331" w:rsidP="004F39C7">
      <w:pPr>
        <w:spacing w:line="480" w:lineRule="auto"/>
        <w:jc w:val="center"/>
        <w:rPr>
          <w:b/>
          <w:bCs/>
          <w:sz w:val="32"/>
          <w:szCs w:val="32"/>
        </w:rPr>
      </w:pPr>
      <w:r w:rsidRPr="08E147F2">
        <w:rPr>
          <w:b/>
          <w:bCs/>
          <w:sz w:val="32"/>
          <w:szCs w:val="32"/>
        </w:rPr>
        <w:t xml:space="preserve">Autor: </w:t>
      </w:r>
      <w:r w:rsidR="78D196B5" w:rsidRPr="08E147F2">
        <w:rPr>
          <w:b/>
          <w:bCs/>
          <w:sz w:val="32"/>
          <w:szCs w:val="32"/>
        </w:rPr>
        <w:t>Daniel Santiago Soto Villamil</w:t>
      </w:r>
      <w:r w:rsidR="42572594" w:rsidRPr="08E147F2">
        <w:rPr>
          <w:b/>
          <w:bCs/>
          <w:sz w:val="32"/>
          <w:szCs w:val="32"/>
        </w:rPr>
        <w:t xml:space="preserve"> </w:t>
      </w:r>
    </w:p>
    <w:p w14:paraId="2D6AB416" w14:textId="5F2558B6" w:rsidR="7352F8E0" w:rsidRDefault="7352F8E0" w:rsidP="004F39C7">
      <w:pPr>
        <w:spacing w:line="480" w:lineRule="auto"/>
        <w:jc w:val="center"/>
        <w:rPr>
          <w:b/>
          <w:bCs/>
          <w:sz w:val="32"/>
          <w:szCs w:val="32"/>
        </w:rPr>
      </w:pPr>
      <w:r w:rsidRPr="08E147F2">
        <w:rPr>
          <w:b/>
          <w:bCs/>
          <w:sz w:val="32"/>
          <w:szCs w:val="32"/>
        </w:rPr>
        <w:t>Tutor:</w:t>
      </w:r>
    </w:p>
    <w:p w14:paraId="27C46DB1" w14:textId="6542F001" w:rsidR="42572594" w:rsidRDefault="42572594" w:rsidP="004F39C7">
      <w:pPr>
        <w:spacing w:line="480" w:lineRule="auto"/>
        <w:jc w:val="center"/>
        <w:rPr>
          <w:b/>
          <w:bCs/>
          <w:sz w:val="32"/>
          <w:szCs w:val="32"/>
        </w:rPr>
      </w:pPr>
      <w:r w:rsidRPr="08E147F2">
        <w:rPr>
          <w:b/>
          <w:bCs/>
          <w:sz w:val="32"/>
          <w:szCs w:val="32"/>
        </w:rPr>
        <w:t xml:space="preserve">La Paz - Bolivia </w:t>
      </w:r>
    </w:p>
    <w:p w14:paraId="61CBAE06" w14:textId="788BB21D" w:rsidR="00B72C46" w:rsidRDefault="42572594" w:rsidP="00B72C46">
      <w:pPr>
        <w:spacing w:line="480" w:lineRule="auto"/>
        <w:jc w:val="center"/>
        <w:rPr>
          <w:b/>
          <w:bCs/>
          <w:sz w:val="32"/>
          <w:szCs w:val="32"/>
        </w:rPr>
      </w:pPr>
      <w:r w:rsidRPr="08E147F2">
        <w:rPr>
          <w:b/>
          <w:bCs/>
          <w:sz w:val="32"/>
          <w:szCs w:val="32"/>
        </w:rPr>
        <w:t>2022</w:t>
      </w:r>
    </w:p>
    <w:p w14:paraId="393C15C7" w14:textId="77777777" w:rsidR="00B72C46" w:rsidRDefault="00B72C46">
      <w:pPr>
        <w:jc w:val="left"/>
        <w:rPr>
          <w:b/>
          <w:bCs/>
        </w:rPr>
      </w:pPr>
      <w:r>
        <w:rPr>
          <w:bCs/>
        </w:rPr>
        <w:br w:type="page"/>
      </w:r>
    </w:p>
    <w:p w14:paraId="16D78FE2" w14:textId="7F068C2A" w:rsidR="53D57B71" w:rsidRDefault="53D57B71" w:rsidP="004F39C7">
      <w:pPr>
        <w:pStyle w:val="Ttulo1"/>
        <w:spacing w:line="480" w:lineRule="auto"/>
        <w:rPr>
          <w:b w:val="0"/>
          <w:bCs/>
        </w:rPr>
      </w:pPr>
      <w:r w:rsidRPr="08E147F2">
        <w:rPr>
          <w:bCs/>
        </w:rPr>
        <w:lastRenderedPageBreak/>
        <w:t>DEDICATORIA</w:t>
      </w:r>
    </w:p>
    <w:p w14:paraId="21CD7F19" w14:textId="6564EB38" w:rsidR="08E147F2" w:rsidRDefault="08E147F2" w:rsidP="004F39C7">
      <w:pPr>
        <w:spacing w:line="480" w:lineRule="auto"/>
      </w:pPr>
      <w:r>
        <w:br w:type="page"/>
      </w:r>
    </w:p>
    <w:p w14:paraId="3308EAEF" w14:textId="309B60FD" w:rsidR="4A58980A" w:rsidRDefault="4A58980A" w:rsidP="004F39C7">
      <w:pPr>
        <w:pStyle w:val="Ttulo1"/>
        <w:spacing w:line="480" w:lineRule="auto"/>
        <w:rPr>
          <w:b w:val="0"/>
          <w:bCs/>
        </w:rPr>
      </w:pPr>
      <w:r w:rsidRPr="08E147F2">
        <w:rPr>
          <w:bCs/>
        </w:rPr>
        <w:lastRenderedPageBreak/>
        <w:t>AGREDECIMIENTOS</w:t>
      </w:r>
    </w:p>
    <w:p w14:paraId="6378F74D" w14:textId="48B3DBC8" w:rsidR="08E147F2" w:rsidRDefault="08E147F2" w:rsidP="004F39C7">
      <w:pPr>
        <w:spacing w:line="480" w:lineRule="auto"/>
      </w:pPr>
      <w:r>
        <w:br w:type="page"/>
      </w:r>
    </w:p>
    <w:p w14:paraId="296C2BB4" w14:textId="45FCA0F3" w:rsidR="084A5EA0" w:rsidRDefault="084A5EA0" w:rsidP="004F39C7">
      <w:pPr>
        <w:pStyle w:val="Ttulo1"/>
        <w:spacing w:line="480" w:lineRule="auto"/>
        <w:rPr>
          <w:b w:val="0"/>
          <w:bCs/>
        </w:rPr>
      </w:pPr>
      <w:r w:rsidRPr="08E147F2">
        <w:rPr>
          <w:bCs/>
        </w:rPr>
        <w:lastRenderedPageBreak/>
        <w:t>RESUMEN</w:t>
      </w:r>
    </w:p>
    <w:p w14:paraId="468A6CD2" w14:textId="117FA12A" w:rsidR="08E147F2" w:rsidRDefault="08E147F2" w:rsidP="004F39C7">
      <w:pPr>
        <w:spacing w:line="480" w:lineRule="auto"/>
      </w:pPr>
      <w:r>
        <w:br w:type="page"/>
      </w:r>
    </w:p>
    <w:p w14:paraId="09A3695A" w14:textId="123121E3" w:rsidR="21744C0F" w:rsidRDefault="21744C0F" w:rsidP="004F39C7">
      <w:pPr>
        <w:pStyle w:val="Ttulo1"/>
        <w:spacing w:line="480" w:lineRule="auto"/>
        <w:rPr>
          <w:b w:val="0"/>
          <w:bCs/>
        </w:rPr>
      </w:pPr>
      <w:r w:rsidRPr="08E147F2">
        <w:rPr>
          <w:bCs/>
        </w:rPr>
        <w:lastRenderedPageBreak/>
        <w:t>INDICE</w:t>
      </w:r>
    </w:p>
    <w:p w14:paraId="06BFE34C" w14:textId="49D3DA70" w:rsidR="21744C0F" w:rsidRDefault="21744C0F" w:rsidP="004F39C7">
      <w:pPr>
        <w:pStyle w:val="Ttulo1"/>
        <w:spacing w:line="480" w:lineRule="auto"/>
      </w:pPr>
      <w:r w:rsidRPr="08E147F2">
        <w:rPr>
          <w:bCs/>
        </w:rPr>
        <w:t>INDICE DE TABLAS</w:t>
      </w:r>
    </w:p>
    <w:p w14:paraId="3F9E01C2" w14:textId="05D3DE0E" w:rsidR="21744C0F" w:rsidRDefault="21744C0F" w:rsidP="004F39C7">
      <w:pPr>
        <w:pStyle w:val="Ttulo1"/>
        <w:spacing w:line="480" w:lineRule="auto"/>
      </w:pPr>
      <w:r w:rsidRPr="08E147F2">
        <w:rPr>
          <w:bCs/>
        </w:rPr>
        <w:t>INDICE DE FIGURAS</w:t>
      </w:r>
    </w:p>
    <w:p w14:paraId="22330D3A" w14:textId="1017DD07" w:rsidR="08E147F2" w:rsidRDefault="08E147F2" w:rsidP="004F39C7">
      <w:pPr>
        <w:spacing w:line="480" w:lineRule="auto"/>
      </w:pPr>
      <w:r>
        <w:br w:type="page"/>
      </w:r>
    </w:p>
    <w:p w14:paraId="54EFC94D" w14:textId="3F964CE3" w:rsidR="0573DD17" w:rsidRDefault="0573DD17" w:rsidP="004F39C7">
      <w:pPr>
        <w:pStyle w:val="Ttulo1"/>
        <w:spacing w:line="480" w:lineRule="auto"/>
        <w:jc w:val="center"/>
        <w:rPr>
          <w:b w:val="0"/>
          <w:bCs/>
        </w:rPr>
      </w:pPr>
      <w:r w:rsidRPr="08E147F2">
        <w:rPr>
          <w:bCs/>
        </w:rPr>
        <w:lastRenderedPageBreak/>
        <w:t>CAPITULO I: INTRODUCCION</w:t>
      </w:r>
    </w:p>
    <w:p w14:paraId="4154A8D1" w14:textId="0A70D276" w:rsidR="008E2BA0" w:rsidRDefault="008E2BA0" w:rsidP="008E2BA0">
      <w:pPr>
        <w:pStyle w:val="Ttulo1"/>
        <w:numPr>
          <w:ilvl w:val="0"/>
          <w:numId w:val="2"/>
        </w:numPr>
      </w:pPr>
      <w:r>
        <w:t>ANTECEDENTES</w:t>
      </w:r>
    </w:p>
    <w:p w14:paraId="7268D455" w14:textId="77777777" w:rsidR="00B2202A" w:rsidRDefault="00B2202A" w:rsidP="00957FE1">
      <w:pPr>
        <w:jc w:val="left"/>
      </w:pPr>
      <w:r w:rsidRPr="00B2202A">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Default="00957FE1" w:rsidP="00957FE1">
      <w:pPr>
        <w:jc w:val="left"/>
      </w:pPr>
      <w: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Default="00957FE1" w:rsidP="00957FE1">
      <w:pPr>
        <w:jc w:val="left"/>
      </w:pPr>
      <w: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t>multi-sucursal</w:t>
      </w:r>
      <w:proofErr w:type="spellEnd"/>
      <w:r>
        <w:t>.</w:t>
      </w:r>
    </w:p>
    <w:p w14:paraId="503F4FB5" w14:textId="3AA6C787" w:rsidR="00957FE1" w:rsidRDefault="00957FE1" w:rsidP="00957FE1">
      <w:pPr>
        <w:jc w:val="left"/>
      </w:pPr>
      <w:r>
        <w:t xml:space="preserve">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w:t>
      </w:r>
      <w:r>
        <w:lastRenderedPageBreak/>
        <w:t>permite a las empresas tener una visión global y actualizada de sus operaciones, facilitando la toma de decisiones estratégicas basadas en datos precisos.</w:t>
      </w:r>
    </w:p>
    <w:p w14:paraId="1B7868EC" w14:textId="6CA2EAA0" w:rsidR="00957FE1" w:rsidRDefault="00957FE1" w:rsidP="00957FE1">
      <w:pPr>
        <w:jc w:val="left"/>
      </w:pPr>
      <w:r>
        <w:t xml:space="preserve">La relevancia de implementar un sistema de inventario centralizado se observa en el "Sistema de Control de Inventarios para Laboratorios </w:t>
      </w:r>
      <w:proofErr w:type="spellStart"/>
      <w:r>
        <w:t>Crespal</w:t>
      </w:r>
      <w:proofErr w:type="spellEnd"/>
      <w: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Default="00957FE1" w:rsidP="00957FE1">
      <w:pPr>
        <w:jc w:val="left"/>
      </w:pPr>
      <w: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Default="00957FE1" w:rsidP="00957FE1">
      <w:pPr>
        <w:jc w:val="left"/>
      </w:pPr>
      <w:r>
        <w:t>Un elemento crucial en el desarrollo de sistemas de inventario para múltiples sucursales es la seguridad de la información. Aquí es donde la implementación de medidas de seguridad basadas en la norma ISO 27002 cobra relevancia. La ISO 27002 proporciona 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Default="00957FE1" w:rsidP="00957FE1">
      <w:pPr>
        <w:jc w:val="left"/>
      </w:pPr>
      <w:r>
        <w:t xml:space="preserve">El proyecto "Sistema para la Gestión de Ventas e Inventario" desarrollado por </w:t>
      </w:r>
      <w:proofErr w:type="spellStart"/>
      <w:r>
        <w:t>Johovana</w:t>
      </w:r>
      <w:proofErr w:type="spellEnd"/>
      <w:r>
        <w:t xml:space="preserve"> La Fuente Choque en 2021 para la Importadora Soluciones Médicas </w:t>
      </w:r>
      <w:proofErr w:type="spellStart"/>
      <w:r>
        <w:t>Lifemed</w:t>
      </w:r>
      <w:proofErr w:type="spellEnd"/>
      <w: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w:t>
      </w:r>
      <w:r>
        <w:lastRenderedPageBreak/>
        <w:t>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Default="00957FE1" w:rsidP="00957FE1">
      <w: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p>
    <w:p w14:paraId="308015B7" w14:textId="44F759EA" w:rsidR="00957FE1" w:rsidRPr="00957FE1" w:rsidRDefault="00957FE1" w:rsidP="00957FE1">
      <w:pPr>
        <w:rPr>
          <w:bCs/>
          <w:lang w:val="es-BO"/>
        </w:rPr>
      </w:pPr>
      <w:r w:rsidRPr="00957FE1">
        <w:rPr>
          <w:bCs/>
          <w:lang w:val="es-BO"/>
        </w:rPr>
        <w:t xml:space="preserve">El proyecto "Sistema de Control y Seguimiento de Almacenes para la Corte Departamental Electoral La Paz, Sala Provincias", realizado por Virginia Suarez </w:t>
      </w:r>
      <w:proofErr w:type="spellStart"/>
      <w:r w:rsidRPr="00957FE1">
        <w:rPr>
          <w:bCs/>
          <w:lang w:val="es-BO"/>
        </w:rPr>
        <w:t>Marin</w:t>
      </w:r>
      <w:proofErr w:type="spellEnd"/>
      <w:r w:rsidRPr="00957FE1">
        <w:rPr>
          <w:bCs/>
          <w:lang w:val="es-BO"/>
        </w:rPr>
        <w:t xml:space="preserve"> en 2008, es un ejemplo claro de cómo la tecnología puede mejorar la gestión de inventarios en instituciones públicas. Este sistema se diseñó para optimizar el control y 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957FE1" w:rsidRDefault="00957FE1" w:rsidP="00957FE1">
      <w:pPr>
        <w:rPr>
          <w:bCs/>
          <w:lang w:val="es-BO"/>
        </w:rPr>
      </w:pPr>
      <w:r w:rsidRPr="00957FE1">
        <w:rPr>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Default="00957FE1" w:rsidP="00957FE1">
      <w:pPr>
        <w:rPr>
          <w:bCs/>
          <w:lang w:val="es-BO"/>
        </w:rPr>
      </w:pPr>
      <w:r w:rsidRPr="00957FE1">
        <w:rPr>
          <w:bCs/>
          <w:lang w:val="es-BO"/>
        </w:rPr>
        <w:t xml:space="preserve">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w:t>
      </w:r>
      <w:r w:rsidRPr="00957FE1">
        <w:rPr>
          <w:bCs/>
          <w:lang w:val="es-BO"/>
        </w:rPr>
        <w:lastRenderedPageBreak/>
        <w:t>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Default="00D70F74" w:rsidP="00957FE1">
      <w:pPr>
        <w:rPr>
          <w:bCs/>
        </w:rPr>
      </w:pPr>
      <w:r w:rsidRPr="00957FE1">
        <w:rPr>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Default="00D70F74" w:rsidP="00957FE1">
      <w:pPr>
        <w:rPr>
          <w:bCs/>
          <w:lang w:val="es-BO"/>
        </w:rPr>
      </w:pPr>
      <w:r w:rsidRPr="00D70F74">
        <w:rPr>
          <w:bCs/>
          <w:lang w:val="es-BO"/>
        </w:rPr>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559DC859" w14:textId="3E073161" w:rsidR="00957FE1" w:rsidRPr="00957FE1" w:rsidRDefault="00957FE1" w:rsidP="00957FE1">
      <w:pPr>
        <w:rPr>
          <w:bCs/>
          <w:lang w:val="es-BO"/>
        </w:rPr>
      </w:pPr>
      <w:r w:rsidRPr="00957FE1">
        <w:rPr>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p>
    <w:p w14:paraId="07DF8936" w14:textId="77777777" w:rsidR="00957FE1" w:rsidRDefault="00957FE1">
      <w:pPr>
        <w:jc w:val="left"/>
        <w:rPr>
          <w:b/>
        </w:rPr>
      </w:pPr>
      <w:r>
        <w:br w:type="page"/>
      </w:r>
    </w:p>
    <w:p w14:paraId="7EFE2732" w14:textId="45B690D8" w:rsidR="00E47DAC" w:rsidRDefault="00E47DAC" w:rsidP="008E2BA0">
      <w:pPr>
        <w:pStyle w:val="Ttulo1"/>
      </w:pPr>
      <w:commentRangeStart w:id="0"/>
      <w:r>
        <w:lastRenderedPageBreak/>
        <w:t>Bibliografía</w:t>
      </w:r>
      <w:commentRangeEnd w:id="0"/>
      <w:r w:rsidR="00836BAF">
        <w:rPr>
          <w:rStyle w:val="Refdecomentario"/>
          <w:b w:val="0"/>
        </w:rPr>
        <w:commentReference w:id="0"/>
      </w:r>
    </w:p>
    <w:p w14:paraId="7A877F10" w14:textId="77777777" w:rsidR="00D84C8B" w:rsidRPr="00D84C8B" w:rsidRDefault="00D84C8B" w:rsidP="00D84C8B">
      <w:pPr>
        <w:rPr>
          <w:lang w:val="es-BO"/>
        </w:rPr>
      </w:pPr>
      <w:r w:rsidRPr="00D84C8B">
        <w:rPr>
          <w:lang w:val="es-BO"/>
        </w:rPr>
        <w:t xml:space="preserve">Choque Chambilla, R. F. (2007). </w:t>
      </w:r>
      <w:r w:rsidRPr="00D84C8B">
        <w:rPr>
          <w:i/>
          <w:iCs/>
          <w:lang w:val="es-BO"/>
        </w:rPr>
        <w:t>Sistema de Información de Compras e Inventarios SAMA</w:t>
      </w:r>
      <w:r w:rsidRPr="00D84C8B">
        <w:rPr>
          <w:lang w:val="es-BO"/>
        </w:rPr>
        <w:t>. Universidad Mayor de San Andrés, La Paz, Bolivia.</w:t>
      </w:r>
    </w:p>
    <w:p w14:paraId="3B228C89" w14:textId="77777777" w:rsidR="00D84C8B" w:rsidRPr="00D84C8B" w:rsidRDefault="00D84C8B" w:rsidP="00D84C8B">
      <w:pPr>
        <w:rPr>
          <w:lang w:val="es-BO"/>
        </w:rPr>
      </w:pPr>
      <w:proofErr w:type="spellStart"/>
      <w:r w:rsidRPr="00D84C8B">
        <w:rPr>
          <w:lang w:val="es-BO"/>
        </w:rPr>
        <w:t>Coarite</w:t>
      </w:r>
      <w:proofErr w:type="spellEnd"/>
      <w:r w:rsidRPr="00D84C8B">
        <w:rPr>
          <w:lang w:val="es-BO"/>
        </w:rPr>
        <w:t xml:space="preserve"> </w:t>
      </w:r>
      <w:proofErr w:type="spellStart"/>
      <w:r w:rsidRPr="00D84C8B">
        <w:rPr>
          <w:lang w:val="es-BO"/>
        </w:rPr>
        <w:t>Tumiri</w:t>
      </w:r>
      <w:proofErr w:type="spellEnd"/>
      <w:r w:rsidRPr="00D84C8B">
        <w:rPr>
          <w:lang w:val="es-BO"/>
        </w:rPr>
        <w:t xml:space="preserve">, V. (2008). </w:t>
      </w:r>
      <w:r w:rsidRPr="00D84C8B">
        <w:rPr>
          <w:i/>
          <w:iCs/>
          <w:lang w:val="es-BO"/>
        </w:rPr>
        <w:t>Sistema Integrado de Control de Inventario ATIPAJ: Compañía Cervecera Boliviana S.A.</w:t>
      </w:r>
      <w:r w:rsidRPr="00D84C8B">
        <w:rPr>
          <w:lang w:val="es-BO"/>
        </w:rPr>
        <w:t>. Universidad Mayor de San Andrés, La Paz, Bolivia.</w:t>
      </w:r>
    </w:p>
    <w:p w14:paraId="37764A33" w14:textId="77777777" w:rsidR="00D84C8B" w:rsidRPr="00D84C8B" w:rsidRDefault="00D84C8B" w:rsidP="00D84C8B">
      <w:pPr>
        <w:rPr>
          <w:lang w:val="es-BO"/>
        </w:rPr>
      </w:pPr>
      <w:r w:rsidRPr="00D84C8B">
        <w:rPr>
          <w:lang w:val="es-BO"/>
        </w:rPr>
        <w:t xml:space="preserve">Chiri Honorio, C. (2009). </w:t>
      </w:r>
      <w:r w:rsidRPr="00D84C8B">
        <w:rPr>
          <w:i/>
          <w:iCs/>
          <w:lang w:val="es-BO"/>
        </w:rPr>
        <w:t>Sistema de Entradas y Salidas e Inventario: Caso BOLITAL S.R.L.</w:t>
      </w:r>
      <w:r w:rsidRPr="00D84C8B">
        <w:rPr>
          <w:lang w:val="es-BO"/>
        </w:rPr>
        <w:t>. Universidad Mayor de San Andrés, La Paz, Bolivia.</w:t>
      </w:r>
    </w:p>
    <w:p w14:paraId="5009459E" w14:textId="77777777" w:rsidR="00D84C8B" w:rsidRPr="00D84C8B" w:rsidRDefault="00D84C8B" w:rsidP="00D84C8B">
      <w:pPr>
        <w:rPr>
          <w:lang w:val="es-BO"/>
        </w:rPr>
      </w:pPr>
      <w:r w:rsidRPr="00D84C8B">
        <w:rPr>
          <w:lang w:val="es-BO"/>
        </w:rPr>
        <w:t xml:space="preserve">Ramos Paye, J. L. (2006). </w:t>
      </w:r>
      <w:r w:rsidRPr="00D84C8B">
        <w:rPr>
          <w:i/>
          <w:iCs/>
          <w:lang w:val="es-BO"/>
        </w:rPr>
        <w:t xml:space="preserve">Sistema de Control de Inventarios para Laboratorios </w:t>
      </w:r>
      <w:proofErr w:type="spellStart"/>
      <w:r w:rsidRPr="00D84C8B">
        <w:rPr>
          <w:i/>
          <w:iCs/>
          <w:lang w:val="es-BO"/>
        </w:rPr>
        <w:t>Crespal</w:t>
      </w:r>
      <w:proofErr w:type="spellEnd"/>
      <w:r w:rsidRPr="00D84C8B">
        <w:rPr>
          <w:i/>
          <w:iCs/>
          <w:lang w:val="es-BO"/>
        </w:rPr>
        <w:t xml:space="preserve"> S.A. Regional Sucre</w:t>
      </w:r>
      <w:r w:rsidRPr="00D84C8B">
        <w:rPr>
          <w:lang w:val="es-BO"/>
        </w:rPr>
        <w:t>. Universidad Mayor de San Andrés, La Paz, Bolivia.</w:t>
      </w:r>
    </w:p>
    <w:p w14:paraId="0EC095FE" w14:textId="77777777" w:rsidR="00D84C8B" w:rsidRPr="00D84C8B" w:rsidRDefault="00D84C8B" w:rsidP="00D84C8B">
      <w:pPr>
        <w:rPr>
          <w:lang w:val="es-BO"/>
        </w:rPr>
      </w:pPr>
      <w:r w:rsidRPr="00D84C8B">
        <w:rPr>
          <w:lang w:val="es-BO"/>
        </w:rPr>
        <w:t xml:space="preserve">La Fuente Choque, J. (2021). </w:t>
      </w:r>
      <w:r w:rsidRPr="00D84C8B">
        <w:rPr>
          <w:i/>
          <w:iCs/>
          <w:lang w:val="es-BO"/>
        </w:rPr>
        <w:t xml:space="preserve">Sistema para la Gestión de Ventas e Inventario: Caso Importadora Soluciones Médicas </w:t>
      </w:r>
      <w:proofErr w:type="spellStart"/>
      <w:r w:rsidRPr="00D84C8B">
        <w:rPr>
          <w:i/>
          <w:iCs/>
          <w:lang w:val="es-BO"/>
        </w:rPr>
        <w:t>Lifemed</w:t>
      </w:r>
      <w:proofErr w:type="spellEnd"/>
      <w:r w:rsidRPr="00D84C8B">
        <w:rPr>
          <w:i/>
          <w:iCs/>
          <w:lang w:val="es-BO"/>
        </w:rPr>
        <w:t xml:space="preserve"> S.R.L.</w:t>
      </w:r>
      <w:r w:rsidRPr="00D84C8B">
        <w:rPr>
          <w:lang w:val="es-BO"/>
        </w:rPr>
        <w:t>. Universidad Mayor de San Andrés, La Paz, Bolivia.</w:t>
      </w:r>
    </w:p>
    <w:p w14:paraId="0D46F1B7" w14:textId="77777777" w:rsidR="00D84C8B" w:rsidRPr="00D84C8B" w:rsidRDefault="00D84C8B" w:rsidP="00D84C8B">
      <w:pPr>
        <w:rPr>
          <w:lang w:val="es-BO"/>
        </w:rPr>
      </w:pPr>
      <w:r w:rsidRPr="00D84C8B">
        <w:rPr>
          <w:lang w:val="es-BO"/>
        </w:rPr>
        <w:t xml:space="preserve">Suarez </w:t>
      </w:r>
      <w:proofErr w:type="spellStart"/>
      <w:r w:rsidRPr="00D84C8B">
        <w:rPr>
          <w:lang w:val="es-BO"/>
        </w:rPr>
        <w:t>Marin</w:t>
      </w:r>
      <w:proofErr w:type="spellEnd"/>
      <w:r w:rsidRPr="00D84C8B">
        <w:rPr>
          <w:lang w:val="es-BO"/>
        </w:rPr>
        <w:t xml:space="preserve">, V. (2008). </w:t>
      </w:r>
      <w:r w:rsidRPr="00D84C8B">
        <w:rPr>
          <w:i/>
          <w:iCs/>
          <w:lang w:val="es-BO"/>
        </w:rPr>
        <w:t>Sistema de Control y Seguimiento de Almacenes para la Corte Departamental Electoral La Paz, Sala Provincias</w:t>
      </w:r>
      <w:r w:rsidRPr="00D84C8B">
        <w:rPr>
          <w:lang w:val="es-BO"/>
        </w:rPr>
        <w:t>. Universidad Mayor de San Andrés, La Paz, Bolivia.</w:t>
      </w:r>
    </w:p>
    <w:p w14:paraId="75B3B50C" w14:textId="77777777" w:rsidR="00D84C8B" w:rsidRPr="00D84C8B" w:rsidRDefault="00D84C8B" w:rsidP="00D84C8B">
      <w:pPr>
        <w:rPr>
          <w:lang w:val="es-BO"/>
        </w:rPr>
      </w:pPr>
      <w:r w:rsidRPr="00D84C8B">
        <w:rPr>
          <w:lang w:val="es-BO"/>
        </w:rPr>
        <w:t xml:space="preserve">Quisbert Lima, L. O. (2011). </w:t>
      </w:r>
      <w:r w:rsidRPr="00D84C8B">
        <w:rPr>
          <w:i/>
          <w:iCs/>
          <w:lang w:val="es-BO"/>
        </w:rPr>
        <w:t>Sistema de Control de Ventas e Inventarios: Caso Illimani Natural Confort</w:t>
      </w:r>
      <w:r w:rsidRPr="00D84C8B">
        <w:rPr>
          <w:lang w:val="es-BO"/>
        </w:rPr>
        <w:t>. Universidad Mayor de San Andrés, La Paz, Bolivia.</w:t>
      </w:r>
    </w:p>
    <w:p w14:paraId="77C0B3AB" w14:textId="77777777" w:rsidR="00D84C8B" w:rsidRPr="00D84C8B" w:rsidRDefault="00D84C8B" w:rsidP="00D84C8B"/>
    <w:sectPr w:rsidR="00D84C8B" w:rsidRPr="00D84C8B">
      <w:pgSz w:w="12240" w:h="15840"/>
      <w:pgMar w:top="1417" w:right="1134"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4:00Z" w:initials="SS">
    <w:p w14:paraId="4D00510C" w14:textId="77777777" w:rsidR="00836BAF" w:rsidRDefault="00836BAF" w:rsidP="00836BAF">
      <w:pPr>
        <w:pStyle w:val="Textocomentario"/>
        <w:jc w:val="left"/>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00510C" w16cid:durableId="63FD1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636CA"/>
    <w:multiLevelType w:val="hybridMultilevel"/>
    <w:tmpl w:val="E910A068"/>
    <w:lvl w:ilvl="0" w:tplc="7C22CA44">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1"/>
  </w:num>
  <w:num w:numId="2" w16cid:durableId="6539941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1D422F"/>
    <w:rsid w:val="001E21C9"/>
    <w:rsid w:val="0024338B"/>
    <w:rsid w:val="004F39C7"/>
    <w:rsid w:val="005D6349"/>
    <w:rsid w:val="005F1420"/>
    <w:rsid w:val="006A6655"/>
    <w:rsid w:val="006F42E0"/>
    <w:rsid w:val="00802D45"/>
    <w:rsid w:val="00836BAF"/>
    <w:rsid w:val="008E2BA0"/>
    <w:rsid w:val="009413FE"/>
    <w:rsid w:val="00957FE1"/>
    <w:rsid w:val="00A60187"/>
    <w:rsid w:val="00B05045"/>
    <w:rsid w:val="00B2202A"/>
    <w:rsid w:val="00B72C46"/>
    <w:rsid w:val="00D70F74"/>
    <w:rsid w:val="00D84C8B"/>
    <w:rsid w:val="00E47DAC"/>
    <w:rsid w:val="00EA21AE"/>
    <w:rsid w:val="00F03D27"/>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E147F2"/>
    <w:pPr>
      <w:jc w:val="both"/>
    </w:pPr>
    <w:rPr>
      <w:rFonts w:ascii="Arial" w:eastAsia="Arial" w:hAnsi="Arial" w:cs="Arial"/>
    </w:rPr>
  </w:style>
  <w:style w:type="paragraph" w:styleId="Ttulo1">
    <w:name w:val="heading 1"/>
    <w:basedOn w:val="Sinespaciado"/>
    <w:next w:val="Normal"/>
    <w:link w:val="Ttulo1Car"/>
    <w:uiPriority w:val="9"/>
    <w:qFormat/>
    <w:rsid w:val="009413FE"/>
    <w:pPr>
      <w:outlineLvl w:val="0"/>
    </w:pPr>
    <w:rPr>
      <w:b/>
    </w:rPr>
  </w:style>
  <w:style w:type="paragraph" w:styleId="Ttulo2">
    <w:name w:val="heading 2"/>
    <w:basedOn w:val="Ttulo1"/>
    <w:next w:val="Normal"/>
    <w:link w:val="Ttulo2Car"/>
    <w:uiPriority w:val="9"/>
    <w:unhideWhenUsed/>
    <w:qFormat/>
    <w:rsid w:val="08E147F2"/>
    <w:pPr>
      <w:outlineLvl w:val="1"/>
    </w:pPr>
  </w:style>
  <w:style w:type="paragraph" w:styleId="Ttulo3">
    <w:name w:val="heading 3"/>
    <w:basedOn w:val="Ttulo2"/>
    <w:next w:val="Normal"/>
    <w:link w:val="Ttulo3Car"/>
    <w:uiPriority w:val="9"/>
    <w:unhideWhenUsed/>
    <w:qFormat/>
    <w:rsid w:val="08E147F2"/>
    <w:pPr>
      <w:outlineLvl w:val="2"/>
    </w:pPr>
  </w:style>
  <w:style w:type="paragraph" w:styleId="Ttulo4">
    <w:name w:val="heading 4"/>
    <w:basedOn w:val="Ttulo3"/>
    <w:next w:val="Normal"/>
    <w:link w:val="Ttulo4Car"/>
    <w:uiPriority w:val="9"/>
    <w:unhideWhenUsed/>
    <w:qFormat/>
    <w:rsid w:val="08E147F2"/>
    <w:pPr>
      <w:outlineLvl w:val="3"/>
    </w:pPr>
  </w:style>
  <w:style w:type="paragraph" w:styleId="Ttulo5">
    <w:name w:val="heading 5"/>
    <w:basedOn w:val="Normal"/>
    <w:next w:val="Normal"/>
    <w:uiPriority w:val="9"/>
    <w:unhideWhenUsed/>
    <w:qFormat/>
    <w:rsid w:val="08E147F2"/>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08E147F2"/>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08E147F2"/>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08E147F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08E147F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style>
  <w:style w:type="paragraph" w:styleId="Ttulo">
    <w:name w:val="Title"/>
    <w:basedOn w:val="Normal"/>
    <w:next w:val="Normal"/>
    <w:uiPriority w:val="10"/>
    <w:qFormat/>
    <w:rsid w:val="08E147F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08E147F2"/>
    <w:rPr>
      <w:rFonts w:eastAsiaTheme="minorEastAsia"/>
      <w:color w:val="5A5A5A"/>
    </w:rPr>
  </w:style>
  <w:style w:type="paragraph" w:styleId="Cita">
    <w:name w:val="Quote"/>
    <w:basedOn w:val="Normal"/>
    <w:next w:val="Normal"/>
    <w:uiPriority w:val="29"/>
    <w:qFormat/>
    <w:rsid w:val="08E147F2"/>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9413FE"/>
    <w:rPr>
      <w:rFonts w:ascii="Arial" w:eastAsia="Arial" w:hAnsi="Arial" w:cs="Arial"/>
      <w:b/>
    </w:rPr>
  </w:style>
  <w:style w:type="character" w:customStyle="1" w:styleId="Ttulo2Car">
    <w:name w:val="Título 2 Car"/>
    <w:link w:val="Ttulo2"/>
    <w:uiPriority w:val="9"/>
    <w:rsid w:val="08E147F2"/>
  </w:style>
  <w:style w:type="character" w:customStyle="1" w:styleId="Ttulo3Car">
    <w:name w:val="Título 3 Car"/>
    <w:link w:val="Ttulo3"/>
    <w:uiPriority w:val="9"/>
    <w:rsid w:val="08E147F2"/>
  </w:style>
  <w:style w:type="character" w:customStyle="1" w:styleId="Ttulo4Car">
    <w:name w:val="Título 4 Car"/>
    <w:link w:val="Ttulo4"/>
    <w:uiPriority w:val="9"/>
    <w:rsid w:val="08E147F2"/>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1915</Words>
  <Characters>10534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8</cp:revision>
  <dcterms:created xsi:type="dcterms:W3CDTF">2024-08-14T15:48:00Z</dcterms:created>
  <dcterms:modified xsi:type="dcterms:W3CDTF">2024-08-16T02:13:00Z</dcterms:modified>
</cp:coreProperties>
</file>