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7D8A5A42" w:rsidR="00607D69" w:rsidRDefault="00607D69" w:rsidP="00607D69">
      <w:pPr>
        <w:jc w:val="center"/>
        <w:rPr>
          <w:rFonts w:cs="Arial"/>
          <w:b/>
          <w:bCs/>
          <w:sz w:val="36"/>
          <w:szCs w:val="36"/>
        </w:rPr>
      </w:pPr>
      <w:r w:rsidRPr="00607D69">
        <w:rPr>
          <w:rFonts w:cs="Arial"/>
          <w:b/>
          <w:bCs/>
          <w:sz w:val="36"/>
          <w:szCs w:val="36"/>
        </w:rPr>
        <w:t xml:space="preserve">Sistema de Administración para </w:t>
      </w:r>
      <w:r>
        <w:rPr>
          <w:rFonts w:cs="Arial"/>
          <w:b/>
          <w:bCs/>
          <w:sz w:val="36"/>
          <w:szCs w:val="36"/>
        </w:rPr>
        <w:t>la optimización</w:t>
      </w:r>
      <w:r w:rsidR="000C09C2">
        <w:rPr>
          <w:rFonts w:cs="Arial"/>
          <w:b/>
          <w:bCs/>
          <w:sz w:val="36"/>
          <w:szCs w:val="36"/>
        </w:rPr>
        <w:t xml:space="preserve"> </w:t>
      </w:r>
      <w:r w:rsidR="00D9755F">
        <w:rPr>
          <w:rFonts w:cs="Arial"/>
          <w:b/>
          <w:bCs/>
          <w:sz w:val="36"/>
          <w:szCs w:val="36"/>
        </w:rPr>
        <w:t xml:space="preserve">de inventarios </w:t>
      </w:r>
      <w:r w:rsidR="000C09C2">
        <w:rPr>
          <w:rFonts w:cs="Arial"/>
          <w:b/>
          <w:bCs/>
          <w:sz w:val="36"/>
          <w:szCs w:val="36"/>
        </w:rPr>
        <w:t xml:space="preserve">en </w:t>
      </w:r>
      <w:r w:rsidRPr="00607D69">
        <w:rPr>
          <w:rFonts w:cs="Arial"/>
          <w:b/>
          <w:bCs/>
          <w:sz w:val="36"/>
          <w:szCs w:val="36"/>
        </w:rPr>
        <w:t xml:space="preserve">Ópticas con Implementación de Seguridad Basada en la ISO 27001 e ISO 27002 </w:t>
      </w:r>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649362B" w:rsidR="0D6C8331" w:rsidRPr="00AB2FB9" w:rsidRDefault="0D6C8331" w:rsidP="00AB2FB9">
      <w:pPr>
        <w:jc w:val="center"/>
        <w:rPr>
          <w:rFonts w:cs="Arial"/>
          <w:b/>
          <w:bCs/>
          <w:sz w:val="32"/>
          <w:szCs w:val="32"/>
        </w:rPr>
      </w:pPr>
      <w:r w:rsidRPr="00AB2FB9">
        <w:rPr>
          <w:rFonts w:cs="Arial"/>
          <w:b/>
          <w:bCs/>
          <w:sz w:val="32"/>
          <w:szCs w:val="32"/>
        </w:rPr>
        <w:t xml:space="preserve">Autor: </w:t>
      </w:r>
      <w:r w:rsidR="78D196B5" w:rsidRPr="00AB2FB9">
        <w:rPr>
          <w:rFonts w:cs="Arial"/>
          <w:b/>
          <w:bCs/>
          <w:sz w:val="32"/>
          <w:szCs w:val="32"/>
        </w:rPr>
        <w:t>Daniel Santiago Soto Villamil</w:t>
      </w:r>
      <w:r w:rsidR="42572594" w:rsidRPr="00AB2FB9">
        <w:rPr>
          <w:rFonts w:cs="Arial"/>
          <w:b/>
          <w:bCs/>
          <w:sz w:val="32"/>
          <w:szCs w:val="32"/>
        </w:rPr>
        <w:t xml:space="preserve"> </w:t>
      </w:r>
    </w:p>
    <w:p w14:paraId="2D6AB416" w14:textId="5F2558B6" w:rsidR="7352F8E0" w:rsidRPr="00AB2FB9" w:rsidRDefault="7352F8E0" w:rsidP="00AB2FB9">
      <w:pPr>
        <w:jc w:val="center"/>
        <w:rPr>
          <w:rFonts w:cs="Arial"/>
          <w:b/>
          <w:bCs/>
          <w:sz w:val="32"/>
          <w:szCs w:val="32"/>
        </w:rPr>
      </w:pPr>
      <w:r w:rsidRPr="00AB2FB9">
        <w:rPr>
          <w:rFonts w:cs="Arial"/>
          <w:b/>
          <w:bCs/>
          <w:sz w:val="32"/>
          <w:szCs w:val="32"/>
        </w:rPr>
        <w:t>Tutor:</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78195B9F" w:rsidR="008E7256" w:rsidRPr="00AB2FB9"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16D78FE2" w14:textId="7F068C2A" w:rsidR="53D57B71" w:rsidRPr="00AB2FB9" w:rsidRDefault="53D57B71" w:rsidP="00AB2FB9">
      <w:pPr>
        <w:pStyle w:val="Ttulo1"/>
        <w:spacing w:line="480" w:lineRule="auto"/>
        <w:rPr>
          <w:rFonts w:cs="Arial"/>
          <w:b w:val="0"/>
          <w:bCs/>
          <w:szCs w:val="24"/>
        </w:rPr>
      </w:pPr>
      <w:r w:rsidRPr="00AB2FB9">
        <w:rPr>
          <w:rFonts w:cs="Arial"/>
          <w:bCs/>
          <w:szCs w:val="24"/>
        </w:rPr>
        <w:lastRenderedPageBreak/>
        <w:t>DEDICATORIA</w:t>
      </w:r>
    </w:p>
    <w:p w14:paraId="21CD7F19" w14:textId="6564EB38" w:rsidR="08E147F2" w:rsidRPr="00AB2FB9" w:rsidRDefault="08E147F2" w:rsidP="00AB2FB9">
      <w:pPr>
        <w:rPr>
          <w:rFonts w:cs="Arial"/>
        </w:rPr>
      </w:pPr>
      <w:r w:rsidRPr="00AB2FB9">
        <w:rPr>
          <w:rFonts w:cs="Arial"/>
        </w:rPr>
        <w:br w:type="page"/>
      </w:r>
    </w:p>
    <w:p w14:paraId="3308EAEF" w14:textId="309B60FD" w:rsidR="4A58980A" w:rsidRPr="00AB2FB9" w:rsidRDefault="4A58980A" w:rsidP="00AB2FB9">
      <w:pPr>
        <w:pStyle w:val="Ttulo1"/>
        <w:spacing w:line="480" w:lineRule="auto"/>
        <w:rPr>
          <w:rFonts w:cs="Arial"/>
          <w:b w:val="0"/>
          <w:bCs/>
          <w:szCs w:val="24"/>
        </w:rPr>
      </w:pPr>
      <w:r w:rsidRPr="00AB2FB9">
        <w:rPr>
          <w:rFonts w:cs="Arial"/>
          <w:bCs/>
          <w:szCs w:val="24"/>
        </w:rPr>
        <w:lastRenderedPageBreak/>
        <w:t>AGREDECIMIENTOS</w:t>
      </w:r>
    </w:p>
    <w:p w14:paraId="6378F74D" w14:textId="48B3DBC8" w:rsidR="08E147F2" w:rsidRPr="00AB2FB9" w:rsidRDefault="08E147F2" w:rsidP="00AB2FB9">
      <w:pPr>
        <w:rPr>
          <w:rFonts w:cs="Arial"/>
        </w:rPr>
      </w:pPr>
      <w:r w:rsidRPr="00AB2FB9">
        <w:rPr>
          <w:rFonts w:cs="Arial"/>
        </w:rPr>
        <w:br w:type="page"/>
      </w:r>
    </w:p>
    <w:p w14:paraId="296C2BB4" w14:textId="45FCA0F3" w:rsidR="084A5EA0" w:rsidRPr="00AB2FB9" w:rsidRDefault="084A5EA0" w:rsidP="00AB2FB9">
      <w:pPr>
        <w:pStyle w:val="Ttulo1"/>
        <w:spacing w:line="480" w:lineRule="auto"/>
        <w:rPr>
          <w:rFonts w:cs="Arial"/>
          <w:b w:val="0"/>
          <w:bCs/>
          <w:szCs w:val="24"/>
        </w:rPr>
      </w:pPr>
      <w:r w:rsidRPr="00AB2FB9">
        <w:rPr>
          <w:rFonts w:cs="Arial"/>
          <w:bCs/>
          <w:szCs w:val="24"/>
        </w:rPr>
        <w:lastRenderedPageBreak/>
        <w:t>RESUMEN</w:t>
      </w:r>
    </w:p>
    <w:p w14:paraId="468A6CD2" w14:textId="117FA12A" w:rsidR="08E147F2" w:rsidRPr="00AB2FB9" w:rsidRDefault="08E147F2" w:rsidP="00AB2FB9">
      <w:pPr>
        <w:rPr>
          <w:rFonts w:cs="Arial"/>
        </w:rPr>
      </w:pPr>
      <w:r w:rsidRPr="00AB2FB9">
        <w:rPr>
          <w:rFonts w:cs="Arial"/>
        </w:rPr>
        <w:br w:type="page"/>
      </w:r>
    </w:p>
    <w:p w14:paraId="09A3695A" w14:textId="123121E3" w:rsidR="21744C0F" w:rsidRPr="00AB2FB9" w:rsidRDefault="21744C0F" w:rsidP="00AB2FB9">
      <w:pPr>
        <w:pStyle w:val="Ttulo1"/>
        <w:spacing w:line="480" w:lineRule="auto"/>
        <w:rPr>
          <w:rFonts w:cs="Arial"/>
          <w:b w:val="0"/>
          <w:bCs/>
          <w:szCs w:val="24"/>
        </w:rPr>
      </w:pPr>
      <w:r w:rsidRPr="00AB2FB9">
        <w:rPr>
          <w:rFonts w:cs="Arial"/>
          <w:bCs/>
          <w:szCs w:val="24"/>
        </w:rPr>
        <w:lastRenderedPageBreak/>
        <w:t>INDICE</w:t>
      </w:r>
    </w:p>
    <w:p w14:paraId="06BFE34C" w14:textId="49D3DA70" w:rsidR="21744C0F" w:rsidRPr="00AB2FB9" w:rsidRDefault="21744C0F" w:rsidP="00AB2FB9">
      <w:pPr>
        <w:pStyle w:val="Ttulo1"/>
        <w:spacing w:line="480" w:lineRule="auto"/>
        <w:rPr>
          <w:rFonts w:cs="Arial"/>
          <w:szCs w:val="24"/>
        </w:rPr>
      </w:pPr>
      <w:r w:rsidRPr="00AB2FB9">
        <w:rPr>
          <w:rFonts w:cs="Arial"/>
          <w:bCs/>
          <w:szCs w:val="24"/>
        </w:rPr>
        <w:t>INDICE DE TABLAS</w:t>
      </w:r>
    </w:p>
    <w:p w14:paraId="06A102CC" w14:textId="77777777" w:rsidR="003B25CA" w:rsidRPr="00AB2FB9" w:rsidRDefault="21744C0F" w:rsidP="00AB2FB9">
      <w:pPr>
        <w:pStyle w:val="Ttulo1"/>
        <w:spacing w:line="480" w:lineRule="auto"/>
        <w:rPr>
          <w:rFonts w:cs="Arial"/>
          <w:bCs/>
          <w:szCs w:val="24"/>
        </w:rPr>
        <w:sectPr w:rsidR="003B25CA" w:rsidRPr="00AB2FB9">
          <w:headerReference w:type="even" r:id="rId9"/>
          <w:headerReference w:type="default" r:id="rId10"/>
          <w:footerReference w:type="even" r:id="rId11"/>
          <w:footerReference w:type="default" r:id="rId12"/>
          <w:headerReference w:type="first" r:id="rId13"/>
          <w:footerReference w:type="first" r:id="rId14"/>
          <w:pgSz w:w="12240" w:h="15840"/>
          <w:pgMar w:top="1417" w:right="1134" w:bottom="1417" w:left="1701" w:header="720" w:footer="720" w:gutter="0"/>
          <w:cols w:space="720"/>
          <w:docGrid w:linePitch="360"/>
        </w:sectPr>
      </w:pPr>
      <w:r w:rsidRPr="00AB2FB9">
        <w:rPr>
          <w:rFonts w:cs="Arial"/>
          <w:bCs/>
          <w:szCs w:val="24"/>
        </w:rPr>
        <w:t>INDICE DE FIGURAS</w:t>
      </w:r>
    </w:p>
    <w:p w14:paraId="78ACAB39" w14:textId="70C67E9E" w:rsidR="00DB6344" w:rsidRDefault="00F07184" w:rsidP="00DB6344">
      <w:pPr>
        <w:pStyle w:val="Ttulo1"/>
        <w:spacing w:line="480" w:lineRule="auto"/>
        <w:jc w:val="center"/>
        <w:rPr>
          <w:rFonts w:cs="Arial"/>
          <w:szCs w:val="24"/>
        </w:rPr>
      </w:pPr>
      <w:r w:rsidRPr="00AB2FB9">
        <w:rPr>
          <w:rFonts w:cs="Arial"/>
          <w:szCs w:val="24"/>
        </w:rPr>
        <w:lastRenderedPageBreak/>
        <w:t>CAPITULO I</w:t>
      </w:r>
    </w:p>
    <w:p w14:paraId="6BFAC750" w14:textId="7D63CC97" w:rsidR="00F07184" w:rsidRPr="00AB2FB9" w:rsidRDefault="0573DD17" w:rsidP="00DB6344">
      <w:pPr>
        <w:pStyle w:val="Ttulo1"/>
        <w:spacing w:line="480" w:lineRule="auto"/>
        <w:jc w:val="center"/>
        <w:rPr>
          <w:rFonts w:cs="Arial"/>
          <w:szCs w:val="24"/>
        </w:rPr>
      </w:pPr>
      <w:r w:rsidRPr="00AB2FB9">
        <w:rPr>
          <w:rFonts w:cs="Arial"/>
          <w:szCs w:val="24"/>
        </w:rPr>
        <w:t>INTRODUCCION</w:t>
      </w:r>
    </w:p>
    <w:p w14:paraId="4D6D0728" w14:textId="48E31AE1" w:rsidR="00063442" w:rsidRPr="00AB2FB9" w:rsidRDefault="00063442" w:rsidP="00AB2FB9">
      <w:pPr>
        <w:pStyle w:val="Ttulo2"/>
        <w:numPr>
          <w:ilvl w:val="1"/>
          <w:numId w:val="14"/>
        </w:numPr>
        <w:spacing w:line="480" w:lineRule="auto"/>
        <w:rPr>
          <w:rFonts w:cs="Arial"/>
          <w:szCs w:val="24"/>
        </w:rPr>
      </w:pPr>
      <w:r w:rsidRPr="00AB2FB9">
        <w:rPr>
          <w:rFonts w:cs="Arial"/>
          <w:szCs w:val="24"/>
        </w:rPr>
        <w:t xml:space="preserve"> ANTECEDENTES</w:t>
      </w:r>
    </w:p>
    <w:p w14:paraId="2EFCA060" w14:textId="1517844F" w:rsidR="009D0CFD" w:rsidRPr="00AB2FB9" w:rsidRDefault="009D0CFD" w:rsidP="00AB2FB9">
      <w:pPr>
        <w:rPr>
          <w:rFonts w:cs="Arial"/>
          <w:bCs/>
          <w:lang w:val="es-BO"/>
        </w:rPr>
      </w:pPr>
      <w:r w:rsidRPr="00AB2FB9">
        <w:rPr>
          <w:rFonts w:cs="Arial"/>
          <w:bCs/>
          <w:lang w:val="es-BO"/>
        </w:rPr>
        <w:t>El desarrollo de sistemas de gestión de inventarios ha sido un tema recurrente en el ámbito de la ingeniería de sistemas, dado su impacto directo en la eficiencia operativa y en la optimización de recursos dentro de las organizaciones. Diversos proyectos han abordado esta problemática desde distintas perspectivas, adaptándose a las necesidades específicas de cada sector. La implementación de un sistema centralizado de gestión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gestión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 xml:space="preserve">Un primer antecedente relevante es el "Sistema Integrado de Control de Inventario 'ATIPAJ'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xml:space="preserve">.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w:t>
      </w:r>
      <w:r w:rsidRPr="00AB2FB9">
        <w:rPr>
          <w:rFonts w:cs="Arial"/>
          <w:bCs/>
          <w:lang w:val="es-BO"/>
        </w:rPr>
        <w:lastRenderedPageBreak/>
        <w:t>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S.R.L."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lastRenderedPageBreak/>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w:t>
      </w:r>
      <w:proofErr w:type="spellStart"/>
      <w:r w:rsidRPr="00AB2FB9">
        <w:rPr>
          <w:rFonts w:cs="Arial"/>
          <w:bCs/>
          <w:lang w:val="es-BO"/>
        </w:rPr>
        <w:t>Marin</w:t>
      </w:r>
      <w:proofErr w:type="spellEnd"/>
      <w:r w:rsidRPr="00AB2FB9">
        <w:rPr>
          <w:rFonts w:cs="Arial"/>
          <w:bCs/>
          <w:lang w:val="es-BO"/>
        </w:rPr>
        <w:t xml:space="preserve">,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69B6E52B"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operativa, sino que también reduce el riesgo de errores humanos, un aspecto </w:t>
      </w:r>
      <w:r w:rsidRPr="00AB2FB9">
        <w:rPr>
          <w:rFonts w:cs="Arial"/>
          <w:bCs/>
          <w:lang w:val="es-BO"/>
        </w:rPr>
        <w:lastRenderedPageBreak/>
        <w:t>crítico cuando se manejan productos tan específicos como los que se encuentran en una óptica.</w:t>
      </w:r>
    </w:p>
    <w:p w14:paraId="57E00E0F" w14:textId="0CE26F89"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sistema de gestión de inventarios con una alta dependencia en la tecnología y metodologías ágiles. Este proyecto es especialmente relevante porque integra prácticas de seguridad en la gestión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5E00118D" w:rsidR="008F44FD" w:rsidRPr="00AB2FB9" w:rsidRDefault="009D0CFD" w:rsidP="00AB2FB9">
      <w:pPr>
        <w:rPr>
          <w:rFonts w:cs="Arial"/>
          <w:lang w:val="es-BO"/>
        </w:rPr>
      </w:pPr>
      <w:r w:rsidRPr="00AB2FB9">
        <w:rPr>
          <w:rFonts w:cs="Arial"/>
          <w:lang w:val="es-BO"/>
        </w:rPr>
        <w:t xml:space="preserve">En resumen, la revisión de estos proyectos muestra la importancia de un enfoque integral en la </w:t>
      </w:r>
      <w:r w:rsidR="00DC206D">
        <w:rPr>
          <w:rFonts w:cs="Arial"/>
          <w:lang w:val="es-BO"/>
        </w:rPr>
        <w:t>administración</w:t>
      </w:r>
      <w:r w:rsidRPr="00AB2FB9">
        <w:rPr>
          <w:rFonts w:cs="Arial"/>
          <w:lang w:val="es-BO"/>
        </w:rPr>
        <w:t xml:space="preserve"> de inventarios, que combine la eficiencia operativa con la seguridad de la información. La implementación de un sistema centralizado de </w:t>
      </w:r>
      <w:r w:rsidR="00DC206D">
        <w:rPr>
          <w:rFonts w:cs="Arial"/>
          <w:lang w:val="es-BO"/>
        </w:rPr>
        <w:t>administración</w:t>
      </w:r>
      <w:r w:rsidRPr="00AB2FB9">
        <w:rPr>
          <w:rFonts w:cs="Arial"/>
          <w:lang w:val="es-BO"/>
        </w:rPr>
        <w:t xml:space="preserve"> de inventarios para ópticas, basado en estándares de seguridad internacionales, no s</w:t>
      </w:r>
      <w:r w:rsidR="00B93EA5" w:rsidRPr="00AB2FB9">
        <w:rPr>
          <w:rFonts w:cs="Arial"/>
          <w:lang w:val="es-BO"/>
        </w:rPr>
        <w:t>ó</w:t>
      </w:r>
      <w:r w:rsidRPr="00AB2FB9">
        <w:rPr>
          <w:rFonts w:cs="Arial"/>
          <w:lang w:val="es-BO"/>
        </w:rPr>
        <w:t xml:space="preserve">lo mejorará la </w:t>
      </w:r>
      <w:r w:rsidR="00DC206D">
        <w:rPr>
          <w:rFonts w:cs="Arial"/>
          <w:lang w:val="es-BO"/>
        </w:rPr>
        <w:t>administración</w:t>
      </w:r>
      <w:r w:rsidRPr="00AB2FB9">
        <w:rPr>
          <w:rFonts w:cs="Arial"/>
          <w:lang w:val="es-BO"/>
        </w:rPr>
        <w:t xml:space="preserve"> y el control de los productos, sino que también </w:t>
      </w:r>
      <w:r w:rsidR="00084E52">
        <w:rPr>
          <w:rFonts w:cs="Arial"/>
          <w:lang w:val="es-BO"/>
        </w:rPr>
        <w:t>favorecerá</w:t>
      </w:r>
      <w:r w:rsidRPr="00AB2FB9">
        <w:rPr>
          <w:rFonts w:cs="Arial"/>
          <w:lang w:val="es-BO"/>
        </w:rPr>
        <w:t xml:space="preserve"> la protección de la información, un aspecto cada vez más crítico en el entorno empresarial actual.</w:t>
      </w:r>
    </w:p>
    <w:p w14:paraId="15E04C5B" w14:textId="1419917E" w:rsidR="00AB2FB9" w:rsidRPr="00AB2FB9" w:rsidRDefault="002E6C92" w:rsidP="00AB2FB9">
      <w:pPr>
        <w:pStyle w:val="Ttulo2"/>
        <w:numPr>
          <w:ilvl w:val="1"/>
          <w:numId w:val="14"/>
        </w:numPr>
        <w:spacing w:line="480" w:lineRule="auto"/>
        <w:rPr>
          <w:rFonts w:cs="Arial"/>
          <w:lang w:val="es-BO"/>
        </w:rPr>
      </w:pPr>
      <w:r w:rsidRPr="00AB2FB9">
        <w:rPr>
          <w:rFonts w:cs="Arial"/>
          <w:lang w:val="es-BO"/>
        </w:rPr>
        <w:lastRenderedPageBreak/>
        <w:t xml:space="preserve"> PLANTEAMIENTO DEL PROBLEMA</w:t>
      </w:r>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w:t>
      </w:r>
      <w:r w:rsidRPr="00265E98">
        <w:rPr>
          <w:lang w:val="es-BO" w:eastAsia="es-BO"/>
        </w:rPr>
        <w:lastRenderedPageBreak/>
        <w:t>2021). Esto afecta directamente la competitividad de las ópticas, incrementando sus costos operativos y reduciendo su capacidad de responder a la demanda del mercado.</w:t>
      </w:r>
    </w:p>
    <w:p w14:paraId="33EEDBE3" w14:textId="01911E82" w:rsidR="00E7678B"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3D3EF94D" w:rsidR="003B6D5D" w:rsidRPr="003B6D5D" w:rsidRDefault="007246F6" w:rsidP="003B6D5D">
      <w:pPr>
        <w:pStyle w:val="Ttulo3"/>
        <w:numPr>
          <w:ilvl w:val="2"/>
          <w:numId w:val="14"/>
        </w:numPr>
        <w:rPr>
          <w:lang w:val="es-BO" w:eastAsia="es-BO"/>
        </w:rPr>
      </w:pPr>
      <w:r w:rsidRPr="00AB2FB9">
        <w:rPr>
          <w:lang w:val="es-BO" w:eastAsia="es-BO"/>
        </w:rPr>
        <w:t>IDENTIFICACION DEL PROBLEMA</w:t>
      </w:r>
    </w:p>
    <w:p w14:paraId="7FBBA7E7" w14:textId="6236C741" w:rsidR="00E12243" w:rsidRDefault="003B6D5D" w:rsidP="00EB014A">
      <w:pPr>
        <w:rPr>
          <w:noProof/>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8896FF" w14:textId="429ED3F9" w:rsidR="00166C73" w:rsidRPr="00D62852" w:rsidRDefault="001F49CF" w:rsidP="001F49CF">
      <w:pPr>
        <w:rPr>
          <w:lang w:eastAsia="es-BO"/>
        </w:rPr>
      </w:pPr>
      <w:r>
        <w:rPr>
          <w:noProof/>
        </w:rPr>
        <w:lastRenderedPageBreak/>
        <w:drawing>
          <wp:anchor distT="0" distB="0" distL="114300" distR="114300" simplePos="0" relativeHeight="251658240" behindDoc="0" locked="0" layoutInCell="1" allowOverlap="1" wp14:anchorId="67E1D712" wp14:editId="563C9032">
            <wp:simplePos x="0" y="0"/>
            <wp:positionH relativeFrom="page">
              <wp:align>center</wp:align>
            </wp:positionH>
            <wp:positionV relativeFrom="page">
              <wp:posOffset>1022995</wp:posOffset>
            </wp:positionV>
            <wp:extent cx="6086475" cy="2533015"/>
            <wp:effectExtent l="0" t="0" r="9525" b="635"/>
            <wp:wrapTopAndBottom/>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t="22328" b="22172"/>
                    <a:stretch/>
                  </pic:blipFill>
                  <pic:spPr bwMode="auto">
                    <a:xfrm>
                      <a:off x="0" y="0"/>
                      <a:ext cx="6086475" cy="2533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A26D42" w14:textId="6434956E" w:rsidR="004E79DD" w:rsidRPr="00AB2FB9" w:rsidRDefault="002A3B4E" w:rsidP="00AB2FB9">
      <w:pPr>
        <w:pStyle w:val="Ttulo3"/>
        <w:numPr>
          <w:ilvl w:val="2"/>
          <w:numId w:val="14"/>
        </w:numPr>
        <w:spacing w:line="480" w:lineRule="auto"/>
        <w:rPr>
          <w:rFonts w:cs="Arial"/>
          <w:lang w:val="es-BO"/>
        </w:rPr>
      </w:pPr>
      <w:r w:rsidRPr="00AB2FB9">
        <w:rPr>
          <w:rFonts w:cs="Arial"/>
          <w:lang w:val="es-BO"/>
        </w:rPr>
        <w:t>PROBLEMA CENTRAL</w:t>
      </w:r>
    </w:p>
    <w:p w14:paraId="38F4E805" w14:textId="7EF1A882" w:rsidR="00D62852" w:rsidRPr="00166C73" w:rsidRDefault="00491158" w:rsidP="00166C73">
      <w:pPr>
        <w:rPr>
          <w:lang w:val="es-BO"/>
        </w:rPr>
      </w:pPr>
      <w:r w:rsidRPr="00AB2FB9">
        <w:rPr>
          <w:lang w:val="es-BO"/>
        </w:rPr>
        <w:t xml:space="preserve">La </w:t>
      </w:r>
      <w:r w:rsidR="002B38B2">
        <w:rPr>
          <w:lang w:val="es-BO"/>
        </w:rPr>
        <w:t>administración</w:t>
      </w:r>
      <w:r w:rsidRPr="00AB2FB9">
        <w:rPr>
          <w:lang w:val="es-BO"/>
        </w:rPr>
        <w:t xml:space="preserve"> de inventarios en ópticas con múltiples sucursales es un reto debido a la falta de un sistema centralizado, lo que genera errores y datos inconsistentes. Además, la falta de seguridad en la transferencia de información aumenta la vulnerabilidad de datos sensibles, comprometiendo la operatividad</w:t>
      </w:r>
      <w:r w:rsidR="00585B2D">
        <w:rPr>
          <w:lang w:val="es-BO"/>
        </w:rPr>
        <w:t xml:space="preserve"> técnica</w:t>
      </w:r>
      <w:r w:rsidRPr="00AB2FB9">
        <w:rPr>
          <w:lang w:val="es-BO"/>
        </w:rPr>
        <w:t xml:space="preserve"> y competitividad de las empresas.</w:t>
      </w:r>
    </w:p>
    <w:p w14:paraId="13B297BB" w14:textId="421308C0" w:rsidR="006573B2" w:rsidRPr="00AB2FB9" w:rsidRDefault="00A572BA" w:rsidP="00AB2FB9">
      <w:pPr>
        <w:pStyle w:val="Ttulo3"/>
        <w:numPr>
          <w:ilvl w:val="2"/>
          <w:numId w:val="14"/>
        </w:numPr>
        <w:spacing w:line="480" w:lineRule="auto"/>
        <w:rPr>
          <w:rFonts w:cs="Arial"/>
          <w:lang w:val="es-BO"/>
        </w:rPr>
      </w:pPr>
      <w:r w:rsidRPr="00AB2FB9">
        <w:rPr>
          <w:rFonts w:cs="Arial"/>
          <w:lang w:val="es-BO"/>
        </w:rPr>
        <w:t>FORMULACIÓN DEL PROBLEMA</w:t>
      </w:r>
    </w:p>
    <w:p w14:paraId="280F209A" w14:textId="242FA362" w:rsidR="004144FB" w:rsidRDefault="00F46EEB" w:rsidP="00477E8E">
      <w:pPr>
        <w:rPr>
          <w:rFonts w:eastAsia="Times New Roman"/>
          <w:kern w:val="0"/>
          <w:lang w:eastAsia="es-BO"/>
          <w14:ligatures w14:val="none"/>
        </w:rPr>
      </w:pPr>
      <w:r w:rsidRPr="00F46EEB">
        <w:rPr>
          <w:rFonts w:eastAsia="Times New Roman"/>
          <w:kern w:val="0"/>
          <w:lang w:eastAsia="es-BO"/>
          <w14:ligatures w14:val="none"/>
        </w:rPr>
        <w:t xml:space="preserve">¿Cómo puede un sistema de administración de inventarios, basado en los estándares de seguridad ISO 27001 e ISO 27002, mejorar la eficiencia </w:t>
      </w:r>
      <w:r>
        <w:rPr>
          <w:rFonts w:eastAsia="Times New Roman"/>
          <w:kern w:val="0"/>
          <w:lang w:eastAsia="es-BO"/>
          <w14:ligatures w14:val="none"/>
        </w:rPr>
        <w:t>técnica</w:t>
      </w:r>
      <w:r w:rsidRPr="00F46EEB">
        <w:rPr>
          <w:rFonts w:eastAsia="Times New Roman"/>
          <w:kern w:val="0"/>
          <w:lang w:eastAsia="es-BO"/>
          <w14:ligatures w14:val="none"/>
        </w:rPr>
        <w:t xml:space="preserve"> y la seguridad de la información en ópticas?</w:t>
      </w:r>
    </w:p>
    <w:p w14:paraId="2F426E57" w14:textId="48DBD683" w:rsidR="00932E09" w:rsidRDefault="00932E09" w:rsidP="00932E09">
      <w:pPr>
        <w:pStyle w:val="Ttulo2"/>
        <w:numPr>
          <w:ilvl w:val="1"/>
          <w:numId w:val="14"/>
        </w:numPr>
      </w:pPr>
      <w:r w:rsidRPr="00932E09">
        <w:lastRenderedPageBreak/>
        <w:t>OBJETIVOS</w:t>
      </w:r>
    </w:p>
    <w:p w14:paraId="15455A5D" w14:textId="2938F41A" w:rsidR="00932E09" w:rsidRDefault="00932E09" w:rsidP="00932E09">
      <w:pPr>
        <w:pStyle w:val="Ttulo3"/>
        <w:numPr>
          <w:ilvl w:val="2"/>
          <w:numId w:val="14"/>
        </w:numPr>
      </w:pPr>
      <w:r>
        <w:t>OBJETIVO GENERAL</w:t>
      </w:r>
    </w:p>
    <w:p w14:paraId="563A7F7A" w14:textId="28FE3DCE" w:rsidR="00585B2D" w:rsidRPr="00585B2D" w:rsidRDefault="00585B2D" w:rsidP="00585B2D">
      <w:pPr>
        <w:rPr>
          <w:rFonts w:eastAsiaTheme="majorEastAsia" w:cstheme="majorBidi"/>
          <w:b/>
          <w:color w:val="000000" w:themeColor="text1"/>
          <w:szCs w:val="28"/>
        </w:rPr>
      </w:pPr>
      <w:r w:rsidRPr="00585B2D">
        <w:t xml:space="preserve">Desarrollar un sistema de administración de inventarios para ópticas, basado en los estándares de seguridad ISO 27001 e ISO 27002, con el propósito de optimizar la </w:t>
      </w:r>
      <w:r w:rsidR="002B38B2">
        <w:t>administración</w:t>
      </w:r>
      <w:r w:rsidRPr="00585B2D">
        <w:t xml:space="preserve"> de inventarios y </w:t>
      </w:r>
      <w:r w:rsidR="00F473EE">
        <w:t>favorecer</w:t>
      </w:r>
      <w:r w:rsidRPr="00585B2D">
        <w:t xml:space="preserve"> la protección de la información sensible, mejorando la eficiencia </w:t>
      </w:r>
      <w:r>
        <w:t>técnica</w:t>
      </w:r>
      <w:r w:rsidRPr="00585B2D">
        <w:t xml:space="preserve"> y la seguridad de los datos en el contexto del sector óptico.</w:t>
      </w:r>
    </w:p>
    <w:p w14:paraId="0E2FEC9F" w14:textId="274D296A" w:rsidR="00477E8E" w:rsidRDefault="00477E8E" w:rsidP="00477E8E">
      <w:pPr>
        <w:pStyle w:val="Ttulo3"/>
        <w:numPr>
          <w:ilvl w:val="2"/>
          <w:numId w:val="14"/>
        </w:numPr>
      </w:pPr>
      <w:r>
        <w:t>OBJETIVOS ESPECIFICOS</w:t>
      </w:r>
    </w:p>
    <w:p w14:paraId="4BA3E1F6" w14:textId="77777777" w:rsidR="005B3A3A" w:rsidRDefault="005B3A3A" w:rsidP="005B3A3A">
      <w:pPr>
        <w:pStyle w:val="Prrafodelista"/>
        <w:numPr>
          <w:ilvl w:val="0"/>
          <w:numId w:val="33"/>
        </w:numPr>
      </w:pPr>
      <w:r>
        <w:t>Analizar los requisitos de seguridad y eficiencia para la administración de inventarios en ópticas, con el fin de establecer un marco adecuado para el desarrollo del sistema centralizado.</w:t>
      </w:r>
    </w:p>
    <w:p w14:paraId="1C816DA7" w14:textId="6700AF19" w:rsidR="005B3A3A" w:rsidRDefault="00D125F3" w:rsidP="005B3A3A">
      <w:pPr>
        <w:pStyle w:val="Prrafodelista"/>
        <w:numPr>
          <w:ilvl w:val="0"/>
          <w:numId w:val="33"/>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2C58692D" w14:textId="77777777" w:rsidR="005B3A3A" w:rsidRDefault="005B3A3A" w:rsidP="005B3A3A">
      <w:pPr>
        <w:pStyle w:val="Prrafodelista"/>
      </w:pPr>
    </w:p>
    <w:p w14:paraId="4308C1C8" w14:textId="472A80B8" w:rsidR="005B3A3A" w:rsidRDefault="005B3A3A" w:rsidP="005B3A3A">
      <w:pPr>
        <w:pStyle w:val="Prrafodelista"/>
        <w:numPr>
          <w:ilvl w:val="0"/>
          <w:numId w:val="33"/>
        </w:numPr>
      </w:pPr>
      <w:r>
        <w:t>Desarrollar procesos automatizados en el sistema de administración de inventarios, enfocándose en la trazabilidad de los productos, para mejorar la eficiencia técnica.</w:t>
      </w:r>
    </w:p>
    <w:p w14:paraId="2EBE2D5C" w14:textId="2120604E" w:rsidR="00387DF6" w:rsidRPr="006259DC" w:rsidRDefault="005B3A3A" w:rsidP="005B3A3A">
      <w:pPr>
        <w:pStyle w:val="Prrafodelista"/>
        <w:numPr>
          <w:ilvl w:val="0"/>
          <w:numId w:val="33"/>
        </w:numPr>
      </w:pPr>
      <w:r>
        <w:t xml:space="preserve">Evaluar las directrices usadas en la administración de inventarios en ópticas, conforme a las normas ISO 27001 e ISO 27002, para </w:t>
      </w:r>
      <w:r w:rsidR="00B827FC">
        <w:t xml:space="preserve">apoyar el cumplimento </w:t>
      </w:r>
      <w:r>
        <w:t>con los estándares internacionales de seguridad y eficiencia.</w:t>
      </w:r>
    </w:p>
    <w:p w14:paraId="2FB03568" w14:textId="153F0C0E" w:rsidR="0017231C" w:rsidRDefault="00714526" w:rsidP="00714526">
      <w:pPr>
        <w:pStyle w:val="Ttulo2"/>
        <w:numPr>
          <w:ilvl w:val="1"/>
          <w:numId w:val="14"/>
        </w:numPr>
      </w:pPr>
      <w:r>
        <w:lastRenderedPageBreak/>
        <w:t xml:space="preserve">DEFINICION DE VARIABLES </w:t>
      </w:r>
    </w:p>
    <w:p w14:paraId="06A37DD8" w14:textId="0CDD5A57" w:rsidR="00387DF6" w:rsidRPr="00387DF6" w:rsidRDefault="00387DF6" w:rsidP="00892B0A">
      <w:pPr>
        <w:rPr>
          <w:b/>
          <w:bCs/>
        </w:rPr>
      </w:pPr>
      <w:r w:rsidRPr="00B15185">
        <w:t>Variable Independiente:</w:t>
      </w:r>
      <w:r w:rsidR="00B15185">
        <w:t xml:space="preserve"> </w:t>
      </w:r>
      <w:r w:rsidRPr="00387DF6">
        <w:t>Implementación del sistema centralizado de administración de inventarios basado en ISO 27001 e ISO 27002.</w:t>
      </w:r>
    </w:p>
    <w:p w14:paraId="491F70D4" w14:textId="77777777" w:rsidR="00387DF6" w:rsidRPr="00387DF6" w:rsidRDefault="00387DF6" w:rsidP="00892B0A">
      <w:r w:rsidRPr="00387DF6">
        <w:t>Esta es la variable que se manipula o introduce, y se espera que influya en la eficiencia operativa y la seguridad de la información en las ópticas. Es el supuesto "causante" de los cambios que se desean observar en el estudio.</w:t>
      </w:r>
    </w:p>
    <w:p w14:paraId="4ABCE7A4" w14:textId="417457C2" w:rsidR="00387DF6" w:rsidRPr="00387DF6" w:rsidRDefault="00387DF6" w:rsidP="00892B0A">
      <w:r w:rsidRPr="00387DF6">
        <w:t>Variable Dependiente:</w:t>
      </w:r>
      <w:r w:rsidR="00892B0A">
        <w:t xml:space="preserve"> </w:t>
      </w:r>
      <w:r w:rsidRPr="00387DF6">
        <w:t>Eficiencia operativa y seguridad de la información en las ópticas.</w:t>
      </w:r>
    </w:p>
    <w:p w14:paraId="4C0F66F4" w14:textId="77777777" w:rsidR="00387DF6" w:rsidRPr="00387DF6" w:rsidRDefault="00387DF6" w:rsidP="00892B0A">
      <w:r w:rsidRPr="00387DF6">
        <w:t>Esta variable se mide para observar cómo cambia en respuesta a la implementación del sistema centralizado. Es el "efecto" o resultado que se espera que mejore debido a la introducción de la variable independiente.</w:t>
      </w:r>
    </w:p>
    <w:p w14:paraId="30F9999D" w14:textId="37F910A2" w:rsidR="00920B7B" w:rsidRDefault="00920B7B" w:rsidP="00920B7B">
      <w:pPr>
        <w:pStyle w:val="Ttulo2"/>
        <w:numPr>
          <w:ilvl w:val="1"/>
          <w:numId w:val="14"/>
        </w:numPr>
      </w:pPr>
      <w:r>
        <w:t>DELIMITACIÓN</w:t>
      </w:r>
    </w:p>
    <w:p w14:paraId="04F5F6A8" w14:textId="2F2BDE75" w:rsidR="00920B7B" w:rsidRDefault="00920B7B" w:rsidP="00920B7B">
      <w:pPr>
        <w:pStyle w:val="Ttulo3"/>
        <w:numPr>
          <w:ilvl w:val="2"/>
          <w:numId w:val="14"/>
        </w:numPr>
      </w:pPr>
      <w:r>
        <w:t>L</w:t>
      </w:r>
      <w:r w:rsidR="00BE79AB">
        <w:t>Í</w:t>
      </w:r>
      <w:r>
        <w:t>MITE TEMPORAL</w:t>
      </w:r>
    </w:p>
    <w:p w14:paraId="3E8D9ECA" w14:textId="142E5BC5" w:rsidR="00920B7B" w:rsidRPr="00920B7B" w:rsidRDefault="00920B7B" w:rsidP="00920B7B">
      <w:r w:rsidRPr="00920B7B">
        <w:t xml:space="preserve">La investigación sobre el Sistema de Administración de Inventarios para Ópticas con Implementación de Seguridad Basada en la ISO 27001 e ISO 27002 se llevará a cabo durante el período de </w:t>
      </w:r>
      <w:r w:rsidR="00686D0B" w:rsidRPr="00686D0B">
        <w:t>8 de agosto hasta el 10 de octubre 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060ED0F4" w:rsidR="00CC07F1" w:rsidRDefault="00920B7B" w:rsidP="00920B7B">
      <w:pPr>
        <w:pStyle w:val="Ttulo3"/>
        <w:numPr>
          <w:ilvl w:val="2"/>
          <w:numId w:val="14"/>
        </w:numPr>
      </w:pPr>
      <w:r>
        <w:lastRenderedPageBreak/>
        <w:t>L</w:t>
      </w:r>
      <w:r w:rsidR="00BE79AB">
        <w:t>Í</w:t>
      </w:r>
      <w:r>
        <w:t>MITE GEOGRAFICO</w:t>
      </w:r>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77777777" w:rsidR="003929FC" w:rsidRDefault="003929FC" w:rsidP="003929FC">
      <w:pPr>
        <w:pStyle w:val="Ttulo2"/>
        <w:numPr>
          <w:ilvl w:val="1"/>
          <w:numId w:val="14"/>
        </w:numPr>
        <w:rPr>
          <w:rFonts w:eastAsia="Times New Roman"/>
          <w:lang w:val="es-BO" w:eastAsia="es-BO"/>
        </w:rPr>
      </w:pPr>
      <w:r>
        <w:rPr>
          <w:rFonts w:eastAsia="Times New Roman"/>
          <w:lang w:val="es-BO" w:eastAsia="es-BO"/>
        </w:rPr>
        <w:t>JUSTIFICACION</w:t>
      </w:r>
    </w:p>
    <w:p w14:paraId="055A805B" w14:textId="0E28B4BA" w:rsidR="003929FC" w:rsidRDefault="00CB0C56" w:rsidP="003929FC">
      <w:pPr>
        <w:pStyle w:val="Ttulo3"/>
        <w:numPr>
          <w:ilvl w:val="2"/>
          <w:numId w:val="14"/>
        </w:numPr>
        <w:rPr>
          <w:rFonts w:eastAsia="Times New Roman"/>
          <w:lang w:val="es-BO" w:eastAsia="es-BO"/>
        </w:rPr>
      </w:pPr>
      <w:r>
        <w:rPr>
          <w:rFonts w:eastAsia="Times New Roman"/>
          <w:lang w:val="es-BO" w:eastAsia="es-BO"/>
        </w:rPr>
        <w:t>JUSTIFICACIÓN</w:t>
      </w:r>
      <w:r w:rsidR="003929FC">
        <w:rPr>
          <w:rFonts w:eastAsia="Times New Roman"/>
          <w:lang w:val="es-BO" w:eastAsia="es-BO"/>
        </w:rPr>
        <w:t xml:space="preserve"> SOCIAL</w:t>
      </w:r>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w:t>
      </w:r>
      <w:r w:rsidRPr="003929FC">
        <w:rPr>
          <w:lang w:val="es-BO" w:eastAsia="es-BO"/>
        </w:rPr>
        <w:lastRenderedPageBreak/>
        <w:t>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063619A5" w:rsidR="00F815D8" w:rsidRDefault="00F815D8" w:rsidP="00F815D8">
      <w:pPr>
        <w:pStyle w:val="Ttulo3"/>
        <w:numPr>
          <w:ilvl w:val="2"/>
          <w:numId w:val="14"/>
        </w:numPr>
        <w:rPr>
          <w:rFonts w:eastAsia="Times New Roman"/>
          <w:lang w:val="es-BO" w:eastAsia="es-BO"/>
        </w:rPr>
      </w:pPr>
      <w:r>
        <w:rPr>
          <w:rFonts w:eastAsia="Times New Roman"/>
          <w:lang w:val="es-BO" w:eastAsia="es-BO"/>
        </w:rPr>
        <w:t>JUSTIFICACI</w:t>
      </w:r>
      <w:r w:rsidR="00CB0C56">
        <w:rPr>
          <w:rFonts w:eastAsia="Times New Roman"/>
          <w:lang w:val="es-BO" w:eastAsia="es-BO"/>
        </w:rPr>
        <w:t>Ó</w:t>
      </w:r>
      <w:r>
        <w:rPr>
          <w:rFonts w:eastAsia="Times New Roman"/>
          <w:lang w:val="es-BO" w:eastAsia="es-BO"/>
        </w:rPr>
        <w:t>N ECONOMICA</w:t>
      </w:r>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412D3682" w14:textId="2BA319E1" w:rsidR="0053279B" w:rsidRDefault="0053279B" w:rsidP="0053279B">
      <w:pPr>
        <w:pStyle w:val="Ttulo2"/>
        <w:numPr>
          <w:ilvl w:val="1"/>
          <w:numId w:val="14"/>
        </w:numPr>
        <w:rPr>
          <w:rFonts w:eastAsia="Times New Roman"/>
          <w:lang w:val="es-BO" w:eastAsia="es-BO"/>
        </w:rPr>
      </w:pPr>
      <w:r>
        <w:rPr>
          <w:rFonts w:eastAsia="Times New Roman"/>
          <w:lang w:val="es-BO" w:eastAsia="es-BO"/>
        </w:rPr>
        <w:lastRenderedPageBreak/>
        <w:t xml:space="preserve">METODOS DE </w:t>
      </w:r>
      <w:r w:rsidR="00BD2EE3">
        <w:rPr>
          <w:rFonts w:eastAsia="Times New Roman"/>
          <w:lang w:val="es-BO" w:eastAsia="es-BO"/>
        </w:rPr>
        <w:t>INVESTIGACIÓN</w:t>
      </w:r>
    </w:p>
    <w:p w14:paraId="39282AEC" w14:textId="1905D0C9" w:rsidR="002C6967" w:rsidRDefault="002C6967" w:rsidP="002C6967">
      <w:pPr>
        <w:pStyle w:val="Ttulo3"/>
        <w:numPr>
          <w:ilvl w:val="2"/>
          <w:numId w:val="14"/>
        </w:numPr>
        <w:rPr>
          <w:rFonts w:eastAsia="Times New Roman"/>
          <w:lang w:val="es-BO" w:eastAsia="es-BO"/>
        </w:rPr>
      </w:pPr>
      <w:r>
        <w:rPr>
          <w:rFonts w:eastAsia="Times New Roman"/>
          <w:lang w:val="es-BO" w:eastAsia="es-BO"/>
        </w:rPr>
        <w:t xml:space="preserve">ENFOQUE DE LA </w:t>
      </w:r>
      <w:r w:rsidR="00BD2EE3">
        <w:rPr>
          <w:rFonts w:eastAsia="Times New Roman"/>
          <w:lang w:val="es-BO" w:eastAsia="es-BO"/>
        </w:rPr>
        <w:t>INVESTIGACIÓN</w:t>
      </w:r>
    </w:p>
    <w:p w14:paraId="6697CC67" w14:textId="77777777" w:rsidR="002C6967" w:rsidRDefault="002C6967" w:rsidP="002C6967">
      <w:pPr>
        <w:rPr>
          <w:lang w:val="es-BO" w:eastAsia="es-BO"/>
        </w:rPr>
      </w:pPr>
      <w:r w:rsidRPr="002C6967">
        <w:rPr>
          <w:lang w:val="es-BO" w:eastAsia="es-BO"/>
        </w:rPr>
        <w:t>El enfoque de esta investigación será cualitativo, ya que se centrará en comprender cómo la implementación del Sistema de Administración de Inventarios para Ópticas con Seguridad Basada en la ISO 27001 e ISO 27002 impacta en la operatividad y seguridad de las ópticas desde la perspectiva de los empleados y administradores. A través de entrevistas y observaciones, se recopilarán datos descriptivos que permitirán analizar las experiencias y percepciones de los actores involucrados, con el fin de entender los desafíos, beneficios y cambios en los procesos de trabajo. Este enfoque permitirá una comprensión profunda y detallada del fenómeno en estudio, más allá de los números, explorando el contexto y las dinámicas internas del sistema.</w:t>
      </w:r>
    </w:p>
    <w:p w14:paraId="0CDC30B5" w14:textId="28C1E83C" w:rsidR="002D122A" w:rsidRDefault="00C30235" w:rsidP="002D122A">
      <w:pPr>
        <w:pStyle w:val="Ttulo3"/>
        <w:numPr>
          <w:ilvl w:val="2"/>
          <w:numId w:val="14"/>
        </w:numPr>
        <w:rPr>
          <w:rFonts w:eastAsia="Times New Roman"/>
          <w:lang w:val="es-BO" w:eastAsia="es-BO"/>
        </w:rPr>
      </w:pPr>
      <w:r>
        <w:rPr>
          <w:rFonts w:eastAsia="Times New Roman"/>
          <w:lang w:val="es-BO" w:eastAsia="es-BO"/>
        </w:rPr>
        <w:t>LÓGICA</w:t>
      </w:r>
      <w:r w:rsidR="002D122A">
        <w:rPr>
          <w:rFonts w:eastAsia="Times New Roman"/>
          <w:lang w:val="es-BO" w:eastAsia="es-BO"/>
        </w:rPr>
        <w:t xml:space="preserve"> DE </w:t>
      </w:r>
      <w:r w:rsidR="001C67DA">
        <w:rPr>
          <w:rFonts w:eastAsia="Times New Roman"/>
          <w:lang w:val="es-BO" w:eastAsia="es-BO"/>
        </w:rPr>
        <w:t>INVESTIGACIÓN</w:t>
      </w:r>
    </w:p>
    <w:p w14:paraId="5F77FEC7" w14:textId="493268CB" w:rsidR="002D122A" w:rsidRPr="002D122A" w:rsidRDefault="002D122A" w:rsidP="002D122A">
      <w:pPr>
        <w:rPr>
          <w:lang w:val="es-BO" w:eastAsia="es-BO"/>
        </w:rPr>
      </w:pPr>
      <w:r w:rsidRPr="002D122A">
        <w:rPr>
          <w:lang w:val="es-BO" w:eastAsia="es-BO"/>
        </w:rPr>
        <w:t>El método de investigación adoptado será inductivo, ya que la investigación cualitativa partirá de la observación y el análisis de las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operativa y la seguridad de la información. Este enfoque facilitará el desarrollo de conclusiones basadas en las experiencias reales dentro del contexto específico de las ópticas.</w:t>
      </w:r>
    </w:p>
    <w:p w14:paraId="24C02843" w14:textId="62D8B51D" w:rsidR="004F69B2" w:rsidRDefault="004F69B2" w:rsidP="004F69B2">
      <w:pPr>
        <w:pStyle w:val="Ttulo3"/>
        <w:numPr>
          <w:ilvl w:val="2"/>
          <w:numId w:val="14"/>
        </w:numPr>
        <w:rPr>
          <w:rFonts w:eastAsia="Times New Roman"/>
          <w:lang w:val="es-BO" w:eastAsia="es-BO"/>
        </w:rPr>
      </w:pPr>
      <w:r>
        <w:rPr>
          <w:rFonts w:eastAsia="Times New Roman"/>
          <w:lang w:val="es-BO" w:eastAsia="es-BO"/>
        </w:rPr>
        <w:lastRenderedPageBreak/>
        <w:t>DISEÑO DE LA INVESTIGACIÓN</w:t>
      </w:r>
    </w:p>
    <w:p w14:paraId="24FA5F9D" w14:textId="0B91F3AB" w:rsidR="004F69B2" w:rsidRDefault="004F69B2" w:rsidP="004F69B2">
      <w:pPr>
        <w:rPr>
          <w:lang w:val="es-BO" w:eastAsia="es-BO"/>
        </w:rPr>
      </w:pPr>
      <w:r w:rsidRPr="004F69B2">
        <w:rPr>
          <w:lang w:val="es-BO" w:eastAsia="es-BO"/>
        </w:rPr>
        <w:t xml:space="preserve">El diseño de esta investigación será </w:t>
      </w:r>
      <w:r w:rsidRPr="004F69B2">
        <w:rPr>
          <w:b/>
          <w:bCs/>
          <w:lang w:val="es-BO" w:eastAsia="es-BO"/>
        </w:rPr>
        <w:t>no experimental</w:t>
      </w:r>
      <w:r w:rsidRPr="004F69B2">
        <w:rPr>
          <w:lang w:val="es-BO" w:eastAsia="es-BO"/>
        </w:rPr>
        <w:t xml:space="preserve"> y </w:t>
      </w:r>
      <w:r w:rsidRPr="004F69B2">
        <w:rPr>
          <w:b/>
          <w:bCs/>
          <w:lang w:val="es-BO" w:eastAsia="es-BO"/>
        </w:rPr>
        <w:t>transversal</w:t>
      </w:r>
      <w:r w:rsidRPr="004F69B2">
        <w:rPr>
          <w:lang w:val="es-BO" w:eastAsia="es-BO"/>
        </w:rPr>
        <w:t>. Se observará el fenómeno tal como ocurre en las ópticas, sin manipular las variables, con el fin de analizar cómo la implementación del Sistema de Administración de Inventarios con Seguridad Basada en la ISO 27001 e ISO 27002 impacta en la operatividad y seguridad de la información. Los datos se recogerán en un solo punto en el tiempo, proporcionando una instantánea de las percepciones y resultados inmediatos en las ópticas que utilizan este sistema. Este diseño permitirá evaluar las experiencias de los actores clave sin intervenir en los procesos naturales de la empresa.</w:t>
      </w:r>
    </w:p>
    <w:p w14:paraId="2D32759B" w14:textId="56EA67D1" w:rsidR="00A16450" w:rsidRDefault="00E324F6" w:rsidP="00A16450">
      <w:pPr>
        <w:pStyle w:val="Ttulo3"/>
        <w:numPr>
          <w:ilvl w:val="2"/>
          <w:numId w:val="14"/>
        </w:numPr>
        <w:rPr>
          <w:lang w:val="es-BO" w:eastAsia="es-BO"/>
        </w:rPr>
      </w:pPr>
      <w:r>
        <w:rPr>
          <w:lang w:val="es-BO" w:eastAsia="es-BO"/>
        </w:rPr>
        <w:t>TIPO DE INVESTIGACIÓN</w:t>
      </w:r>
    </w:p>
    <w:p w14:paraId="5DCA2C80" w14:textId="7E74DB33" w:rsidR="00063808" w:rsidRPr="00063808"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Inventarios con Seguridad Basada en la ISO 27001 e ISO 27002, resolviendo un problema concreto de eficiencia operativa y protección de datos en ópticas. 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p>
    <w:p w14:paraId="301A18CC" w14:textId="0B58E8DC" w:rsidR="00063808" w:rsidRDefault="00612473" w:rsidP="00612473">
      <w:pPr>
        <w:pStyle w:val="Ttulo2"/>
        <w:numPr>
          <w:ilvl w:val="1"/>
          <w:numId w:val="14"/>
        </w:numPr>
        <w:rPr>
          <w:lang w:eastAsia="es-BO"/>
        </w:rPr>
      </w:pPr>
      <w:r w:rsidRPr="00612473">
        <w:rPr>
          <w:lang w:eastAsia="es-BO"/>
        </w:rPr>
        <w:lastRenderedPageBreak/>
        <w:t>TÉCNICAS DE INVESTIGACIÓN Y SUS INSTRUMENTOS</w:t>
      </w:r>
    </w:p>
    <w:p w14:paraId="0AF3540A" w14:textId="186D3FA3" w:rsidR="008C78DC" w:rsidRPr="008C78DC" w:rsidRDefault="008C78DC" w:rsidP="008C78DC">
      <w:pPr>
        <w:pStyle w:val="Ttulo3"/>
        <w:numPr>
          <w:ilvl w:val="2"/>
          <w:numId w:val="14"/>
        </w:numPr>
        <w:rPr>
          <w:lang w:eastAsia="es-BO"/>
        </w:rPr>
      </w:pPr>
      <w:r>
        <w:rPr>
          <w:lang w:eastAsia="es-BO"/>
        </w:rPr>
        <w:t>TÉCNICA DE INVESTIGACIÓN</w:t>
      </w:r>
    </w:p>
    <w:p w14:paraId="58761C55" w14:textId="6340B057" w:rsidR="00063808" w:rsidRPr="00063808" w:rsidRDefault="00312003" w:rsidP="00312003">
      <w:pPr>
        <w:rPr>
          <w:lang w:val="es-BO" w:eastAsia="es-BO"/>
        </w:rPr>
      </w:pPr>
      <w:r w:rsidRPr="00312003">
        <w:rPr>
          <w:lang w:eastAsia="es-BO"/>
        </w:rPr>
        <w:t xml:space="preserve">Las técnicas de investigación seleccionadas para este estudio serán </w:t>
      </w:r>
      <w:r w:rsidRPr="00900951">
        <w:rPr>
          <w:lang w:eastAsia="es-BO"/>
        </w:rPr>
        <w:t>cualitativas</w:t>
      </w:r>
      <w:r>
        <w:rPr>
          <w:lang w:eastAsia="es-BO"/>
        </w:rPr>
        <w:t>, utilizando principalmente</w:t>
      </w:r>
      <w:r w:rsidRPr="00312003">
        <w:rPr>
          <w:lang w:eastAsia="es-BO"/>
        </w:rPr>
        <w:t xml:space="preserve"> </w:t>
      </w:r>
      <w:r w:rsidRPr="00D348D2">
        <w:rPr>
          <w:lang w:eastAsia="es-BO"/>
        </w:rPr>
        <w:t xml:space="preserve">entrevistas </w:t>
      </w:r>
      <w:r w:rsidRPr="00312003">
        <w:rPr>
          <w:lang w:eastAsia="es-BO"/>
        </w:rPr>
        <w:t xml:space="preserve">y </w:t>
      </w:r>
      <w:r w:rsidRPr="00D348D2">
        <w:rPr>
          <w:lang w:eastAsia="es-BO"/>
        </w:rPr>
        <w:t>observación participante</w:t>
      </w:r>
      <w:r w:rsidRPr="00312003">
        <w:rPr>
          <w:lang w:eastAsia="es-BO"/>
        </w:rPr>
        <w:t>. Las entrevistas en profundidad se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sistema implementado. Los datos recolectados a través de ambas técnicas se 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4629D0CE" w14:textId="55DB8683" w:rsidR="00063808" w:rsidRDefault="008C78DC" w:rsidP="008C78DC">
      <w:pPr>
        <w:pStyle w:val="Ttulo3"/>
        <w:numPr>
          <w:ilvl w:val="2"/>
          <w:numId w:val="14"/>
        </w:numPr>
        <w:rPr>
          <w:lang w:val="es-BO" w:eastAsia="es-BO"/>
        </w:rPr>
      </w:pPr>
      <w:r>
        <w:rPr>
          <w:lang w:val="es-BO" w:eastAsia="es-BO"/>
        </w:rPr>
        <w:t>INSTRUMENTOS DE INVESTIGACION</w:t>
      </w:r>
    </w:p>
    <w:p w14:paraId="3D2B75FF" w14:textId="766F619E" w:rsidR="008C78DC" w:rsidRDefault="008C78DC" w:rsidP="008C78DC">
      <w:pPr>
        <w:rPr>
          <w:lang w:val="es-BO" w:eastAsia="es-BO"/>
        </w:rPr>
      </w:pPr>
      <w:r w:rsidRPr="008C78DC">
        <w:rPr>
          <w:lang w:val="es-BO" w:eastAsia="es-BO"/>
        </w:rPr>
        <w:t xml:space="preserve">En esta investigación se utilizarán dos principales instrumentos cualitativos: las guías de entrevista y los cuadernos de campo. Las guías de entrevista serán documentos estructurados con preguntas abiertas que permitirán conducir las entrevistas en profundidad con los empleados de las ópticas. Estas preguntas estarán orientadas a explorar las percepciones y experiencias de los participantes respecto al sistema de administración de inventarios y su impacto en la seguridad de la información y la </w:t>
      </w:r>
      <w:r w:rsidRPr="008C78DC">
        <w:rPr>
          <w:lang w:val="es-BO" w:eastAsia="es-BO"/>
        </w:rPr>
        <w:lastRenderedPageBreak/>
        <w:t>operatividad. Por otro lado, durante las sesiones de observación participante, se utilizarán cuadernos de campo para registrar de manera detallada las interacciones, comportamientos y procesos observados en las ópticas. Estos cuadernos permitirán capturar información relevante y contextos específicos que contribuirán a un análisis profundo del funcionamiento del sistema en el entorno real de trabajo.</w:t>
      </w:r>
    </w:p>
    <w:p w14:paraId="2C3E03DD" w14:textId="19806C5A" w:rsidR="000B2EBB" w:rsidRDefault="000B2EBB" w:rsidP="000B2EBB">
      <w:pPr>
        <w:pStyle w:val="Ttulo2"/>
        <w:numPr>
          <w:ilvl w:val="1"/>
          <w:numId w:val="14"/>
        </w:numPr>
        <w:rPr>
          <w:lang w:val="es-BO" w:eastAsia="es-BO"/>
        </w:rPr>
      </w:pPr>
      <w:r>
        <w:rPr>
          <w:lang w:val="es-BO" w:eastAsia="es-BO"/>
        </w:rPr>
        <w:t xml:space="preserve"> POBLACIÓN Y MUESTRA</w:t>
      </w:r>
    </w:p>
    <w:p w14:paraId="0BB2FB52" w14:textId="77777777" w:rsidR="000B2EBB" w:rsidRPr="000B2EBB" w:rsidRDefault="000B2EBB" w:rsidP="000B2EBB">
      <w:pPr>
        <w:rPr>
          <w:lang w:val="es-BO" w:eastAsia="es-BO"/>
        </w:rPr>
      </w:pPr>
      <w:r w:rsidRPr="000B2EBB">
        <w:rPr>
          <w:lang w:val="es-BO" w:eastAsia="es-BO"/>
        </w:rPr>
        <w:t>Población:</w:t>
      </w:r>
    </w:p>
    <w:p w14:paraId="426F08C7" w14:textId="20436200" w:rsidR="000B2EBB" w:rsidRPr="000B2EBB" w:rsidRDefault="000B2EBB" w:rsidP="000B2EBB">
      <w:pPr>
        <w:rPr>
          <w:lang w:val="es-BO" w:eastAsia="es-BO"/>
        </w:rPr>
      </w:pPr>
      <w:r w:rsidRPr="000B2EBB">
        <w:rPr>
          <w:lang w:val="es-BO" w:eastAsia="es-BO"/>
        </w:rPr>
        <w:t xml:space="preserve">La población de esta investigación estará compuesta por todas las ópticas de la ciudad de La Paz, Bolivia, que utilizan o están en proceso de implementar un sistema de administración de inventarios. Esta población incluirá tanto los empleados operativos (como encargados de almacén o ventas) como los administradores de las ópticas, quienes interactúan directamente con el sistema y tienen conocimiento sobre la </w:t>
      </w:r>
      <w:proofErr w:type="gramStart"/>
      <w:r w:rsidR="00FA68D3">
        <w:rPr>
          <w:lang w:val="es-BO" w:eastAsia="es-BO"/>
        </w:rPr>
        <w:t xml:space="preserve">administración </w:t>
      </w:r>
      <w:r w:rsidRPr="000B2EBB">
        <w:rPr>
          <w:lang w:val="es-BO" w:eastAsia="es-BO"/>
        </w:rPr>
        <w:t xml:space="preserve"> de</w:t>
      </w:r>
      <w:proofErr w:type="gramEnd"/>
      <w:r w:rsidRPr="000B2EBB">
        <w:rPr>
          <w:lang w:val="es-BO" w:eastAsia="es-BO"/>
        </w:rPr>
        <w:t xml:space="preserve"> inventarios y la seguridad de la información.</w:t>
      </w:r>
    </w:p>
    <w:p w14:paraId="38B09615" w14:textId="77777777" w:rsidR="000B2EBB" w:rsidRPr="000B2EBB" w:rsidRDefault="000B2EBB" w:rsidP="000B2EBB">
      <w:pPr>
        <w:rPr>
          <w:lang w:val="es-BO" w:eastAsia="es-BO"/>
        </w:rPr>
      </w:pPr>
      <w:r w:rsidRPr="000B2EBB">
        <w:rPr>
          <w:lang w:val="es-BO" w:eastAsia="es-BO"/>
        </w:rPr>
        <w:t>Muestra:</w:t>
      </w:r>
    </w:p>
    <w:p w14:paraId="427B0C4F" w14:textId="1C768D92" w:rsidR="000B2EBB" w:rsidRPr="000B2EBB" w:rsidRDefault="000B2EBB" w:rsidP="000B2EBB">
      <w:pPr>
        <w:rPr>
          <w:lang w:val="es-BO" w:eastAsia="es-BO"/>
        </w:rPr>
      </w:pPr>
      <w:r w:rsidRPr="000B2EBB">
        <w:rPr>
          <w:lang w:val="es-BO" w:eastAsia="es-BO"/>
        </w:rPr>
        <w:t xml:space="preserve">La muestra será un subconjunto de esta población. Para este estudio, se seleccionarán entre </w:t>
      </w:r>
      <w:r w:rsidR="00085BD1">
        <w:rPr>
          <w:lang w:val="es-BO" w:eastAsia="es-BO"/>
        </w:rPr>
        <w:t>1</w:t>
      </w:r>
      <w:r w:rsidRPr="000B2EBB">
        <w:rPr>
          <w:lang w:val="es-BO" w:eastAsia="es-BO"/>
        </w:rPr>
        <w:t xml:space="preserve"> </w:t>
      </w:r>
      <w:r w:rsidR="00085BD1">
        <w:rPr>
          <w:lang w:val="es-BO" w:eastAsia="es-BO"/>
        </w:rPr>
        <w:t xml:space="preserve">a 2 </w:t>
      </w:r>
      <w:r w:rsidRPr="000B2EBB">
        <w:rPr>
          <w:lang w:val="es-BO" w:eastAsia="es-BO"/>
        </w:rPr>
        <w:t xml:space="preserve">ópticas de,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no probabilística y basada </w:t>
      </w:r>
      <w:r w:rsidRPr="000B2EBB">
        <w:rPr>
          <w:lang w:val="es-BO" w:eastAsia="es-BO"/>
        </w:rPr>
        <w:lastRenderedPageBreak/>
        <w:t>en criterios como la accesibilidad y la disposición de las ópticas para participar en el estudio.</w:t>
      </w:r>
    </w:p>
    <w:p w14:paraId="2F9658E4" w14:textId="77777777" w:rsidR="00063808" w:rsidRPr="00063808" w:rsidRDefault="00063808" w:rsidP="00063808">
      <w:pPr>
        <w:rPr>
          <w:lang w:val="es-BO" w:eastAsia="es-BO"/>
        </w:rPr>
      </w:pPr>
    </w:p>
    <w:p w14:paraId="3B11FE05" w14:textId="77777777" w:rsidR="00A16450" w:rsidRPr="00A16450" w:rsidRDefault="00A16450" w:rsidP="00A16450">
      <w:pPr>
        <w:rPr>
          <w:lang w:val="es-BO" w:eastAsia="es-BO"/>
        </w:rPr>
      </w:pPr>
    </w:p>
    <w:p w14:paraId="03C22C71" w14:textId="1C8B3D6C" w:rsidR="00CC07F1" w:rsidRDefault="00CC07F1" w:rsidP="004F69B2">
      <w:pPr>
        <w:pStyle w:val="Ttulo3"/>
        <w:numPr>
          <w:ilvl w:val="2"/>
          <w:numId w:val="14"/>
        </w:numPr>
        <w:rPr>
          <w:rFonts w:eastAsia="Times New Roman"/>
          <w:lang w:val="es-BO" w:eastAsia="es-BO"/>
        </w:rPr>
      </w:pPr>
      <w:r>
        <w:rPr>
          <w:rFonts w:eastAsia="Times New Roman"/>
          <w:lang w:val="es-BO" w:eastAsia="es-BO"/>
        </w:rPr>
        <w:br w:type="page"/>
      </w:r>
    </w:p>
    <w:p w14:paraId="3607CE65"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rsidP="00AB2FB9">
      <w:pPr>
        <w:pStyle w:val="Prrafodelista"/>
        <w:numPr>
          <w:ilvl w:val="0"/>
          <w:numId w:val="14"/>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p w14:paraId="7EFE2732" w14:textId="3B29EEB9" w:rsidR="00E47DAC" w:rsidRPr="00AB2FB9" w:rsidRDefault="00E47DAC" w:rsidP="00AB2FB9">
      <w:pPr>
        <w:pStyle w:val="Ttulo1"/>
        <w:spacing w:line="480" w:lineRule="auto"/>
        <w:rPr>
          <w:rFonts w:cs="Arial"/>
          <w:lang w:val="es-BO"/>
        </w:rPr>
      </w:pPr>
      <w:r w:rsidRPr="00AB2FB9">
        <w:rPr>
          <w:rFonts w:cs="Arial"/>
        </w:rPr>
        <w:t>Bibliografía</w:t>
      </w:r>
    </w:p>
    <w:p w14:paraId="72F33A05" w14:textId="1718AAAF" w:rsidR="002E2873" w:rsidRPr="00AB2FB9" w:rsidRDefault="002E2873" w:rsidP="00AB2FB9">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'ATIPAJ' Compañía Cervecera Boliviana S.A. Universidad Mayor de San Andrés, Carrera de Informática.</w:t>
      </w:r>
    </w:p>
    <w:p w14:paraId="0EA52631" w14:textId="6B903A47" w:rsidR="002E2873" w:rsidRPr="00AB2FB9" w:rsidRDefault="002E2873" w:rsidP="00AB2FB9">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S.R.L. Universidad Mayor de San Andrés, Carrera de Informática.</w:t>
      </w:r>
    </w:p>
    <w:p w14:paraId="2FF9DEA4" w14:textId="196C51F1" w:rsidR="002E2873" w:rsidRPr="00AB2FB9" w:rsidRDefault="002E2873" w:rsidP="00AB2FB9">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4A88D219" w14:textId="7C851B11" w:rsidR="002E2873" w:rsidRPr="00AB2FB9" w:rsidRDefault="002E2873" w:rsidP="00AB2FB9">
      <w:pPr>
        <w:rPr>
          <w:rFonts w:cs="Arial"/>
          <w:lang w:val="es-BO"/>
        </w:rPr>
      </w:pPr>
      <w:r w:rsidRPr="00AB2FB9">
        <w:rPr>
          <w:rFonts w:cs="Arial"/>
          <w:lang w:val="es-BO"/>
        </w:rPr>
        <w:t>Choque Chambilla, R. F. (2007). Sistema de Información de Compras e Inventarios SAMA. Universidad Mayor de San Andrés, Carrera de Informática.</w:t>
      </w:r>
    </w:p>
    <w:p w14:paraId="1BBD1ABD" w14:textId="38785C99" w:rsidR="002E2873" w:rsidRPr="00AB2FB9" w:rsidRDefault="002E2873" w:rsidP="00AB2FB9">
      <w:pPr>
        <w:rPr>
          <w:rFonts w:cs="Arial"/>
          <w:lang w:val="es-BO"/>
        </w:rPr>
      </w:pPr>
      <w:r w:rsidRPr="00AB2FB9">
        <w:rPr>
          <w:rFonts w:cs="Arial"/>
          <w:lang w:val="es-BO"/>
        </w:rPr>
        <w:t xml:space="preserve">Suarez </w:t>
      </w:r>
      <w:proofErr w:type="spellStart"/>
      <w:r w:rsidRPr="00AB2FB9">
        <w:rPr>
          <w:rFonts w:cs="Arial"/>
          <w:lang w:val="es-BO"/>
        </w:rPr>
        <w:t>Marin</w:t>
      </w:r>
      <w:proofErr w:type="spellEnd"/>
      <w:r w:rsidRPr="00AB2FB9">
        <w:rPr>
          <w:rFonts w:cs="Arial"/>
          <w:lang w:val="es-BO"/>
        </w:rPr>
        <w:t>, V. (2008). Sistema de Control y Seguimiento de Almacenes para la Corte Departamental Electoral La Paz, Sala Provincias. Universidad Mayor de San Andrés, Carrera de Informática.</w:t>
      </w:r>
    </w:p>
    <w:p w14:paraId="5BBC0F0A" w14:textId="1EE45407" w:rsidR="002E2873" w:rsidRPr="00AB2FB9" w:rsidRDefault="002E2873" w:rsidP="00AB2FB9">
      <w:pPr>
        <w:rPr>
          <w:rFonts w:cs="Arial"/>
          <w:lang w:val="es-BO"/>
        </w:rPr>
      </w:pPr>
      <w:r w:rsidRPr="00AB2FB9">
        <w:rPr>
          <w:rFonts w:cs="Arial"/>
          <w:lang w:val="es-BO"/>
        </w:rPr>
        <w:t>Chiri Honorio, C. (2009). Sistema de Entradas y Salidas e Inventario Caso: BOLITAL S.R.L. Universidad Mayor de San Andrés, Carrera de Informática.</w:t>
      </w:r>
    </w:p>
    <w:p w14:paraId="77C0B3AB" w14:textId="5899C9EC" w:rsidR="00D84C8B" w:rsidRPr="00AB2FB9" w:rsidRDefault="002E2873" w:rsidP="00AB2FB9">
      <w:pPr>
        <w:rPr>
          <w:rFonts w:cs="Arial"/>
          <w:lang w:val="es-BO"/>
        </w:rPr>
      </w:pPr>
      <w:r w:rsidRPr="00AB2FB9">
        <w:rPr>
          <w:rFonts w:cs="Arial"/>
          <w:lang w:val="es-BO"/>
        </w:rPr>
        <w:t>Callisaya Apaza, W. D. (2017). Software de Gestión y Control de Inventarios Caso: AGADON S.R.L. Universidad Mayor de San Andrés, Carrera de Informática.</w:t>
      </w:r>
    </w:p>
    <w:sectPr w:rsidR="00D84C8B" w:rsidRPr="00AB2FB9" w:rsidSect="003B25CA">
      <w:footerReference w:type="default" r:id="rId16"/>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4C060" w14:textId="77777777" w:rsidR="003F56EF" w:rsidRDefault="003F56EF" w:rsidP="003B25CA">
      <w:pPr>
        <w:spacing w:after="0" w:line="240" w:lineRule="auto"/>
      </w:pPr>
      <w:r>
        <w:separator/>
      </w:r>
    </w:p>
  </w:endnote>
  <w:endnote w:type="continuationSeparator" w:id="0">
    <w:p w14:paraId="02A64257" w14:textId="77777777" w:rsidR="003F56EF" w:rsidRDefault="003F56EF"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837E2" w14:textId="77777777" w:rsidR="006259DC" w:rsidRDefault="006259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29C88" w14:textId="77777777" w:rsidR="006259DC" w:rsidRDefault="006259D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F64C5" w14:textId="77777777" w:rsidR="006259DC" w:rsidRDefault="006259D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567259"/>
      <w:docPartObj>
        <w:docPartGallery w:val="Page Numbers (Bottom of Page)"/>
        <w:docPartUnique/>
      </w:docPartObj>
    </w:sdtPr>
    <w:sdtContent>
      <w:p w14:paraId="470A37B2" w14:textId="7F582FE0" w:rsidR="006259DC" w:rsidRDefault="006259DC">
        <w:pPr>
          <w:pStyle w:val="Piedepgina"/>
          <w:jc w:val="right"/>
        </w:pPr>
        <w:r>
          <w:fldChar w:fldCharType="begin"/>
        </w:r>
        <w:r>
          <w:instrText>PAGE   \* MERGEFORMAT</w:instrText>
        </w:r>
        <w:r>
          <w:fldChar w:fldCharType="separate"/>
        </w:r>
        <w:r>
          <w:t>2</w:t>
        </w:r>
        <w:r>
          <w:fldChar w:fldCharType="end"/>
        </w:r>
      </w:p>
    </w:sdtContent>
  </w:sdt>
  <w:p w14:paraId="268B9EED" w14:textId="0404CBC7" w:rsidR="003B25CA" w:rsidRDefault="003B25CA" w:rsidP="006259DC">
    <w:pPr>
      <w:pStyle w:val="Piedepgina"/>
      <w:tabs>
        <w:tab w:val="clear" w:pos="4680"/>
        <w:tab w:val="clear" w:pos="9360"/>
        <w:tab w:val="left" w:pos="780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37BCB" w14:textId="77777777" w:rsidR="003F56EF" w:rsidRDefault="003F56EF" w:rsidP="003B25CA">
      <w:pPr>
        <w:spacing w:after="0" w:line="240" w:lineRule="auto"/>
      </w:pPr>
      <w:r>
        <w:separator/>
      </w:r>
    </w:p>
  </w:footnote>
  <w:footnote w:type="continuationSeparator" w:id="0">
    <w:p w14:paraId="2E20A8B9" w14:textId="77777777" w:rsidR="003F56EF" w:rsidRDefault="003F56EF" w:rsidP="003B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6E3ED" w14:textId="77777777" w:rsidR="006259DC" w:rsidRDefault="006259D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0AAA8" w14:textId="77777777" w:rsidR="006259DC" w:rsidRDefault="006259D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AB374" w14:textId="77777777" w:rsidR="006259DC" w:rsidRDefault="006259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53784"/>
    <w:multiLevelType w:val="hybridMultilevel"/>
    <w:tmpl w:val="FC644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5D4581"/>
    <w:multiLevelType w:val="hybridMultilevel"/>
    <w:tmpl w:val="3C748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8E9678A"/>
    <w:multiLevelType w:val="multilevel"/>
    <w:tmpl w:val="400A001F"/>
    <w:numStyleLink w:val="TodoTitulo"/>
  </w:abstractNum>
  <w:abstractNum w:abstractNumId="5" w15:restartNumberingAfterBreak="0">
    <w:nsid w:val="18FD69A9"/>
    <w:multiLevelType w:val="hybridMultilevel"/>
    <w:tmpl w:val="A44E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 w15:restartNumberingAfterBreak="0">
    <w:nsid w:val="226710EE"/>
    <w:multiLevelType w:val="multilevel"/>
    <w:tmpl w:val="400A001F"/>
    <w:numStyleLink w:val="TodoTitulo"/>
  </w:abstractNum>
  <w:abstractNum w:abstractNumId="9"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2C51C3F"/>
    <w:multiLevelType w:val="hybridMultilevel"/>
    <w:tmpl w:val="C654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EE6DA7"/>
    <w:multiLevelType w:val="multilevel"/>
    <w:tmpl w:val="400A001F"/>
    <w:numStyleLink w:val="TodoTitulo"/>
  </w:abstractNum>
  <w:abstractNum w:abstractNumId="12" w15:restartNumberingAfterBreak="0">
    <w:nsid w:val="26072637"/>
    <w:multiLevelType w:val="multilevel"/>
    <w:tmpl w:val="400A001F"/>
    <w:numStyleLink w:val="TodoTitulo"/>
  </w:abstractNum>
  <w:abstractNum w:abstractNumId="13" w15:restartNumberingAfterBreak="0">
    <w:nsid w:val="260F46DA"/>
    <w:multiLevelType w:val="multilevel"/>
    <w:tmpl w:val="400A001F"/>
    <w:numStyleLink w:val="TodoTitulo"/>
  </w:abstractNum>
  <w:abstractNum w:abstractNumId="14"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15" w15:restartNumberingAfterBreak="0">
    <w:nsid w:val="31500070"/>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6"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7" w15:restartNumberingAfterBreak="0">
    <w:nsid w:val="35997EF9"/>
    <w:multiLevelType w:val="multilevel"/>
    <w:tmpl w:val="400A001F"/>
    <w:numStyleLink w:val="TodoTitulo"/>
  </w:abstractNum>
  <w:abstractNum w:abstractNumId="18" w15:restartNumberingAfterBreak="0">
    <w:nsid w:val="3DBD4E19"/>
    <w:multiLevelType w:val="multilevel"/>
    <w:tmpl w:val="400A001F"/>
    <w:numStyleLink w:val="TodoTitulo"/>
  </w:abstractNum>
  <w:abstractNum w:abstractNumId="19" w15:restartNumberingAfterBreak="0">
    <w:nsid w:val="40C749EE"/>
    <w:multiLevelType w:val="multilevel"/>
    <w:tmpl w:val="400A001F"/>
    <w:numStyleLink w:val="TodoTitulo"/>
  </w:abstractNum>
  <w:abstractNum w:abstractNumId="20"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446F1E25"/>
    <w:multiLevelType w:val="hybridMultilevel"/>
    <w:tmpl w:val="64DCD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6D939B6"/>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3" w15:restartNumberingAfterBreak="0">
    <w:nsid w:val="4A8A5268"/>
    <w:multiLevelType w:val="hybridMultilevel"/>
    <w:tmpl w:val="D174E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D62F26"/>
    <w:multiLevelType w:val="multilevel"/>
    <w:tmpl w:val="213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04DC7"/>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6" w15:restartNumberingAfterBreak="0">
    <w:nsid w:val="52E7294B"/>
    <w:multiLevelType w:val="hybridMultilevel"/>
    <w:tmpl w:val="CDBC3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9"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5F6C0425"/>
    <w:multiLevelType w:val="multilevel"/>
    <w:tmpl w:val="400A001F"/>
    <w:numStyleLink w:val="TodoTitulo"/>
  </w:abstractNum>
  <w:abstractNum w:abstractNumId="33" w15:restartNumberingAfterBreak="0">
    <w:nsid w:val="60D92363"/>
    <w:multiLevelType w:val="multilevel"/>
    <w:tmpl w:val="400A001F"/>
    <w:numStyleLink w:val="TodoTitulo"/>
  </w:abstractNum>
  <w:abstractNum w:abstractNumId="34"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6"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68A83306"/>
    <w:multiLevelType w:val="hybridMultilevel"/>
    <w:tmpl w:val="5010047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8"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9"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0" w15:restartNumberingAfterBreak="0">
    <w:nsid w:val="70D2001F"/>
    <w:multiLevelType w:val="multilevel"/>
    <w:tmpl w:val="400A001F"/>
    <w:numStyleLink w:val="TodoTitulo"/>
  </w:abstractNum>
  <w:abstractNum w:abstractNumId="41"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4B64356"/>
    <w:multiLevelType w:val="multilevel"/>
    <w:tmpl w:val="FFF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484164">
    <w:abstractNumId w:val="41"/>
  </w:num>
  <w:num w:numId="2" w16cid:durableId="653994198">
    <w:abstractNumId w:val="36"/>
  </w:num>
  <w:num w:numId="3" w16cid:durableId="1491361006">
    <w:abstractNumId w:val="34"/>
  </w:num>
  <w:num w:numId="4" w16cid:durableId="1298412016">
    <w:abstractNumId w:val="3"/>
  </w:num>
  <w:num w:numId="5" w16cid:durableId="470559570">
    <w:abstractNumId w:val="14"/>
  </w:num>
  <w:num w:numId="6" w16cid:durableId="1835418067">
    <w:abstractNumId w:val="39"/>
  </w:num>
  <w:num w:numId="7" w16cid:durableId="212541565">
    <w:abstractNumId w:val="0"/>
  </w:num>
  <w:num w:numId="8" w16cid:durableId="1998919147">
    <w:abstractNumId w:val="6"/>
  </w:num>
  <w:num w:numId="9" w16cid:durableId="220560244">
    <w:abstractNumId w:val="29"/>
  </w:num>
  <w:num w:numId="10" w16cid:durableId="286009945">
    <w:abstractNumId w:val="29"/>
  </w:num>
  <w:num w:numId="11" w16cid:durableId="542055923">
    <w:abstractNumId w:val="16"/>
  </w:num>
  <w:num w:numId="12" w16cid:durableId="415976576">
    <w:abstractNumId w:val="7"/>
  </w:num>
  <w:num w:numId="13" w16cid:durableId="630943410">
    <w:abstractNumId w:val="35"/>
  </w:num>
  <w:num w:numId="14" w16cid:durableId="1774782528">
    <w:abstractNumId w:val="12"/>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27"/>
  </w:num>
  <w:num w:numId="16" w16cid:durableId="1255474480">
    <w:abstractNumId w:val="9"/>
  </w:num>
  <w:num w:numId="17" w16cid:durableId="1967808420">
    <w:abstractNumId w:val="28"/>
  </w:num>
  <w:num w:numId="18" w16cid:durableId="341130661">
    <w:abstractNumId w:val="8"/>
  </w:num>
  <w:num w:numId="19" w16cid:durableId="129175298">
    <w:abstractNumId w:val="38"/>
  </w:num>
  <w:num w:numId="20" w16cid:durableId="628635422">
    <w:abstractNumId w:val="20"/>
  </w:num>
  <w:num w:numId="21" w16cid:durableId="888495819">
    <w:abstractNumId w:val="31"/>
  </w:num>
  <w:num w:numId="22" w16cid:durableId="806358587">
    <w:abstractNumId w:val="4"/>
  </w:num>
  <w:num w:numId="23" w16cid:durableId="1175268840">
    <w:abstractNumId w:val="32"/>
  </w:num>
  <w:num w:numId="24" w16cid:durableId="68581025">
    <w:abstractNumId w:val="33"/>
  </w:num>
  <w:num w:numId="25" w16cid:durableId="302808874">
    <w:abstractNumId w:val="17"/>
  </w:num>
  <w:num w:numId="26" w16cid:durableId="625894148">
    <w:abstractNumId w:val="30"/>
  </w:num>
  <w:num w:numId="27" w16cid:durableId="829096224">
    <w:abstractNumId w:val="26"/>
  </w:num>
  <w:num w:numId="28" w16cid:durableId="403727182">
    <w:abstractNumId w:val="40"/>
  </w:num>
  <w:num w:numId="29" w16cid:durableId="44184921">
    <w:abstractNumId w:val="21"/>
  </w:num>
  <w:num w:numId="30" w16cid:durableId="135490598">
    <w:abstractNumId w:val="19"/>
  </w:num>
  <w:num w:numId="31" w16cid:durableId="1859849003">
    <w:abstractNumId w:val="13"/>
  </w:num>
  <w:num w:numId="32" w16cid:durableId="1466923370">
    <w:abstractNumId w:val="5"/>
  </w:num>
  <w:num w:numId="33" w16cid:durableId="1851136907">
    <w:abstractNumId w:val="23"/>
  </w:num>
  <w:num w:numId="34" w16cid:durableId="293101667">
    <w:abstractNumId w:val="1"/>
  </w:num>
  <w:num w:numId="35" w16cid:durableId="311561948">
    <w:abstractNumId w:val="18"/>
  </w:num>
  <w:num w:numId="36" w16cid:durableId="1972592366">
    <w:abstractNumId w:val="11"/>
  </w:num>
  <w:num w:numId="37" w16cid:durableId="596406433">
    <w:abstractNumId w:val="10"/>
  </w:num>
  <w:num w:numId="38" w16cid:durableId="20713672">
    <w:abstractNumId w:val="2"/>
  </w:num>
  <w:num w:numId="39" w16cid:durableId="1879121056">
    <w:abstractNumId w:val="42"/>
  </w:num>
  <w:num w:numId="40" w16cid:durableId="1612860091">
    <w:abstractNumId w:val="24"/>
  </w:num>
  <w:num w:numId="41" w16cid:durableId="163739902">
    <w:abstractNumId w:val="37"/>
  </w:num>
  <w:num w:numId="42" w16cid:durableId="1324898218">
    <w:abstractNumId w:val="25"/>
  </w:num>
  <w:num w:numId="43" w16cid:durableId="1802069947">
    <w:abstractNumId w:val="15"/>
  </w:num>
  <w:num w:numId="44" w16cid:durableId="1200794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21328"/>
    <w:rsid w:val="00047B2E"/>
    <w:rsid w:val="00063171"/>
    <w:rsid w:val="00063442"/>
    <w:rsid w:val="00063808"/>
    <w:rsid w:val="00084A59"/>
    <w:rsid w:val="00084E52"/>
    <w:rsid w:val="00085BD1"/>
    <w:rsid w:val="000B2EBB"/>
    <w:rsid w:val="000C09C2"/>
    <w:rsid w:val="000F4672"/>
    <w:rsid w:val="001026BB"/>
    <w:rsid w:val="00104FDA"/>
    <w:rsid w:val="001127DC"/>
    <w:rsid w:val="0011399F"/>
    <w:rsid w:val="00166C73"/>
    <w:rsid w:val="0017231C"/>
    <w:rsid w:val="001748A2"/>
    <w:rsid w:val="00177541"/>
    <w:rsid w:val="00195047"/>
    <w:rsid w:val="001A0A11"/>
    <w:rsid w:val="001A0B5F"/>
    <w:rsid w:val="001A75B2"/>
    <w:rsid w:val="001B44C4"/>
    <w:rsid w:val="001B5661"/>
    <w:rsid w:val="001B6B31"/>
    <w:rsid w:val="001C5AA7"/>
    <w:rsid w:val="001C67DA"/>
    <w:rsid w:val="001D422F"/>
    <w:rsid w:val="001E21C9"/>
    <w:rsid w:val="001F49CF"/>
    <w:rsid w:val="00212BE8"/>
    <w:rsid w:val="0021474F"/>
    <w:rsid w:val="00215C1E"/>
    <w:rsid w:val="0023465D"/>
    <w:rsid w:val="0024338B"/>
    <w:rsid w:val="00265E98"/>
    <w:rsid w:val="00272A5B"/>
    <w:rsid w:val="00285F24"/>
    <w:rsid w:val="00287CBA"/>
    <w:rsid w:val="00296313"/>
    <w:rsid w:val="002A1BA6"/>
    <w:rsid w:val="002A2BC9"/>
    <w:rsid w:val="002A3B4E"/>
    <w:rsid w:val="002A53D5"/>
    <w:rsid w:val="002B38B2"/>
    <w:rsid w:val="002B4448"/>
    <w:rsid w:val="002C6967"/>
    <w:rsid w:val="002D122A"/>
    <w:rsid w:val="002D5DB0"/>
    <w:rsid w:val="002E2873"/>
    <w:rsid w:val="002E6C92"/>
    <w:rsid w:val="00307101"/>
    <w:rsid w:val="00312003"/>
    <w:rsid w:val="00372FDD"/>
    <w:rsid w:val="00373EEB"/>
    <w:rsid w:val="00374F3B"/>
    <w:rsid w:val="00387DF6"/>
    <w:rsid w:val="003923AD"/>
    <w:rsid w:val="003929FC"/>
    <w:rsid w:val="003A7581"/>
    <w:rsid w:val="003B25CA"/>
    <w:rsid w:val="003B6D5D"/>
    <w:rsid w:val="003E0D1E"/>
    <w:rsid w:val="003E2675"/>
    <w:rsid w:val="003F52DC"/>
    <w:rsid w:val="003F56EF"/>
    <w:rsid w:val="004144FB"/>
    <w:rsid w:val="004202FC"/>
    <w:rsid w:val="0042765E"/>
    <w:rsid w:val="004607DC"/>
    <w:rsid w:val="00462D94"/>
    <w:rsid w:val="00475937"/>
    <w:rsid w:val="00477E8E"/>
    <w:rsid w:val="00487C97"/>
    <w:rsid w:val="00491158"/>
    <w:rsid w:val="004A4E2C"/>
    <w:rsid w:val="004B3D2B"/>
    <w:rsid w:val="004B528A"/>
    <w:rsid w:val="004C657D"/>
    <w:rsid w:val="004E0C5B"/>
    <w:rsid w:val="004E34A1"/>
    <w:rsid w:val="004E4B6E"/>
    <w:rsid w:val="004E79DD"/>
    <w:rsid w:val="004F39C7"/>
    <w:rsid w:val="004F69B2"/>
    <w:rsid w:val="0050196F"/>
    <w:rsid w:val="00513710"/>
    <w:rsid w:val="00523A2F"/>
    <w:rsid w:val="00524F91"/>
    <w:rsid w:val="0053279B"/>
    <w:rsid w:val="00537A2F"/>
    <w:rsid w:val="00543E54"/>
    <w:rsid w:val="005473CC"/>
    <w:rsid w:val="0058330D"/>
    <w:rsid w:val="00585B2D"/>
    <w:rsid w:val="005B3A3A"/>
    <w:rsid w:val="005C07C0"/>
    <w:rsid w:val="005D2239"/>
    <w:rsid w:val="005D6349"/>
    <w:rsid w:val="005F1420"/>
    <w:rsid w:val="00607D69"/>
    <w:rsid w:val="00610131"/>
    <w:rsid w:val="00612473"/>
    <w:rsid w:val="006259DC"/>
    <w:rsid w:val="00645D7C"/>
    <w:rsid w:val="0064624B"/>
    <w:rsid w:val="006573B2"/>
    <w:rsid w:val="00663F49"/>
    <w:rsid w:val="00686D0B"/>
    <w:rsid w:val="006A6655"/>
    <w:rsid w:val="006B0C3D"/>
    <w:rsid w:val="006B4A9C"/>
    <w:rsid w:val="006C4291"/>
    <w:rsid w:val="006C695C"/>
    <w:rsid w:val="006E7BE8"/>
    <w:rsid w:val="006F42E0"/>
    <w:rsid w:val="00714526"/>
    <w:rsid w:val="007246F6"/>
    <w:rsid w:val="00743127"/>
    <w:rsid w:val="007453F0"/>
    <w:rsid w:val="00760C34"/>
    <w:rsid w:val="00761840"/>
    <w:rsid w:val="00775E6F"/>
    <w:rsid w:val="007C108D"/>
    <w:rsid w:val="007D23B3"/>
    <w:rsid w:val="00802D45"/>
    <w:rsid w:val="008274B5"/>
    <w:rsid w:val="00836BAF"/>
    <w:rsid w:val="00842623"/>
    <w:rsid w:val="00892B0A"/>
    <w:rsid w:val="008A2F56"/>
    <w:rsid w:val="008C5730"/>
    <w:rsid w:val="008C78DC"/>
    <w:rsid w:val="008E2BA0"/>
    <w:rsid w:val="008E7256"/>
    <w:rsid w:val="008F105D"/>
    <w:rsid w:val="008F191D"/>
    <w:rsid w:val="008F44FD"/>
    <w:rsid w:val="00900951"/>
    <w:rsid w:val="00920B7B"/>
    <w:rsid w:val="00921F53"/>
    <w:rsid w:val="00932E09"/>
    <w:rsid w:val="00934D22"/>
    <w:rsid w:val="009413FE"/>
    <w:rsid w:val="00954384"/>
    <w:rsid w:val="00957FE1"/>
    <w:rsid w:val="00962CAB"/>
    <w:rsid w:val="00974119"/>
    <w:rsid w:val="00985BEA"/>
    <w:rsid w:val="009B41B2"/>
    <w:rsid w:val="009B5131"/>
    <w:rsid w:val="009B6DFA"/>
    <w:rsid w:val="009C4509"/>
    <w:rsid w:val="009D0CFD"/>
    <w:rsid w:val="009D78AE"/>
    <w:rsid w:val="009D7E33"/>
    <w:rsid w:val="00A01504"/>
    <w:rsid w:val="00A05D88"/>
    <w:rsid w:val="00A16450"/>
    <w:rsid w:val="00A31331"/>
    <w:rsid w:val="00A572BA"/>
    <w:rsid w:val="00A60187"/>
    <w:rsid w:val="00A8711A"/>
    <w:rsid w:val="00A94171"/>
    <w:rsid w:val="00AA2BFA"/>
    <w:rsid w:val="00AB2FB9"/>
    <w:rsid w:val="00AF1E74"/>
    <w:rsid w:val="00AF76D5"/>
    <w:rsid w:val="00AF782D"/>
    <w:rsid w:val="00B05045"/>
    <w:rsid w:val="00B07021"/>
    <w:rsid w:val="00B15185"/>
    <w:rsid w:val="00B1622A"/>
    <w:rsid w:val="00B1747F"/>
    <w:rsid w:val="00B2202A"/>
    <w:rsid w:val="00B278D4"/>
    <w:rsid w:val="00B523C8"/>
    <w:rsid w:val="00B72C46"/>
    <w:rsid w:val="00B827FC"/>
    <w:rsid w:val="00B82CFD"/>
    <w:rsid w:val="00B93EA5"/>
    <w:rsid w:val="00BA227F"/>
    <w:rsid w:val="00BC2979"/>
    <w:rsid w:val="00BD2EE3"/>
    <w:rsid w:val="00BD6682"/>
    <w:rsid w:val="00BE4FF2"/>
    <w:rsid w:val="00BE79AB"/>
    <w:rsid w:val="00BF1F58"/>
    <w:rsid w:val="00BF4693"/>
    <w:rsid w:val="00C30235"/>
    <w:rsid w:val="00C34C1C"/>
    <w:rsid w:val="00C34D56"/>
    <w:rsid w:val="00C53F83"/>
    <w:rsid w:val="00C775FB"/>
    <w:rsid w:val="00C916BA"/>
    <w:rsid w:val="00CB0C56"/>
    <w:rsid w:val="00CB48E6"/>
    <w:rsid w:val="00CC07F1"/>
    <w:rsid w:val="00CD3610"/>
    <w:rsid w:val="00CE0BAB"/>
    <w:rsid w:val="00D125F3"/>
    <w:rsid w:val="00D1782F"/>
    <w:rsid w:val="00D348D2"/>
    <w:rsid w:val="00D577D2"/>
    <w:rsid w:val="00D61648"/>
    <w:rsid w:val="00D61A62"/>
    <w:rsid w:val="00D62852"/>
    <w:rsid w:val="00D664B9"/>
    <w:rsid w:val="00D70F74"/>
    <w:rsid w:val="00D76B12"/>
    <w:rsid w:val="00D84C8B"/>
    <w:rsid w:val="00D9755F"/>
    <w:rsid w:val="00DA37FF"/>
    <w:rsid w:val="00DB6344"/>
    <w:rsid w:val="00DC206D"/>
    <w:rsid w:val="00DC35F5"/>
    <w:rsid w:val="00DE3B0C"/>
    <w:rsid w:val="00E02A2C"/>
    <w:rsid w:val="00E03683"/>
    <w:rsid w:val="00E12243"/>
    <w:rsid w:val="00E229C8"/>
    <w:rsid w:val="00E25723"/>
    <w:rsid w:val="00E324F6"/>
    <w:rsid w:val="00E47DAC"/>
    <w:rsid w:val="00E7678B"/>
    <w:rsid w:val="00E8299C"/>
    <w:rsid w:val="00EA21AE"/>
    <w:rsid w:val="00EB014A"/>
    <w:rsid w:val="00EE5127"/>
    <w:rsid w:val="00EE6AFE"/>
    <w:rsid w:val="00F03D27"/>
    <w:rsid w:val="00F07184"/>
    <w:rsid w:val="00F243DC"/>
    <w:rsid w:val="00F3054C"/>
    <w:rsid w:val="00F414C7"/>
    <w:rsid w:val="00F41A2B"/>
    <w:rsid w:val="00F46EEB"/>
    <w:rsid w:val="00F473EE"/>
    <w:rsid w:val="00F64512"/>
    <w:rsid w:val="00F803B7"/>
    <w:rsid w:val="00F815D8"/>
    <w:rsid w:val="00FA68D3"/>
    <w:rsid w:val="00FA6A6F"/>
    <w:rsid w:val="00FD7C08"/>
    <w:rsid w:val="00FE0BE9"/>
    <w:rsid w:val="00FE2E28"/>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EA"/>
    <w:pPr>
      <w:spacing w:before="240" w:line="480" w:lineRule="auto"/>
      <w:jc w:val="both"/>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3469</TotalTime>
  <Pages>22</Pages>
  <Words>3501</Words>
  <Characters>19259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146</cp:revision>
  <cp:lastPrinted>2024-09-12T21:30:00Z</cp:lastPrinted>
  <dcterms:created xsi:type="dcterms:W3CDTF">2024-08-14T15:48:00Z</dcterms:created>
  <dcterms:modified xsi:type="dcterms:W3CDTF">2024-09-17T23:42:00Z</dcterms:modified>
</cp:coreProperties>
</file>