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F20CBA1" w:rsidR="0D6C8331" w:rsidRPr="00AB2FB9" w:rsidRDefault="008D0269" w:rsidP="00AB2FB9">
      <w:pPr>
        <w:jc w:val="center"/>
        <w:rPr>
          <w:rFonts w:cs="Arial"/>
          <w:b/>
          <w:bCs/>
          <w:sz w:val="32"/>
          <w:szCs w:val="32"/>
        </w:rPr>
      </w:pPr>
      <w:r w:rsidRPr="00AB2FB9">
        <w:rPr>
          <w:rFonts w:cs="Arial"/>
          <w:b/>
          <w:bCs/>
          <w:sz w:val="32"/>
          <w:szCs w:val="32"/>
        </w:rPr>
        <w:t xml:space="preserve">Autor: Daniel Santiago Soto Villamil </w:t>
      </w:r>
    </w:p>
    <w:p w14:paraId="2D6AB416" w14:textId="0B43681C" w:rsidR="7352F8E0" w:rsidRPr="00AB2FB9" w:rsidRDefault="008D0269" w:rsidP="00AB2FB9">
      <w:pPr>
        <w:jc w:val="center"/>
        <w:rPr>
          <w:rFonts w:cs="Arial"/>
          <w:b/>
          <w:bCs/>
          <w:sz w:val="32"/>
          <w:szCs w:val="32"/>
        </w:rPr>
      </w:pPr>
      <w:r w:rsidRPr="00AB2FB9">
        <w:rPr>
          <w:rFonts w:cs="Arial"/>
          <w:b/>
          <w:bCs/>
          <w:sz w:val="32"/>
          <w:szCs w:val="32"/>
        </w:rPr>
        <w:t>Tutor:</w:t>
      </w:r>
      <w:r>
        <w:rPr>
          <w:rFonts w:cs="Arial"/>
          <w:b/>
          <w:bCs/>
          <w:sz w:val="32"/>
          <w:szCs w:val="32"/>
        </w:rPr>
        <w:t xml:space="preserve"> Maritza Neysi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990F22">
        <w:t>SISTEMA DE ADMINISTRACIÓN PARA LA OPTIMIZACIÓN DE INVENTARIOS EN ÓPTICAS CON IMPLEMENTACIÓN DE SEGURIDAD BASADA EN LA ISO 27001 E ISO 27002</w:t>
      </w:r>
      <w:r w:rsidRPr="00BC08A7">
        <w:rPr>
          <w:b/>
          <w:bCs/>
        </w:rPr>
        <w:t xml:space="preserve">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r>
      <w:r w:rsidRPr="00990F22">
        <w:rPr>
          <w:b w:val="0"/>
          <w:bCs w:val="0"/>
        </w:rPr>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rsidRPr="00A17719">
        <w:rPr>
          <w:rStyle w:val="NormalApaResumenCar"/>
        </w:rPr>
        <w:t>CONTENIDO</w:t>
      </w:r>
      <w:r w:rsidR="00175ACD">
        <w:t xml:space="preserve">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rsidRPr="00E05D43">
        <w:rPr>
          <w:b w:val="0"/>
          <w:bCs w:val="0"/>
        </w:rP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rsidRPr="00E05D43">
        <w:rPr>
          <w:b w:val="0"/>
          <w:bCs w:val="0"/>
        </w:rP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05D43">
        <w:rPr>
          <w:b w:val="0"/>
          <w:bCs w:val="0"/>
          <w:lang w:val="es-MX"/>
        </w:rPr>
        <w:t>DESCRIPTORES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sidRPr="00E05D43">
        <w:rPr>
          <w:b w:val="0"/>
          <w:bCs w:val="0"/>
          <w:lang w:val="es-ES"/>
        </w:rPr>
        <w:t xml:space="preserve">PERÍODO DE </w:t>
      </w:r>
      <w:r w:rsidRPr="00E05D43">
        <w:rPr>
          <w:b w:val="0"/>
          <w:bCs w:val="0"/>
        </w:rP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E05D43">
        <w:rPr>
          <w:b w:val="0"/>
          <w:bCs w:val="0"/>
          <w:lang w:val="es-MX"/>
        </w:rPr>
        <w:t>EMAIL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5903DFA1" w:rsidR="000F235E" w:rsidRDefault="00513328" w:rsidP="00C7048D">
      <w:pPr>
        <w:spacing w:before="0" w:line="278" w:lineRule="auto"/>
        <w:jc w:val="center"/>
        <w:rPr>
          <w:rFonts w:cs="Arial"/>
          <w:b/>
          <w:bCs/>
        </w:rPr>
      </w:pPr>
      <w:r w:rsidRPr="00C7048D">
        <w:rPr>
          <w:rFonts w:cs="Arial"/>
          <w:b/>
          <w:bCs/>
        </w:rPr>
        <w:lastRenderedPageBreak/>
        <w:t>ÍNDICE</w:t>
      </w:r>
    </w:p>
    <w:p w14:paraId="365F12FF" w14:textId="75B718B4" w:rsidR="00AD1D2E" w:rsidRDefault="00AD1D2E" w:rsidP="00AD1D2E">
      <w:pPr>
        <w:spacing w:before="0" w:line="278" w:lineRule="auto"/>
        <w:jc w:val="left"/>
        <w:rPr>
          <w:noProof/>
        </w:rPr>
      </w:pPr>
      <w:r>
        <w:rPr>
          <w:rFonts w:cs="Arial"/>
          <w:b/>
          <w:bCs/>
        </w:rPr>
        <w:fldChar w:fldCharType="begin"/>
      </w:r>
      <w:r>
        <w:rPr>
          <w:rFonts w:cs="Arial"/>
          <w:b/>
          <w:bCs/>
        </w:rPr>
        <w:instrText xml:space="preserve"> TOC \o "1-4" \u </w:instrText>
      </w:r>
      <w:r>
        <w:rPr>
          <w:rFonts w:cs="Arial"/>
          <w:b/>
          <w:bCs/>
        </w:rPr>
        <w:fldChar w:fldCharType="separate"/>
      </w:r>
    </w:p>
    <w:p w14:paraId="786896CD" w14:textId="681BF158"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w:t>
      </w:r>
    </w:p>
    <w:p w14:paraId="5F6E3254" w14:textId="02694B9F" w:rsidR="00AD1D2E" w:rsidRDefault="00AD1D2E">
      <w:pPr>
        <w:pStyle w:val="TDC1"/>
        <w:tabs>
          <w:tab w:val="right" w:leader="dot" w:pos="9395"/>
        </w:tabs>
        <w:rPr>
          <w:rFonts w:asciiTheme="minorHAnsi" w:eastAsiaTheme="minorEastAsia" w:hAnsiTheme="minorHAnsi"/>
          <w:caps w:val="0"/>
          <w:noProof/>
          <w:lang w:val="es-BO" w:eastAsia="es-BO"/>
        </w:rPr>
      </w:pPr>
      <w:r>
        <w:rPr>
          <w:noProof/>
        </w:rPr>
        <w:t>INTRODUCCIÓN</w:t>
      </w:r>
    </w:p>
    <w:p w14:paraId="218DA419" w14:textId="6410967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1.1.</w:t>
      </w:r>
      <w:r>
        <w:rPr>
          <w:rFonts w:asciiTheme="minorHAnsi" w:eastAsiaTheme="minorEastAsia" w:hAnsiTheme="minorHAnsi"/>
          <w:caps w:val="0"/>
          <w:noProof/>
          <w:lang w:val="es-BO" w:eastAsia="es-BO"/>
        </w:rPr>
        <w:tab/>
      </w:r>
      <w:r>
        <w:rPr>
          <w:noProof/>
        </w:rPr>
        <w:t>Antecedentes</w:t>
      </w:r>
      <w:r>
        <w:rPr>
          <w:noProof/>
        </w:rPr>
        <w:tab/>
      </w:r>
      <w:r>
        <w:rPr>
          <w:noProof/>
        </w:rPr>
        <w:fldChar w:fldCharType="begin"/>
      </w:r>
      <w:r>
        <w:rPr>
          <w:noProof/>
        </w:rPr>
        <w:instrText xml:space="preserve"> PAGEREF _Toc182589492 \h </w:instrText>
      </w:r>
      <w:r>
        <w:rPr>
          <w:noProof/>
        </w:rPr>
      </w:r>
      <w:r>
        <w:rPr>
          <w:noProof/>
        </w:rPr>
        <w:fldChar w:fldCharType="separate"/>
      </w:r>
      <w:r>
        <w:rPr>
          <w:noProof/>
        </w:rPr>
        <w:t>1</w:t>
      </w:r>
      <w:r>
        <w:rPr>
          <w:noProof/>
        </w:rPr>
        <w:fldChar w:fldCharType="end"/>
      </w:r>
    </w:p>
    <w:p w14:paraId="51DD15EB" w14:textId="6C1507D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1.2.</w:t>
      </w:r>
      <w:r>
        <w:rPr>
          <w:rFonts w:asciiTheme="minorHAnsi" w:eastAsiaTheme="minorEastAsia" w:hAnsiTheme="minorHAnsi"/>
          <w:caps w:val="0"/>
          <w:noProof/>
          <w:lang w:val="es-BO" w:eastAsia="es-BO"/>
        </w:rPr>
        <w:tab/>
      </w:r>
      <w:r>
        <w:rPr>
          <w:noProof/>
        </w:rPr>
        <w:t>Planteamiento Del Problema</w:t>
      </w:r>
      <w:r>
        <w:rPr>
          <w:noProof/>
        </w:rPr>
        <w:tab/>
      </w:r>
      <w:r>
        <w:rPr>
          <w:noProof/>
        </w:rPr>
        <w:fldChar w:fldCharType="begin"/>
      </w:r>
      <w:r>
        <w:rPr>
          <w:noProof/>
        </w:rPr>
        <w:instrText xml:space="preserve"> PAGEREF _Toc182589493 \h </w:instrText>
      </w:r>
      <w:r>
        <w:rPr>
          <w:noProof/>
        </w:rPr>
      </w:r>
      <w:r>
        <w:rPr>
          <w:noProof/>
        </w:rPr>
        <w:fldChar w:fldCharType="separate"/>
      </w:r>
      <w:r>
        <w:rPr>
          <w:noProof/>
        </w:rPr>
        <w:t>4</w:t>
      </w:r>
      <w:r>
        <w:rPr>
          <w:noProof/>
        </w:rPr>
        <w:fldChar w:fldCharType="end"/>
      </w:r>
    </w:p>
    <w:p w14:paraId="299EB31C" w14:textId="7CB92071"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1.2.1.</w:t>
      </w:r>
      <w:r>
        <w:rPr>
          <w:rFonts w:asciiTheme="minorHAnsi" w:eastAsiaTheme="minorEastAsia" w:hAnsiTheme="minorHAnsi"/>
          <w:noProof/>
          <w:lang w:val="es-BO" w:eastAsia="es-BO"/>
        </w:rPr>
        <w:tab/>
      </w:r>
      <w:r w:rsidRPr="00E405B0">
        <w:rPr>
          <w:noProof/>
          <w:lang w:val="es-BO" w:eastAsia="es-BO"/>
        </w:rPr>
        <w:t>Identificación Del Problema</w:t>
      </w:r>
      <w:r>
        <w:rPr>
          <w:noProof/>
        </w:rPr>
        <w:tab/>
      </w:r>
      <w:r>
        <w:rPr>
          <w:noProof/>
        </w:rPr>
        <w:fldChar w:fldCharType="begin"/>
      </w:r>
      <w:r>
        <w:rPr>
          <w:noProof/>
        </w:rPr>
        <w:instrText xml:space="preserve"> PAGEREF _Toc182589494 \h </w:instrText>
      </w:r>
      <w:r>
        <w:rPr>
          <w:noProof/>
        </w:rPr>
      </w:r>
      <w:r>
        <w:rPr>
          <w:noProof/>
        </w:rPr>
        <w:fldChar w:fldCharType="separate"/>
      </w:r>
      <w:r>
        <w:rPr>
          <w:noProof/>
        </w:rPr>
        <w:t>6</w:t>
      </w:r>
      <w:r>
        <w:rPr>
          <w:noProof/>
        </w:rPr>
        <w:fldChar w:fldCharType="end"/>
      </w:r>
    </w:p>
    <w:p w14:paraId="484A11BD" w14:textId="5DB883B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1.2.2.</w:t>
      </w:r>
      <w:r>
        <w:rPr>
          <w:rFonts w:asciiTheme="minorHAnsi" w:eastAsiaTheme="minorEastAsia" w:hAnsiTheme="minorHAnsi"/>
          <w:noProof/>
          <w:lang w:val="es-BO" w:eastAsia="es-BO"/>
        </w:rPr>
        <w:tab/>
      </w:r>
      <w:r>
        <w:rPr>
          <w:noProof/>
        </w:rPr>
        <w:t>Problema Central</w:t>
      </w:r>
      <w:r>
        <w:rPr>
          <w:noProof/>
        </w:rPr>
        <w:tab/>
      </w:r>
      <w:r>
        <w:rPr>
          <w:noProof/>
        </w:rPr>
        <w:fldChar w:fldCharType="begin"/>
      </w:r>
      <w:r>
        <w:rPr>
          <w:noProof/>
        </w:rPr>
        <w:instrText xml:space="preserve"> PAGEREF _Toc182589495 \h </w:instrText>
      </w:r>
      <w:r>
        <w:rPr>
          <w:noProof/>
        </w:rPr>
      </w:r>
      <w:r>
        <w:rPr>
          <w:noProof/>
        </w:rPr>
        <w:fldChar w:fldCharType="separate"/>
      </w:r>
      <w:r>
        <w:rPr>
          <w:noProof/>
        </w:rPr>
        <w:t>6</w:t>
      </w:r>
      <w:r>
        <w:rPr>
          <w:noProof/>
        </w:rPr>
        <w:fldChar w:fldCharType="end"/>
      </w:r>
    </w:p>
    <w:p w14:paraId="5C974DF5" w14:textId="2E60DF5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1.2.3.</w:t>
      </w:r>
      <w:r>
        <w:rPr>
          <w:rFonts w:asciiTheme="minorHAnsi" w:eastAsiaTheme="minorEastAsia" w:hAnsiTheme="minorHAnsi"/>
          <w:noProof/>
          <w:lang w:val="es-BO" w:eastAsia="es-BO"/>
        </w:rPr>
        <w:tab/>
      </w:r>
      <w:r>
        <w:rPr>
          <w:noProof/>
        </w:rPr>
        <w:t>Formulación Del Problema</w:t>
      </w:r>
      <w:r>
        <w:rPr>
          <w:noProof/>
        </w:rPr>
        <w:tab/>
      </w:r>
      <w:r>
        <w:rPr>
          <w:noProof/>
        </w:rPr>
        <w:fldChar w:fldCharType="begin"/>
      </w:r>
      <w:r>
        <w:rPr>
          <w:noProof/>
        </w:rPr>
        <w:instrText xml:space="preserve"> PAGEREF _Toc182589496 \h </w:instrText>
      </w:r>
      <w:r>
        <w:rPr>
          <w:noProof/>
        </w:rPr>
      </w:r>
      <w:r>
        <w:rPr>
          <w:noProof/>
        </w:rPr>
        <w:fldChar w:fldCharType="separate"/>
      </w:r>
      <w:r>
        <w:rPr>
          <w:noProof/>
        </w:rPr>
        <w:t>7</w:t>
      </w:r>
      <w:r>
        <w:rPr>
          <w:noProof/>
        </w:rPr>
        <w:fldChar w:fldCharType="end"/>
      </w:r>
    </w:p>
    <w:p w14:paraId="3396A917" w14:textId="5DF9F182"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1.3.</w:t>
      </w:r>
      <w:r>
        <w:rPr>
          <w:rFonts w:asciiTheme="minorHAnsi" w:eastAsiaTheme="minorEastAsia" w:hAnsiTheme="minorHAnsi"/>
          <w:caps w:val="0"/>
          <w:noProof/>
          <w:lang w:val="es-BO" w:eastAsia="es-BO"/>
        </w:rPr>
        <w:tab/>
      </w:r>
      <w:r>
        <w:rPr>
          <w:noProof/>
        </w:rPr>
        <w:t>Objetivos DE LA INVESTIGACION</w:t>
      </w:r>
      <w:r>
        <w:rPr>
          <w:noProof/>
        </w:rPr>
        <w:tab/>
      </w:r>
      <w:r>
        <w:rPr>
          <w:noProof/>
        </w:rPr>
        <w:fldChar w:fldCharType="begin"/>
      </w:r>
      <w:r>
        <w:rPr>
          <w:noProof/>
        </w:rPr>
        <w:instrText xml:space="preserve"> PAGEREF _Toc182589497 \h </w:instrText>
      </w:r>
      <w:r>
        <w:rPr>
          <w:noProof/>
        </w:rPr>
      </w:r>
      <w:r>
        <w:rPr>
          <w:noProof/>
        </w:rPr>
        <w:fldChar w:fldCharType="separate"/>
      </w:r>
      <w:r>
        <w:rPr>
          <w:noProof/>
        </w:rPr>
        <w:t>7</w:t>
      </w:r>
      <w:r>
        <w:rPr>
          <w:noProof/>
        </w:rPr>
        <w:fldChar w:fldCharType="end"/>
      </w:r>
    </w:p>
    <w:p w14:paraId="35E19F36" w14:textId="6D5D536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1.3.1.</w:t>
      </w:r>
      <w:r>
        <w:rPr>
          <w:rFonts w:asciiTheme="minorHAnsi" w:eastAsiaTheme="minorEastAsia" w:hAnsiTheme="minorHAnsi"/>
          <w:noProof/>
          <w:lang w:val="es-BO" w:eastAsia="es-BO"/>
        </w:rPr>
        <w:tab/>
      </w:r>
      <w:r>
        <w:rPr>
          <w:noProof/>
        </w:rPr>
        <w:t>Objetivo General</w:t>
      </w:r>
      <w:r>
        <w:rPr>
          <w:noProof/>
        </w:rPr>
        <w:tab/>
      </w:r>
      <w:r>
        <w:rPr>
          <w:noProof/>
        </w:rPr>
        <w:fldChar w:fldCharType="begin"/>
      </w:r>
      <w:r>
        <w:rPr>
          <w:noProof/>
        </w:rPr>
        <w:instrText xml:space="preserve"> PAGEREF _Toc182589498 \h </w:instrText>
      </w:r>
      <w:r>
        <w:rPr>
          <w:noProof/>
        </w:rPr>
      </w:r>
      <w:r>
        <w:rPr>
          <w:noProof/>
        </w:rPr>
        <w:fldChar w:fldCharType="separate"/>
      </w:r>
      <w:r>
        <w:rPr>
          <w:noProof/>
        </w:rPr>
        <w:t>7</w:t>
      </w:r>
      <w:r>
        <w:rPr>
          <w:noProof/>
        </w:rPr>
        <w:fldChar w:fldCharType="end"/>
      </w:r>
    </w:p>
    <w:p w14:paraId="2BA5BBE0" w14:textId="298C809E"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1.3.2.</w:t>
      </w:r>
      <w:r>
        <w:rPr>
          <w:rFonts w:asciiTheme="minorHAnsi" w:eastAsiaTheme="minorEastAsia" w:hAnsiTheme="minorHAnsi"/>
          <w:noProof/>
          <w:lang w:val="es-BO" w:eastAsia="es-BO"/>
        </w:rPr>
        <w:tab/>
      </w:r>
      <w:r>
        <w:rPr>
          <w:noProof/>
        </w:rPr>
        <w:t>Objetivos Específicos</w:t>
      </w:r>
      <w:r>
        <w:rPr>
          <w:noProof/>
        </w:rPr>
        <w:tab/>
      </w:r>
      <w:r>
        <w:rPr>
          <w:noProof/>
        </w:rPr>
        <w:fldChar w:fldCharType="begin"/>
      </w:r>
      <w:r>
        <w:rPr>
          <w:noProof/>
        </w:rPr>
        <w:instrText xml:space="preserve"> PAGEREF _Toc182589499 \h </w:instrText>
      </w:r>
      <w:r>
        <w:rPr>
          <w:noProof/>
        </w:rPr>
      </w:r>
      <w:r>
        <w:rPr>
          <w:noProof/>
        </w:rPr>
        <w:fldChar w:fldCharType="separate"/>
      </w:r>
      <w:r>
        <w:rPr>
          <w:noProof/>
        </w:rPr>
        <w:t>7</w:t>
      </w:r>
      <w:r>
        <w:rPr>
          <w:noProof/>
        </w:rPr>
        <w:fldChar w:fldCharType="end"/>
      </w:r>
    </w:p>
    <w:p w14:paraId="10255160" w14:textId="64F0552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1.3.3.</w:t>
      </w:r>
      <w:r>
        <w:rPr>
          <w:rFonts w:asciiTheme="minorHAnsi" w:eastAsiaTheme="minorEastAsia" w:hAnsiTheme="minorHAnsi"/>
          <w:noProof/>
          <w:lang w:val="es-BO" w:eastAsia="es-BO"/>
        </w:rPr>
        <w:tab/>
      </w:r>
      <w:r>
        <w:rPr>
          <w:noProof/>
        </w:rPr>
        <w:t>Límite Temporal</w:t>
      </w:r>
      <w:r>
        <w:rPr>
          <w:noProof/>
        </w:rPr>
        <w:tab/>
      </w:r>
      <w:r>
        <w:rPr>
          <w:noProof/>
        </w:rPr>
        <w:fldChar w:fldCharType="begin"/>
      </w:r>
      <w:r>
        <w:rPr>
          <w:noProof/>
        </w:rPr>
        <w:instrText xml:space="preserve"> PAGEREF _Toc182589500 \h </w:instrText>
      </w:r>
      <w:r>
        <w:rPr>
          <w:noProof/>
        </w:rPr>
      </w:r>
      <w:r>
        <w:rPr>
          <w:noProof/>
        </w:rPr>
        <w:fldChar w:fldCharType="separate"/>
      </w:r>
      <w:r>
        <w:rPr>
          <w:noProof/>
        </w:rPr>
        <w:t>8</w:t>
      </w:r>
      <w:r>
        <w:rPr>
          <w:noProof/>
        </w:rPr>
        <w:fldChar w:fldCharType="end"/>
      </w:r>
    </w:p>
    <w:p w14:paraId="02AF90EB" w14:textId="1E7E588A"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1.3.4.</w:t>
      </w:r>
      <w:r>
        <w:rPr>
          <w:rFonts w:asciiTheme="minorHAnsi" w:eastAsiaTheme="minorEastAsia" w:hAnsiTheme="minorHAnsi"/>
          <w:noProof/>
          <w:lang w:val="es-BO" w:eastAsia="es-BO"/>
        </w:rPr>
        <w:tab/>
      </w:r>
      <w:r>
        <w:rPr>
          <w:noProof/>
        </w:rPr>
        <w:t>Límite Geográfico</w:t>
      </w:r>
      <w:r>
        <w:rPr>
          <w:noProof/>
        </w:rPr>
        <w:tab/>
      </w:r>
      <w:r>
        <w:rPr>
          <w:noProof/>
        </w:rPr>
        <w:fldChar w:fldCharType="begin"/>
      </w:r>
      <w:r>
        <w:rPr>
          <w:noProof/>
        </w:rPr>
        <w:instrText xml:space="preserve"> PAGEREF _Toc182589501 \h </w:instrText>
      </w:r>
      <w:r>
        <w:rPr>
          <w:noProof/>
        </w:rPr>
      </w:r>
      <w:r>
        <w:rPr>
          <w:noProof/>
        </w:rPr>
        <w:fldChar w:fldCharType="separate"/>
      </w:r>
      <w:r>
        <w:rPr>
          <w:noProof/>
        </w:rPr>
        <w:t>8</w:t>
      </w:r>
      <w:r>
        <w:rPr>
          <w:noProof/>
        </w:rPr>
        <w:fldChar w:fldCharType="end"/>
      </w:r>
    </w:p>
    <w:p w14:paraId="24572DF6" w14:textId="4EE6A825"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1.4.</w:t>
      </w:r>
      <w:r>
        <w:rPr>
          <w:rFonts w:asciiTheme="minorHAnsi" w:eastAsiaTheme="minorEastAsia" w:hAnsiTheme="minorHAnsi"/>
          <w:caps w:val="0"/>
          <w:noProof/>
          <w:lang w:val="es-BO" w:eastAsia="es-BO"/>
        </w:rPr>
        <w:tab/>
      </w:r>
      <w:r>
        <w:rPr>
          <w:noProof/>
        </w:rPr>
        <w:t>Justificación</w:t>
      </w:r>
      <w:r>
        <w:rPr>
          <w:noProof/>
        </w:rPr>
        <w:tab/>
      </w:r>
      <w:r>
        <w:rPr>
          <w:noProof/>
        </w:rPr>
        <w:fldChar w:fldCharType="begin"/>
      </w:r>
      <w:r>
        <w:rPr>
          <w:noProof/>
        </w:rPr>
        <w:instrText xml:space="preserve"> PAGEREF _Toc182589502 \h </w:instrText>
      </w:r>
      <w:r>
        <w:rPr>
          <w:noProof/>
        </w:rPr>
      </w:r>
      <w:r>
        <w:rPr>
          <w:noProof/>
        </w:rPr>
        <w:fldChar w:fldCharType="separate"/>
      </w:r>
      <w:r>
        <w:rPr>
          <w:noProof/>
        </w:rPr>
        <w:t>9</w:t>
      </w:r>
      <w:r>
        <w:rPr>
          <w:noProof/>
        </w:rPr>
        <w:fldChar w:fldCharType="end"/>
      </w:r>
    </w:p>
    <w:p w14:paraId="3F8AFEC0" w14:textId="26C32FB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1.4.1.</w:t>
      </w:r>
      <w:r>
        <w:rPr>
          <w:rFonts w:asciiTheme="minorHAnsi" w:eastAsiaTheme="minorEastAsia" w:hAnsiTheme="minorHAnsi"/>
          <w:noProof/>
          <w:lang w:val="es-BO" w:eastAsia="es-BO"/>
        </w:rPr>
        <w:tab/>
      </w:r>
      <w:r>
        <w:rPr>
          <w:noProof/>
        </w:rPr>
        <w:t>Justificación Social</w:t>
      </w:r>
      <w:r>
        <w:rPr>
          <w:noProof/>
        </w:rPr>
        <w:tab/>
      </w:r>
      <w:r>
        <w:rPr>
          <w:noProof/>
        </w:rPr>
        <w:fldChar w:fldCharType="begin"/>
      </w:r>
      <w:r>
        <w:rPr>
          <w:noProof/>
        </w:rPr>
        <w:instrText xml:space="preserve"> PAGEREF _Toc182589503 \h </w:instrText>
      </w:r>
      <w:r>
        <w:rPr>
          <w:noProof/>
        </w:rPr>
      </w:r>
      <w:r>
        <w:rPr>
          <w:noProof/>
        </w:rPr>
        <w:fldChar w:fldCharType="separate"/>
      </w:r>
      <w:r>
        <w:rPr>
          <w:noProof/>
        </w:rPr>
        <w:t>9</w:t>
      </w:r>
      <w:r>
        <w:rPr>
          <w:noProof/>
        </w:rPr>
        <w:fldChar w:fldCharType="end"/>
      </w:r>
    </w:p>
    <w:p w14:paraId="525BE810" w14:textId="419C221F"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1.4.2.</w:t>
      </w:r>
      <w:r>
        <w:rPr>
          <w:rFonts w:asciiTheme="minorHAnsi" w:eastAsiaTheme="minorEastAsia" w:hAnsiTheme="minorHAnsi"/>
          <w:noProof/>
          <w:lang w:val="es-BO" w:eastAsia="es-BO"/>
        </w:rPr>
        <w:tab/>
      </w:r>
      <w:r>
        <w:rPr>
          <w:noProof/>
        </w:rPr>
        <w:t>Justificación Económica</w:t>
      </w:r>
      <w:r>
        <w:rPr>
          <w:noProof/>
        </w:rPr>
        <w:tab/>
      </w:r>
      <w:r>
        <w:rPr>
          <w:noProof/>
        </w:rPr>
        <w:fldChar w:fldCharType="begin"/>
      </w:r>
      <w:r>
        <w:rPr>
          <w:noProof/>
        </w:rPr>
        <w:instrText xml:space="preserve"> PAGEREF _Toc182589504 \h </w:instrText>
      </w:r>
      <w:r>
        <w:rPr>
          <w:noProof/>
        </w:rPr>
      </w:r>
      <w:r>
        <w:rPr>
          <w:noProof/>
        </w:rPr>
        <w:fldChar w:fldCharType="separate"/>
      </w:r>
      <w:r>
        <w:rPr>
          <w:noProof/>
        </w:rPr>
        <w:t>9</w:t>
      </w:r>
      <w:r>
        <w:rPr>
          <w:noProof/>
        </w:rPr>
        <w:fldChar w:fldCharType="end"/>
      </w:r>
    </w:p>
    <w:p w14:paraId="2AE27F43" w14:textId="619BE08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lastRenderedPageBreak/>
        <w:t>1.5.</w:t>
      </w:r>
      <w:r>
        <w:rPr>
          <w:rFonts w:asciiTheme="minorHAnsi" w:eastAsiaTheme="minorEastAsia" w:hAnsiTheme="minorHAnsi"/>
          <w:caps w:val="0"/>
          <w:noProof/>
          <w:lang w:val="es-BO" w:eastAsia="es-BO"/>
        </w:rPr>
        <w:tab/>
      </w:r>
      <w:r>
        <w:rPr>
          <w:noProof/>
        </w:rPr>
        <w:t>Tipología Del PROYECTO</w:t>
      </w:r>
      <w:r>
        <w:rPr>
          <w:noProof/>
        </w:rPr>
        <w:tab/>
      </w:r>
      <w:r>
        <w:rPr>
          <w:noProof/>
        </w:rPr>
        <w:fldChar w:fldCharType="begin"/>
      </w:r>
      <w:r>
        <w:rPr>
          <w:noProof/>
        </w:rPr>
        <w:instrText xml:space="preserve"> PAGEREF _Toc182589505 \h </w:instrText>
      </w:r>
      <w:r>
        <w:rPr>
          <w:noProof/>
        </w:rPr>
      </w:r>
      <w:r>
        <w:rPr>
          <w:noProof/>
        </w:rPr>
        <w:fldChar w:fldCharType="separate"/>
      </w:r>
      <w:r>
        <w:rPr>
          <w:noProof/>
        </w:rPr>
        <w:t>10</w:t>
      </w:r>
      <w:r>
        <w:rPr>
          <w:noProof/>
        </w:rPr>
        <w:fldChar w:fldCharType="end"/>
      </w:r>
    </w:p>
    <w:p w14:paraId="4E38F1D3" w14:textId="04B3C48F"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1.6.</w:t>
      </w:r>
      <w:r>
        <w:rPr>
          <w:rFonts w:asciiTheme="minorHAnsi" w:eastAsiaTheme="minorEastAsia" w:hAnsiTheme="minorHAnsi"/>
          <w:caps w:val="0"/>
          <w:noProof/>
          <w:lang w:val="es-BO" w:eastAsia="es-BO"/>
        </w:rPr>
        <w:tab/>
      </w:r>
      <w:r>
        <w:rPr>
          <w:noProof/>
        </w:rPr>
        <w:t>MÉTODOS DE INVESTIGACIÓN</w:t>
      </w:r>
      <w:r>
        <w:rPr>
          <w:noProof/>
        </w:rPr>
        <w:tab/>
      </w:r>
      <w:r>
        <w:rPr>
          <w:noProof/>
        </w:rPr>
        <w:fldChar w:fldCharType="begin"/>
      </w:r>
      <w:r>
        <w:rPr>
          <w:noProof/>
        </w:rPr>
        <w:instrText xml:space="preserve"> PAGEREF _Toc182589506 \h </w:instrText>
      </w:r>
      <w:r>
        <w:rPr>
          <w:noProof/>
        </w:rPr>
      </w:r>
      <w:r>
        <w:rPr>
          <w:noProof/>
        </w:rPr>
        <w:fldChar w:fldCharType="separate"/>
      </w:r>
      <w:r>
        <w:rPr>
          <w:noProof/>
        </w:rPr>
        <w:t>11</w:t>
      </w:r>
      <w:r>
        <w:rPr>
          <w:noProof/>
        </w:rPr>
        <w:fldChar w:fldCharType="end"/>
      </w:r>
    </w:p>
    <w:p w14:paraId="79A2063D" w14:textId="181BB46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1.6.1.</w:t>
      </w:r>
      <w:r>
        <w:rPr>
          <w:rFonts w:asciiTheme="minorHAnsi" w:eastAsiaTheme="minorEastAsia" w:hAnsiTheme="minorHAnsi"/>
          <w:noProof/>
          <w:lang w:val="es-BO" w:eastAsia="es-BO"/>
        </w:rPr>
        <w:tab/>
      </w:r>
      <w:r>
        <w:rPr>
          <w:noProof/>
        </w:rPr>
        <w:t>Enfoque De La Investigación</w:t>
      </w:r>
      <w:r>
        <w:rPr>
          <w:noProof/>
        </w:rPr>
        <w:tab/>
      </w:r>
      <w:r>
        <w:rPr>
          <w:noProof/>
        </w:rPr>
        <w:fldChar w:fldCharType="begin"/>
      </w:r>
      <w:r>
        <w:rPr>
          <w:noProof/>
        </w:rPr>
        <w:instrText xml:space="preserve"> PAGEREF _Toc182589507 \h </w:instrText>
      </w:r>
      <w:r>
        <w:rPr>
          <w:noProof/>
        </w:rPr>
      </w:r>
      <w:r>
        <w:rPr>
          <w:noProof/>
        </w:rPr>
        <w:fldChar w:fldCharType="separate"/>
      </w:r>
      <w:r>
        <w:rPr>
          <w:noProof/>
        </w:rPr>
        <w:t>11</w:t>
      </w:r>
      <w:r>
        <w:rPr>
          <w:noProof/>
        </w:rPr>
        <w:fldChar w:fldCharType="end"/>
      </w:r>
    </w:p>
    <w:p w14:paraId="57D64327" w14:textId="0012EEA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1.6.2.</w:t>
      </w:r>
      <w:r>
        <w:rPr>
          <w:rFonts w:asciiTheme="minorHAnsi" w:eastAsiaTheme="minorEastAsia" w:hAnsiTheme="minorHAnsi"/>
          <w:noProof/>
          <w:lang w:val="es-BO" w:eastAsia="es-BO"/>
        </w:rPr>
        <w:tab/>
      </w:r>
      <w:r>
        <w:rPr>
          <w:noProof/>
        </w:rPr>
        <w:t>Métodos De Investigación</w:t>
      </w:r>
      <w:r>
        <w:rPr>
          <w:noProof/>
        </w:rPr>
        <w:tab/>
      </w:r>
      <w:r>
        <w:rPr>
          <w:noProof/>
        </w:rPr>
        <w:fldChar w:fldCharType="begin"/>
      </w:r>
      <w:r>
        <w:rPr>
          <w:noProof/>
        </w:rPr>
        <w:instrText xml:space="preserve"> PAGEREF _Toc182589508 \h </w:instrText>
      </w:r>
      <w:r>
        <w:rPr>
          <w:noProof/>
        </w:rPr>
      </w:r>
      <w:r>
        <w:rPr>
          <w:noProof/>
        </w:rPr>
        <w:fldChar w:fldCharType="separate"/>
      </w:r>
      <w:r>
        <w:rPr>
          <w:noProof/>
        </w:rPr>
        <w:t>11</w:t>
      </w:r>
      <w:r>
        <w:rPr>
          <w:noProof/>
        </w:rPr>
        <w:fldChar w:fldCharType="end"/>
      </w:r>
    </w:p>
    <w:p w14:paraId="51DB05B6" w14:textId="1D592F6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1.6.3.</w:t>
      </w:r>
      <w:r>
        <w:rPr>
          <w:rFonts w:asciiTheme="minorHAnsi" w:eastAsiaTheme="minorEastAsia" w:hAnsiTheme="minorHAnsi"/>
          <w:noProof/>
          <w:lang w:val="es-BO" w:eastAsia="es-BO"/>
        </w:rPr>
        <w:tab/>
      </w:r>
      <w:r>
        <w:rPr>
          <w:noProof/>
        </w:rPr>
        <w:t>Diseño De La Investigación</w:t>
      </w:r>
      <w:r>
        <w:rPr>
          <w:noProof/>
        </w:rPr>
        <w:tab/>
      </w:r>
      <w:r>
        <w:rPr>
          <w:noProof/>
        </w:rPr>
        <w:fldChar w:fldCharType="begin"/>
      </w:r>
      <w:r>
        <w:rPr>
          <w:noProof/>
        </w:rPr>
        <w:instrText xml:space="preserve"> PAGEREF _Toc182589509 \h </w:instrText>
      </w:r>
      <w:r>
        <w:rPr>
          <w:noProof/>
        </w:rPr>
      </w:r>
      <w:r>
        <w:rPr>
          <w:noProof/>
        </w:rPr>
        <w:fldChar w:fldCharType="separate"/>
      </w:r>
      <w:r>
        <w:rPr>
          <w:noProof/>
        </w:rPr>
        <w:t>12</w:t>
      </w:r>
      <w:r>
        <w:rPr>
          <w:noProof/>
        </w:rPr>
        <w:fldChar w:fldCharType="end"/>
      </w:r>
    </w:p>
    <w:p w14:paraId="5A76E916" w14:textId="06F13B29"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1.6.4.</w:t>
      </w:r>
      <w:r>
        <w:rPr>
          <w:rFonts w:asciiTheme="minorHAnsi" w:eastAsiaTheme="minorEastAsia" w:hAnsiTheme="minorHAnsi"/>
          <w:noProof/>
          <w:lang w:val="es-BO" w:eastAsia="es-BO"/>
        </w:rPr>
        <w:tab/>
      </w:r>
      <w:r>
        <w:rPr>
          <w:noProof/>
        </w:rPr>
        <w:t>Tipo De Investigación</w:t>
      </w:r>
      <w:r>
        <w:rPr>
          <w:noProof/>
        </w:rPr>
        <w:tab/>
      </w:r>
      <w:r>
        <w:rPr>
          <w:noProof/>
        </w:rPr>
        <w:fldChar w:fldCharType="begin"/>
      </w:r>
      <w:r>
        <w:rPr>
          <w:noProof/>
        </w:rPr>
        <w:instrText xml:space="preserve"> PAGEREF _Toc182589510 \h </w:instrText>
      </w:r>
      <w:r>
        <w:rPr>
          <w:noProof/>
        </w:rPr>
      </w:r>
      <w:r>
        <w:rPr>
          <w:noProof/>
        </w:rPr>
        <w:fldChar w:fldCharType="separate"/>
      </w:r>
      <w:r>
        <w:rPr>
          <w:noProof/>
        </w:rPr>
        <w:t>12</w:t>
      </w:r>
      <w:r>
        <w:rPr>
          <w:noProof/>
        </w:rPr>
        <w:fldChar w:fldCharType="end"/>
      </w:r>
    </w:p>
    <w:p w14:paraId="1ED8E642" w14:textId="71CA969C"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1.7.</w:t>
      </w:r>
      <w:r>
        <w:rPr>
          <w:rFonts w:asciiTheme="minorHAnsi" w:eastAsiaTheme="minorEastAsia" w:hAnsiTheme="minorHAnsi"/>
          <w:caps w:val="0"/>
          <w:noProof/>
          <w:lang w:val="es-BO" w:eastAsia="es-BO"/>
        </w:rPr>
        <w:tab/>
      </w:r>
      <w:r>
        <w:rPr>
          <w:noProof/>
        </w:rPr>
        <w:t>Técnicas De Investigación Y Sus Instrumentos</w:t>
      </w:r>
      <w:r>
        <w:rPr>
          <w:noProof/>
        </w:rPr>
        <w:tab/>
      </w:r>
      <w:r>
        <w:rPr>
          <w:noProof/>
        </w:rPr>
        <w:fldChar w:fldCharType="begin"/>
      </w:r>
      <w:r>
        <w:rPr>
          <w:noProof/>
        </w:rPr>
        <w:instrText xml:space="preserve"> PAGEREF _Toc182589511 \h </w:instrText>
      </w:r>
      <w:r>
        <w:rPr>
          <w:noProof/>
        </w:rPr>
      </w:r>
      <w:r>
        <w:rPr>
          <w:noProof/>
        </w:rPr>
        <w:fldChar w:fldCharType="separate"/>
      </w:r>
      <w:r>
        <w:rPr>
          <w:noProof/>
        </w:rPr>
        <w:t>13</w:t>
      </w:r>
      <w:r>
        <w:rPr>
          <w:noProof/>
        </w:rPr>
        <w:fldChar w:fldCharType="end"/>
      </w:r>
    </w:p>
    <w:p w14:paraId="02062FB9" w14:textId="3CEA6F3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1.7.1.</w:t>
      </w:r>
      <w:r>
        <w:rPr>
          <w:rFonts w:asciiTheme="minorHAnsi" w:eastAsiaTheme="minorEastAsia" w:hAnsiTheme="minorHAnsi"/>
          <w:noProof/>
          <w:lang w:val="es-BO" w:eastAsia="es-BO"/>
        </w:rPr>
        <w:tab/>
      </w:r>
      <w:r>
        <w:rPr>
          <w:noProof/>
        </w:rPr>
        <w:t>Las Entrevistas en Profundidad</w:t>
      </w:r>
      <w:r>
        <w:rPr>
          <w:noProof/>
        </w:rPr>
        <w:tab/>
      </w:r>
      <w:r>
        <w:rPr>
          <w:noProof/>
        </w:rPr>
        <w:fldChar w:fldCharType="begin"/>
      </w:r>
      <w:r>
        <w:rPr>
          <w:noProof/>
        </w:rPr>
        <w:instrText xml:space="preserve"> PAGEREF _Toc182589512 \h </w:instrText>
      </w:r>
      <w:r>
        <w:rPr>
          <w:noProof/>
        </w:rPr>
      </w:r>
      <w:r>
        <w:rPr>
          <w:noProof/>
        </w:rPr>
        <w:fldChar w:fldCharType="separate"/>
      </w:r>
      <w:r>
        <w:rPr>
          <w:noProof/>
        </w:rPr>
        <w:t>13</w:t>
      </w:r>
      <w:r>
        <w:rPr>
          <w:noProof/>
        </w:rPr>
        <w:fldChar w:fldCharType="end"/>
      </w:r>
    </w:p>
    <w:p w14:paraId="42617318" w14:textId="2719086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1.8.</w:t>
      </w:r>
      <w:r>
        <w:rPr>
          <w:rFonts w:asciiTheme="minorHAnsi" w:eastAsiaTheme="minorEastAsia" w:hAnsiTheme="minorHAnsi"/>
          <w:caps w:val="0"/>
          <w:noProof/>
          <w:lang w:val="es-BO" w:eastAsia="es-BO"/>
        </w:rPr>
        <w:tab/>
      </w:r>
      <w:r>
        <w:rPr>
          <w:noProof/>
        </w:rPr>
        <w:t>Población Y Muestra</w:t>
      </w:r>
      <w:r>
        <w:rPr>
          <w:noProof/>
        </w:rPr>
        <w:tab/>
      </w:r>
      <w:r>
        <w:rPr>
          <w:noProof/>
        </w:rPr>
        <w:fldChar w:fldCharType="begin"/>
      </w:r>
      <w:r>
        <w:rPr>
          <w:noProof/>
        </w:rPr>
        <w:instrText xml:space="preserve"> PAGEREF _Toc182589513 \h </w:instrText>
      </w:r>
      <w:r>
        <w:rPr>
          <w:noProof/>
        </w:rPr>
      </w:r>
      <w:r>
        <w:rPr>
          <w:noProof/>
        </w:rPr>
        <w:fldChar w:fldCharType="separate"/>
      </w:r>
      <w:r>
        <w:rPr>
          <w:noProof/>
        </w:rPr>
        <w:t>14</w:t>
      </w:r>
      <w:r>
        <w:rPr>
          <w:noProof/>
        </w:rPr>
        <w:fldChar w:fldCharType="end"/>
      </w:r>
    </w:p>
    <w:p w14:paraId="2F8943FA" w14:textId="22AB0BF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1.8.1.</w:t>
      </w:r>
      <w:r>
        <w:rPr>
          <w:rFonts w:asciiTheme="minorHAnsi" w:eastAsiaTheme="minorEastAsia" w:hAnsiTheme="minorHAnsi"/>
          <w:noProof/>
          <w:lang w:val="es-BO" w:eastAsia="es-BO"/>
        </w:rPr>
        <w:tab/>
      </w:r>
      <w:r>
        <w:rPr>
          <w:noProof/>
        </w:rPr>
        <w:t>Población</w:t>
      </w:r>
      <w:r>
        <w:rPr>
          <w:noProof/>
        </w:rPr>
        <w:tab/>
      </w:r>
      <w:r>
        <w:rPr>
          <w:noProof/>
        </w:rPr>
        <w:fldChar w:fldCharType="begin"/>
      </w:r>
      <w:r>
        <w:rPr>
          <w:noProof/>
        </w:rPr>
        <w:instrText xml:space="preserve"> PAGEREF _Toc182589514 \h </w:instrText>
      </w:r>
      <w:r>
        <w:rPr>
          <w:noProof/>
        </w:rPr>
      </w:r>
      <w:r>
        <w:rPr>
          <w:noProof/>
        </w:rPr>
        <w:fldChar w:fldCharType="separate"/>
      </w:r>
      <w:r>
        <w:rPr>
          <w:noProof/>
        </w:rPr>
        <w:t>14</w:t>
      </w:r>
      <w:r>
        <w:rPr>
          <w:noProof/>
        </w:rPr>
        <w:fldChar w:fldCharType="end"/>
      </w:r>
    </w:p>
    <w:p w14:paraId="400199A6" w14:textId="2D29D996"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1.8.2.</w:t>
      </w:r>
      <w:r>
        <w:rPr>
          <w:rFonts w:asciiTheme="minorHAnsi" w:eastAsiaTheme="minorEastAsia" w:hAnsiTheme="minorHAnsi"/>
          <w:noProof/>
          <w:lang w:val="es-BO" w:eastAsia="es-BO"/>
        </w:rPr>
        <w:tab/>
      </w:r>
      <w:r w:rsidRPr="00E405B0">
        <w:rPr>
          <w:noProof/>
          <w:lang w:val="es-BO" w:eastAsia="es-BO"/>
        </w:rPr>
        <w:t>Muestra</w:t>
      </w:r>
      <w:r>
        <w:rPr>
          <w:noProof/>
        </w:rPr>
        <w:tab/>
      </w:r>
      <w:r>
        <w:rPr>
          <w:noProof/>
        </w:rPr>
        <w:fldChar w:fldCharType="begin"/>
      </w:r>
      <w:r>
        <w:rPr>
          <w:noProof/>
        </w:rPr>
        <w:instrText xml:space="preserve"> PAGEREF _Toc182589515 \h </w:instrText>
      </w:r>
      <w:r>
        <w:rPr>
          <w:noProof/>
        </w:rPr>
      </w:r>
      <w:r>
        <w:rPr>
          <w:noProof/>
        </w:rPr>
        <w:fldChar w:fldCharType="separate"/>
      </w:r>
      <w:r>
        <w:rPr>
          <w:noProof/>
        </w:rPr>
        <w:t>14</w:t>
      </w:r>
      <w:r>
        <w:rPr>
          <w:noProof/>
        </w:rPr>
        <w:fldChar w:fldCharType="end"/>
      </w:r>
    </w:p>
    <w:p w14:paraId="18704841" w14:textId="4491A930"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1.9.</w:t>
      </w:r>
      <w:r>
        <w:rPr>
          <w:rFonts w:asciiTheme="minorHAnsi" w:eastAsiaTheme="minorEastAsia" w:hAnsiTheme="minorHAnsi"/>
          <w:caps w:val="0"/>
          <w:noProof/>
          <w:lang w:val="es-BO" w:eastAsia="es-BO"/>
        </w:rPr>
        <w:tab/>
      </w:r>
      <w:r>
        <w:rPr>
          <w:noProof/>
        </w:rPr>
        <w:t>Cronograma De GANT</w:t>
      </w:r>
      <w:r>
        <w:rPr>
          <w:noProof/>
        </w:rPr>
        <w:tab/>
      </w:r>
      <w:r>
        <w:rPr>
          <w:noProof/>
        </w:rPr>
        <w:fldChar w:fldCharType="begin"/>
      </w:r>
      <w:r>
        <w:rPr>
          <w:noProof/>
        </w:rPr>
        <w:instrText xml:space="preserve"> PAGEREF _Toc182589516 \h </w:instrText>
      </w:r>
      <w:r>
        <w:rPr>
          <w:noProof/>
        </w:rPr>
      </w:r>
      <w:r>
        <w:rPr>
          <w:noProof/>
        </w:rPr>
        <w:fldChar w:fldCharType="separate"/>
      </w:r>
      <w:r>
        <w:rPr>
          <w:noProof/>
        </w:rPr>
        <w:t>16</w:t>
      </w:r>
      <w:r>
        <w:rPr>
          <w:noProof/>
        </w:rPr>
        <w:fldChar w:fldCharType="end"/>
      </w:r>
    </w:p>
    <w:p w14:paraId="26909C03" w14:textId="2569A3F7"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II</w:t>
      </w:r>
    </w:p>
    <w:p w14:paraId="14BDF3FD" w14:textId="5B1150D5" w:rsidR="00AD1D2E" w:rsidRDefault="00AD1D2E">
      <w:pPr>
        <w:pStyle w:val="TDC1"/>
        <w:tabs>
          <w:tab w:val="right" w:leader="dot" w:pos="9395"/>
        </w:tabs>
        <w:rPr>
          <w:rFonts w:asciiTheme="minorHAnsi" w:eastAsiaTheme="minorEastAsia" w:hAnsiTheme="minorHAnsi"/>
          <w:caps w:val="0"/>
          <w:noProof/>
          <w:lang w:val="es-BO" w:eastAsia="es-BO"/>
        </w:rPr>
      </w:pPr>
      <w:r>
        <w:rPr>
          <w:noProof/>
        </w:rPr>
        <w:t>MARCO TEÓRICO</w:t>
      </w:r>
    </w:p>
    <w:p w14:paraId="5645DCAB" w14:textId="47801C5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2.1.</w:t>
      </w:r>
      <w:r>
        <w:rPr>
          <w:rFonts w:asciiTheme="minorHAnsi" w:eastAsiaTheme="minorEastAsia" w:hAnsiTheme="minorHAnsi"/>
          <w:caps w:val="0"/>
          <w:noProof/>
          <w:lang w:val="es-BO" w:eastAsia="es-BO"/>
        </w:rPr>
        <w:tab/>
      </w:r>
      <w:r>
        <w:rPr>
          <w:noProof/>
        </w:rPr>
        <w:t>Sistema</w:t>
      </w:r>
      <w:r>
        <w:rPr>
          <w:noProof/>
        </w:rPr>
        <w:tab/>
      </w:r>
      <w:r>
        <w:rPr>
          <w:noProof/>
        </w:rPr>
        <w:fldChar w:fldCharType="begin"/>
      </w:r>
      <w:r>
        <w:rPr>
          <w:noProof/>
        </w:rPr>
        <w:instrText xml:space="preserve"> PAGEREF _Toc182589520 \h </w:instrText>
      </w:r>
      <w:r>
        <w:rPr>
          <w:noProof/>
        </w:rPr>
      </w:r>
      <w:r>
        <w:rPr>
          <w:noProof/>
        </w:rPr>
        <w:fldChar w:fldCharType="separate"/>
      </w:r>
      <w:r>
        <w:rPr>
          <w:noProof/>
        </w:rPr>
        <w:t>17</w:t>
      </w:r>
      <w:r>
        <w:rPr>
          <w:noProof/>
        </w:rPr>
        <w:fldChar w:fldCharType="end"/>
      </w:r>
    </w:p>
    <w:p w14:paraId="512F68F5" w14:textId="570331E4"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2.2.</w:t>
      </w:r>
      <w:r>
        <w:rPr>
          <w:rFonts w:asciiTheme="minorHAnsi" w:eastAsiaTheme="minorEastAsia" w:hAnsiTheme="minorHAnsi"/>
          <w:caps w:val="0"/>
          <w:noProof/>
          <w:lang w:val="es-BO" w:eastAsia="es-BO"/>
        </w:rPr>
        <w:tab/>
      </w:r>
      <w:r>
        <w:rPr>
          <w:noProof/>
        </w:rPr>
        <w:t>SISTEMA WEB</w:t>
      </w:r>
      <w:r>
        <w:rPr>
          <w:noProof/>
        </w:rPr>
        <w:tab/>
      </w:r>
      <w:r>
        <w:rPr>
          <w:noProof/>
        </w:rPr>
        <w:fldChar w:fldCharType="begin"/>
      </w:r>
      <w:r>
        <w:rPr>
          <w:noProof/>
        </w:rPr>
        <w:instrText xml:space="preserve"> PAGEREF _Toc182589521 \h </w:instrText>
      </w:r>
      <w:r>
        <w:rPr>
          <w:noProof/>
        </w:rPr>
      </w:r>
      <w:r>
        <w:rPr>
          <w:noProof/>
        </w:rPr>
        <w:fldChar w:fldCharType="separate"/>
      </w:r>
      <w:r>
        <w:rPr>
          <w:noProof/>
        </w:rPr>
        <w:t>17</w:t>
      </w:r>
      <w:r>
        <w:rPr>
          <w:noProof/>
        </w:rPr>
        <w:fldChar w:fldCharType="end"/>
      </w:r>
    </w:p>
    <w:p w14:paraId="22DA5ADE" w14:textId="1C03AC53"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2.3.</w:t>
      </w:r>
      <w:r>
        <w:rPr>
          <w:rFonts w:asciiTheme="minorHAnsi" w:eastAsiaTheme="minorEastAsia" w:hAnsiTheme="minorHAnsi"/>
          <w:caps w:val="0"/>
          <w:noProof/>
          <w:lang w:val="es-BO" w:eastAsia="es-BO"/>
        </w:rPr>
        <w:tab/>
      </w:r>
      <w:r>
        <w:rPr>
          <w:noProof/>
        </w:rPr>
        <w:t>HERRAMIENTAS DE DESARROLLO</w:t>
      </w:r>
      <w:r>
        <w:rPr>
          <w:noProof/>
        </w:rPr>
        <w:tab/>
      </w:r>
      <w:r>
        <w:rPr>
          <w:noProof/>
        </w:rPr>
        <w:fldChar w:fldCharType="begin"/>
      </w:r>
      <w:r>
        <w:rPr>
          <w:noProof/>
        </w:rPr>
        <w:instrText xml:space="preserve"> PAGEREF _Toc182589522 \h </w:instrText>
      </w:r>
      <w:r>
        <w:rPr>
          <w:noProof/>
        </w:rPr>
      </w:r>
      <w:r>
        <w:rPr>
          <w:noProof/>
        </w:rPr>
        <w:fldChar w:fldCharType="separate"/>
      </w:r>
      <w:r>
        <w:rPr>
          <w:noProof/>
        </w:rPr>
        <w:t>19</w:t>
      </w:r>
      <w:r>
        <w:rPr>
          <w:noProof/>
        </w:rPr>
        <w:fldChar w:fldCharType="end"/>
      </w:r>
    </w:p>
    <w:p w14:paraId="2DDCC4A6" w14:textId="711CB02B"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lastRenderedPageBreak/>
        <w:t>2.3.1.</w:t>
      </w:r>
      <w:r w:rsidRPr="005805F9">
        <w:rPr>
          <w:rFonts w:asciiTheme="minorHAnsi" w:eastAsiaTheme="minorEastAsia" w:hAnsiTheme="minorHAnsi"/>
          <w:noProof/>
          <w:lang w:val="en-US" w:eastAsia="es-BO"/>
        </w:rPr>
        <w:tab/>
      </w:r>
      <w:r w:rsidRPr="005805F9">
        <w:rPr>
          <w:noProof/>
          <w:lang w:val="en-US" w:eastAsia="es-BO"/>
        </w:rPr>
        <w:t>JavaScript</w:t>
      </w:r>
      <w:r w:rsidRPr="005805F9">
        <w:rPr>
          <w:noProof/>
          <w:lang w:val="en-US"/>
        </w:rPr>
        <w:tab/>
      </w:r>
      <w:r>
        <w:rPr>
          <w:noProof/>
        </w:rPr>
        <w:fldChar w:fldCharType="begin"/>
      </w:r>
      <w:r w:rsidRPr="005805F9">
        <w:rPr>
          <w:noProof/>
          <w:lang w:val="en-US"/>
        </w:rPr>
        <w:instrText xml:space="preserve"> PAGEREF _Toc182589523 \h </w:instrText>
      </w:r>
      <w:r>
        <w:rPr>
          <w:noProof/>
        </w:rPr>
      </w:r>
      <w:r>
        <w:rPr>
          <w:noProof/>
        </w:rPr>
        <w:fldChar w:fldCharType="separate"/>
      </w:r>
      <w:r w:rsidRPr="005805F9">
        <w:rPr>
          <w:noProof/>
          <w:lang w:val="en-US"/>
        </w:rPr>
        <w:t>19</w:t>
      </w:r>
      <w:r>
        <w:rPr>
          <w:noProof/>
        </w:rPr>
        <w:fldChar w:fldCharType="end"/>
      </w:r>
    </w:p>
    <w:p w14:paraId="0970F185" w14:textId="452E61E5"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2.3.2.</w:t>
      </w:r>
      <w:r w:rsidRPr="005805F9">
        <w:rPr>
          <w:rFonts w:asciiTheme="minorHAnsi" w:eastAsiaTheme="minorEastAsia" w:hAnsiTheme="minorHAnsi"/>
          <w:noProof/>
          <w:lang w:val="en-US" w:eastAsia="es-BO"/>
        </w:rPr>
        <w:tab/>
      </w:r>
      <w:r w:rsidRPr="005805F9">
        <w:rPr>
          <w:noProof/>
          <w:lang w:val="en-US" w:eastAsia="es-BO"/>
        </w:rPr>
        <w:t>TypeScript</w:t>
      </w:r>
      <w:r w:rsidRPr="005805F9">
        <w:rPr>
          <w:noProof/>
          <w:lang w:val="en-US"/>
        </w:rPr>
        <w:tab/>
      </w:r>
      <w:r>
        <w:rPr>
          <w:noProof/>
        </w:rPr>
        <w:fldChar w:fldCharType="begin"/>
      </w:r>
      <w:r w:rsidRPr="005805F9">
        <w:rPr>
          <w:noProof/>
          <w:lang w:val="en-US"/>
        </w:rPr>
        <w:instrText xml:space="preserve"> PAGEREF _Toc182589524 \h </w:instrText>
      </w:r>
      <w:r>
        <w:rPr>
          <w:noProof/>
        </w:rPr>
      </w:r>
      <w:r>
        <w:rPr>
          <w:noProof/>
        </w:rPr>
        <w:fldChar w:fldCharType="separate"/>
      </w:r>
      <w:r w:rsidRPr="005805F9">
        <w:rPr>
          <w:noProof/>
          <w:lang w:val="en-US"/>
        </w:rPr>
        <w:t>21</w:t>
      </w:r>
      <w:r>
        <w:rPr>
          <w:noProof/>
        </w:rPr>
        <w:fldChar w:fldCharType="end"/>
      </w:r>
    </w:p>
    <w:p w14:paraId="4CEE2D4B" w14:textId="5BDE9AFC"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2.3.3.</w:t>
      </w:r>
      <w:r w:rsidRPr="005805F9">
        <w:rPr>
          <w:rFonts w:asciiTheme="minorHAnsi" w:eastAsiaTheme="minorEastAsia" w:hAnsiTheme="minorHAnsi"/>
          <w:noProof/>
          <w:lang w:val="en-US" w:eastAsia="es-BO"/>
        </w:rPr>
        <w:tab/>
      </w:r>
      <w:r w:rsidRPr="005805F9">
        <w:rPr>
          <w:noProof/>
          <w:lang w:val="en-US" w:eastAsia="es-BO"/>
        </w:rPr>
        <w:t>Node.JS</w:t>
      </w:r>
      <w:r w:rsidRPr="005805F9">
        <w:rPr>
          <w:noProof/>
          <w:lang w:val="en-US"/>
        </w:rPr>
        <w:tab/>
      </w:r>
      <w:r>
        <w:rPr>
          <w:noProof/>
        </w:rPr>
        <w:fldChar w:fldCharType="begin"/>
      </w:r>
      <w:r w:rsidRPr="005805F9">
        <w:rPr>
          <w:noProof/>
          <w:lang w:val="en-US"/>
        </w:rPr>
        <w:instrText xml:space="preserve"> PAGEREF _Toc182589525 \h </w:instrText>
      </w:r>
      <w:r>
        <w:rPr>
          <w:noProof/>
        </w:rPr>
      </w:r>
      <w:r>
        <w:rPr>
          <w:noProof/>
        </w:rPr>
        <w:fldChar w:fldCharType="separate"/>
      </w:r>
      <w:r w:rsidRPr="005805F9">
        <w:rPr>
          <w:noProof/>
          <w:lang w:val="en-US"/>
        </w:rPr>
        <w:t>23</w:t>
      </w:r>
      <w:r>
        <w:rPr>
          <w:noProof/>
        </w:rPr>
        <w:fldChar w:fldCharType="end"/>
      </w:r>
    </w:p>
    <w:p w14:paraId="684C7601" w14:textId="158E72B6"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2.3.4.</w:t>
      </w:r>
      <w:r w:rsidRPr="005805F9">
        <w:rPr>
          <w:rFonts w:asciiTheme="minorHAnsi" w:eastAsiaTheme="minorEastAsia" w:hAnsiTheme="minorHAnsi"/>
          <w:noProof/>
          <w:lang w:val="en-US" w:eastAsia="es-BO"/>
        </w:rPr>
        <w:tab/>
      </w:r>
      <w:r w:rsidRPr="005805F9">
        <w:rPr>
          <w:noProof/>
          <w:lang w:val="en-US" w:eastAsia="es-BO"/>
        </w:rPr>
        <w:t>NestJS</w:t>
      </w:r>
      <w:r w:rsidRPr="005805F9">
        <w:rPr>
          <w:noProof/>
          <w:lang w:val="en-US"/>
        </w:rPr>
        <w:tab/>
      </w:r>
      <w:r>
        <w:rPr>
          <w:noProof/>
        </w:rPr>
        <w:fldChar w:fldCharType="begin"/>
      </w:r>
      <w:r w:rsidRPr="005805F9">
        <w:rPr>
          <w:noProof/>
          <w:lang w:val="en-US"/>
        </w:rPr>
        <w:instrText xml:space="preserve"> PAGEREF _Toc182589526 \h </w:instrText>
      </w:r>
      <w:r>
        <w:rPr>
          <w:noProof/>
        </w:rPr>
      </w:r>
      <w:r>
        <w:rPr>
          <w:noProof/>
        </w:rPr>
        <w:fldChar w:fldCharType="separate"/>
      </w:r>
      <w:r w:rsidRPr="005805F9">
        <w:rPr>
          <w:noProof/>
          <w:lang w:val="en-US"/>
        </w:rPr>
        <w:t>24</w:t>
      </w:r>
      <w:r>
        <w:rPr>
          <w:noProof/>
        </w:rPr>
        <w:fldChar w:fldCharType="end"/>
      </w:r>
    </w:p>
    <w:p w14:paraId="5857E372" w14:textId="56C86CA7"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2.3.5.</w:t>
      </w:r>
      <w:r>
        <w:rPr>
          <w:rFonts w:asciiTheme="minorHAnsi" w:eastAsiaTheme="minorEastAsia" w:hAnsiTheme="minorHAnsi"/>
          <w:noProof/>
          <w:lang w:val="es-BO" w:eastAsia="es-BO"/>
        </w:rPr>
        <w:tab/>
      </w:r>
      <w:r w:rsidRPr="00E405B0">
        <w:rPr>
          <w:noProof/>
          <w:lang w:val="es-BO" w:eastAsia="es-BO"/>
        </w:rPr>
        <w:t>React</w:t>
      </w:r>
      <w:r>
        <w:rPr>
          <w:noProof/>
        </w:rPr>
        <w:tab/>
      </w:r>
      <w:r>
        <w:rPr>
          <w:noProof/>
        </w:rPr>
        <w:fldChar w:fldCharType="begin"/>
      </w:r>
      <w:r>
        <w:rPr>
          <w:noProof/>
        </w:rPr>
        <w:instrText xml:space="preserve"> PAGEREF _Toc182589527 \h </w:instrText>
      </w:r>
      <w:r>
        <w:rPr>
          <w:noProof/>
        </w:rPr>
      </w:r>
      <w:r>
        <w:rPr>
          <w:noProof/>
        </w:rPr>
        <w:fldChar w:fldCharType="separate"/>
      </w:r>
      <w:r>
        <w:rPr>
          <w:noProof/>
        </w:rPr>
        <w:t>26</w:t>
      </w:r>
      <w:r>
        <w:rPr>
          <w:noProof/>
        </w:rPr>
        <w:fldChar w:fldCharType="end"/>
      </w:r>
    </w:p>
    <w:p w14:paraId="3EBD7983" w14:textId="17B5BF04"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2.3.6.</w:t>
      </w:r>
      <w:r>
        <w:rPr>
          <w:rFonts w:asciiTheme="minorHAnsi" w:eastAsiaTheme="minorEastAsia" w:hAnsiTheme="minorHAnsi"/>
          <w:noProof/>
          <w:lang w:val="es-BO" w:eastAsia="es-BO"/>
        </w:rPr>
        <w:tab/>
      </w:r>
      <w:r w:rsidRPr="00E405B0">
        <w:rPr>
          <w:noProof/>
          <w:lang w:val="es-BO" w:eastAsia="es-BO"/>
        </w:rPr>
        <w:t>TyperORM</w:t>
      </w:r>
      <w:r>
        <w:rPr>
          <w:noProof/>
        </w:rPr>
        <w:tab/>
      </w:r>
      <w:r>
        <w:rPr>
          <w:noProof/>
        </w:rPr>
        <w:fldChar w:fldCharType="begin"/>
      </w:r>
      <w:r>
        <w:rPr>
          <w:noProof/>
        </w:rPr>
        <w:instrText xml:space="preserve"> PAGEREF _Toc182589528 \h </w:instrText>
      </w:r>
      <w:r>
        <w:rPr>
          <w:noProof/>
        </w:rPr>
      </w:r>
      <w:r>
        <w:rPr>
          <w:noProof/>
        </w:rPr>
        <w:fldChar w:fldCharType="separate"/>
      </w:r>
      <w:r>
        <w:rPr>
          <w:noProof/>
        </w:rPr>
        <w:t>27</w:t>
      </w:r>
      <w:r>
        <w:rPr>
          <w:noProof/>
        </w:rPr>
        <w:fldChar w:fldCharType="end"/>
      </w:r>
    </w:p>
    <w:p w14:paraId="05EB5C0D" w14:textId="397DAE03"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2.3.7.</w:t>
      </w:r>
      <w:r>
        <w:rPr>
          <w:rFonts w:asciiTheme="minorHAnsi" w:eastAsiaTheme="minorEastAsia" w:hAnsiTheme="minorHAnsi"/>
          <w:noProof/>
          <w:lang w:val="es-BO" w:eastAsia="es-BO"/>
        </w:rPr>
        <w:tab/>
      </w:r>
      <w:r w:rsidRPr="00E405B0">
        <w:rPr>
          <w:noProof/>
          <w:lang w:val="es-BO" w:eastAsia="es-BO"/>
        </w:rPr>
        <w:t>Material UI</w:t>
      </w:r>
      <w:r>
        <w:rPr>
          <w:noProof/>
        </w:rPr>
        <w:tab/>
      </w:r>
      <w:r>
        <w:rPr>
          <w:noProof/>
        </w:rPr>
        <w:fldChar w:fldCharType="begin"/>
      </w:r>
      <w:r>
        <w:rPr>
          <w:noProof/>
        </w:rPr>
        <w:instrText xml:space="preserve"> PAGEREF _Toc182589529 \h </w:instrText>
      </w:r>
      <w:r>
        <w:rPr>
          <w:noProof/>
        </w:rPr>
      </w:r>
      <w:r>
        <w:rPr>
          <w:noProof/>
        </w:rPr>
        <w:fldChar w:fldCharType="separate"/>
      </w:r>
      <w:r>
        <w:rPr>
          <w:noProof/>
        </w:rPr>
        <w:t>27</w:t>
      </w:r>
      <w:r>
        <w:rPr>
          <w:noProof/>
        </w:rPr>
        <w:fldChar w:fldCharType="end"/>
      </w:r>
    </w:p>
    <w:p w14:paraId="313720D0" w14:textId="60FC9906"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2.4.</w:t>
      </w:r>
      <w:r>
        <w:rPr>
          <w:rFonts w:asciiTheme="minorHAnsi" w:eastAsiaTheme="minorEastAsia" w:hAnsiTheme="minorHAnsi"/>
          <w:caps w:val="0"/>
          <w:noProof/>
          <w:lang w:val="es-BO" w:eastAsia="es-BO"/>
        </w:rPr>
        <w:tab/>
      </w:r>
      <w:r>
        <w:rPr>
          <w:noProof/>
        </w:rPr>
        <w:t>BASE DE DATOS</w:t>
      </w:r>
      <w:r>
        <w:rPr>
          <w:noProof/>
        </w:rPr>
        <w:tab/>
      </w:r>
      <w:r>
        <w:rPr>
          <w:noProof/>
        </w:rPr>
        <w:fldChar w:fldCharType="begin"/>
      </w:r>
      <w:r>
        <w:rPr>
          <w:noProof/>
        </w:rPr>
        <w:instrText xml:space="preserve"> PAGEREF _Toc182589530 \h </w:instrText>
      </w:r>
      <w:r>
        <w:rPr>
          <w:noProof/>
        </w:rPr>
      </w:r>
      <w:r>
        <w:rPr>
          <w:noProof/>
        </w:rPr>
        <w:fldChar w:fldCharType="separate"/>
      </w:r>
      <w:r>
        <w:rPr>
          <w:noProof/>
        </w:rPr>
        <w:t>28</w:t>
      </w:r>
      <w:r>
        <w:rPr>
          <w:noProof/>
        </w:rPr>
        <w:fldChar w:fldCharType="end"/>
      </w:r>
    </w:p>
    <w:p w14:paraId="2AF286FB" w14:textId="3CBA902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2.4.1.</w:t>
      </w:r>
      <w:r>
        <w:rPr>
          <w:rFonts w:asciiTheme="minorHAnsi" w:eastAsiaTheme="minorEastAsia" w:hAnsiTheme="minorHAnsi"/>
          <w:noProof/>
          <w:lang w:val="es-BO" w:eastAsia="es-BO"/>
        </w:rPr>
        <w:tab/>
      </w:r>
      <w:r>
        <w:rPr>
          <w:noProof/>
        </w:rPr>
        <w:t>Sistema de Gestión de Bases de Datos</w:t>
      </w:r>
      <w:r>
        <w:rPr>
          <w:noProof/>
        </w:rPr>
        <w:tab/>
      </w:r>
      <w:r>
        <w:rPr>
          <w:noProof/>
        </w:rPr>
        <w:fldChar w:fldCharType="begin"/>
      </w:r>
      <w:r>
        <w:rPr>
          <w:noProof/>
        </w:rPr>
        <w:instrText xml:space="preserve"> PAGEREF _Toc182589531 \h </w:instrText>
      </w:r>
      <w:r>
        <w:rPr>
          <w:noProof/>
        </w:rPr>
      </w:r>
      <w:r>
        <w:rPr>
          <w:noProof/>
        </w:rPr>
        <w:fldChar w:fldCharType="separate"/>
      </w:r>
      <w:r>
        <w:rPr>
          <w:noProof/>
        </w:rPr>
        <w:t>29</w:t>
      </w:r>
      <w:r>
        <w:rPr>
          <w:noProof/>
        </w:rPr>
        <w:fldChar w:fldCharType="end"/>
      </w:r>
    </w:p>
    <w:p w14:paraId="35312699" w14:textId="3A4CE44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2.4.2.</w:t>
      </w:r>
      <w:r>
        <w:rPr>
          <w:rFonts w:asciiTheme="minorHAnsi" w:eastAsiaTheme="minorEastAsia" w:hAnsiTheme="minorHAnsi"/>
          <w:noProof/>
          <w:lang w:val="es-BO" w:eastAsia="es-BO"/>
        </w:rPr>
        <w:tab/>
      </w:r>
      <w:r w:rsidRPr="00E405B0">
        <w:rPr>
          <w:noProof/>
          <w:lang w:val="es-BO"/>
        </w:rPr>
        <w:t>SQL</w:t>
      </w:r>
      <w:r>
        <w:rPr>
          <w:noProof/>
        </w:rPr>
        <w:tab/>
      </w:r>
      <w:r>
        <w:rPr>
          <w:noProof/>
        </w:rPr>
        <w:fldChar w:fldCharType="begin"/>
      </w:r>
      <w:r>
        <w:rPr>
          <w:noProof/>
        </w:rPr>
        <w:instrText xml:space="preserve"> PAGEREF _Toc182589532 \h </w:instrText>
      </w:r>
      <w:r>
        <w:rPr>
          <w:noProof/>
        </w:rPr>
      </w:r>
      <w:r>
        <w:rPr>
          <w:noProof/>
        </w:rPr>
        <w:fldChar w:fldCharType="separate"/>
      </w:r>
      <w:r>
        <w:rPr>
          <w:noProof/>
        </w:rPr>
        <w:t>30</w:t>
      </w:r>
      <w:r>
        <w:rPr>
          <w:noProof/>
        </w:rPr>
        <w:fldChar w:fldCharType="end"/>
      </w:r>
    </w:p>
    <w:p w14:paraId="39A28623" w14:textId="73312AD7"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2.5.</w:t>
      </w:r>
      <w:r>
        <w:rPr>
          <w:rFonts w:asciiTheme="minorHAnsi" w:eastAsiaTheme="minorEastAsia" w:hAnsiTheme="minorHAnsi"/>
          <w:caps w:val="0"/>
          <w:noProof/>
          <w:lang w:val="es-BO" w:eastAsia="es-BO"/>
        </w:rPr>
        <w:tab/>
      </w:r>
      <w:r>
        <w:rPr>
          <w:noProof/>
        </w:rPr>
        <w:t>INventario</w:t>
      </w:r>
      <w:r>
        <w:rPr>
          <w:noProof/>
        </w:rPr>
        <w:tab/>
      </w:r>
      <w:r>
        <w:rPr>
          <w:noProof/>
        </w:rPr>
        <w:fldChar w:fldCharType="begin"/>
      </w:r>
      <w:r>
        <w:rPr>
          <w:noProof/>
        </w:rPr>
        <w:instrText xml:space="preserve"> PAGEREF _Toc182589533 \h </w:instrText>
      </w:r>
      <w:r>
        <w:rPr>
          <w:noProof/>
        </w:rPr>
      </w:r>
      <w:r>
        <w:rPr>
          <w:noProof/>
        </w:rPr>
        <w:fldChar w:fldCharType="separate"/>
      </w:r>
      <w:r>
        <w:rPr>
          <w:noProof/>
        </w:rPr>
        <w:t>31</w:t>
      </w:r>
      <w:r>
        <w:rPr>
          <w:noProof/>
        </w:rPr>
        <w:fldChar w:fldCharType="end"/>
      </w:r>
    </w:p>
    <w:p w14:paraId="2B00BC4A" w14:textId="1377353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2.5.1.</w:t>
      </w:r>
      <w:r>
        <w:rPr>
          <w:rFonts w:asciiTheme="minorHAnsi" w:eastAsiaTheme="minorEastAsia" w:hAnsiTheme="minorHAnsi"/>
          <w:noProof/>
          <w:lang w:val="es-BO" w:eastAsia="es-BO"/>
        </w:rPr>
        <w:tab/>
      </w:r>
      <w:r w:rsidRPr="00E405B0">
        <w:rPr>
          <w:noProof/>
          <w:lang w:val="es-BO"/>
        </w:rPr>
        <w:t>Inventario en la Cadena de Suministro</w:t>
      </w:r>
      <w:r>
        <w:rPr>
          <w:noProof/>
        </w:rPr>
        <w:tab/>
      </w:r>
      <w:r>
        <w:rPr>
          <w:noProof/>
        </w:rPr>
        <w:fldChar w:fldCharType="begin"/>
      </w:r>
      <w:r>
        <w:rPr>
          <w:noProof/>
        </w:rPr>
        <w:instrText xml:space="preserve"> PAGEREF _Toc182589534 \h </w:instrText>
      </w:r>
      <w:r>
        <w:rPr>
          <w:noProof/>
        </w:rPr>
      </w:r>
      <w:r>
        <w:rPr>
          <w:noProof/>
        </w:rPr>
        <w:fldChar w:fldCharType="separate"/>
      </w:r>
      <w:r>
        <w:rPr>
          <w:noProof/>
        </w:rPr>
        <w:t>32</w:t>
      </w:r>
      <w:r>
        <w:rPr>
          <w:noProof/>
        </w:rPr>
        <w:fldChar w:fldCharType="end"/>
      </w:r>
    </w:p>
    <w:p w14:paraId="564438F9" w14:textId="10971225"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2.5.2.</w:t>
      </w:r>
      <w:r>
        <w:rPr>
          <w:rFonts w:asciiTheme="minorHAnsi" w:eastAsiaTheme="minorEastAsia" w:hAnsiTheme="minorHAnsi"/>
          <w:noProof/>
          <w:lang w:val="es-BO" w:eastAsia="es-BO"/>
        </w:rPr>
        <w:tab/>
      </w:r>
      <w:r w:rsidRPr="00E405B0">
        <w:rPr>
          <w:noProof/>
          <w:lang w:val="es-BO"/>
        </w:rPr>
        <w:t>Tipos de Inventario y su Clasificación</w:t>
      </w:r>
      <w:r>
        <w:rPr>
          <w:noProof/>
        </w:rPr>
        <w:tab/>
      </w:r>
      <w:r>
        <w:rPr>
          <w:noProof/>
        </w:rPr>
        <w:fldChar w:fldCharType="begin"/>
      </w:r>
      <w:r>
        <w:rPr>
          <w:noProof/>
        </w:rPr>
        <w:instrText xml:space="preserve"> PAGEREF _Toc182589535 \h </w:instrText>
      </w:r>
      <w:r>
        <w:rPr>
          <w:noProof/>
        </w:rPr>
      </w:r>
      <w:r>
        <w:rPr>
          <w:noProof/>
        </w:rPr>
        <w:fldChar w:fldCharType="separate"/>
      </w:r>
      <w:r>
        <w:rPr>
          <w:noProof/>
        </w:rPr>
        <w:t>33</w:t>
      </w:r>
      <w:r>
        <w:rPr>
          <w:noProof/>
        </w:rPr>
        <w:fldChar w:fldCharType="end"/>
      </w:r>
    </w:p>
    <w:p w14:paraId="124A9D59" w14:textId="29B1C0C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2.5.2.1.</w:t>
      </w:r>
      <w:r>
        <w:rPr>
          <w:rFonts w:asciiTheme="minorHAnsi" w:eastAsiaTheme="minorEastAsia" w:hAnsiTheme="minorHAnsi"/>
          <w:noProof/>
          <w:lang w:val="es-BO" w:eastAsia="es-BO"/>
        </w:rPr>
        <w:tab/>
      </w:r>
      <w:r>
        <w:rPr>
          <w:noProof/>
        </w:rPr>
        <w:t>Inventario de ciclo</w:t>
      </w:r>
      <w:r>
        <w:rPr>
          <w:noProof/>
        </w:rPr>
        <w:tab/>
      </w:r>
      <w:r>
        <w:rPr>
          <w:noProof/>
        </w:rPr>
        <w:fldChar w:fldCharType="begin"/>
      </w:r>
      <w:r>
        <w:rPr>
          <w:noProof/>
        </w:rPr>
        <w:instrText xml:space="preserve"> PAGEREF _Toc182589536 \h </w:instrText>
      </w:r>
      <w:r>
        <w:rPr>
          <w:noProof/>
        </w:rPr>
      </w:r>
      <w:r>
        <w:rPr>
          <w:noProof/>
        </w:rPr>
        <w:fldChar w:fldCharType="separate"/>
      </w:r>
      <w:r>
        <w:rPr>
          <w:noProof/>
        </w:rPr>
        <w:t>33</w:t>
      </w:r>
      <w:r>
        <w:rPr>
          <w:noProof/>
        </w:rPr>
        <w:fldChar w:fldCharType="end"/>
      </w:r>
    </w:p>
    <w:p w14:paraId="53832098" w14:textId="0DA4569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2.5.2.2.</w:t>
      </w:r>
      <w:r>
        <w:rPr>
          <w:rFonts w:asciiTheme="minorHAnsi" w:eastAsiaTheme="minorEastAsia" w:hAnsiTheme="minorHAnsi"/>
          <w:noProof/>
          <w:lang w:val="es-BO" w:eastAsia="es-BO"/>
        </w:rPr>
        <w:tab/>
      </w:r>
      <w:r>
        <w:rPr>
          <w:noProof/>
        </w:rPr>
        <w:t>Inventario de seguridad</w:t>
      </w:r>
      <w:r>
        <w:rPr>
          <w:noProof/>
        </w:rPr>
        <w:tab/>
      </w:r>
      <w:r>
        <w:rPr>
          <w:noProof/>
        </w:rPr>
        <w:fldChar w:fldCharType="begin"/>
      </w:r>
      <w:r>
        <w:rPr>
          <w:noProof/>
        </w:rPr>
        <w:instrText xml:space="preserve"> PAGEREF _Toc182589537 \h </w:instrText>
      </w:r>
      <w:r>
        <w:rPr>
          <w:noProof/>
        </w:rPr>
      </w:r>
      <w:r>
        <w:rPr>
          <w:noProof/>
        </w:rPr>
        <w:fldChar w:fldCharType="separate"/>
      </w:r>
      <w:r>
        <w:rPr>
          <w:noProof/>
        </w:rPr>
        <w:t>33</w:t>
      </w:r>
      <w:r>
        <w:rPr>
          <w:noProof/>
        </w:rPr>
        <w:fldChar w:fldCharType="end"/>
      </w:r>
    </w:p>
    <w:p w14:paraId="68864913" w14:textId="7A52C2B1" w:rsidR="00AD1D2E" w:rsidRDefault="00AD1D2E">
      <w:pPr>
        <w:pStyle w:val="TDC4"/>
        <w:tabs>
          <w:tab w:val="right" w:leader="dot" w:pos="9395"/>
        </w:tabs>
        <w:rPr>
          <w:rFonts w:asciiTheme="minorHAnsi" w:eastAsiaTheme="minorEastAsia" w:hAnsiTheme="minorHAnsi"/>
          <w:noProof/>
          <w:lang w:val="es-BO" w:eastAsia="es-BO"/>
        </w:rPr>
      </w:pPr>
      <w:r>
        <w:rPr>
          <w:noProof/>
        </w:rPr>
        <w:t>Inventario en transito</w:t>
      </w:r>
      <w:r>
        <w:rPr>
          <w:noProof/>
        </w:rPr>
        <w:tab/>
      </w:r>
      <w:r>
        <w:rPr>
          <w:noProof/>
        </w:rPr>
        <w:fldChar w:fldCharType="begin"/>
      </w:r>
      <w:r>
        <w:rPr>
          <w:noProof/>
        </w:rPr>
        <w:instrText xml:space="preserve"> PAGEREF _Toc182589538 \h </w:instrText>
      </w:r>
      <w:r>
        <w:rPr>
          <w:noProof/>
        </w:rPr>
      </w:r>
      <w:r>
        <w:rPr>
          <w:noProof/>
        </w:rPr>
        <w:fldChar w:fldCharType="separate"/>
      </w:r>
      <w:r>
        <w:rPr>
          <w:noProof/>
        </w:rPr>
        <w:t>34</w:t>
      </w:r>
      <w:r>
        <w:rPr>
          <w:noProof/>
        </w:rPr>
        <w:fldChar w:fldCharType="end"/>
      </w:r>
    </w:p>
    <w:p w14:paraId="02AE404A" w14:textId="5C6262E4" w:rsidR="00AD1D2E" w:rsidRDefault="00AD1D2E">
      <w:pPr>
        <w:pStyle w:val="TDC4"/>
        <w:tabs>
          <w:tab w:val="right" w:leader="dot" w:pos="9395"/>
        </w:tabs>
        <w:rPr>
          <w:rFonts w:asciiTheme="minorHAnsi" w:eastAsiaTheme="minorEastAsia" w:hAnsiTheme="minorHAnsi"/>
          <w:noProof/>
          <w:lang w:val="es-BO" w:eastAsia="es-BO"/>
        </w:rPr>
      </w:pPr>
      <w:r>
        <w:rPr>
          <w:noProof/>
        </w:rPr>
        <w:t>Inventario promocional</w:t>
      </w:r>
      <w:r>
        <w:rPr>
          <w:noProof/>
        </w:rPr>
        <w:tab/>
      </w:r>
      <w:r>
        <w:rPr>
          <w:noProof/>
        </w:rPr>
        <w:fldChar w:fldCharType="begin"/>
      </w:r>
      <w:r>
        <w:rPr>
          <w:noProof/>
        </w:rPr>
        <w:instrText xml:space="preserve"> PAGEREF _Toc182589539 \h </w:instrText>
      </w:r>
      <w:r>
        <w:rPr>
          <w:noProof/>
        </w:rPr>
      </w:r>
      <w:r>
        <w:rPr>
          <w:noProof/>
        </w:rPr>
        <w:fldChar w:fldCharType="separate"/>
      </w:r>
      <w:r>
        <w:rPr>
          <w:noProof/>
        </w:rPr>
        <w:t>34</w:t>
      </w:r>
      <w:r>
        <w:rPr>
          <w:noProof/>
        </w:rPr>
        <w:fldChar w:fldCharType="end"/>
      </w:r>
    </w:p>
    <w:p w14:paraId="71E4F6F3" w14:textId="71B8467C" w:rsidR="00AD1D2E" w:rsidRDefault="00AD1D2E">
      <w:pPr>
        <w:pStyle w:val="TDC4"/>
        <w:tabs>
          <w:tab w:val="right" w:leader="dot" w:pos="9395"/>
        </w:tabs>
        <w:rPr>
          <w:rFonts w:asciiTheme="minorHAnsi" w:eastAsiaTheme="minorEastAsia" w:hAnsiTheme="minorHAnsi"/>
          <w:noProof/>
          <w:lang w:val="es-BO" w:eastAsia="es-BO"/>
        </w:rPr>
      </w:pPr>
      <w:r>
        <w:rPr>
          <w:noProof/>
        </w:rPr>
        <w:lastRenderedPageBreak/>
        <w:t>Inventario de demostración</w:t>
      </w:r>
      <w:r>
        <w:rPr>
          <w:noProof/>
        </w:rPr>
        <w:tab/>
      </w:r>
      <w:r>
        <w:rPr>
          <w:noProof/>
        </w:rPr>
        <w:fldChar w:fldCharType="begin"/>
      </w:r>
      <w:r>
        <w:rPr>
          <w:noProof/>
        </w:rPr>
        <w:instrText xml:space="preserve"> PAGEREF _Toc182589540 \h </w:instrText>
      </w:r>
      <w:r>
        <w:rPr>
          <w:noProof/>
        </w:rPr>
      </w:r>
      <w:r>
        <w:rPr>
          <w:noProof/>
        </w:rPr>
        <w:fldChar w:fldCharType="separate"/>
      </w:r>
      <w:r>
        <w:rPr>
          <w:noProof/>
        </w:rPr>
        <w:t>34</w:t>
      </w:r>
      <w:r>
        <w:rPr>
          <w:noProof/>
        </w:rPr>
        <w:fldChar w:fldCharType="end"/>
      </w:r>
    </w:p>
    <w:p w14:paraId="77E2BE97" w14:textId="04E3EC89" w:rsidR="00AD1D2E" w:rsidRDefault="00AD1D2E">
      <w:pPr>
        <w:pStyle w:val="TDC4"/>
        <w:tabs>
          <w:tab w:val="right" w:leader="dot" w:pos="9395"/>
        </w:tabs>
        <w:rPr>
          <w:rFonts w:asciiTheme="minorHAnsi" w:eastAsiaTheme="minorEastAsia" w:hAnsiTheme="minorHAnsi"/>
          <w:noProof/>
          <w:lang w:val="es-BO" w:eastAsia="es-BO"/>
        </w:rPr>
      </w:pPr>
      <w:r>
        <w:rPr>
          <w:noProof/>
        </w:rPr>
        <w:t>Inventario minorista en bodega</w:t>
      </w:r>
      <w:r>
        <w:rPr>
          <w:noProof/>
        </w:rPr>
        <w:tab/>
      </w:r>
      <w:r>
        <w:rPr>
          <w:noProof/>
        </w:rPr>
        <w:fldChar w:fldCharType="begin"/>
      </w:r>
      <w:r>
        <w:rPr>
          <w:noProof/>
        </w:rPr>
        <w:instrText xml:space="preserve"> PAGEREF _Toc182589541 \h </w:instrText>
      </w:r>
      <w:r>
        <w:rPr>
          <w:noProof/>
        </w:rPr>
      </w:r>
      <w:r>
        <w:rPr>
          <w:noProof/>
        </w:rPr>
        <w:fldChar w:fldCharType="separate"/>
      </w:r>
      <w:r>
        <w:rPr>
          <w:noProof/>
        </w:rPr>
        <w:t>35</w:t>
      </w:r>
      <w:r>
        <w:rPr>
          <w:noProof/>
        </w:rPr>
        <w:fldChar w:fldCharType="end"/>
      </w:r>
    </w:p>
    <w:p w14:paraId="50B6906E" w14:textId="285540AD" w:rsidR="00AD1D2E" w:rsidRDefault="00AD1D2E">
      <w:pPr>
        <w:pStyle w:val="TDC4"/>
        <w:tabs>
          <w:tab w:val="right" w:leader="dot" w:pos="9395"/>
        </w:tabs>
        <w:rPr>
          <w:rFonts w:asciiTheme="minorHAnsi" w:eastAsiaTheme="minorEastAsia" w:hAnsiTheme="minorHAnsi"/>
          <w:noProof/>
          <w:lang w:val="es-BO" w:eastAsia="es-BO"/>
        </w:rPr>
      </w:pPr>
      <w:r>
        <w:rPr>
          <w:noProof/>
        </w:rPr>
        <w:t>Inventario Estacional</w:t>
      </w:r>
      <w:r>
        <w:rPr>
          <w:noProof/>
        </w:rPr>
        <w:tab/>
      </w:r>
      <w:r>
        <w:rPr>
          <w:noProof/>
        </w:rPr>
        <w:fldChar w:fldCharType="begin"/>
      </w:r>
      <w:r>
        <w:rPr>
          <w:noProof/>
        </w:rPr>
        <w:instrText xml:space="preserve"> PAGEREF _Toc182589542 \h </w:instrText>
      </w:r>
      <w:r>
        <w:rPr>
          <w:noProof/>
        </w:rPr>
      </w:r>
      <w:r>
        <w:rPr>
          <w:noProof/>
        </w:rPr>
        <w:fldChar w:fldCharType="separate"/>
      </w:r>
      <w:r>
        <w:rPr>
          <w:noProof/>
        </w:rPr>
        <w:t>35</w:t>
      </w:r>
      <w:r>
        <w:rPr>
          <w:noProof/>
        </w:rPr>
        <w:fldChar w:fldCharType="end"/>
      </w:r>
    </w:p>
    <w:p w14:paraId="06CFA342" w14:textId="522981BB"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2.6.</w:t>
      </w:r>
      <w:r>
        <w:rPr>
          <w:rFonts w:asciiTheme="minorHAnsi" w:eastAsiaTheme="minorEastAsia" w:hAnsiTheme="minorHAnsi"/>
          <w:caps w:val="0"/>
          <w:noProof/>
          <w:lang w:val="es-BO" w:eastAsia="es-BO"/>
        </w:rPr>
        <w:tab/>
      </w:r>
      <w:r>
        <w:rPr>
          <w:noProof/>
        </w:rPr>
        <w:t>ISO 27001</w:t>
      </w:r>
      <w:r>
        <w:rPr>
          <w:noProof/>
        </w:rPr>
        <w:tab/>
      </w:r>
      <w:r>
        <w:rPr>
          <w:noProof/>
        </w:rPr>
        <w:fldChar w:fldCharType="begin"/>
      </w:r>
      <w:r>
        <w:rPr>
          <w:noProof/>
        </w:rPr>
        <w:instrText xml:space="preserve"> PAGEREF _Toc182589543 \h </w:instrText>
      </w:r>
      <w:r>
        <w:rPr>
          <w:noProof/>
        </w:rPr>
      </w:r>
      <w:r>
        <w:rPr>
          <w:noProof/>
        </w:rPr>
        <w:fldChar w:fldCharType="separate"/>
      </w:r>
      <w:r>
        <w:rPr>
          <w:noProof/>
        </w:rPr>
        <w:t>35</w:t>
      </w:r>
      <w:r>
        <w:rPr>
          <w:noProof/>
        </w:rPr>
        <w:fldChar w:fldCharType="end"/>
      </w:r>
    </w:p>
    <w:p w14:paraId="66B6BF8A" w14:textId="69C074A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2.6.1.</w:t>
      </w:r>
      <w:r>
        <w:rPr>
          <w:rFonts w:asciiTheme="minorHAnsi" w:eastAsiaTheme="minorEastAsia" w:hAnsiTheme="minorHAnsi"/>
          <w:noProof/>
          <w:lang w:val="es-BO" w:eastAsia="es-BO"/>
        </w:rPr>
        <w:tab/>
      </w:r>
      <w:r>
        <w:rPr>
          <w:noProof/>
        </w:rPr>
        <w:t>Principios Fundamentales de la ISO/IEC 27001</w:t>
      </w:r>
      <w:r>
        <w:rPr>
          <w:noProof/>
        </w:rPr>
        <w:tab/>
      </w:r>
      <w:r>
        <w:rPr>
          <w:noProof/>
        </w:rPr>
        <w:fldChar w:fldCharType="begin"/>
      </w:r>
      <w:r>
        <w:rPr>
          <w:noProof/>
        </w:rPr>
        <w:instrText xml:space="preserve"> PAGEREF _Toc182589544 \h </w:instrText>
      </w:r>
      <w:r>
        <w:rPr>
          <w:noProof/>
        </w:rPr>
      </w:r>
      <w:r>
        <w:rPr>
          <w:noProof/>
        </w:rPr>
        <w:fldChar w:fldCharType="separate"/>
      </w:r>
      <w:r>
        <w:rPr>
          <w:noProof/>
        </w:rPr>
        <w:t>37</w:t>
      </w:r>
      <w:r>
        <w:rPr>
          <w:noProof/>
        </w:rPr>
        <w:fldChar w:fldCharType="end"/>
      </w:r>
    </w:p>
    <w:p w14:paraId="0BDF038D" w14:textId="4C06215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2.6.1.1.</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_Toc182589545 \h </w:instrText>
      </w:r>
      <w:r>
        <w:rPr>
          <w:noProof/>
        </w:rPr>
      </w:r>
      <w:r>
        <w:rPr>
          <w:noProof/>
        </w:rPr>
        <w:fldChar w:fldCharType="separate"/>
      </w:r>
      <w:r>
        <w:rPr>
          <w:noProof/>
        </w:rPr>
        <w:t>37</w:t>
      </w:r>
      <w:r>
        <w:rPr>
          <w:noProof/>
        </w:rPr>
        <w:fldChar w:fldCharType="end"/>
      </w:r>
    </w:p>
    <w:p w14:paraId="0597F9B7" w14:textId="0E857D58"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2.6.1.2.</w:t>
      </w:r>
      <w:r>
        <w:rPr>
          <w:rFonts w:asciiTheme="minorHAnsi" w:eastAsiaTheme="minorEastAsia" w:hAnsiTheme="minorHAnsi"/>
          <w:noProof/>
          <w:lang w:val="es-BO" w:eastAsia="es-BO"/>
        </w:rPr>
        <w:tab/>
      </w:r>
      <w:r>
        <w:rPr>
          <w:noProof/>
        </w:rPr>
        <w:t>Necesidades y Expectativas de las Partes Interesadas</w:t>
      </w:r>
      <w:r>
        <w:rPr>
          <w:noProof/>
        </w:rPr>
        <w:tab/>
      </w:r>
      <w:r>
        <w:rPr>
          <w:noProof/>
        </w:rPr>
        <w:fldChar w:fldCharType="begin"/>
      </w:r>
      <w:r>
        <w:rPr>
          <w:noProof/>
        </w:rPr>
        <w:instrText xml:space="preserve"> PAGEREF _Toc182589546 \h </w:instrText>
      </w:r>
      <w:r>
        <w:rPr>
          <w:noProof/>
        </w:rPr>
      </w:r>
      <w:r>
        <w:rPr>
          <w:noProof/>
        </w:rPr>
        <w:fldChar w:fldCharType="separate"/>
      </w:r>
      <w:r>
        <w:rPr>
          <w:noProof/>
        </w:rPr>
        <w:t>37</w:t>
      </w:r>
      <w:r>
        <w:rPr>
          <w:noProof/>
        </w:rPr>
        <w:fldChar w:fldCharType="end"/>
      </w:r>
    </w:p>
    <w:p w14:paraId="32538B84" w14:textId="0200D84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2.6.2.</w:t>
      </w:r>
      <w:r>
        <w:rPr>
          <w:rFonts w:asciiTheme="minorHAnsi" w:eastAsiaTheme="minorEastAsia" w:hAnsiTheme="minorHAnsi"/>
          <w:noProof/>
          <w:lang w:val="es-BO" w:eastAsia="es-BO"/>
        </w:rPr>
        <w:tab/>
      </w:r>
      <w:r>
        <w:rPr>
          <w:noProof/>
        </w:rPr>
        <w:t>Soporte en el Sistema de Gestión de la Seguridad de la Información (SGSI)</w:t>
      </w:r>
      <w:r>
        <w:rPr>
          <w:noProof/>
        </w:rPr>
        <w:tab/>
      </w:r>
      <w:r>
        <w:rPr>
          <w:noProof/>
        </w:rPr>
        <w:fldChar w:fldCharType="begin"/>
      </w:r>
      <w:r>
        <w:rPr>
          <w:noProof/>
        </w:rPr>
        <w:instrText xml:space="preserve"> PAGEREF _Toc182589547 \h </w:instrText>
      </w:r>
      <w:r>
        <w:rPr>
          <w:noProof/>
        </w:rPr>
      </w:r>
      <w:r>
        <w:rPr>
          <w:noProof/>
        </w:rPr>
        <w:fldChar w:fldCharType="separate"/>
      </w:r>
      <w:r>
        <w:rPr>
          <w:noProof/>
        </w:rPr>
        <w:t>38</w:t>
      </w:r>
      <w:r>
        <w:rPr>
          <w:noProof/>
        </w:rPr>
        <w:fldChar w:fldCharType="end"/>
      </w:r>
    </w:p>
    <w:p w14:paraId="4A1C1CF8" w14:textId="5BF0A05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2.6.2.1.</w:t>
      </w:r>
      <w:r>
        <w:rPr>
          <w:rFonts w:asciiTheme="minorHAnsi" w:eastAsiaTheme="minorEastAsia" w:hAnsiTheme="minorHAnsi"/>
          <w:noProof/>
          <w:lang w:val="es-BO" w:eastAsia="es-BO"/>
        </w:rPr>
        <w:tab/>
      </w:r>
      <w:r>
        <w:rPr>
          <w:noProof/>
        </w:rPr>
        <w:t>Recursos Necesarios</w:t>
      </w:r>
      <w:r>
        <w:rPr>
          <w:noProof/>
        </w:rPr>
        <w:tab/>
      </w:r>
      <w:r>
        <w:rPr>
          <w:noProof/>
        </w:rPr>
        <w:fldChar w:fldCharType="begin"/>
      </w:r>
      <w:r>
        <w:rPr>
          <w:noProof/>
        </w:rPr>
        <w:instrText xml:space="preserve"> PAGEREF _Toc182589548 \h </w:instrText>
      </w:r>
      <w:r>
        <w:rPr>
          <w:noProof/>
        </w:rPr>
      </w:r>
      <w:r>
        <w:rPr>
          <w:noProof/>
        </w:rPr>
        <w:fldChar w:fldCharType="separate"/>
      </w:r>
      <w:r>
        <w:rPr>
          <w:noProof/>
        </w:rPr>
        <w:t>38</w:t>
      </w:r>
      <w:r>
        <w:rPr>
          <w:noProof/>
        </w:rPr>
        <w:fldChar w:fldCharType="end"/>
      </w:r>
    </w:p>
    <w:p w14:paraId="33904404" w14:textId="218C612C"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2.6.2.2.</w:t>
      </w:r>
      <w:r>
        <w:rPr>
          <w:rFonts w:asciiTheme="minorHAnsi" w:eastAsiaTheme="minorEastAsia" w:hAnsiTheme="minorHAnsi"/>
          <w:noProof/>
          <w:lang w:val="es-BO" w:eastAsia="es-BO"/>
        </w:rPr>
        <w:tab/>
      </w:r>
      <w:r>
        <w:rPr>
          <w:noProof/>
        </w:rPr>
        <w:t>Competencia y Capacitación</w:t>
      </w:r>
      <w:r>
        <w:rPr>
          <w:noProof/>
        </w:rPr>
        <w:tab/>
      </w:r>
      <w:r>
        <w:rPr>
          <w:noProof/>
        </w:rPr>
        <w:fldChar w:fldCharType="begin"/>
      </w:r>
      <w:r>
        <w:rPr>
          <w:noProof/>
        </w:rPr>
        <w:instrText xml:space="preserve"> PAGEREF _Toc182589549 \h </w:instrText>
      </w:r>
      <w:r>
        <w:rPr>
          <w:noProof/>
        </w:rPr>
      </w:r>
      <w:r>
        <w:rPr>
          <w:noProof/>
        </w:rPr>
        <w:fldChar w:fldCharType="separate"/>
      </w:r>
      <w:r>
        <w:rPr>
          <w:noProof/>
        </w:rPr>
        <w:t>39</w:t>
      </w:r>
      <w:r>
        <w:rPr>
          <w:noProof/>
        </w:rPr>
        <w:fldChar w:fldCharType="end"/>
      </w:r>
    </w:p>
    <w:p w14:paraId="408E12D6" w14:textId="7ADCEB6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2.6.2.3.</w:t>
      </w:r>
      <w:r>
        <w:rPr>
          <w:rFonts w:asciiTheme="minorHAnsi" w:eastAsiaTheme="minorEastAsia" w:hAnsiTheme="minorHAnsi"/>
          <w:noProof/>
          <w:lang w:val="es-BO" w:eastAsia="es-BO"/>
        </w:rPr>
        <w:tab/>
      </w:r>
      <w:r>
        <w:rPr>
          <w:noProof/>
        </w:rPr>
        <w:t>Concienciación del Personal</w:t>
      </w:r>
      <w:r>
        <w:rPr>
          <w:noProof/>
        </w:rPr>
        <w:tab/>
      </w:r>
      <w:r>
        <w:rPr>
          <w:noProof/>
        </w:rPr>
        <w:fldChar w:fldCharType="begin"/>
      </w:r>
      <w:r>
        <w:rPr>
          <w:noProof/>
        </w:rPr>
        <w:instrText xml:space="preserve"> PAGEREF _Toc182589550 \h </w:instrText>
      </w:r>
      <w:r>
        <w:rPr>
          <w:noProof/>
        </w:rPr>
      </w:r>
      <w:r>
        <w:rPr>
          <w:noProof/>
        </w:rPr>
        <w:fldChar w:fldCharType="separate"/>
      </w:r>
      <w:r>
        <w:rPr>
          <w:noProof/>
        </w:rPr>
        <w:t>39</w:t>
      </w:r>
      <w:r>
        <w:rPr>
          <w:noProof/>
        </w:rPr>
        <w:fldChar w:fldCharType="end"/>
      </w:r>
    </w:p>
    <w:p w14:paraId="25757D3A" w14:textId="1DDD0909"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2.6.2.4.</w:t>
      </w:r>
      <w:r>
        <w:rPr>
          <w:rFonts w:asciiTheme="minorHAnsi" w:eastAsiaTheme="minorEastAsia" w:hAnsiTheme="minorHAnsi"/>
          <w:noProof/>
          <w:lang w:val="es-BO" w:eastAsia="es-BO"/>
        </w:rPr>
        <w:tab/>
      </w:r>
      <w:r>
        <w:rPr>
          <w:noProof/>
        </w:rPr>
        <w:t>Comunicación Efectiva</w:t>
      </w:r>
      <w:r>
        <w:rPr>
          <w:noProof/>
        </w:rPr>
        <w:tab/>
      </w:r>
      <w:r>
        <w:rPr>
          <w:noProof/>
        </w:rPr>
        <w:fldChar w:fldCharType="begin"/>
      </w:r>
      <w:r>
        <w:rPr>
          <w:noProof/>
        </w:rPr>
        <w:instrText xml:space="preserve"> PAGEREF _Toc182589551 \h </w:instrText>
      </w:r>
      <w:r>
        <w:rPr>
          <w:noProof/>
        </w:rPr>
      </w:r>
      <w:r>
        <w:rPr>
          <w:noProof/>
        </w:rPr>
        <w:fldChar w:fldCharType="separate"/>
      </w:r>
      <w:r>
        <w:rPr>
          <w:noProof/>
        </w:rPr>
        <w:t>39</w:t>
      </w:r>
      <w:r>
        <w:rPr>
          <w:noProof/>
        </w:rPr>
        <w:fldChar w:fldCharType="end"/>
      </w:r>
    </w:p>
    <w:p w14:paraId="2751D99D" w14:textId="6BC7516F"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2.6.2.5.</w:t>
      </w:r>
      <w:r>
        <w:rPr>
          <w:rFonts w:asciiTheme="minorHAnsi" w:eastAsiaTheme="minorEastAsia" w:hAnsiTheme="minorHAnsi"/>
          <w:noProof/>
          <w:lang w:val="es-BO" w:eastAsia="es-BO"/>
        </w:rPr>
        <w:tab/>
      </w:r>
      <w:r>
        <w:rPr>
          <w:noProof/>
        </w:rPr>
        <w:t>Gestión de la Información Documentada</w:t>
      </w:r>
      <w:r>
        <w:rPr>
          <w:noProof/>
        </w:rPr>
        <w:tab/>
      </w:r>
      <w:r>
        <w:rPr>
          <w:noProof/>
        </w:rPr>
        <w:fldChar w:fldCharType="begin"/>
      </w:r>
      <w:r>
        <w:rPr>
          <w:noProof/>
        </w:rPr>
        <w:instrText xml:space="preserve"> PAGEREF _Toc182589552 \h </w:instrText>
      </w:r>
      <w:r>
        <w:rPr>
          <w:noProof/>
        </w:rPr>
      </w:r>
      <w:r>
        <w:rPr>
          <w:noProof/>
        </w:rPr>
        <w:fldChar w:fldCharType="separate"/>
      </w:r>
      <w:r>
        <w:rPr>
          <w:noProof/>
        </w:rPr>
        <w:t>40</w:t>
      </w:r>
      <w:r>
        <w:rPr>
          <w:noProof/>
        </w:rPr>
        <w:fldChar w:fldCharType="end"/>
      </w:r>
    </w:p>
    <w:p w14:paraId="0A1610B7" w14:textId="64D2208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2.6.3.</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_Toc182589553 \h </w:instrText>
      </w:r>
      <w:r>
        <w:rPr>
          <w:noProof/>
        </w:rPr>
      </w:r>
      <w:r>
        <w:rPr>
          <w:noProof/>
        </w:rPr>
        <w:fldChar w:fldCharType="separate"/>
      </w:r>
      <w:r>
        <w:rPr>
          <w:noProof/>
        </w:rPr>
        <w:t>41</w:t>
      </w:r>
      <w:r>
        <w:rPr>
          <w:noProof/>
        </w:rPr>
        <w:fldChar w:fldCharType="end"/>
      </w:r>
    </w:p>
    <w:p w14:paraId="0B8BE432" w14:textId="0DC536E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2.6.3.1.</w:t>
      </w:r>
      <w:r>
        <w:rPr>
          <w:rFonts w:asciiTheme="minorHAnsi" w:eastAsiaTheme="minorEastAsia" w:hAnsiTheme="minorHAnsi"/>
          <w:noProof/>
          <w:lang w:val="es-BO" w:eastAsia="es-BO"/>
        </w:rPr>
        <w:tab/>
      </w:r>
      <w:r>
        <w:rPr>
          <w:noProof/>
        </w:rPr>
        <w:t>Comprensión de la Organización y de su Contexto</w:t>
      </w:r>
      <w:r>
        <w:rPr>
          <w:noProof/>
        </w:rPr>
        <w:tab/>
      </w:r>
      <w:r>
        <w:rPr>
          <w:noProof/>
        </w:rPr>
        <w:fldChar w:fldCharType="begin"/>
      </w:r>
      <w:r>
        <w:rPr>
          <w:noProof/>
        </w:rPr>
        <w:instrText xml:space="preserve"> PAGEREF _Toc182589554 \h </w:instrText>
      </w:r>
      <w:r>
        <w:rPr>
          <w:noProof/>
        </w:rPr>
      </w:r>
      <w:r>
        <w:rPr>
          <w:noProof/>
        </w:rPr>
        <w:fldChar w:fldCharType="separate"/>
      </w:r>
      <w:r>
        <w:rPr>
          <w:noProof/>
        </w:rPr>
        <w:t>41</w:t>
      </w:r>
      <w:r>
        <w:rPr>
          <w:noProof/>
        </w:rPr>
        <w:fldChar w:fldCharType="end"/>
      </w:r>
    </w:p>
    <w:p w14:paraId="10BE0FFC" w14:textId="12480C1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2.6.3.2.</w:t>
      </w:r>
      <w:r>
        <w:rPr>
          <w:rFonts w:asciiTheme="minorHAnsi" w:eastAsiaTheme="minorEastAsia" w:hAnsiTheme="minorHAnsi"/>
          <w:noProof/>
          <w:lang w:val="es-BO" w:eastAsia="es-BO"/>
        </w:rPr>
        <w:tab/>
      </w:r>
      <w:r>
        <w:rPr>
          <w:noProof/>
        </w:rPr>
        <w:t>Comprensión de las Necesidades de las Partes Interesadas</w:t>
      </w:r>
      <w:r>
        <w:rPr>
          <w:noProof/>
        </w:rPr>
        <w:tab/>
      </w:r>
      <w:r>
        <w:rPr>
          <w:noProof/>
        </w:rPr>
        <w:fldChar w:fldCharType="begin"/>
      </w:r>
      <w:r>
        <w:rPr>
          <w:noProof/>
        </w:rPr>
        <w:instrText xml:space="preserve"> PAGEREF _Toc182589555 \h </w:instrText>
      </w:r>
      <w:r>
        <w:rPr>
          <w:noProof/>
        </w:rPr>
      </w:r>
      <w:r>
        <w:rPr>
          <w:noProof/>
        </w:rPr>
        <w:fldChar w:fldCharType="separate"/>
      </w:r>
      <w:r>
        <w:rPr>
          <w:noProof/>
        </w:rPr>
        <w:t>41</w:t>
      </w:r>
      <w:r>
        <w:rPr>
          <w:noProof/>
        </w:rPr>
        <w:fldChar w:fldCharType="end"/>
      </w:r>
    </w:p>
    <w:p w14:paraId="6677E467" w14:textId="5B0CD0D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2.6.3.3.</w:t>
      </w:r>
      <w:r>
        <w:rPr>
          <w:rFonts w:asciiTheme="minorHAnsi" w:eastAsiaTheme="minorEastAsia" w:hAnsiTheme="minorHAnsi"/>
          <w:noProof/>
          <w:lang w:val="es-BO" w:eastAsia="es-BO"/>
        </w:rPr>
        <w:tab/>
      </w:r>
      <w:r>
        <w:rPr>
          <w:noProof/>
        </w:rPr>
        <w:t>Determinación del Alcance del SGSI</w:t>
      </w:r>
      <w:r>
        <w:rPr>
          <w:noProof/>
        </w:rPr>
        <w:tab/>
      </w:r>
      <w:r>
        <w:rPr>
          <w:noProof/>
        </w:rPr>
        <w:fldChar w:fldCharType="begin"/>
      </w:r>
      <w:r>
        <w:rPr>
          <w:noProof/>
        </w:rPr>
        <w:instrText xml:space="preserve"> PAGEREF _Toc182589556 \h </w:instrText>
      </w:r>
      <w:r>
        <w:rPr>
          <w:noProof/>
        </w:rPr>
      </w:r>
      <w:r>
        <w:rPr>
          <w:noProof/>
        </w:rPr>
        <w:fldChar w:fldCharType="separate"/>
      </w:r>
      <w:r>
        <w:rPr>
          <w:noProof/>
        </w:rPr>
        <w:t>42</w:t>
      </w:r>
      <w:r>
        <w:rPr>
          <w:noProof/>
        </w:rPr>
        <w:fldChar w:fldCharType="end"/>
      </w:r>
    </w:p>
    <w:p w14:paraId="2082238E" w14:textId="168A6D44"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lastRenderedPageBreak/>
        <w:t>2.6.3.4.</w:t>
      </w:r>
      <w:r>
        <w:rPr>
          <w:rFonts w:asciiTheme="minorHAnsi" w:eastAsiaTheme="minorEastAsia" w:hAnsiTheme="minorHAnsi"/>
          <w:noProof/>
          <w:lang w:val="es-BO" w:eastAsia="es-BO"/>
        </w:rPr>
        <w:tab/>
      </w:r>
      <w:r>
        <w:rPr>
          <w:noProof/>
        </w:rPr>
        <w:t>Sistema de Gestión de la Seguridad de la Información</w:t>
      </w:r>
      <w:r>
        <w:rPr>
          <w:noProof/>
        </w:rPr>
        <w:tab/>
      </w:r>
      <w:r>
        <w:rPr>
          <w:noProof/>
        </w:rPr>
        <w:fldChar w:fldCharType="begin"/>
      </w:r>
      <w:r>
        <w:rPr>
          <w:noProof/>
        </w:rPr>
        <w:instrText xml:space="preserve"> PAGEREF _Toc182589557 \h </w:instrText>
      </w:r>
      <w:r>
        <w:rPr>
          <w:noProof/>
        </w:rPr>
      </w:r>
      <w:r>
        <w:rPr>
          <w:noProof/>
        </w:rPr>
        <w:fldChar w:fldCharType="separate"/>
      </w:r>
      <w:r>
        <w:rPr>
          <w:noProof/>
        </w:rPr>
        <w:t>42</w:t>
      </w:r>
      <w:r>
        <w:rPr>
          <w:noProof/>
        </w:rPr>
        <w:fldChar w:fldCharType="end"/>
      </w:r>
    </w:p>
    <w:p w14:paraId="3B9AB3C9" w14:textId="5AC2941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2.6.4.</w:t>
      </w:r>
      <w:r>
        <w:rPr>
          <w:rFonts w:asciiTheme="minorHAnsi" w:eastAsiaTheme="minorEastAsia" w:hAnsiTheme="minorHAnsi"/>
          <w:noProof/>
          <w:lang w:val="es-BO" w:eastAsia="es-BO"/>
        </w:rPr>
        <w:tab/>
      </w:r>
      <w:r>
        <w:rPr>
          <w:noProof/>
        </w:rPr>
        <w:t>Compatibilidad con otras Normas de Sistemas de Gestión</w:t>
      </w:r>
      <w:r>
        <w:rPr>
          <w:noProof/>
        </w:rPr>
        <w:tab/>
      </w:r>
      <w:r>
        <w:rPr>
          <w:noProof/>
        </w:rPr>
        <w:fldChar w:fldCharType="begin"/>
      </w:r>
      <w:r>
        <w:rPr>
          <w:noProof/>
        </w:rPr>
        <w:instrText xml:space="preserve"> PAGEREF _Toc182589558 \h </w:instrText>
      </w:r>
      <w:r>
        <w:rPr>
          <w:noProof/>
        </w:rPr>
      </w:r>
      <w:r>
        <w:rPr>
          <w:noProof/>
        </w:rPr>
        <w:fldChar w:fldCharType="separate"/>
      </w:r>
      <w:r>
        <w:rPr>
          <w:noProof/>
        </w:rPr>
        <w:t>43</w:t>
      </w:r>
      <w:r>
        <w:rPr>
          <w:noProof/>
        </w:rPr>
        <w:fldChar w:fldCharType="end"/>
      </w:r>
    </w:p>
    <w:p w14:paraId="7BE3747F" w14:textId="1304B34B" w:rsidR="000F235E" w:rsidRDefault="00AD1D2E" w:rsidP="00AD1D2E">
      <w:pPr>
        <w:spacing w:before="0" w:line="278" w:lineRule="auto"/>
        <w:jc w:val="left"/>
        <w:rPr>
          <w:rFonts w:cs="Arial"/>
          <w:b/>
          <w:bCs/>
        </w:rPr>
      </w:pPr>
      <w:r>
        <w:rPr>
          <w:rFonts w:cs="Arial"/>
          <w:b/>
          <w:bCs/>
        </w:rPr>
        <w:fldChar w:fldCharType="end"/>
      </w:r>
    </w:p>
    <w:p w14:paraId="21B5B80A" w14:textId="77777777" w:rsidR="00C072ED" w:rsidRDefault="00C072ED">
      <w:pPr>
        <w:spacing w:before="0" w:line="278" w:lineRule="auto"/>
        <w:jc w:val="left"/>
        <w:rPr>
          <w:b/>
          <w:bCs/>
        </w:rPr>
      </w:pPr>
      <w:r>
        <w:rPr>
          <w:b/>
          <w:bCs/>
        </w:rPr>
        <w:br w:type="page"/>
      </w:r>
    </w:p>
    <w:p w14:paraId="06BFE34C" w14:textId="3237CCBA" w:rsidR="21744C0F" w:rsidRPr="00FE36D3" w:rsidRDefault="00513328" w:rsidP="00FE36D3">
      <w:pPr>
        <w:jc w:val="center"/>
        <w:rPr>
          <w:b/>
          <w:bCs/>
        </w:rPr>
      </w:pPr>
      <w:r w:rsidRPr="00FE36D3">
        <w:rPr>
          <w:b/>
          <w:bCs/>
        </w:rPr>
        <w:lastRenderedPageBreak/>
        <w:t>ÍNDICE</w:t>
      </w:r>
      <w:r w:rsidR="21744C0F" w:rsidRPr="00FE36D3">
        <w:rPr>
          <w:b/>
          <w:bCs/>
        </w:rPr>
        <w:t xml:space="preserve"> DE TABLAS</w:t>
      </w:r>
    </w:p>
    <w:p w14:paraId="6D1439AF" w14:textId="42A75B30" w:rsidR="00856762" w:rsidRDefault="00856762">
      <w:pPr>
        <w:pStyle w:val="Tabladeilustraciones"/>
        <w:tabs>
          <w:tab w:val="right" w:leader="dot" w:pos="9395"/>
        </w:tabs>
        <w:rPr>
          <w:rFonts w:asciiTheme="minorHAnsi" w:eastAsiaTheme="minorEastAsia" w:hAnsiTheme="minorHAnsi"/>
          <w:noProof/>
          <w:lang w:val="es-BO" w:eastAsia="es-BO"/>
        </w:rPr>
      </w:pPr>
      <w:r>
        <w:rPr>
          <w:b/>
          <w:bCs/>
        </w:rPr>
        <w:fldChar w:fldCharType="begin"/>
      </w:r>
      <w:r>
        <w:rPr>
          <w:b/>
          <w:bCs/>
        </w:rPr>
        <w:instrText xml:space="preserve"> TOC \h \z \c "Tabla" </w:instrText>
      </w:r>
      <w:r>
        <w:rPr>
          <w:b/>
          <w:bCs/>
        </w:rPr>
        <w:fldChar w:fldCharType="separate"/>
      </w:r>
      <w:hyperlink w:anchor="_Toc183015907" w:history="1">
        <w:r w:rsidRPr="003A62AB">
          <w:rPr>
            <w:rStyle w:val="Hipervnculo"/>
            <w:noProof/>
          </w:rPr>
          <w:t>Tabla 1 Cronograma de GANT</w:t>
        </w:r>
        <w:r>
          <w:rPr>
            <w:noProof/>
            <w:webHidden/>
          </w:rPr>
          <w:tab/>
        </w:r>
        <w:r>
          <w:rPr>
            <w:noProof/>
            <w:webHidden/>
          </w:rPr>
          <w:fldChar w:fldCharType="begin"/>
        </w:r>
        <w:r>
          <w:rPr>
            <w:noProof/>
            <w:webHidden/>
          </w:rPr>
          <w:instrText xml:space="preserve"> PAGEREF _Toc183015907 \h </w:instrText>
        </w:r>
        <w:r>
          <w:rPr>
            <w:noProof/>
            <w:webHidden/>
          </w:rPr>
        </w:r>
        <w:r>
          <w:rPr>
            <w:noProof/>
            <w:webHidden/>
          </w:rPr>
          <w:fldChar w:fldCharType="separate"/>
        </w:r>
        <w:r>
          <w:rPr>
            <w:noProof/>
            <w:webHidden/>
          </w:rPr>
          <w:t>17</w:t>
        </w:r>
        <w:r>
          <w:rPr>
            <w:noProof/>
            <w:webHidden/>
          </w:rPr>
          <w:fldChar w:fldCharType="end"/>
        </w:r>
      </w:hyperlink>
    </w:p>
    <w:p w14:paraId="3BF5E928" w14:textId="274FE2E5"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08" w:history="1">
        <w:r w:rsidRPr="003A62AB">
          <w:rPr>
            <w:rStyle w:val="Hipervnculo"/>
            <w:noProof/>
          </w:rPr>
          <w:t>Tabla 2</w:t>
        </w:r>
        <w:r>
          <w:rPr>
            <w:noProof/>
            <w:webHidden/>
          </w:rPr>
          <w:tab/>
        </w:r>
        <w:r>
          <w:rPr>
            <w:noProof/>
            <w:webHidden/>
          </w:rPr>
          <w:fldChar w:fldCharType="begin"/>
        </w:r>
        <w:r>
          <w:rPr>
            <w:noProof/>
            <w:webHidden/>
          </w:rPr>
          <w:instrText xml:space="preserve"> PAGEREF _Toc183015908 \h </w:instrText>
        </w:r>
        <w:r>
          <w:rPr>
            <w:noProof/>
            <w:webHidden/>
          </w:rPr>
        </w:r>
        <w:r>
          <w:rPr>
            <w:noProof/>
            <w:webHidden/>
          </w:rPr>
          <w:fldChar w:fldCharType="separate"/>
        </w:r>
        <w:r>
          <w:rPr>
            <w:noProof/>
            <w:webHidden/>
          </w:rPr>
          <w:t>16</w:t>
        </w:r>
        <w:r>
          <w:rPr>
            <w:noProof/>
            <w:webHidden/>
          </w:rPr>
          <w:fldChar w:fldCharType="end"/>
        </w:r>
      </w:hyperlink>
    </w:p>
    <w:p w14:paraId="63FE83AA" w14:textId="60DA696B"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09" w:history="1">
        <w:r w:rsidRPr="003A62AB">
          <w:rPr>
            <w:rStyle w:val="Hipervnculo"/>
            <w:noProof/>
          </w:rPr>
          <w:t>Tabla 3</w:t>
        </w:r>
        <w:r>
          <w:rPr>
            <w:noProof/>
            <w:webHidden/>
          </w:rPr>
          <w:tab/>
        </w:r>
        <w:r>
          <w:rPr>
            <w:noProof/>
            <w:webHidden/>
          </w:rPr>
          <w:fldChar w:fldCharType="begin"/>
        </w:r>
        <w:r>
          <w:rPr>
            <w:noProof/>
            <w:webHidden/>
          </w:rPr>
          <w:instrText xml:space="preserve"> PAGEREF _Toc183015909 \h </w:instrText>
        </w:r>
        <w:r>
          <w:rPr>
            <w:noProof/>
            <w:webHidden/>
          </w:rPr>
        </w:r>
        <w:r>
          <w:rPr>
            <w:noProof/>
            <w:webHidden/>
          </w:rPr>
          <w:fldChar w:fldCharType="separate"/>
        </w:r>
        <w:r>
          <w:rPr>
            <w:noProof/>
            <w:webHidden/>
          </w:rPr>
          <w:t>19</w:t>
        </w:r>
        <w:r>
          <w:rPr>
            <w:noProof/>
            <w:webHidden/>
          </w:rPr>
          <w:fldChar w:fldCharType="end"/>
        </w:r>
      </w:hyperlink>
    </w:p>
    <w:p w14:paraId="360DEC52" w14:textId="7463F408"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10" w:history="1">
        <w:r w:rsidRPr="003A62AB">
          <w:rPr>
            <w:rStyle w:val="Hipervnculo"/>
            <w:noProof/>
          </w:rPr>
          <w:t>Tabla 4</w:t>
        </w:r>
        <w:r>
          <w:rPr>
            <w:noProof/>
            <w:webHidden/>
          </w:rPr>
          <w:tab/>
        </w:r>
        <w:r>
          <w:rPr>
            <w:noProof/>
            <w:webHidden/>
          </w:rPr>
          <w:fldChar w:fldCharType="begin"/>
        </w:r>
        <w:r>
          <w:rPr>
            <w:noProof/>
            <w:webHidden/>
          </w:rPr>
          <w:instrText xml:space="preserve"> PAGEREF _Toc183015910 \h </w:instrText>
        </w:r>
        <w:r>
          <w:rPr>
            <w:noProof/>
            <w:webHidden/>
          </w:rPr>
        </w:r>
        <w:r>
          <w:rPr>
            <w:noProof/>
            <w:webHidden/>
          </w:rPr>
          <w:fldChar w:fldCharType="separate"/>
        </w:r>
        <w:r>
          <w:rPr>
            <w:noProof/>
            <w:webHidden/>
          </w:rPr>
          <w:t>32</w:t>
        </w:r>
        <w:r>
          <w:rPr>
            <w:noProof/>
            <w:webHidden/>
          </w:rPr>
          <w:fldChar w:fldCharType="end"/>
        </w:r>
      </w:hyperlink>
    </w:p>
    <w:p w14:paraId="349EF464" w14:textId="4F2FDE47" w:rsidR="00856762" w:rsidRDefault="00856762">
      <w:pPr>
        <w:spacing w:before="0" w:line="278" w:lineRule="auto"/>
        <w:jc w:val="left"/>
        <w:rPr>
          <w:b/>
          <w:bCs/>
        </w:rPr>
      </w:pPr>
      <w:r>
        <w:rPr>
          <w:b/>
          <w:bCs/>
        </w:rPr>
        <w:fldChar w:fldCharType="end"/>
      </w:r>
      <w:r>
        <w:rPr>
          <w:b/>
          <w:bCs/>
        </w:rPr>
        <w:br w:type="page"/>
      </w:r>
    </w:p>
    <w:p w14:paraId="7D334D4C" w14:textId="7550B790"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63143C">
      <w:pPr>
        <w:rPr>
          <w:b/>
          <w:bCs/>
        </w:rPr>
        <w:sectPr w:rsidR="00E1365A" w:rsidRPr="00FE36D3">
          <w:pgSz w:w="12240" w:h="15840"/>
          <w:pgMar w:top="1417" w:right="1134" w:bottom="1417" w:left="1701" w:header="720" w:footer="720" w:gutter="0"/>
          <w:cols w:space="720"/>
          <w:docGrid w:linePitch="360"/>
        </w:sectPr>
      </w:pPr>
    </w:p>
    <w:p w14:paraId="145667A5" w14:textId="65F20055" w:rsidR="00513328" w:rsidRDefault="00F07184" w:rsidP="00A21105">
      <w:pPr>
        <w:pStyle w:val="Ttulo1"/>
        <w:spacing w:line="276" w:lineRule="auto"/>
        <w:jc w:val="center"/>
      </w:pPr>
      <w:bookmarkStart w:id="1" w:name="_Toc177530805"/>
      <w:bookmarkStart w:id="2" w:name="_Toc177530879"/>
      <w:bookmarkStart w:id="3" w:name="_Toc178230573"/>
      <w:bookmarkStart w:id="4" w:name="_Toc182331385"/>
      <w:bookmarkStart w:id="5" w:name="_Toc182588924"/>
      <w:bookmarkStart w:id="6" w:name="_Toc182589490"/>
      <w:r w:rsidRPr="00AB2FB9">
        <w:lastRenderedPageBreak/>
        <w:t>CAPITULO I</w:t>
      </w:r>
      <w:bookmarkEnd w:id="1"/>
      <w:bookmarkEnd w:id="2"/>
      <w:bookmarkEnd w:id="3"/>
      <w:bookmarkEnd w:id="4"/>
      <w:bookmarkEnd w:id="5"/>
      <w:bookmarkEnd w:id="6"/>
    </w:p>
    <w:p w14:paraId="6BFAC750" w14:textId="268D432A" w:rsidR="00F07184" w:rsidRPr="00AB2FB9" w:rsidRDefault="00513328" w:rsidP="00A21105">
      <w:pPr>
        <w:pStyle w:val="Ttulo1"/>
        <w:spacing w:line="276" w:lineRule="auto"/>
        <w:jc w:val="center"/>
      </w:pPr>
      <w:bookmarkStart w:id="7" w:name="_Toc182331386"/>
      <w:bookmarkStart w:id="8" w:name="_Toc182588925"/>
      <w:bookmarkStart w:id="9" w:name="_Toc182589491"/>
      <w:r w:rsidRPr="00AB2FB9">
        <w:t>INTRODUCCIÓN</w:t>
      </w:r>
      <w:bookmarkEnd w:id="7"/>
      <w:bookmarkEnd w:id="8"/>
      <w:bookmarkEnd w:id="9"/>
    </w:p>
    <w:p w14:paraId="4D6D0728" w14:textId="2AE86D98" w:rsidR="00063442" w:rsidRPr="00AB2FB9" w:rsidRDefault="00063442" w:rsidP="00513328">
      <w:pPr>
        <w:pStyle w:val="Ttulo2"/>
        <w:numPr>
          <w:ilvl w:val="1"/>
          <w:numId w:val="2"/>
        </w:numPr>
        <w:rPr>
          <w:szCs w:val="24"/>
        </w:rPr>
      </w:pPr>
      <w:r w:rsidRPr="00AB2FB9">
        <w:rPr>
          <w:szCs w:val="24"/>
        </w:rPr>
        <w:t xml:space="preserve"> </w:t>
      </w:r>
      <w:bookmarkStart w:id="10" w:name="_Toc182589492"/>
      <w:r w:rsidR="00E960CF">
        <w:rPr>
          <w:szCs w:val="24"/>
        </w:rPr>
        <w:t>Antecedentes</w:t>
      </w:r>
      <w:bookmarkEnd w:id="10"/>
      <w:r w:rsidR="00E960CF">
        <w:rPr>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11" w:name="_Toc177530807"/>
      <w:bookmarkStart w:id="12" w:name="_Toc177530881"/>
      <w:bookmarkStart w:id="13" w:name="_Toc182589493"/>
      <w:r w:rsidRPr="00F072A5">
        <w:t>Planteamiento Del Problema</w:t>
      </w:r>
      <w:bookmarkEnd w:id="11"/>
      <w:bookmarkEnd w:id="12"/>
      <w:bookmarkEnd w:id="13"/>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14" w:name="_Toc177530808"/>
      <w:bookmarkStart w:id="15" w:name="_Toc177530882"/>
      <w:bookmarkStart w:id="16" w:name="_Toc182589494"/>
      <w:r w:rsidRPr="00AB2FB9">
        <w:rPr>
          <w:lang w:val="es-BO" w:eastAsia="es-BO"/>
        </w:rPr>
        <w:lastRenderedPageBreak/>
        <w:t>Identificación Del Problema</w:t>
      </w:r>
      <w:bookmarkEnd w:id="14"/>
      <w:bookmarkEnd w:id="15"/>
      <w:bookmarkEnd w:id="16"/>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1D41D5C3" w:rsidR="00F93378" w:rsidRDefault="00F93378" w:rsidP="00F93378">
      <w:pPr>
        <w:pStyle w:val="Descripcin"/>
        <w:keepNext/>
      </w:pPr>
      <w:r>
        <w:t xml:space="preserve">Figura </w:t>
      </w:r>
      <w:r w:rsidR="000711FA">
        <w:fldChar w:fldCharType="begin"/>
      </w:r>
      <w:r w:rsidR="000711FA">
        <w:instrText xml:space="preserve"> SEQ Figura \* ARABIC </w:instrText>
      </w:r>
      <w:r w:rsidR="000711FA">
        <w:fldChar w:fldCharType="separate"/>
      </w:r>
      <w:r w:rsidR="009368C4">
        <w:rPr>
          <w:noProof/>
        </w:rPr>
        <w:t>1</w:t>
      </w:r>
      <w:r w:rsidR="000711FA">
        <w:rPr>
          <w:noProof/>
        </w:rPr>
        <w:fldChar w:fldCharType="end"/>
      </w:r>
      <w:r>
        <w:t xml:space="preserve"> </w:t>
      </w:r>
    </w:p>
    <w:p w14:paraId="0421E72A" w14:textId="471E1F8F" w:rsidR="00F93378" w:rsidRPr="006B5783" w:rsidRDefault="00F93378" w:rsidP="00F93378">
      <w:pPr>
        <w:pStyle w:val="Descripcin"/>
        <w:keepNext/>
        <w:rPr>
          <w:b w:val="0"/>
          <w:bCs/>
        </w:rPr>
      </w:pPr>
      <w:r w:rsidRPr="006B5783">
        <w:rPr>
          <w:b w:val="0"/>
          <w:bCs/>
        </w:rPr>
        <w:t>Diagrama Ishikawa</w:t>
      </w:r>
    </w:p>
    <w:p w14:paraId="5368CBE2" w14:textId="77777777" w:rsidR="00853007" w:rsidRDefault="00A5298A" w:rsidP="006B5783">
      <w:pPr>
        <w:keepNext/>
        <w:jc w:val="center"/>
      </w:pPr>
      <w:r>
        <w:rPr>
          <w:noProof/>
        </w:rPr>
        <w:drawing>
          <wp:inline distT="0" distB="0" distL="0" distR="0" wp14:anchorId="0A97A0A3" wp14:editId="1CAEB2F4">
            <wp:extent cx="5487008" cy="2283535"/>
            <wp:effectExtent l="0" t="0" r="0" b="254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503833" cy="229053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7" w:name="_Toc177530809"/>
      <w:bookmarkStart w:id="18" w:name="_Toc177530883"/>
      <w:bookmarkStart w:id="19" w:name="_Toc182589495"/>
      <w:r w:rsidRPr="00787D01">
        <w:t>Problema Central</w:t>
      </w:r>
      <w:bookmarkEnd w:id="17"/>
      <w:bookmarkEnd w:id="18"/>
      <w:bookmarkEnd w:id="19"/>
    </w:p>
    <w:p w14:paraId="38F4E805" w14:textId="6C972769" w:rsidR="00D62852" w:rsidRPr="00166C73" w:rsidRDefault="00001FD5" w:rsidP="00166C73">
      <w:pPr>
        <w:rPr>
          <w:lang w:val="es-BO"/>
        </w:rPr>
      </w:pPr>
      <w:r w:rsidRPr="00001FD5">
        <w:rPr>
          <w:lang w:val="es-BO"/>
        </w:rPr>
        <w:t xml:space="preserve">La deficiente administración de inventarios y seguridad en las ópticas está afectando tanto la eficiencia operativa como la integridad de la información. Esta situación genera </w:t>
      </w:r>
      <w:r w:rsidRPr="00001FD5">
        <w:rPr>
          <w:lang w:val="es-BO"/>
        </w:rPr>
        <w:lastRenderedPageBreak/>
        <w:t>pérdidas económicas, errores en el control de inventarios y aumenta los riesgos 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20" w:name="_Toc177530810"/>
      <w:bookmarkStart w:id="21" w:name="_Toc177530884"/>
      <w:bookmarkStart w:id="22" w:name="_Toc182589496"/>
      <w:r w:rsidRPr="008068B5">
        <w:t>Formulación Del Problema</w:t>
      </w:r>
      <w:bookmarkEnd w:id="20"/>
      <w:bookmarkEnd w:id="21"/>
      <w:bookmarkEnd w:id="22"/>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4963A90D" w:rsidR="00932E09" w:rsidRDefault="00732ABC">
      <w:pPr>
        <w:pStyle w:val="Ttulo2"/>
        <w:numPr>
          <w:ilvl w:val="1"/>
          <w:numId w:val="2"/>
        </w:numPr>
      </w:pPr>
      <w:bookmarkStart w:id="23" w:name="_Toc177530811"/>
      <w:bookmarkStart w:id="24" w:name="_Toc177530885"/>
      <w:bookmarkStart w:id="25" w:name="_Toc182589497"/>
      <w:r w:rsidRPr="00932E09">
        <w:t>Objetivos</w:t>
      </w:r>
      <w:bookmarkEnd w:id="23"/>
      <w:bookmarkEnd w:id="24"/>
      <w:r w:rsidR="00E95A62">
        <w:t xml:space="preserve"> </w:t>
      </w:r>
      <w:r w:rsidR="007C53A5">
        <w:t xml:space="preserve">DE LA </w:t>
      </w:r>
      <w:bookmarkEnd w:id="25"/>
      <w:r w:rsidR="00593313">
        <w:t>INVESTIGACIÓN</w:t>
      </w:r>
    </w:p>
    <w:p w14:paraId="15455A5D" w14:textId="05E91F3B" w:rsidR="00932E09" w:rsidRPr="00732ABC" w:rsidRDefault="00732ABC">
      <w:pPr>
        <w:pStyle w:val="Ttulo3"/>
        <w:numPr>
          <w:ilvl w:val="2"/>
          <w:numId w:val="2"/>
        </w:numPr>
      </w:pPr>
      <w:bookmarkStart w:id="26" w:name="_Toc177530812"/>
      <w:bookmarkStart w:id="27" w:name="_Toc177530886"/>
      <w:bookmarkStart w:id="28" w:name="_Toc182589498"/>
      <w:r w:rsidRPr="00732ABC">
        <w:t>Objetivo General</w:t>
      </w:r>
      <w:bookmarkEnd w:id="26"/>
      <w:bookmarkEnd w:id="27"/>
      <w:bookmarkEnd w:id="28"/>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9" w:name="_Toc177530813"/>
      <w:bookmarkStart w:id="30" w:name="_Toc177530887"/>
      <w:bookmarkStart w:id="31" w:name="_Toc182589499"/>
      <w:r w:rsidRPr="004D549C">
        <w:t xml:space="preserve">Objetivos </w:t>
      </w:r>
      <w:bookmarkEnd w:id="29"/>
      <w:bookmarkEnd w:id="30"/>
      <w:r w:rsidRPr="004D549C">
        <w:t>Específicos</w:t>
      </w:r>
      <w:bookmarkEnd w:id="31"/>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lastRenderedPageBreak/>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Default="001D55F6">
      <w:pPr>
        <w:pStyle w:val="Prrafodelista"/>
        <w:numPr>
          <w:ilvl w:val="0"/>
          <w:numId w:val="4"/>
        </w:numPr>
      </w:pPr>
      <w:r w:rsidRPr="001D55F6">
        <w:t>Desarrollar pruebas de seguridad en el sistema de administración de inventarios en ópticas, basadas en los principios de las normas ISO 27001 e ISO 27002, para validar su conformidad con los estándares internacionales.</w:t>
      </w:r>
    </w:p>
    <w:p w14:paraId="08B23705" w14:textId="18457BAF" w:rsidR="005805F9" w:rsidRPr="006259DC" w:rsidRDefault="005805F9" w:rsidP="005805F9">
      <w:pPr>
        <w:pStyle w:val="Ttulo2"/>
        <w:numPr>
          <w:ilvl w:val="1"/>
          <w:numId w:val="2"/>
        </w:numPr>
      </w:pPr>
      <w:r>
        <w:t>DELIMITACIÓN</w:t>
      </w:r>
    </w:p>
    <w:p w14:paraId="04F5F6A8" w14:textId="7798A409" w:rsidR="00920B7B" w:rsidRPr="00723F37" w:rsidRDefault="00723F37">
      <w:pPr>
        <w:pStyle w:val="Ttulo3"/>
        <w:numPr>
          <w:ilvl w:val="2"/>
          <w:numId w:val="2"/>
        </w:numPr>
      </w:pPr>
      <w:bookmarkStart w:id="32" w:name="_Toc177530816"/>
      <w:bookmarkStart w:id="33" w:name="_Toc177530890"/>
      <w:bookmarkStart w:id="34" w:name="_Toc182589500"/>
      <w:r w:rsidRPr="00723F37">
        <w:t>Límite Temporal</w:t>
      </w:r>
      <w:bookmarkEnd w:id="32"/>
      <w:bookmarkEnd w:id="33"/>
      <w:bookmarkEnd w:id="34"/>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35" w:name="_Toc177530817"/>
      <w:bookmarkStart w:id="36" w:name="_Toc177530891"/>
      <w:bookmarkStart w:id="37" w:name="_Toc182589501"/>
      <w:r w:rsidRPr="004801CD">
        <w:lastRenderedPageBreak/>
        <w:t xml:space="preserve">Límite </w:t>
      </w:r>
      <w:bookmarkEnd w:id="35"/>
      <w:bookmarkEnd w:id="36"/>
      <w:r w:rsidRPr="004801CD">
        <w:t>Geográfico</w:t>
      </w:r>
      <w:bookmarkEnd w:id="37"/>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8" w:name="_Toc182589502"/>
      <w:r w:rsidRPr="001E42D8">
        <w:t>Justificación</w:t>
      </w:r>
      <w:bookmarkEnd w:id="38"/>
    </w:p>
    <w:p w14:paraId="055A805B" w14:textId="29FA00E2" w:rsidR="003929FC" w:rsidRPr="0042361F" w:rsidRDefault="0042361F">
      <w:pPr>
        <w:pStyle w:val="Ttulo3"/>
        <w:numPr>
          <w:ilvl w:val="2"/>
          <w:numId w:val="2"/>
        </w:numPr>
      </w:pPr>
      <w:bookmarkStart w:id="39" w:name="_Toc177530819"/>
      <w:bookmarkStart w:id="40" w:name="_Toc177530893"/>
      <w:bookmarkStart w:id="41" w:name="_Toc182589503"/>
      <w:r w:rsidRPr="0042361F">
        <w:t>Justificación Social</w:t>
      </w:r>
      <w:bookmarkEnd w:id="39"/>
      <w:bookmarkEnd w:id="40"/>
      <w:bookmarkEnd w:id="41"/>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w:t>
      </w:r>
      <w:r w:rsidRPr="003929FC">
        <w:rPr>
          <w:lang w:val="es-BO" w:eastAsia="es-BO"/>
        </w:rPr>
        <w:lastRenderedPageBreak/>
        <w:t>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42" w:name="_Toc177530820"/>
      <w:bookmarkStart w:id="43" w:name="_Toc177530894"/>
      <w:bookmarkStart w:id="44" w:name="_Toc182589504"/>
      <w:r w:rsidRPr="00551F1D">
        <w:t xml:space="preserve">Justificación </w:t>
      </w:r>
      <w:bookmarkEnd w:id="42"/>
      <w:bookmarkEnd w:id="43"/>
      <w:r w:rsidRPr="00551F1D">
        <w:t>Económica</w:t>
      </w:r>
      <w:bookmarkEnd w:id="44"/>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w:t>
      </w:r>
      <w:r w:rsidRPr="007D23B3">
        <w:rPr>
          <w:lang w:val="es-BO" w:eastAsia="es-BO"/>
        </w:rPr>
        <w:lastRenderedPageBreak/>
        <w:t xml:space="preserve">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4003B672" w:rsidR="00E140AF" w:rsidRPr="00AA2B9B" w:rsidRDefault="00AA2B9B">
      <w:pPr>
        <w:pStyle w:val="Ttulo2"/>
        <w:numPr>
          <w:ilvl w:val="1"/>
          <w:numId w:val="2"/>
        </w:numPr>
      </w:pPr>
      <w:bookmarkStart w:id="45" w:name="_Toc177530821"/>
      <w:bookmarkStart w:id="46" w:name="_Toc177530895"/>
      <w:bookmarkStart w:id="47" w:name="_Toc182589505"/>
      <w:r w:rsidRPr="00AA2B9B">
        <w:t xml:space="preserve">Tipología </w:t>
      </w:r>
      <w:bookmarkEnd w:id="45"/>
      <w:bookmarkEnd w:id="46"/>
      <w:r w:rsidR="00513328" w:rsidRPr="00AA2B9B">
        <w:t>De</w:t>
      </w:r>
      <w:r w:rsidR="00513328">
        <w:t>l</w:t>
      </w:r>
      <w:r w:rsidR="00F01AEE">
        <w:t xml:space="preserve"> PROYECTO</w:t>
      </w:r>
      <w:bookmarkEnd w:id="47"/>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0B71B8" w:rsidR="0053279B" w:rsidRPr="00EA79CD" w:rsidRDefault="0047073F">
      <w:pPr>
        <w:pStyle w:val="Ttulo2"/>
        <w:numPr>
          <w:ilvl w:val="1"/>
          <w:numId w:val="2"/>
        </w:numPr>
      </w:pPr>
      <w:bookmarkStart w:id="48" w:name="_Toc177530822"/>
      <w:bookmarkStart w:id="49" w:name="_Toc177530896"/>
      <w:bookmarkStart w:id="50" w:name="_Toc182589506"/>
      <w:r w:rsidRPr="00EA79CD">
        <w:t>MÉTODOS DE INVESTIGACIÓN</w:t>
      </w:r>
      <w:bookmarkEnd w:id="48"/>
      <w:bookmarkEnd w:id="49"/>
      <w:bookmarkEnd w:id="50"/>
    </w:p>
    <w:p w14:paraId="39282AEC" w14:textId="31B0D405" w:rsidR="002C6967" w:rsidRPr="00C95C37" w:rsidRDefault="00C95C37">
      <w:pPr>
        <w:pStyle w:val="Ttulo3"/>
        <w:numPr>
          <w:ilvl w:val="2"/>
          <w:numId w:val="2"/>
        </w:numPr>
      </w:pPr>
      <w:bookmarkStart w:id="51" w:name="_Toc177530823"/>
      <w:bookmarkStart w:id="52" w:name="_Toc177530897"/>
      <w:bookmarkStart w:id="53" w:name="_Toc182589507"/>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09A9B79E" w:rsidR="00A2092D" w:rsidRDefault="00A2092D" w:rsidP="00A2092D">
      <w:pPr>
        <w:ind w:left="708"/>
      </w:pPr>
      <w:r>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r w:rsidR="008571CF">
        <w:rPr>
          <w:noProof/>
          <w:lang w:val="es-MX"/>
        </w:rPr>
        <w:t xml:space="preserve">(Sampieri, 2018, </w:t>
      </w:r>
      <w:r w:rsidR="00C33307">
        <w:rPr>
          <w:noProof/>
          <w:lang w:val="es-MX"/>
        </w:rPr>
        <w:t>p.</w:t>
      </w:r>
      <w:r w:rsidR="008571CF">
        <w:rPr>
          <w:noProof/>
          <w:lang w:val="es-MX"/>
        </w:rPr>
        <w:t xml:space="preserve"> 9)</w:t>
      </w:r>
      <w:r w:rsidR="008571CF">
        <w:t xml:space="preserve"> </w:t>
      </w:r>
    </w:p>
    <w:p w14:paraId="0CDC30B5" w14:textId="2A6E7E1F" w:rsidR="002D122A" w:rsidRPr="00E80575" w:rsidRDefault="00E80575">
      <w:pPr>
        <w:pStyle w:val="Ttulo3"/>
        <w:numPr>
          <w:ilvl w:val="2"/>
          <w:numId w:val="2"/>
        </w:numPr>
      </w:pPr>
      <w:bookmarkStart w:id="54" w:name="_Toc177530824"/>
      <w:bookmarkStart w:id="55" w:name="_Toc177530898"/>
      <w:bookmarkStart w:id="56" w:name="_Toc182589508"/>
      <w:r w:rsidRPr="00E80575">
        <w:lastRenderedPageBreak/>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48153CA7"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r w:rsidR="00B85139">
        <w:rPr>
          <w:noProof/>
          <w:lang w:val="es-BO" w:eastAsia="es-BO"/>
        </w:rPr>
        <w:t xml:space="preserve"> </w:t>
      </w:r>
      <w:r w:rsidR="0093414D">
        <w:rPr>
          <w:noProof/>
          <w:lang w:val="es-MX" w:eastAsia="es-BO"/>
        </w:rPr>
        <w:t>(Sampieri, 2018</w:t>
      </w:r>
      <w:r w:rsidR="0093414D" w:rsidRPr="0093414D">
        <w:rPr>
          <w:noProof/>
          <w:lang w:val="es-BO" w:eastAsia="es-BO"/>
        </w:rPr>
        <w:t xml:space="preserve"> </w:t>
      </w:r>
      <w:r w:rsidR="00C33307">
        <w:rPr>
          <w:noProof/>
          <w:lang w:val="es-BO" w:eastAsia="es-BO"/>
        </w:rPr>
        <w:t>p.</w:t>
      </w:r>
      <w:r w:rsidR="00B85139" w:rsidRPr="0093414D">
        <w:rPr>
          <w:noProof/>
          <w:lang w:val="es-BO" w:eastAsia="es-BO"/>
        </w:rPr>
        <w:t xml:space="preserve"> 8)</w:t>
      </w:r>
    </w:p>
    <w:p w14:paraId="5F77FEC7" w14:textId="06A7F642" w:rsidR="002D122A" w:rsidRPr="002D122A" w:rsidRDefault="00D55F5C" w:rsidP="002D122A">
      <w:pPr>
        <w:rPr>
          <w:lang w:val="es-BO" w:eastAsia="es-BO"/>
        </w:rPr>
      </w:pPr>
      <w:r w:rsidRPr="00187C59">
        <w:rPr>
          <w:lang w:val="es-BO" w:eastAsia="es-BO"/>
        </w:rPr>
        <w:t xml:space="preserve">Lo cual </w:t>
      </w:r>
      <w:r w:rsidR="00200735" w:rsidRPr="00187C59">
        <w:rPr>
          <w:lang w:val="es-BO" w:eastAsia="es-BO"/>
        </w:rPr>
        <w:t>ayudará</w:t>
      </w:r>
      <w:r w:rsidR="0093414D" w:rsidRPr="00187C59">
        <w:rPr>
          <w:lang w:val="es-BO" w:eastAsia="es-BO"/>
        </w:rPr>
        <w:t xml:space="preserve"> a la</w:t>
      </w:r>
      <w:r w:rsidR="002D122A" w:rsidRPr="00187C59">
        <w:rPr>
          <w:lang w:val="es-BO" w:eastAsia="es-BO"/>
        </w:rPr>
        <w:t xml:space="preserve"> investigación cualitativa </w:t>
      </w:r>
      <w:r w:rsidR="0093414D" w:rsidRPr="00187C59">
        <w:rPr>
          <w:lang w:val="es-BO" w:eastAsia="es-BO"/>
        </w:rPr>
        <w:t xml:space="preserve">que </w:t>
      </w:r>
      <w:r w:rsidR="002D122A" w:rsidRPr="00187C59">
        <w:rPr>
          <w:lang w:val="es-BO" w:eastAsia="es-BO"/>
        </w:rPr>
        <w:t>partirá de la observación y el análisis de las</w:t>
      </w:r>
      <w:r w:rsidR="002D122A" w:rsidRPr="002D122A">
        <w:rPr>
          <w:lang w:val="es-BO" w:eastAsia="es-BO"/>
        </w:rPr>
        <w:t xml:space="preserve">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7" w:name="_Toc177530825"/>
      <w:bookmarkStart w:id="58" w:name="_Toc177530899"/>
      <w:bookmarkStart w:id="59" w:name="_Toc182589509"/>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FEFD65A" w:rsidR="00DA16F0" w:rsidRDefault="00DA16F0" w:rsidP="00DA16F0">
      <w:pPr>
        <w:ind w:left="708"/>
        <w:rPr>
          <w:lang w:val="es-BO" w:eastAsia="es-BO"/>
        </w:rPr>
      </w:pPr>
      <w:r w:rsidRPr="00DA16F0">
        <w:rPr>
          <w:lang w:eastAsia="es-BO"/>
        </w:rPr>
        <w:lastRenderedPageBreak/>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r w:rsidR="00BE251A">
        <w:rPr>
          <w:noProof/>
          <w:lang w:val="es-BO" w:eastAsia="es-BO"/>
        </w:rPr>
        <w:t xml:space="preserve"> (Sampieri, 2018, </w:t>
      </w:r>
      <w:r w:rsidR="00C33307">
        <w:rPr>
          <w:noProof/>
          <w:lang w:val="es-BO" w:eastAsia="es-BO"/>
        </w:rPr>
        <w:t>p.</w:t>
      </w:r>
      <w:r w:rsidR="00BE251A">
        <w:rPr>
          <w:noProof/>
          <w:lang w:val="es-BO" w:eastAsia="es-BO"/>
        </w:rPr>
        <w:t xml:space="preserve"> 205)</w:t>
      </w:r>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60" w:name="_Toc177530826"/>
      <w:bookmarkStart w:id="61" w:name="_Toc177530900"/>
      <w:bookmarkStart w:id="62" w:name="_Toc182589510"/>
      <w:r w:rsidRPr="0020080A">
        <w:t>Tipo De Investigación</w:t>
      </w:r>
      <w:bookmarkEnd w:id="60"/>
      <w:bookmarkEnd w:id="61"/>
      <w:bookmarkEnd w:id="62"/>
    </w:p>
    <w:p w14:paraId="2017E15C" w14:textId="77777777" w:rsidR="00B85139"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w:t>
      </w:r>
    </w:p>
    <w:p w14:paraId="5DCA2C80" w14:textId="680FA259" w:rsidR="00063808" w:rsidRPr="00063808" w:rsidRDefault="00CB48E6" w:rsidP="00063808">
      <w:pPr>
        <w:rPr>
          <w:lang w:val="es-BO" w:eastAsia="es-BO"/>
        </w:rPr>
      </w:pPr>
      <w:r w:rsidRPr="00CB48E6">
        <w:rPr>
          <w:lang w:val="es-BO" w:eastAsia="es-BO"/>
        </w:rPr>
        <w:t xml:space="preserve">Paralelamente, desde un enfoque teórico, se buscará generar conocimientos que contribuyan a la comprensión de cómo la implementación de estos estándares de seguridad puede ser adaptada y aplicada en el contexto específico de las pequeñas y </w:t>
      </w:r>
      <w:r w:rsidRPr="00CB48E6">
        <w:rPr>
          <w:lang w:val="es-BO" w:eastAsia="es-BO"/>
        </w:rPr>
        <w:lastRenderedPageBreak/>
        <w:t>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277067">
            <w:rPr>
              <w:noProof/>
              <w:lang w:val="es-BO" w:eastAsia="es-BO"/>
            </w:rPr>
            <w:t xml:space="preserve"> </w:t>
          </w:r>
          <w:r w:rsidR="00277067" w:rsidRPr="00277067">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63" w:name="_Toc177530827"/>
      <w:bookmarkStart w:id="64" w:name="_Toc177530901"/>
      <w:bookmarkStart w:id="65" w:name="_Toc182589511"/>
      <w:r w:rsidRPr="008739C2">
        <w:t>Técnicas De Investigación Y Sus Instrumentos</w:t>
      </w:r>
      <w:bookmarkEnd w:id="63"/>
      <w:bookmarkEnd w:id="64"/>
      <w:bookmarkEnd w:id="65"/>
    </w:p>
    <w:p w14:paraId="41920309" w14:textId="224357C4"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4C6F04A4" w14:textId="7D4A8252" w:rsidR="00720B50" w:rsidRPr="00720B50" w:rsidRDefault="004B22E5" w:rsidP="007C36B8">
      <w:pPr>
        <w:pStyle w:val="Ttulo3"/>
        <w:numPr>
          <w:ilvl w:val="2"/>
          <w:numId w:val="2"/>
        </w:numPr>
      </w:pPr>
      <w:bookmarkStart w:id="66" w:name="_Toc182589512"/>
      <w:r w:rsidRPr="00720B50">
        <w:t>L</w:t>
      </w:r>
      <w:r w:rsidR="00312003" w:rsidRPr="00720B50">
        <w:t xml:space="preserve">as </w:t>
      </w:r>
      <w:r w:rsidR="00720B50" w:rsidRPr="00720B50">
        <w:t xml:space="preserve">Entrevistas </w:t>
      </w:r>
      <w:r w:rsidR="00720B50">
        <w:t>e</w:t>
      </w:r>
      <w:r w:rsidR="00720B50" w:rsidRPr="00720B50">
        <w:t>n Profundidad</w:t>
      </w:r>
      <w:bookmarkEnd w:id="66"/>
    </w:p>
    <w:p w14:paraId="3A05ABF9" w14:textId="31A2D57A" w:rsidR="004B22E5" w:rsidRPr="00720B50" w:rsidRDefault="00720B50" w:rsidP="00720B50">
      <w:pPr>
        <w:pStyle w:val="Prrafodelista"/>
        <w:ind w:left="360"/>
        <w:rPr>
          <w:lang w:val="es-BO" w:eastAsia="es-BO"/>
        </w:rPr>
      </w:pPr>
      <w:r>
        <w:rPr>
          <w:lang w:eastAsia="es-BO"/>
        </w:rPr>
        <w:t>D</w:t>
      </w:r>
      <w:r w:rsidR="004B22E5" w:rsidRPr="000825EA">
        <w:rPr>
          <w:lang w:eastAsia="es-BO"/>
        </w:rPr>
        <w:t>ebido a que:</w:t>
      </w:r>
    </w:p>
    <w:p w14:paraId="419BB625" w14:textId="25F554CB"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r w:rsidR="000825EA" w:rsidRPr="004B22E5">
        <w:rPr>
          <w:lang w:eastAsia="es-BO"/>
        </w:rPr>
        <w:t>íntima</w:t>
      </w:r>
      <w:r w:rsidRPr="004B22E5">
        <w:rPr>
          <w:lang w:eastAsia="es-BO"/>
        </w:rPr>
        <w:t>, flexible y abierta. Esta se define como una reunión para intercambiar información entre una persona (el entrevistador) y otra (el entrevistado) u otras (entrevistados).</w:t>
      </w:r>
      <w:r>
        <w:rPr>
          <w:lang w:eastAsia="es-BO"/>
        </w:rPr>
        <w:t>”</w:t>
      </w:r>
      <w:r w:rsidR="00360E4A">
        <w:rPr>
          <w:noProof/>
          <w:lang w:val="es-BO" w:eastAsia="es-BO"/>
        </w:rPr>
        <w:t xml:space="preserve"> (Sampieri, 2018, </w:t>
      </w:r>
      <w:r w:rsidR="00C33307">
        <w:rPr>
          <w:noProof/>
          <w:lang w:val="es-BO" w:eastAsia="es-BO"/>
        </w:rPr>
        <w:t>p.</w:t>
      </w:r>
      <w:r w:rsidR="00360E4A">
        <w:rPr>
          <w:noProof/>
          <w:lang w:val="es-BO" w:eastAsia="es-BO"/>
        </w:rPr>
        <w:t xml:space="preserve"> 597)</w:t>
      </w:r>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Default="008814D2">
      <w:pPr>
        <w:pStyle w:val="Ttulo2"/>
        <w:numPr>
          <w:ilvl w:val="1"/>
          <w:numId w:val="2"/>
        </w:numPr>
      </w:pPr>
      <w:bookmarkStart w:id="67" w:name="_Toc177530828"/>
      <w:bookmarkStart w:id="68" w:name="_Toc177530902"/>
      <w:bookmarkStart w:id="69" w:name="_Toc182589513"/>
      <w:r w:rsidRPr="008814D2">
        <w:lastRenderedPageBreak/>
        <w:t>Población Y Muestra</w:t>
      </w:r>
      <w:bookmarkEnd w:id="67"/>
      <w:bookmarkEnd w:id="68"/>
      <w:bookmarkEnd w:id="69"/>
    </w:p>
    <w:p w14:paraId="064FFCA3" w14:textId="2B7808BC" w:rsidR="0055461B" w:rsidRPr="0055461B" w:rsidRDefault="0055461B" w:rsidP="0055461B">
      <w:pPr>
        <w:pStyle w:val="Ttulo3"/>
        <w:numPr>
          <w:ilvl w:val="2"/>
          <w:numId w:val="2"/>
        </w:numPr>
      </w:pPr>
      <w:bookmarkStart w:id="70" w:name="_Toc182589514"/>
      <w:r>
        <w:t>Población</w:t>
      </w:r>
      <w:bookmarkEnd w:id="70"/>
    </w:p>
    <w:p w14:paraId="426F08C7" w14:textId="4B62D5D6" w:rsidR="000B2EBB" w:rsidRDefault="000B2EBB" w:rsidP="000B2EBB">
      <w:pPr>
        <w:rPr>
          <w:lang w:val="es-BO" w:eastAsia="es-BO"/>
        </w:rPr>
      </w:pP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Esta población incluirá tanto los empleados operativos (como encargados de almacén)</w:t>
      </w:r>
      <w:r w:rsidR="00413390">
        <w:rPr>
          <w:lang w:val="es-BO" w:eastAsia="es-BO"/>
        </w:rPr>
        <w:t xml:space="preserve">, </w:t>
      </w:r>
      <w:r w:rsidRPr="000B2EBB">
        <w:rPr>
          <w:lang w:val="es-BO" w:eastAsia="es-BO"/>
        </w:rPr>
        <w:t xml:space="preserve">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344C6348" w14:textId="3158668A" w:rsidR="00A17023" w:rsidRDefault="00A17023" w:rsidP="00A17023">
      <w:pPr>
        <w:pStyle w:val="Ttulo3"/>
        <w:numPr>
          <w:ilvl w:val="2"/>
          <w:numId w:val="2"/>
        </w:numPr>
        <w:rPr>
          <w:lang w:val="es-BO" w:eastAsia="es-BO"/>
        </w:rPr>
      </w:pPr>
      <w:bookmarkStart w:id="71" w:name="_Toc182589515"/>
      <w:r>
        <w:rPr>
          <w:lang w:val="es-BO" w:eastAsia="es-BO"/>
        </w:rPr>
        <w:t>Muestra</w:t>
      </w:r>
      <w:bookmarkEnd w:id="71"/>
    </w:p>
    <w:p w14:paraId="7FEC71DF" w14:textId="57AE854F" w:rsidR="004C39F6" w:rsidRDefault="004C39F6" w:rsidP="004C39F6">
      <w:pPr>
        <w:rPr>
          <w:lang w:eastAsia="es-BO"/>
        </w:rPr>
      </w:pPr>
      <w:r>
        <w:rPr>
          <w:lang w:eastAsia="es-BO"/>
        </w:rPr>
        <w:t xml:space="preserve">La muestra de esta investigación </w:t>
      </w:r>
      <w:r w:rsidRPr="000B2EBB">
        <w:rPr>
          <w:lang w:val="es-BO" w:eastAsia="es-BO"/>
        </w:rPr>
        <w:t xml:space="preserve">será un subconjunto de esta </w:t>
      </w:r>
      <w:r>
        <w:rPr>
          <w:lang w:val="es-BO" w:eastAsia="es-BO"/>
        </w:rPr>
        <w:t>óptica</w:t>
      </w:r>
      <w:r w:rsidRPr="000B2EBB">
        <w:rPr>
          <w:lang w:val="es-BO" w:eastAsia="es-BO"/>
        </w:rPr>
        <w:t xml:space="preserve">. Para este estudio, se seleccionarán </w:t>
      </w:r>
      <w:r>
        <w:rPr>
          <w:lang w:val="es-BO" w:eastAsia="es-BO"/>
        </w:rPr>
        <w:t xml:space="preserve">2 </w:t>
      </w:r>
      <w:r w:rsidRPr="000B2EBB">
        <w:rPr>
          <w:lang w:val="es-BO" w:eastAsia="es-BO"/>
        </w:rPr>
        <w:t>ópticas, que proporcionen una representación adecuada de la variedad existente en el sector</w:t>
      </w:r>
      <w:r>
        <w:rPr>
          <w:lang w:eastAsia="es-BO"/>
        </w:rPr>
        <w:t xml:space="preserve">. </w:t>
      </w:r>
    </w:p>
    <w:p w14:paraId="058AA19C" w14:textId="77777777" w:rsidR="00011D8A" w:rsidRDefault="004C39F6" w:rsidP="004C39F6">
      <w:pPr>
        <w:rPr>
          <w:lang w:eastAsia="es-BO"/>
        </w:rPr>
      </w:pPr>
      <w:r>
        <w:rPr>
          <w:lang w:eastAsia="es-BO"/>
        </w:rPr>
        <w:t>Por lo tanto, será una muestra no probabilística como afirma Sampieri (2018):</w:t>
      </w:r>
      <w:r w:rsidR="00FA4D26">
        <w:rPr>
          <w:lang w:eastAsia="es-BO"/>
        </w:rPr>
        <w:t xml:space="preserve"> </w:t>
      </w:r>
    </w:p>
    <w:p w14:paraId="529C2008" w14:textId="2BC02650" w:rsidR="004C39F6" w:rsidRPr="004C39F6" w:rsidRDefault="004C39F6" w:rsidP="00011D8A">
      <w:pPr>
        <w:ind w:left="708"/>
        <w:rPr>
          <w:lang w:eastAsia="es-BO"/>
        </w:rPr>
      </w:pPr>
      <w:r>
        <w:rPr>
          <w:lang w:eastAsia="es-BO"/>
        </w:rPr>
        <w:t>“Para esta investigación se utiliza las muestras por conveniencia Sampieri</w:t>
      </w:r>
      <w:r w:rsidR="00CD471A">
        <w:rPr>
          <w:lang w:eastAsia="es-BO"/>
        </w:rPr>
        <w:t xml:space="preserve"> </w:t>
      </w:r>
      <w:r>
        <w:rPr>
          <w:lang w:eastAsia="es-BO"/>
        </w:rPr>
        <w:t>(2018) afirman que “estas muestras están formadas por los casos disponibles a los cuales tenemos acceso. Tal fue la situación de Rizzo (2004), quien no pudo ingresar a varias empresas para efectuar entrevistas a profundidad en niveles gerenciales acerca de los factores que conforman el clima organizacional, y entonces decidió entrevistar a compañeros que junto con ella cursaban un posgrado en desarrollo humano y eran directivos de diferentes organizaciones” (p. 433)</w:t>
      </w:r>
    </w:p>
    <w:p w14:paraId="18F5D3CD" w14:textId="62F800AD" w:rsidR="00195458" w:rsidRDefault="00003091" w:rsidP="004518F5">
      <w:pPr>
        <w:rPr>
          <w:rFonts w:eastAsiaTheme="majorEastAsia" w:cstheme="majorBidi"/>
          <w:b/>
          <w:color w:val="000000" w:themeColor="text1"/>
          <w:szCs w:val="32"/>
        </w:rPr>
      </w:pPr>
      <w:r>
        <w:rPr>
          <w:lang w:val="es-BO" w:eastAsia="es-BO"/>
        </w:rPr>
        <w:lastRenderedPageBreak/>
        <w:t xml:space="preserve">Siendo así </w:t>
      </w:r>
      <w:r w:rsidR="00683D8C">
        <w:rPr>
          <w:lang w:val="es-BO" w:eastAsia="es-BO"/>
        </w:rPr>
        <w:t>que,</w:t>
      </w:r>
      <w:r>
        <w:rPr>
          <w:lang w:val="es-BO" w:eastAsia="es-BO"/>
        </w:rPr>
        <w:t xml:space="preserve"> p</w:t>
      </w:r>
      <w:r w:rsidR="000B2EBB" w:rsidRPr="000B2EBB">
        <w:rPr>
          <w:lang w:val="es-BO" w:eastAsia="es-BO"/>
        </w:rPr>
        <w:t xml:space="preserve">ara este estudio, se seleccionarán </w:t>
      </w:r>
      <w:r w:rsidR="00085BD1">
        <w:rPr>
          <w:lang w:val="es-BO" w:eastAsia="es-BO"/>
        </w:rPr>
        <w:t xml:space="preserve">2 </w:t>
      </w:r>
      <w:r w:rsidR="000B2EBB"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por criterio, que permitirá seleccionar a los participantes más adecuados, como empleados y 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72" w:name="_Toc177530829"/>
      <w:bookmarkStart w:id="73" w:name="_Toc177530903"/>
      <w:bookmarkStart w:id="74" w:name="_Toc182589516"/>
      <w:r w:rsidRPr="002A5B4D">
        <w:lastRenderedPageBreak/>
        <w:t xml:space="preserve">Cronograma De </w:t>
      </w:r>
      <w:bookmarkEnd w:id="72"/>
      <w:bookmarkEnd w:id="73"/>
      <w:r w:rsidRPr="002A5B4D">
        <w:t>GANT</w:t>
      </w:r>
      <w:bookmarkEnd w:id="74"/>
    </w:p>
    <w:p w14:paraId="55369E34" w14:textId="18B4EC3B" w:rsidR="00E1365A" w:rsidRPr="007C400A" w:rsidRDefault="00E1365A" w:rsidP="007C400A">
      <w:pPr>
        <w:pStyle w:val="Descripcin"/>
      </w:pPr>
      <w:bookmarkStart w:id="75" w:name="_Toc183015881"/>
      <w:bookmarkStart w:id="76" w:name="_Toc183015907"/>
      <w:r w:rsidRPr="007C400A">
        <w:t xml:space="preserve">Tabla </w:t>
      </w:r>
      <w:r w:rsidRPr="007C400A">
        <w:fldChar w:fldCharType="begin"/>
      </w:r>
      <w:r w:rsidRPr="007C400A">
        <w:instrText xml:space="preserve"> SEQ Tabla \* ARABIC </w:instrText>
      </w:r>
      <w:r w:rsidRPr="007C400A">
        <w:fldChar w:fldCharType="separate"/>
      </w:r>
      <w:r w:rsidR="00E01FE3">
        <w:rPr>
          <w:noProof/>
        </w:rPr>
        <w:t>1</w:t>
      </w:r>
      <w:bookmarkEnd w:id="75"/>
      <w:r w:rsidRPr="007C400A">
        <w:fldChar w:fldCharType="end"/>
      </w:r>
      <w:r w:rsidRPr="007C400A">
        <w:t xml:space="preserve"> </w:t>
      </w:r>
      <w:bookmarkStart w:id="77" w:name="_Toc177572499"/>
      <w:r w:rsidRPr="007C400A">
        <w:t xml:space="preserve">Cronograma de </w:t>
      </w:r>
      <w:bookmarkEnd w:id="77"/>
      <w:r w:rsidR="00B90960" w:rsidRPr="007C400A">
        <w:t>GANT</w:t>
      </w:r>
      <w:bookmarkEnd w:id="76"/>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53BBF7E4" w14:textId="77777777" w:rsidR="002077B7" w:rsidRDefault="002077B7" w:rsidP="002077B7">
      <w:pPr>
        <w:tabs>
          <w:tab w:val="left" w:pos="3885"/>
        </w:tabs>
        <w:sectPr w:rsidR="002077B7" w:rsidSect="00FF4925">
          <w:headerReference w:type="default" r:id="rId10"/>
          <w:footerReference w:type="default" r:id="rId11"/>
          <w:pgSz w:w="12240" w:h="15840"/>
          <w:pgMar w:top="229" w:right="1134" w:bottom="1417" w:left="1701" w:header="567" w:footer="567" w:gutter="0"/>
          <w:pgNumType w:start="1"/>
          <w:cols w:space="720"/>
          <w:docGrid w:linePitch="360"/>
        </w:sectPr>
      </w:pPr>
      <w:bookmarkStart w:id="78" w:name="_Toc177121563"/>
      <w:r>
        <w:tab/>
      </w:r>
    </w:p>
    <w:p w14:paraId="426F8037" w14:textId="77777777" w:rsidR="00B16856" w:rsidRDefault="0083512A" w:rsidP="002077B7">
      <w:pPr>
        <w:pStyle w:val="Ttulo1"/>
        <w:spacing w:line="276" w:lineRule="auto"/>
        <w:jc w:val="center"/>
      </w:pPr>
      <w:bookmarkStart w:id="79" w:name="_Toc182589517"/>
      <w:bookmarkStart w:id="80" w:name="_Toc177530830"/>
      <w:bookmarkStart w:id="81" w:name="_Toc177530904"/>
      <w:r>
        <w:lastRenderedPageBreak/>
        <w:t xml:space="preserve">CAPITULO </w:t>
      </w:r>
      <w:r w:rsidR="00B16856">
        <w:t>II</w:t>
      </w:r>
      <w:bookmarkEnd w:id="79"/>
      <w:r w:rsidR="00B16856">
        <w:t xml:space="preserve"> </w:t>
      </w:r>
    </w:p>
    <w:p w14:paraId="146F5B75" w14:textId="77777777" w:rsidR="00B16856" w:rsidRDefault="0083512A" w:rsidP="002077B7">
      <w:pPr>
        <w:pStyle w:val="Ttulo1"/>
        <w:spacing w:line="276" w:lineRule="auto"/>
        <w:jc w:val="center"/>
      </w:pPr>
      <w:bookmarkStart w:id="82" w:name="_Toc182589518"/>
      <w:r>
        <w:t>MARCO TEÓRICO</w:t>
      </w:r>
      <w:bookmarkEnd w:id="78"/>
      <w:bookmarkEnd w:id="80"/>
      <w:bookmarkEnd w:id="81"/>
      <w:bookmarkEnd w:id="82"/>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3" w:name="_Toc182331412"/>
      <w:bookmarkStart w:id="84" w:name="_Toc182333210"/>
      <w:bookmarkStart w:id="85" w:name="_Toc182333265"/>
      <w:bookmarkStart w:id="86" w:name="_Toc182588953"/>
      <w:bookmarkStart w:id="87" w:name="_Toc182589450"/>
      <w:bookmarkStart w:id="88" w:name="_Toc182589519"/>
      <w:bookmarkEnd w:id="83"/>
      <w:bookmarkEnd w:id="84"/>
      <w:bookmarkEnd w:id="85"/>
      <w:bookmarkEnd w:id="86"/>
      <w:bookmarkEnd w:id="87"/>
      <w:bookmarkEnd w:id="88"/>
    </w:p>
    <w:p w14:paraId="4126D98E" w14:textId="77777777" w:rsidR="003B0126" w:rsidRDefault="00E876AA" w:rsidP="00782C90">
      <w:pPr>
        <w:pStyle w:val="Ttulo2"/>
        <w:numPr>
          <w:ilvl w:val="1"/>
          <w:numId w:val="2"/>
        </w:numPr>
      </w:pPr>
      <w:bookmarkStart w:id="89" w:name="_Toc177530832"/>
      <w:bookmarkStart w:id="90" w:name="_Toc177530906"/>
      <w:bookmarkStart w:id="91" w:name="_Toc182589520"/>
      <w:r w:rsidRPr="007331B6">
        <w:t>Sistema</w:t>
      </w:r>
      <w:bookmarkEnd w:id="89"/>
      <w:bookmarkEnd w:id="90"/>
      <w:bookmarkEnd w:id="91"/>
    </w:p>
    <w:p w14:paraId="1E0AD217" w14:textId="07F0FD6F" w:rsidR="003B0126" w:rsidRDefault="003B0126" w:rsidP="003B0126">
      <w:r w:rsidRPr="00D162B4">
        <w:t xml:space="preserve">Según </w:t>
      </w:r>
      <w:r w:rsidR="00360E4A">
        <w:rPr>
          <w:noProof/>
          <w:lang w:val="es-BO"/>
        </w:rPr>
        <w:t xml:space="preserve">Sommerville </w:t>
      </w:r>
      <w:r w:rsidR="004569BE">
        <w:rPr>
          <w:noProof/>
          <w:lang w:val="es-BO"/>
        </w:rPr>
        <w:t>(</w:t>
      </w:r>
      <w:r w:rsidR="00360E4A">
        <w:rPr>
          <w:noProof/>
          <w:lang w:val="es-BO"/>
        </w:rPr>
        <w:t>2011</w:t>
      </w:r>
      <w:r w:rsidR="004569BE">
        <w:rPr>
          <w:noProof/>
          <w:lang w:val="es-BO"/>
        </w:rPr>
        <w:t>)</w:t>
      </w:r>
      <w:r w:rsidRPr="00D162B4">
        <w:t xml:space="preserve">, </w:t>
      </w:r>
      <w:r w:rsidR="004569BE">
        <w:t>“</w:t>
      </w:r>
      <w:r w:rsidRPr="00D162B4">
        <w:t xml:space="preserve">un sistema puede entenderse como un conjunto de componentes interrelacionados que trabajan juntos para realizar una función específica o alcanzar un objetivo común". </w:t>
      </w:r>
      <w:r w:rsidR="004569BE">
        <w:rPr>
          <w:noProof/>
          <w:lang w:val="es-BO"/>
        </w:rPr>
        <w:t>(p. 15).</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C115CE">
      <w:pPr>
        <w:pStyle w:val="Ttulo2"/>
        <w:numPr>
          <w:ilvl w:val="1"/>
          <w:numId w:val="2"/>
        </w:numPr>
      </w:pPr>
      <w:bookmarkStart w:id="92" w:name="_Toc182589521"/>
      <w:r>
        <w:t>SISTEMA WEB</w:t>
      </w:r>
      <w:bookmarkEnd w:id="92"/>
    </w:p>
    <w:p w14:paraId="6B85CF44" w14:textId="21C74EB2" w:rsidR="00995D8A" w:rsidRDefault="00995D8A" w:rsidP="00995D8A">
      <w:r>
        <w:t xml:space="preserve">Según </w:t>
      </w:r>
      <w:r w:rsidR="00BA3EA5" w:rsidRPr="00690227">
        <w:rPr>
          <w:noProof/>
          <w:lang w:val="es-BO"/>
        </w:rPr>
        <w:t>TechTarget</w:t>
      </w:r>
      <w:r w:rsidR="00BA3EA5">
        <w:rPr>
          <w:noProof/>
          <w:lang w:val="es-BO"/>
        </w:rPr>
        <w:t xml:space="preserve"> (</w:t>
      </w:r>
      <w:r w:rsidR="00BA3EA5" w:rsidRPr="00690227">
        <w:rPr>
          <w:noProof/>
          <w:lang w:val="es-BO"/>
        </w:rPr>
        <w:t>2023)</w:t>
      </w:r>
      <w:r>
        <w:t xml:space="preserve"> un sistema o aplicación web (o web app) es un programa de aplicación que se almacena en un servidor remoto y se entrega a través de Internet mediante una interfaz de navegador.</w:t>
      </w:r>
      <w:r w:rsidR="00170415">
        <w:t xml:space="preserve"> </w:t>
      </w:r>
      <w:r>
        <w:t>Por definición, los servicios web también son aplicaciones web, y muchos sitios web, aunque no todos, contienen aplicaciones web.</w:t>
      </w:r>
    </w:p>
    <w:p w14:paraId="076D5B71" w14:textId="77777777" w:rsidR="00995D8A" w:rsidRDefault="00995D8A" w:rsidP="00995D8A">
      <w:r>
        <w:lastRenderedPageBreak/>
        <w:t>Los desarrolladores diseñan aplicaciones web para una amplia variedad de usos y usuarios, desde organizaciones hasta individuos, por diversas razones. Las aplicaciones 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7DC9CC15" w14:textId="45BA861B" w:rsidR="00F93EA0" w:rsidRDefault="000939C6" w:rsidP="000939C6">
      <w:pPr>
        <w:pStyle w:val="Ttulo2"/>
        <w:numPr>
          <w:ilvl w:val="1"/>
          <w:numId w:val="2"/>
        </w:numPr>
      </w:pPr>
      <w:bookmarkStart w:id="93" w:name="_Toc182589522"/>
      <w:r w:rsidRPr="000939C6">
        <w:lastRenderedPageBreak/>
        <w:t>HERRAMIENTAS DE DESARROLLO</w:t>
      </w:r>
      <w:bookmarkEnd w:id="93"/>
    </w:p>
    <w:p w14:paraId="5BAD9B28" w14:textId="59278CF5" w:rsidR="00B55A8C" w:rsidRDefault="00B55A8C" w:rsidP="000939C6">
      <w:r>
        <w:t xml:space="preserve">Las herramientas de desarrollo </w:t>
      </w:r>
      <w:r w:rsidR="003C56B5">
        <w:t>por definición</w:t>
      </w:r>
      <w:r w:rsidR="00E573FC">
        <w:t>:</w:t>
      </w:r>
    </w:p>
    <w:p w14:paraId="5B0C1632" w14:textId="781216D5" w:rsidR="000939C6" w:rsidRDefault="000939C6" w:rsidP="00B55A8C">
      <w:pPr>
        <w:ind w:left="504"/>
        <w:rPr>
          <w:lang w:eastAsia="es-BO"/>
        </w:rPr>
      </w:pPr>
      <w:r w:rsidRPr="000939C6">
        <w:rPr>
          <w:lang w:eastAsia="es-BO"/>
        </w:rPr>
        <w:t>Las herramientas de desarrollo del software (llamadas en ocasiones herramientas de Ingeniería de Software Asistido por Computadora o CASE, por las siglas de Computer-Aided Software Engineering) son programas usados para apoyar las actividades del proceso de la ingeniería de software. En consecuencia, estas herramientas incluyen editores de diseño, diccionarios de datos, compiladores, depuradores (debuggers), herramientas de construcción de sistema, etcétera.</w:t>
      </w:r>
      <w:r w:rsidR="000761A7">
        <w:rPr>
          <w:lang w:eastAsia="es-BO"/>
        </w:rPr>
        <w:t xml:space="preserve"> </w:t>
      </w:r>
      <w:r w:rsidR="00191712" w:rsidRPr="00690227">
        <w:rPr>
          <w:noProof/>
          <w:lang w:val="es-BO" w:eastAsia="es-BO"/>
        </w:rPr>
        <w:t>(Sommerville, 2011</w:t>
      </w:r>
      <w:r w:rsidR="00191712">
        <w:rPr>
          <w:noProof/>
          <w:lang w:val="es-BO" w:eastAsia="es-BO"/>
        </w:rPr>
        <w:t>, p. 37</w:t>
      </w:r>
      <w:r w:rsidR="00191712" w:rsidRPr="00690227">
        <w:rPr>
          <w:noProof/>
          <w:lang w:val="es-BO" w:eastAsia="es-BO"/>
        </w:rPr>
        <w:t>)</w:t>
      </w:r>
    </w:p>
    <w:p w14:paraId="466E9D52" w14:textId="30E19F57" w:rsidR="0057119C" w:rsidRDefault="0057119C" w:rsidP="0057119C">
      <w:pPr>
        <w:pStyle w:val="Ttulo3"/>
        <w:numPr>
          <w:ilvl w:val="2"/>
          <w:numId w:val="2"/>
        </w:numPr>
        <w:rPr>
          <w:lang w:eastAsia="es-BO"/>
        </w:rPr>
      </w:pPr>
      <w:bookmarkStart w:id="94" w:name="_Toc182589523"/>
      <w:r>
        <w:rPr>
          <w:lang w:eastAsia="es-BO"/>
        </w:rPr>
        <w:t>JavaScript</w:t>
      </w:r>
      <w:bookmarkEnd w:id="94"/>
    </w:p>
    <w:p w14:paraId="3D51EA23" w14:textId="2942C53A" w:rsidR="00F131BE" w:rsidRDefault="00F131BE" w:rsidP="00F131BE">
      <w:r>
        <w:t>JavaScript fue introducido en 1995 como un lenguaje diseñado para agregar interactividad a las páginas web en el navegador Netscape Navigator. Desde entonces, ha sido adoptado por todos los navegadores principales, permitiendo el desarrollo de aplicaciones web modernas que facilitan la interacción directa del usuario sin necesidad de recargar la página constantemente. Como señala Haverbeke (2018), "JavaScript hizo posible una nueva era de aplicaciones web dinámicas, transformando la manera en que los usuarios interactúan con las páginas" (pág. 6).</w:t>
      </w:r>
    </w:p>
    <w:p w14:paraId="575CF3FA" w14:textId="188108FE" w:rsidR="00F131BE" w:rsidRDefault="00F131BE" w:rsidP="00F131BE">
      <w:r>
        <w:t xml:space="preserve">Es importante destacar que, a pesar de compartir parte del nombre, JavaScript y Java tienen muy poco en común. Según Haverbeke (2018), "el nombre fue una estrategia de marketing para aprovechar la popularidad que Java tenía en ese momento, lo que dejó a </w:t>
      </w:r>
      <w:r>
        <w:lastRenderedPageBreak/>
        <w:t>JavaScript con un nombre que no refleja su verdadera naturaleza" (pág. 6). A medida que fue adoptado fuera de Netscape, surgió la necesidad de estandarizarlo, dando lugar al Estándar ECMAScript, desarrollado por Ecma International, que unificó las implementaciones del lenguaje. Aunque JavaScript y ECMAScript suelen utilizarse indistintamente, ambos términos representan el mismo lenguaje bajo diferentes contextos.</w:t>
      </w:r>
    </w:p>
    <w:p w14:paraId="506B3379" w14:textId="77777777" w:rsidR="00685228" w:rsidRDefault="00F131BE" w:rsidP="00F131BE">
      <w:r>
        <w:t xml:space="preserve">El diseño inicial de JavaScript era extremadamente permisivo, lo que lo hacía accesible para principiantes, pero también dificultaba la detección de errores. </w:t>
      </w:r>
    </w:p>
    <w:p w14:paraId="7C6F14DE" w14:textId="0AED65E8" w:rsidR="00F131BE" w:rsidRDefault="00F131BE" w:rsidP="00F131BE">
      <w:r>
        <w:t>Haverbeke (2018) comentó lo siguiente:</w:t>
      </w:r>
    </w:p>
    <w:p w14:paraId="7AAFDDB2" w14:textId="56F744AE" w:rsidR="00F131BE" w:rsidRDefault="00F131BE" w:rsidP="00F131BE">
      <w:pPr>
        <w:ind w:left="708"/>
      </w:pPr>
      <w:r w:rsidRPr="00F131BE">
        <w:t xml:space="preserve">El lenguaje aceptaba casi cualquier cosa que escribiera, pero la interpretaba de una manera que era completamente diferente de lo que quería decir. Por supuesto, esto tenía mucho que ver con el hecho de que no tenía idea de lo que estaba haciendo, pero hay un problema real aquí: JavaScript es ridículamente liberal en lo que permite. </w:t>
      </w:r>
      <w:r>
        <w:t xml:space="preserve">(pág. 7). </w:t>
      </w:r>
    </w:p>
    <w:p w14:paraId="6A402D40" w14:textId="3BA2173A" w:rsidR="00F131BE" w:rsidRDefault="00F131BE" w:rsidP="00F131BE">
      <w:r>
        <w:t>Sin embargo, esta flexibilidad también permitió la implementación de técnicas avanzadas que serían imposibles en lenguajes más rígidos. Con el tiempo, los desarrolladores aprendieron a apreciar estas características.</w:t>
      </w:r>
    </w:p>
    <w:p w14:paraId="2C930CBD" w14:textId="23E8F8EB" w:rsidR="00F131BE" w:rsidRDefault="00F131BE" w:rsidP="00F131BE">
      <w:r>
        <w:t xml:space="preserve">JavaScript ha evolucionado significativamente desde su creación. Entre 2000 y 2010, ECMAScript versión 3 fue ampliamente compatible, estableciendo las bases del dominio de JavaScript en la web. Según Haverbeke (2018), "la ambiciosa versión 4, que planeaba </w:t>
      </w:r>
      <w:r>
        <w:lastRenderedPageBreak/>
        <w:t>mejoras radicales, fue abandonada en 2008 debido a su complejidad, lo que dio lugar a una versión 5 más práctica y accesible en 2009" (pág. 7). La versión ECMAScript 6, lanzada en 2015, incluyó varias de las innovaciones planificadas para la versión 4 y marcó el inicio de actualizaciones anuales para el lenguaje.</w:t>
      </w:r>
    </w:p>
    <w:p w14:paraId="157AEFE1" w14:textId="4F9BB7DA" w:rsidR="00F131BE" w:rsidRDefault="00F131BE" w:rsidP="00F131BE">
      <w:r>
        <w:t>La evolución constante del lenguaje requiere que los navegadores y otros entornos se actualicen regularmente para soportar las nuevas características. Como menciona Haverbeke (2018), "los diseñadores de lenguajes tienen cuidado de no realizar cambios que puedan romper programas existentes, asegurando la compatibilidad hacia atrás en nuevos navegadores" (pág. 8). Esta compatibilidad garantiza que las aplicaciones más antiguas puedan seguir funcionando, incluso con las versiones más recientes del lenguaje.</w:t>
      </w:r>
    </w:p>
    <w:p w14:paraId="68054933" w14:textId="1B42CC79" w:rsidR="0057119C" w:rsidRPr="00F131BE" w:rsidRDefault="00F131BE" w:rsidP="00F131BE">
      <w:pPr>
        <w:rPr>
          <w:lang w:val="es-BO"/>
        </w:rPr>
      </w:pPr>
      <w:r>
        <w:t>JavaScript también se ha expandido más allá de los navegadores web. Algunas bases de datos, como MongoDB y CouchDB, utilizan JavaScript como lenguaje de scripting y consulta, mientras que plataformas como Node.js proporcionan un entorno para programar en JavaScript fuera del navegador. Este uso en diversas plataformas lo ha convertido en un lenguaje versátil y esencial para el desarrollo moderno, tanto en el frontend como en el backend</w:t>
      </w:r>
      <w:r w:rsidR="003A4674">
        <w:t xml:space="preserve"> </w:t>
      </w:r>
      <w:r w:rsidR="003A4674" w:rsidRPr="003A4674">
        <w:rPr>
          <w:noProof/>
          <w:lang w:val="es-BO"/>
        </w:rPr>
        <w:t>(Haverbeke, 2018</w:t>
      </w:r>
      <w:r w:rsidR="003A4674">
        <w:rPr>
          <w:noProof/>
          <w:lang w:val="es-BO"/>
        </w:rPr>
        <w:t>, p. 7</w:t>
      </w:r>
      <w:r w:rsidR="003A4674" w:rsidRPr="003A4674">
        <w:rPr>
          <w:noProof/>
          <w:lang w:val="es-BO"/>
        </w:rPr>
        <w:t>)</w:t>
      </w:r>
      <w:r>
        <w:t>.</w:t>
      </w:r>
    </w:p>
    <w:p w14:paraId="3F7AE0F5" w14:textId="37B4C348" w:rsidR="00E808B5" w:rsidRDefault="00E808B5" w:rsidP="00E808B5">
      <w:pPr>
        <w:pStyle w:val="Ttulo3"/>
        <w:numPr>
          <w:ilvl w:val="2"/>
          <w:numId w:val="2"/>
        </w:numPr>
        <w:rPr>
          <w:lang w:eastAsia="es-BO"/>
        </w:rPr>
      </w:pPr>
      <w:bookmarkStart w:id="95" w:name="_Toc182589524"/>
      <w:r w:rsidRPr="00E808B5">
        <w:rPr>
          <w:lang w:eastAsia="es-BO"/>
        </w:rPr>
        <w:t>TypeScript</w:t>
      </w:r>
      <w:bookmarkEnd w:id="95"/>
    </w:p>
    <w:p w14:paraId="69755849" w14:textId="76F4A90D" w:rsidR="00344C5C" w:rsidRPr="00344C5C" w:rsidRDefault="00344C5C" w:rsidP="00344C5C">
      <w:pPr>
        <w:rPr>
          <w:lang w:val="es-BO" w:eastAsia="es-BO"/>
        </w:rPr>
      </w:pPr>
      <w:r w:rsidRPr="00344C5C">
        <w:rPr>
          <w:lang w:val="es-BO" w:eastAsia="es-BO"/>
        </w:rPr>
        <w:t xml:space="preserve">TypeScript se ha convertido en uno de los lenguajes de programación con mayor auge en los últimos años. En el informe anual de GitHub, TypeScript ocupa la cuarta posición </w:t>
      </w:r>
      <w:r w:rsidRPr="00344C5C">
        <w:rPr>
          <w:lang w:val="es-BO" w:eastAsia="es-BO"/>
        </w:rPr>
        <w:lastRenderedPageBreak/>
        <w:t xml:space="preserve">entre los lenguajes más utilizados, después de JavaScript, Python y Java, lo que resalta su relevancia y adopción en el desarrollo moderno. Según Stack Overflow, TypeScript es también el segundo lenguaje más apreciado por los desarrolladores, después de Rust, una posición que evidencia su gran aceptación en la comunidad de programación </w:t>
      </w:r>
      <w:r w:rsidR="00A45368" w:rsidRPr="00A45368">
        <w:rPr>
          <w:noProof/>
          <w:lang w:val="es-BO" w:eastAsia="es-BO"/>
        </w:rPr>
        <w:t>(Talaminos, 2022</w:t>
      </w:r>
      <w:r w:rsidR="00CF44D9">
        <w:rPr>
          <w:noProof/>
          <w:lang w:val="es-BO" w:eastAsia="es-BO"/>
        </w:rPr>
        <w:t>, pp. 9-1</w:t>
      </w:r>
      <w:r w:rsidR="002178B8">
        <w:rPr>
          <w:noProof/>
          <w:lang w:val="es-BO" w:eastAsia="es-BO"/>
        </w:rPr>
        <w:t>0</w:t>
      </w:r>
      <w:r w:rsidR="00A45368" w:rsidRPr="00A45368">
        <w:rPr>
          <w:noProof/>
          <w:lang w:val="es-BO" w:eastAsia="es-BO"/>
        </w:rPr>
        <w:t>)</w:t>
      </w:r>
    </w:p>
    <w:p w14:paraId="12A40BC9" w14:textId="318C0F1C" w:rsidR="00344C5C" w:rsidRPr="00344C5C" w:rsidRDefault="00344C5C" w:rsidP="00344C5C">
      <w:pPr>
        <w:rPr>
          <w:lang w:val="es-BO" w:eastAsia="es-BO"/>
        </w:rPr>
      </w:pPr>
      <w:r w:rsidRPr="00344C5C">
        <w:rPr>
          <w:lang w:val="es-BO" w:eastAsia="es-BO"/>
        </w:rPr>
        <w:t>Este lenguaje ha logrado posicionarse de manera destacada dentro del ecosistema de JavaScript. Como señala el informe "State of JavaScript" (2021), en una encuesta que involucró a más de 23,000 programadores de 137 países, TypeScript fue galardonado como la tecnología más adoptada dentro de la comunidad de JavaScript, lo que refleja su influencia y uso cada vez mayor. Según State of JavaScript (2021), "TypeScript recibió el premio a la tecnología más adoptada", lo que confirma la popularidad del lenguaje a nivel global (</w:t>
      </w:r>
      <w:r w:rsidR="00C33307">
        <w:rPr>
          <w:lang w:val="es-BO" w:eastAsia="es-BO"/>
        </w:rPr>
        <w:t>p</w:t>
      </w:r>
      <w:r w:rsidR="00217DA4">
        <w:rPr>
          <w:lang w:val="es-BO" w:eastAsia="es-BO"/>
        </w:rPr>
        <w:t>p</w:t>
      </w:r>
      <w:r w:rsidR="00C33307">
        <w:rPr>
          <w:lang w:val="es-BO" w:eastAsia="es-BO"/>
        </w:rPr>
        <w:t>.</w:t>
      </w:r>
      <w:r w:rsidR="00A45368">
        <w:rPr>
          <w:lang w:val="es-BO" w:eastAsia="es-BO"/>
        </w:rPr>
        <w:t xml:space="preserve"> 9</w:t>
      </w:r>
      <w:r w:rsidR="00217DA4">
        <w:rPr>
          <w:lang w:val="es-BO" w:eastAsia="es-BO"/>
        </w:rPr>
        <w:t>-1</w:t>
      </w:r>
      <w:r w:rsidR="002178B8">
        <w:rPr>
          <w:lang w:val="es-BO" w:eastAsia="es-BO"/>
        </w:rPr>
        <w:t>0</w:t>
      </w:r>
      <w:r w:rsidRPr="00344C5C">
        <w:rPr>
          <w:lang w:val="es-BO" w:eastAsia="es-BO"/>
        </w:rPr>
        <w:t>).</w:t>
      </w:r>
    </w:p>
    <w:p w14:paraId="4A3B75FF" w14:textId="35F54005" w:rsidR="00344C5C" w:rsidRPr="00344C5C" w:rsidRDefault="00344C5C" w:rsidP="00344C5C">
      <w:pPr>
        <w:rPr>
          <w:lang w:val="es-BO" w:eastAsia="es-BO"/>
        </w:rPr>
      </w:pPr>
      <w:r w:rsidRPr="00344C5C">
        <w:rPr>
          <w:lang w:val="es-BO" w:eastAsia="es-BO"/>
        </w:rPr>
        <w:t xml:space="preserve">TypeScript no solo ha sido adoptado por proyectos de software importantes, sino también por empresas de renombre mundial. Herramientas y plataformas como Angular, Vue, Jest, Ionic y Visual Studio Code han incluido TypeScript en su desarrollo, y compañías como Google, Airbnb, PayPal y Slack lo han implementado en sus sistemas para aprovechar sus capacidades en aplicaciones empresariales de gran escala. Este creciente uso es prueba de la versatilidad y robustez que TypeScript ofrece en la programación, especialmente cuando se buscan aplicaciones escalables y seguras </w:t>
      </w:r>
      <w:r w:rsidR="005517D0" w:rsidRPr="00690227">
        <w:rPr>
          <w:noProof/>
          <w:lang w:val="es-BO" w:eastAsia="es-BO"/>
        </w:rPr>
        <w:t>(Talaminos, 2022</w:t>
      </w:r>
      <w:r w:rsidR="005517D0">
        <w:rPr>
          <w:noProof/>
          <w:lang w:val="es-BO" w:eastAsia="es-BO"/>
        </w:rPr>
        <w:t>, p. 1</w:t>
      </w:r>
      <w:r w:rsidR="00942E07">
        <w:rPr>
          <w:noProof/>
          <w:lang w:val="es-BO" w:eastAsia="es-BO"/>
        </w:rPr>
        <w:t>0</w:t>
      </w:r>
      <w:r w:rsidR="005517D0" w:rsidRPr="00690227">
        <w:rPr>
          <w:noProof/>
          <w:lang w:val="es-BO" w:eastAsia="es-BO"/>
        </w:rPr>
        <w:t>)</w:t>
      </w:r>
    </w:p>
    <w:p w14:paraId="0A3E4572" w14:textId="31C47273" w:rsidR="00344C5C" w:rsidRPr="00344C5C" w:rsidRDefault="00344C5C" w:rsidP="00344C5C">
      <w:pPr>
        <w:rPr>
          <w:lang w:val="es-BO" w:eastAsia="es-BO"/>
        </w:rPr>
      </w:pPr>
      <w:r w:rsidRPr="00344C5C">
        <w:rPr>
          <w:lang w:val="es-BO" w:eastAsia="es-BO"/>
        </w:rPr>
        <w:lastRenderedPageBreak/>
        <w:t xml:space="preserve">A su vez, la comunidad de TypeScript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disponibilidad de recursos es clave para el aprendizaje y adopción de TypeScript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"la comunidad de TypeScript crece constantemente y cada vez existe mayor cantidad de documentación en la red e incluso repositorios de GitHub muy completos con multitud de recursos relacionados con el lenguaje" (</w:t>
      </w:r>
      <w:r w:rsidR="00C33307">
        <w:rPr>
          <w:lang w:val="es-BO" w:eastAsia="es-BO"/>
        </w:rPr>
        <w:t>p.</w:t>
      </w:r>
      <w:r w:rsidR="00AC5E85">
        <w:rPr>
          <w:lang w:val="es-BO" w:eastAsia="es-BO"/>
        </w:rPr>
        <w:t xml:space="preserve"> 10</w:t>
      </w:r>
      <w:r w:rsidRPr="00344C5C">
        <w:rPr>
          <w:lang w:val="es-BO" w:eastAsia="es-BO"/>
        </w:rPr>
        <w:t>).</w:t>
      </w:r>
    </w:p>
    <w:p w14:paraId="5A831F1E" w14:textId="5C4BB694" w:rsidR="009B3A82" w:rsidRDefault="00344C5C" w:rsidP="00344C5C">
      <w:pPr>
        <w:rPr>
          <w:lang w:val="es-BO" w:eastAsia="es-BO"/>
        </w:rPr>
      </w:pPr>
      <w:r w:rsidRPr="00344C5C">
        <w:rPr>
          <w:lang w:val="es-BO" w:eastAsia="es-BO"/>
        </w:rPr>
        <w:t xml:space="preserve">Frente al tema, "TypeScript extiende las funcionalidades de JavaScript, proporcionando características avanzadas como genéricos y decoradores" </w:t>
      </w:r>
      <w:r w:rsidR="007A3CAA" w:rsidRPr="007A3CAA">
        <w:rPr>
          <w:noProof/>
          <w:lang w:val="es-BO" w:eastAsia="es-BO"/>
        </w:rPr>
        <w:t>(Talaminos, 2022</w:t>
      </w:r>
      <w:r w:rsidR="007A3CAA">
        <w:rPr>
          <w:noProof/>
          <w:lang w:val="es-BO" w:eastAsia="es-BO"/>
        </w:rPr>
        <w:t xml:space="preserve">, </w:t>
      </w:r>
      <w:r w:rsidR="00C33307">
        <w:rPr>
          <w:noProof/>
          <w:lang w:val="es-BO" w:eastAsia="es-BO"/>
        </w:rPr>
        <w:t>p.</w:t>
      </w:r>
      <w:r w:rsidR="007A3CAA">
        <w:rPr>
          <w:noProof/>
          <w:lang w:val="es-BO" w:eastAsia="es-BO"/>
        </w:rPr>
        <w:t xml:space="preserve"> 11</w:t>
      </w:r>
      <w:r w:rsidR="007A3CAA" w:rsidRPr="007A3CAA">
        <w:rPr>
          <w:noProof/>
          <w:lang w:val="es-BO" w:eastAsia="es-BO"/>
        </w:rPr>
        <w:t>)</w:t>
      </w:r>
      <w:r w:rsidRPr="00344C5C">
        <w:rPr>
          <w:lang w:val="es-BO" w:eastAsia="es-BO"/>
        </w:rPr>
        <w:t xml:space="preserve">. Este diseño le permite a TypeScript aumentar la seguridad y el control en el desarrollo de aplicaciones. Además, al ser un superconjunto de JavaScript, TypeScript permite a los desarrolladores beneficiarse de todas las características de JavaScript, pero con ventajas adicionales en la depuración y mantenimiento del código. Como sugieren estos aspectos, el dominio de TypeScript resulta valioso para aquellos que buscan mejorar la calidad y eficiencia de sus proyectos web </w:t>
      </w:r>
      <w:r w:rsidR="00380097" w:rsidRPr="00690227">
        <w:rPr>
          <w:noProof/>
          <w:lang w:val="es-BO" w:eastAsia="es-BO"/>
        </w:rPr>
        <w:t>(Talaminos, 2022</w:t>
      </w:r>
      <w:r w:rsidR="00380097">
        <w:rPr>
          <w:noProof/>
          <w:lang w:val="es-BO" w:eastAsia="es-BO"/>
        </w:rPr>
        <w:t>, 11</w:t>
      </w:r>
      <w:r w:rsidR="00380097" w:rsidRPr="00690227">
        <w:rPr>
          <w:noProof/>
          <w:lang w:val="es-BO" w:eastAsia="es-BO"/>
        </w:rPr>
        <w:t>)</w:t>
      </w:r>
      <w:r w:rsidRPr="00344C5C">
        <w:rPr>
          <w:lang w:val="es-BO" w:eastAsia="es-BO"/>
        </w:rPr>
        <w:t>.</w:t>
      </w:r>
    </w:p>
    <w:p w14:paraId="0D4FCD56" w14:textId="5C46C2ED" w:rsidR="00021B55" w:rsidRPr="00344C5C" w:rsidRDefault="00021B55" w:rsidP="00021B55">
      <w:pPr>
        <w:pStyle w:val="Ttulo3"/>
        <w:numPr>
          <w:ilvl w:val="2"/>
          <w:numId w:val="2"/>
        </w:numPr>
        <w:rPr>
          <w:lang w:val="es-BO" w:eastAsia="es-BO"/>
        </w:rPr>
      </w:pPr>
      <w:bookmarkStart w:id="96" w:name="_Toc182589525"/>
      <w:r>
        <w:rPr>
          <w:lang w:val="es-BO" w:eastAsia="es-BO"/>
        </w:rPr>
        <w:t>Node.JS</w:t>
      </w:r>
      <w:bookmarkEnd w:id="96"/>
    </w:p>
    <w:p w14:paraId="1AE115AA" w14:textId="7D7E3283"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al ejecutar múltiples solicitudes sin bloquearse, mejorando la eficiencia y velocidad en </w:t>
      </w:r>
      <w:r w:rsidRPr="00267D46">
        <w:rPr>
          <w:lang w:val="es-BO" w:eastAsia="es-BO"/>
        </w:rPr>
        <w:lastRenderedPageBreak/>
        <w:t xml:space="preserve">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w:t>
      </w:r>
      <w:r w:rsidR="00C33307">
        <w:rPr>
          <w:lang w:val="es-BO" w:eastAsia="es-BO"/>
        </w:rPr>
        <w:t>p.</w:t>
      </w:r>
      <w:r w:rsidRPr="00267D46">
        <w:rPr>
          <w:lang w:val="es-BO" w:eastAsia="es-BO"/>
        </w:rPr>
        <w:t xml:space="preserve"> 15). Esta asincronía permite que una máquina servidora gestione múltiples solicitudes de forma simultánea, esperando las respuestas de otros servidores sin que esto afecte el rendimiento general del sistema.</w:t>
      </w:r>
    </w:p>
    <w:p w14:paraId="4808E011" w14:textId="57545F4A"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NGinx ni ningún otro" (p. 15). Esta característica es especialmente beneficiosa en aplicaciones de tiempo real, como 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r w:rsidR="00312450" w:rsidRPr="00690227">
        <w:rPr>
          <w:noProof/>
          <w:lang w:val="es-BO" w:eastAsia="es-BO"/>
        </w:rPr>
        <w:t>(López, 2021</w:t>
      </w:r>
      <w:r w:rsidR="00312450">
        <w:rPr>
          <w:noProof/>
          <w:lang w:val="es-BO" w:eastAsia="es-BO"/>
        </w:rPr>
        <w:t>, p. 16</w:t>
      </w:r>
      <w:r w:rsidR="00312450" w:rsidRPr="00690227">
        <w:rPr>
          <w:noProof/>
          <w:lang w:val="es-BO" w:eastAsia="es-BO"/>
        </w:rPr>
        <w:t>)</w:t>
      </w:r>
      <w:r w:rsidR="00B85139">
        <w:rPr>
          <w:lang w:val="es-BO" w:eastAsia="es-BO"/>
        </w:rPr>
        <w:t>.</w:t>
      </w:r>
    </w:p>
    <w:p w14:paraId="0DA7620D" w14:textId="1260D988" w:rsidR="005A3C16" w:rsidRDefault="005A3C16" w:rsidP="005A3C16">
      <w:pPr>
        <w:pStyle w:val="Ttulo3"/>
        <w:numPr>
          <w:ilvl w:val="2"/>
          <w:numId w:val="2"/>
        </w:numPr>
        <w:rPr>
          <w:lang w:eastAsia="es-BO"/>
        </w:rPr>
      </w:pPr>
      <w:bookmarkStart w:id="97" w:name="_Toc182589526"/>
      <w:r w:rsidRPr="005A3C16">
        <w:rPr>
          <w:lang w:eastAsia="es-BO"/>
        </w:rPr>
        <w:t>NestJS</w:t>
      </w:r>
      <w:bookmarkEnd w:id="97"/>
    </w:p>
    <w:p w14:paraId="5252CDA9" w14:textId="3D14E36E" w:rsidR="00E437A6" w:rsidRPr="00E437A6" w:rsidRDefault="00E437A6" w:rsidP="00E437A6">
      <w:pPr>
        <w:rPr>
          <w:lang w:val="es-BO" w:eastAsia="es-BO"/>
        </w:rPr>
      </w:pPr>
      <w:r w:rsidRPr="00E437A6">
        <w:rPr>
          <w:lang w:val="es-BO" w:eastAsia="es-BO"/>
        </w:rPr>
        <w:t xml:space="preserve">Nest.js es uno de los frameworks de Node.js de más rápido crecimiento para construir aplicaciones backend eficientes, escalables y de nivel empresarial. Este framework, que se basa en el moderno JavaScript y TypeScript, permite desarrollar aplicaciones </w:t>
      </w:r>
      <w:r w:rsidRPr="00E437A6">
        <w:rPr>
          <w:lang w:val="es-BO" w:eastAsia="es-BO"/>
        </w:rPr>
        <w:lastRenderedPageBreak/>
        <w:t>altamente comprobables y mantenibles, lo que lo convierte en una opción popular entre los desarrolladores que buscan estructura y organización en sus proyectos. Con más de 46,6k estrellas y 5,4k bifurcaciones en GitHub, y un promedio de 700,000 descargas semanales, Nest.js se destaca como un recurso confiable para la construcción de backend con Node.js. Según su documentación, este framework se ha diseñado para aprovechar las capacidades de TypeScript, el cual agrega tipado estático y mejora la calidad del código, además de ser compatible con otros patrones de diseño arquitectónicos como MVC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00EF153F">
        <w:rPr>
          <w:noProof/>
          <w:lang w:val="es-BO" w:eastAsia="es-BO"/>
        </w:rPr>
        <w:t xml:space="preserve">, párr. </w:t>
      </w:r>
      <w:r w:rsidR="0030632C">
        <w:rPr>
          <w:noProof/>
          <w:lang w:val="es-BO" w:eastAsia="es-BO"/>
        </w:rPr>
        <w:t>1</w:t>
      </w:r>
      <w:r w:rsidR="00C8095E" w:rsidRPr="00C8095E">
        <w:rPr>
          <w:noProof/>
          <w:lang w:val="es-BO" w:eastAsia="es-BO"/>
        </w:rPr>
        <w:t>)</w:t>
      </w:r>
      <w:r w:rsidRPr="00E437A6">
        <w:rPr>
          <w:lang w:val="es-BO" w:eastAsia="es-BO"/>
        </w:rPr>
        <w:t>.</w:t>
      </w:r>
    </w:p>
    <w:p w14:paraId="4DA89FF0" w14:textId="3A523FAC"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módulos individuales, facilitando su mantenimiento y prueba en equipos de trabajo grandes. Esta estructura modular es una de las razones por las que se ha convertido en la elección preferida para el desarrollo de APIs, microservicios y aplicaciones de gran escala en la industria. Empresas de renombre como Adidas, Decathlon y Capgemini utilizan Nest.js para sus aplicaciones backend, lo que resalta su capacidad para manejar exigencias empresariales </w:t>
      </w:r>
      <w:r w:rsidR="00090AE6">
        <w:rPr>
          <w:noProof/>
          <w:lang w:val="es-BO" w:eastAsia="es-BO"/>
        </w:rPr>
        <w:t>(kinsta, 2022</w:t>
      </w:r>
      <w:r w:rsidR="001D1209">
        <w:rPr>
          <w:noProof/>
          <w:lang w:val="es-BO" w:eastAsia="es-BO"/>
        </w:rPr>
        <w:t>, párr 2</w:t>
      </w:r>
      <w:r w:rsidR="00090AE6">
        <w:rPr>
          <w:noProof/>
          <w:lang w:val="es-BO" w:eastAsia="es-BO"/>
        </w:rPr>
        <w:t>)</w:t>
      </w:r>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DBA5313" w:rsidR="00A12D60" w:rsidRDefault="00A12D60" w:rsidP="00A12D60">
      <w:pPr>
        <w:pStyle w:val="Ttulo3"/>
        <w:numPr>
          <w:ilvl w:val="2"/>
          <w:numId w:val="2"/>
        </w:numPr>
        <w:rPr>
          <w:lang w:val="es-BO" w:eastAsia="es-BO"/>
        </w:rPr>
      </w:pPr>
      <w:bookmarkStart w:id="98" w:name="_Toc182589527"/>
      <w:r>
        <w:rPr>
          <w:lang w:val="es-BO" w:eastAsia="es-BO"/>
        </w:rPr>
        <w:lastRenderedPageBreak/>
        <w:t>React</w:t>
      </w:r>
      <w:bookmarkEnd w:id="98"/>
    </w:p>
    <w:p w14:paraId="3738085E" w14:textId="195C1E01" w:rsidR="00A12D60" w:rsidRPr="00A12D60" w:rsidRDefault="00A12D60" w:rsidP="00A12D60">
      <w:pPr>
        <w:rPr>
          <w:lang w:val="es-BO" w:eastAsia="es-BO"/>
        </w:rPr>
      </w:pPr>
      <w:r w:rsidRPr="00A12D60">
        <w:rPr>
          <w:lang w:val="es-BO" w:eastAsia="es-BO"/>
        </w:rPr>
        <w:t xml:space="preserve">React es una de las librerías de JavaScript más populares para el desarrollo de aplicaciones web y móviles, destacándose por su capacidad para crear interfaces de usuario (UI) a través de componentes reutilizables. Creada por Facebook, esta biblioteca permite a los desarrolladores construir aplicaciones que responden rápidamente a los cambios de datos sin recargar la </w:t>
      </w:r>
      <w:r w:rsidR="00360E4A">
        <w:rPr>
          <w:lang w:val="es-BO" w:eastAsia="es-BO"/>
        </w:rPr>
        <w:t>pp</w:t>
      </w:r>
      <w:r w:rsidRPr="00A12D60">
        <w:rPr>
          <w:lang w:val="es-BO" w:eastAsia="es-BO"/>
        </w:rPr>
        <w:t xml:space="preserve">ina, lo cual mejora la experiencia del usuario. React contiene una colección de fragmentos de código JavaScript reutilizables utilizados para crear interfaces de usuario (UI) llamadas componentes </w:t>
      </w:r>
      <w:r w:rsidRPr="00A12D60">
        <w:rPr>
          <w:noProof/>
          <w:lang w:val="es-BO" w:eastAsia="es-BO"/>
        </w:rPr>
        <w:t>(Deyimar, 2023</w:t>
      </w:r>
      <w:r w:rsidR="00590836">
        <w:rPr>
          <w:noProof/>
          <w:lang w:val="es-BO" w:eastAsia="es-BO"/>
        </w:rPr>
        <w:t>,</w:t>
      </w:r>
      <w:r w:rsidRPr="00A12D60">
        <w:rPr>
          <w:lang w:val="es-BO" w:eastAsia="es-BO"/>
        </w:rPr>
        <w:t xml:space="preserve"> párr. 2). Es importante destacar que React no es un framework completo, sino que está diseñado específicamente para gestionar la capa de vista de una aplicación, permitiendo la integración con otras herramientas o frameworks como Angular y Vue en caso de requerir funcionalidades más avanzadas.</w:t>
      </w:r>
    </w:p>
    <w:p w14:paraId="3C423047" w14:textId="77777777" w:rsidR="00B3335C" w:rsidRDefault="00A12D60" w:rsidP="001517C1">
      <w:pPr>
        <w:rPr>
          <w:lang w:val="es-BO" w:eastAsia="es-BO"/>
        </w:rPr>
      </w:pPr>
      <w:r w:rsidRPr="00A12D60">
        <w:rPr>
          <w:lang w:val="es-BO" w:eastAsia="es-BO"/>
        </w:rPr>
        <w:t xml:space="preserve">React opera mediante un sistema de componentes, donde cada parte de la UI es un bloque independiente que se puede combinar con otros componentes, lo que permite reutilización y mantenibilidad en proyectos de gran escala </w:t>
      </w:r>
      <w:r w:rsidR="00590836" w:rsidRPr="00690227">
        <w:rPr>
          <w:noProof/>
          <w:lang w:val="es-BO" w:eastAsia="es-BO"/>
        </w:rPr>
        <w:t>(Deyimar, 2023</w:t>
      </w:r>
      <w:r w:rsidR="00590836">
        <w:rPr>
          <w:noProof/>
          <w:lang w:val="es-BO" w:eastAsia="es-BO"/>
        </w:rPr>
        <w:t>, párr. 3</w:t>
      </w:r>
      <w:r w:rsidR="00590836" w:rsidRPr="00690227">
        <w:rPr>
          <w:noProof/>
          <w:lang w:val="es-BO" w:eastAsia="es-BO"/>
        </w:rPr>
        <w:t>)</w:t>
      </w:r>
      <w:r w:rsidRPr="00A12D60">
        <w:rPr>
          <w:lang w:val="es-BO" w:eastAsia="es-BO"/>
        </w:rPr>
        <w:t xml:space="preserve">. Su popularidad en el desarrollo front-end se debe, entre otras cosas, al DOM virtual, una representación ligera del DOM real que optimiza la velocidad de renderizado y mejora el rendimiento de la aplicación. </w:t>
      </w:r>
    </w:p>
    <w:p w14:paraId="6C9639DE" w14:textId="77777777" w:rsidR="00B3335C" w:rsidRDefault="00B3335C" w:rsidP="001517C1">
      <w:pPr>
        <w:rPr>
          <w:lang w:val="es-BO" w:eastAsia="es-BO"/>
        </w:rPr>
      </w:pPr>
      <w:r>
        <w:rPr>
          <w:lang w:val="es-BO" w:eastAsia="es-BO"/>
        </w:rPr>
        <w:t xml:space="preserve">Según </w:t>
      </w:r>
      <w:r w:rsidRPr="00EF40B1">
        <w:rPr>
          <w:noProof/>
          <w:lang w:val="es-BO" w:eastAsia="es-BO"/>
        </w:rPr>
        <w:t xml:space="preserve">Deyimar </w:t>
      </w:r>
      <w:r>
        <w:rPr>
          <w:noProof/>
          <w:lang w:val="es-BO" w:eastAsia="es-BO"/>
        </w:rPr>
        <w:t>(</w:t>
      </w:r>
      <w:r w:rsidRPr="00EF40B1">
        <w:rPr>
          <w:noProof/>
          <w:lang w:val="es-BO" w:eastAsia="es-BO"/>
        </w:rPr>
        <w:t>2023</w:t>
      </w:r>
      <w:r>
        <w:rPr>
          <w:lang w:val="es-BO" w:eastAsia="es-BO"/>
        </w:rPr>
        <w:t>):</w:t>
      </w:r>
    </w:p>
    <w:p w14:paraId="415897D7" w14:textId="409A24A8" w:rsidR="00E808B5" w:rsidRDefault="00A12D60" w:rsidP="00245EF4">
      <w:pPr>
        <w:ind w:left="504"/>
        <w:rPr>
          <w:lang w:val="es-BO" w:eastAsia="es-BO"/>
        </w:rPr>
      </w:pPr>
      <w:r w:rsidRPr="00A12D60">
        <w:rPr>
          <w:lang w:val="es-BO" w:eastAsia="es-BO"/>
        </w:rPr>
        <w:lastRenderedPageBreak/>
        <w:t xml:space="preserve">Esto convierte a React en una alternativa ideal para desarrollar aplicaciones de una sola </w:t>
      </w:r>
      <w:r w:rsidR="00D07C47">
        <w:rPr>
          <w:lang w:val="es-BO" w:eastAsia="es-BO"/>
        </w:rPr>
        <w:t>pá</w:t>
      </w:r>
      <w:r w:rsidR="00D07C47" w:rsidRPr="00A12D60">
        <w:rPr>
          <w:lang w:val="es-BO" w:eastAsia="es-BO"/>
        </w:rPr>
        <w:t>gina</w:t>
      </w:r>
      <w:r w:rsidRPr="00A12D60">
        <w:rPr>
          <w:lang w:val="es-BO" w:eastAsia="es-BO"/>
        </w:rPr>
        <w:t xml:space="preserve"> (SPA) y aplicaciones móviles a través de su versión móvil, React Native, la cual comparte principios y sintaxis con ReactJS pero se enfoca en plataformas móviles</w:t>
      </w:r>
      <w:r w:rsidR="00EF40B1">
        <w:rPr>
          <w:noProof/>
          <w:lang w:val="es-BO" w:eastAsia="es-BO"/>
        </w:rPr>
        <w:t xml:space="preserve"> </w:t>
      </w:r>
      <w:r w:rsidR="00EF40B1" w:rsidRPr="00EF40B1">
        <w:rPr>
          <w:noProof/>
          <w:lang w:val="es-BO" w:eastAsia="es-BO"/>
        </w:rPr>
        <w:t>(</w:t>
      </w:r>
      <w:r w:rsidRPr="00A12D60">
        <w:rPr>
          <w:lang w:val="es-BO" w:eastAsia="es-BO"/>
        </w:rPr>
        <w:t>párr. 4).</w:t>
      </w:r>
    </w:p>
    <w:p w14:paraId="5D9E9C8F" w14:textId="1B031ED3" w:rsidR="007D16BE" w:rsidRDefault="007D16BE" w:rsidP="007D16BE">
      <w:pPr>
        <w:pStyle w:val="Ttulo3"/>
        <w:numPr>
          <w:ilvl w:val="2"/>
          <w:numId w:val="2"/>
        </w:numPr>
        <w:rPr>
          <w:lang w:val="es-BO" w:eastAsia="es-BO"/>
        </w:rPr>
      </w:pPr>
      <w:bookmarkStart w:id="99" w:name="_Toc182589528"/>
      <w:r>
        <w:rPr>
          <w:lang w:val="es-BO" w:eastAsia="es-BO"/>
        </w:rPr>
        <w:t>TyperORM</w:t>
      </w:r>
      <w:bookmarkEnd w:id="99"/>
    </w:p>
    <w:p w14:paraId="6FAAE20B" w14:textId="5DC124B5" w:rsidR="00495D22" w:rsidRPr="00495D22" w:rsidRDefault="00495D22" w:rsidP="00495D22">
      <w:pPr>
        <w:rPr>
          <w:lang w:val="es-BO" w:eastAsia="es-BO"/>
        </w:rPr>
      </w:pPr>
      <w:r w:rsidRPr="00495D22">
        <w:rPr>
          <w:lang w:val="es-BO" w:eastAsia="es-BO"/>
        </w:rPr>
        <w:t xml:space="preserve">TypeORM es una biblioteca de mapeo objeto-relacional (ORM) diseñada para operar en múltiples entornos, incluyendo Node.js, React Native, Ionic, Electron y otros, ofreciendo soporte para TypeScript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"TypeORM es un ORM que puede ejecutarse en NodeJS, Browser, Cordova, PhoneGap, Ionic, React Native, NativeScript, Expo y Electron"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33794613" w:rsidR="007D16BE" w:rsidRDefault="00495D22" w:rsidP="00495D22">
      <w:pPr>
        <w:rPr>
          <w:lang w:val="es-BO" w:eastAsia="es-BO"/>
        </w:rPr>
      </w:pPr>
      <w:r w:rsidRPr="00495D22">
        <w:rPr>
          <w:lang w:val="es-BO" w:eastAsia="es-BO"/>
        </w:rPr>
        <w:t xml:space="preserve">TypeORM destaca por ser el único ORM en JavaScript que admite tanto los patrones Active Record como Data Mapper, lo que permite escribir aplicaciones escalables y mantenibles de forma productiva y con un bajo acoplamiento entre componentes. Además, su diseño ha sido influenciado por otros ORMs populares, como Hibernate, Doctrine y Entity Framework, lo que le permite aprovechar las mejores prácticas de estas </w:t>
      </w:r>
      <w:r w:rsidRPr="00495D22">
        <w:rPr>
          <w:lang w:val="es-BO" w:eastAsia="es-BO"/>
        </w:rPr>
        <w:lastRenderedPageBreak/>
        <w:t xml:space="preserve">herramientas para mejorar la experiencia de desarrollo en aplicaciones que dependen de bases de datos </w:t>
      </w:r>
      <w:r w:rsidR="000D5D4D" w:rsidRPr="00690227">
        <w:rPr>
          <w:noProof/>
          <w:lang w:val="es-BO" w:eastAsia="es-BO"/>
        </w:rPr>
        <w:t>(typeorm, 2023</w:t>
      </w:r>
      <w:r w:rsidR="000D5D4D">
        <w:rPr>
          <w:noProof/>
          <w:lang w:val="es-BO" w:eastAsia="es-BO"/>
        </w:rPr>
        <w:t>, párr. 1</w:t>
      </w:r>
      <w:r w:rsidR="000D5D4D" w:rsidRPr="00690227">
        <w:rPr>
          <w:noProof/>
          <w:lang w:val="es-BO" w:eastAsia="es-BO"/>
        </w:rPr>
        <w:t>)</w:t>
      </w:r>
      <w:r w:rsidRPr="00495D22">
        <w:rPr>
          <w:lang w:val="es-BO" w:eastAsia="es-BO"/>
        </w:rPr>
        <w:t>.</w:t>
      </w:r>
    </w:p>
    <w:p w14:paraId="193B351E" w14:textId="4CAB809E" w:rsidR="00A91F40" w:rsidRDefault="00A91F40" w:rsidP="00A91F40">
      <w:pPr>
        <w:pStyle w:val="Ttulo3"/>
        <w:numPr>
          <w:ilvl w:val="2"/>
          <w:numId w:val="2"/>
        </w:numPr>
        <w:rPr>
          <w:lang w:val="es-BO" w:eastAsia="es-BO"/>
        </w:rPr>
      </w:pPr>
      <w:bookmarkStart w:id="100" w:name="_Toc182589529"/>
      <w:r>
        <w:rPr>
          <w:lang w:val="es-BO" w:eastAsia="es-BO"/>
        </w:rPr>
        <w:t>Material UI</w:t>
      </w:r>
      <w:bookmarkEnd w:id="100"/>
    </w:p>
    <w:p w14:paraId="3F599B70" w14:textId="57F21FC3" w:rsidR="00A91F40" w:rsidRPr="00A91F40" w:rsidRDefault="00A91F40" w:rsidP="00A91F40">
      <w:pPr>
        <w:rPr>
          <w:lang w:val="es-BO" w:eastAsia="es-BO"/>
        </w:rPr>
      </w:pPr>
      <w:r w:rsidRPr="00A91F40">
        <w:rPr>
          <w:lang w:val="es-BO" w:eastAsia="es-BO"/>
        </w:rPr>
        <w:t xml:space="preserve">Material UI es una biblioteca de componentes de código abierto para React que implementa el diseño de Material Design de Google, proporcionando a los desarrolladores una colección completa de componentes listos para usar en producción. </w:t>
      </w:r>
      <w:r w:rsidR="00BD1BDE">
        <w:rPr>
          <w:lang w:val="es-BO" w:eastAsia="es-BO"/>
        </w:rPr>
        <w:t xml:space="preserve">Que según </w:t>
      </w:r>
      <w:r w:rsidR="00BD1BDE" w:rsidRPr="000C4CBF">
        <w:rPr>
          <w:noProof/>
          <w:lang w:val="es-BO" w:eastAsia="es-BO"/>
        </w:rPr>
        <w:t xml:space="preserve">The MUI team pact </w:t>
      </w:r>
      <w:r w:rsidR="00BD1BDE">
        <w:rPr>
          <w:noProof/>
          <w:lang w:val="es-BO" w:eastAsia="es-BO"/>
        </w:rPr>
        <w:t>(</w:t>
      </w:r>
      <w:r w:rsidR="00BD1BDE" w:rsidRPr="000C4CBF">
        <w:rPr>
          <w:noProof/>
          <w:lang w:val="es-BO" w:eastAsia="es-BO"/>
        </w:rPr>
        <w:t>2023</w:t>
      </w:r>
      <w:r w:rsidR="00BD1BDE">
        <w:rPr>
          <w:noProof/>
          <w:lang w:val="es-BO" w:eastAsia="es-BO"/>
        </w:rPr>
        <w:t xml:space="preserve">) </w:t>
      </w:r>
      <w:r w:rsidRPr="00A91F40">
        <w:rPr>
          <w:lang w:val="es-BO" w:eastAsia="es-BO"/>
        </w:rPr>
        <w:t xml:space="preserve">"Incluye una colección completa de componentes preconstruidos que están listos para su uso en producción desde el primer momento" </w:t>
      </w:r>
      <w:r w:rsidR="00BD1BDE">
        <w:rPr>
          <w:noProof/>
          <w:lang w:val="es-BO" w:eastAsia="es-BO"/>
        </w:rPr>
        <w:t>(</w:t>
      </w:r>
      <w:r w:rsidR="000C4CBF">
        <w:rPr>
          <w:noProof/>
          <w:lang w:val="es-BO" w:eastAsia="es-BO"/>
        </w:rPr>
        <w:t>párr. 2</w:t>
      </w:r>
      <w:r w:rsidR="000C4CBF" w:rsidRPr="000C4CBF">
        <w:rPr>
          <w:noProof/>
          <w:lang w:val="es-BO" w:eastAsia="es-BO"/>
        </w:rPr>
        <w:t>)</w:t>
      </w:r>
      <w:r w:rsidRPr="00A91F40">
        <w:rPr>
          <w:lang w:val="es-BO" w:eastAsia="es-BO"/>
        </w:rPr>
        <w:t>. Material UI permite personalizar los componentes según las necesidades del proyecto, ofreciendo una serie de opciones de personalización que facilitan la implementación de un sistema de diseño propio. Este enfoque permite a los desarrolladores integrar una estética moderna y consistente en sus aplicaciones web, manteniendo la flexibilidad para ajustar y adaptar los estilos según los requerimientos específicos de cada proyecto.</w:t>
      </w:r>
    </w:p>
    <w:p w14:paraId="32926C16" w14:textId="5F35D2D6" w:rsidR="00A91F40" w:rsidRDefault="006A1283" w:rsidP="006612A0">
      <w:pPr>
        <w:pStyle w:val="Ttulo2"/>
        <w:numPr>
          <w:ilvl w:val="1"/>
          <w:numId w:val="2"/>
        </w:numPr>
      </w:pPr>
      <w:bookmarkStart w:id="101" w:name="_Toc182589530"/>
      <w:r>
        <w:t>BASE DE DATOS</w:t>
      </w:r>
      <w:bookmarkEnd w:id="101"/>
    </w:p>
    <w:p w14:paraId="0902B8CC" w14:textId="0E3D20A5" w:rsidR="003172AD" w:rsidRPr="003172AD" w:rsidRDefault="003172AD" w:rsidP="003172AD">
      <w:pPr>
        <w:rPr>
          <w:lang w:val="es-BO"/>
        </w:rPr>
      </w:pPr>
      <w:r w:rsidRPr="003172AD">
        <w:rPr>
          <w:lang w:val="es-BO"/>
        </w:rPr>
        <w:t xml:space="preserve">Una base de datos es un sistema que organiza y almacena datos de manera centralizada, permitiendo que distintos usuarios accedan a la información de manera consistente y controlada. En contraste con los sistemas de ficheros descentralizados, una base de datos centraliza y reduce la duplicidad de información dentro de la organización. Esto permite que los datos sean compartidos y utilizados por diferentes departamentos, </w:t>
      </w:r>
      <w:r w:rsidRPr="003172AD">
        <w:rPr>
          <w:lang w:val="es-BO"/>
        </w:rPr>
        <w:lastRenderedPageBreak/>
        <w:t>eliminando inconsistencias y facilitando la independencia lógica-física de los datos. Como se menciona en el texto:</w:t>
      </w:r>
    </w:p>
    <w:p w14:paraId="4147E9DB" w14:textId="437CE76A" w:rsidR="003172AD" w:rsidRPr="003172AD" w:rsidRDefault="003172AD" w:rsidP="00361CCF">
      <w:pPr>
        <w:ind w:left="708"/>
        <w:rPr>
          <w:lang w:val="es-BO"/>
        </w:rPr>
      </w:pPr>
      <w:r w:rsidRPr="003172AD">
        <w:rPr>
          <w:lang w:val="es-BO"/>
        </w:rPr>
        <w:t>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departamento, sino que se comparte por toda la organización. Además, la base de datos no sólo contiene los datos de la organización, también almacena una descripción de dichos datos</w:t>
      </w:r>
      <w:r w:rsidR="000876E4">
        <w:rPr>
          <w:lang w:val="es-BO"/>
        </w:rPr>
        <w:t>.</w:t>
      </w:r>
      <w:r>
        <w:rPr>
          <w:noProof/>
          <w:lang w:val="es-BO"/>
        </w:rPr>
        <w:t xml:space="preserve"> </w:t>
      </w:r>
      <w:r w:rsidRPr="003172AD">
        <w:rPr>
          <w:noProof/>
          <w:lang w:val="es-BO"/>
        </w:rPr>
        <w:t>(Marqués, 2011</w:t>
      </w:r>
      <w:r w:rsidR="00C111A6">
        <w:rPr>
          <w:lang w:val="es-BO"/>
        </w:rPr>
        <w:t xml:space="preserve">, </w:t>
      </w:r>
      <w:r w:rsidR="00C33307">
        <w:rPr>
          <w:lang w:val="es-BO"/>
        </w:rPr>
        <w:t>p.</w:t>
      </w:r>
      <w:r w:rsidRPr="003172AD">
        <w:rPr>
          <w:lang w:val="es-BO"/>
        </w:rPr>
        <w:t xml:space="preserve"> </w:t>
      </w:r>
      <w:r w:rsidR="00361CCF">
        <w:rPr>
          <w:lang w:val="es-BO"/>
        </w:rPr>
        <w:t>2</w:t>
      </w:r>
      <w:r w:rsidRPr="003172AD">
        <w:rPr>
          <w:lang w:val="es-BO"/>
        </w:rPr>
        <w:t>)</w:t>
      </w:r>
    </w:p>
    <w:p w14:paraId="229396F9" w14:textId="7EE35723" w:rsidR="003172AD" w:rsidRPr="003172AD" w:rsidRDefault="003172AD" w:rsidP="003172AD">
      <w:pPr>
        <w:rPr>
          <w:lang w:val="es-BO"/>
        </w:rPr>
      </w:pPr>
      <w:r w:rsidRPr="003172AD">
        <w:rPr>
          <w:lang w:val="es-BO"/>
        </w:rPr>
        <w:t>Los metadatos que contiene una base de datos proporcionan un diccionario de datos que describe la estructura y facilita la independencia lógica-física, evitando los problemas comunes de los sistemas de ficheros tradicionales.</w:t>
      </w:r>
    </w:p>
    <w:p w14:paraId="7F19C098" w14:textId="01DFDE11" w:rsidR="003172AD" w:rsidRDefault="001A3BCF" w:rsidP="003172AD">
      <w:pPr>
        <w:pStyle w:val="Ttulo3"/>
        <w:numPr>
          <w:ilvl w:val="2"/>
          <w:numId w:val="2"/>
        </w:numPr>
        <w:rPr>
          <w:noProof/>
        </w:rPr>
      </w:pPr>
      <w:bookmarkStart w:id="102" w:name="_Toc182589531"/>
      <w:r w:rsidRPr="001A3BCF">
        <w:rPr>
          <w:noProof/>
        </w:rPr>
        <w:t>Sistema de Gestión de Bases de Datos</w:t>
      </w:r>
      <w:bookmarkEnd w:id="102"/>
    </w:p>
    <w:p w14:paraId="231622A1" w14:textId="77777777" w:rsidR="00757844" w:rsidRDefault="001A3BCF" w:rsidP="007213A5">
      <w:pPr>
        <w:rPr>
          <w:lang w:val="es-BO"/>
        </w:rPr>
      </w:pPr>
      <w:r w:rsidRPr="001A3BCF">
        <w:rPr>
          <w:lang w:val="es-BO"/>
        </w:rPr>
        <w:t xml:space="preserve">Un Sistema de Gestión de Bases de Datos (SGBD) es una aplicación que permite a los usuarios definir, crear, mantener y controlar el acceso a una base de datos, además de gestionar la estructura física y lógica de los datos almacenados. Este sistema separa la estructura física de la lógica, almacenando la definición de datos en un diccionario o catálogo. </w:t>
      </w:r>
      <w:r w:rsidR="00502851">
        <w:rPr>
          <w:lang w:val="es-BO"/>
        </w:rPr>
        <w:t xml:space="preserve"> </w:t>
      </w:r>
    </w:p>
    <w:p w14:paraId="2D3DEC5A" w14:textId="2E12D22F" w:rsidR="007213A5" w:rsidRDefault="00502851" w:rsidP="007213A5">
      <w:pPr>
        <w:rPr>
          <w:lang w:val="es-BO"/>
        </w:rPr>
      </w:pPr>
      <w:r>
        <w:rPr>
          <w:lang w:val="es-BO"/>
        </w:rPr>
        <w:t xml:space="preserve">Que según </w:t>
      </w:r>
      <w:r w:rsidRPr="00502851">
        <w:rPr>
          <w:noProof/>
          <w:lang w:val="es-BO"/>
        </w:rPr>
        <w:t xml:space="preserve">Marqués </w:t>
      </w:r>
      <w:r>
        <w:rPr>
          <w:noProof/>
          <w:lang w:val="es-BO"/>
        </w:rPr>
        <w:t>(</w:t>
      </w:r>
      <w:r w:rsidRPr="00502851">
        <w:rPr>
          <w:noProof/>
          <w:lang w:val="es-BO"/>
        </w:rPr>
        <w:t>2011)</w:t>
      </w:r>
      <w:r>
        <w:rPr>
          <w:noProof/>
          <w:lang w:val="es-BO"/>
        </w:rPr>
        <w:t>:</w:t>
      </w:r>
    </w:p>
    <w:p w14:paraId="720236F2" w14:textId="66BF5DF5" w:rsidR="007213A5" w:rsidRDefault="007213A5" w:rsidP="007213A5">
      <w:pPr>
        <w:ind w:left="708"/>
        <w:rPr>
          <w:lang w:val="es-BO"/>
        </w:rPr>
      </w:pPr>
      <w:r w:rsidRPr="007213A5">
        <w:rPr>
          <w:lang w:val="es-BO"/>
        </w:rPr>
        <w:lastRenderedPageBreak/>
        <w:t>El SGBD permite la inserción, actualización, eliminación y consulta de</w:t>
      </w:r>
      <w:r w:rsidR="00FE27DF">
        <w:rPr>
          <w:lang w:val="es-BO"/>
        </w:rPr>
        <w:t xml:space="preserve"> </w:t>
      </w:r>
      <w:r w:rsidRPr="007213A5">
        <w:rPr>
          <w:lang w:val="es-BO"/>
        </w:rPr>
        <w:t>datos mediante un lenguaje de manejo de datos. El hecho de disponer</w:t>
      </w:r>
      <w:r>
        <w:rPr>
          <w:lang w:val="es-BO"/>
        </w:rPr>
        <w:t xml:space="preserve"> </w:t>
      </w:r>
      <w:r w:rsidRPr="007213A5">
        <w:rPr>
          <w:lang w:val="es-BO"/>
        </w:rPr>
        <w:t>de un lenguaje para realizar consultas reduce el problema de los sistemas de ficheros, en los que el usuario tiene que trabajar con un conjunto</w:t>
      </w:r>
      <w:r>
        <w:rPr>
          <w:lang w:val="es-BO"/>
        </w:rPr>
        <w:t xml:space="preserve"> </w:t>
      </w:r>
      <w:r w:rsidRPr="007213A5">
        <w:rPr>
          <w:lang w:val="es-BO"/>
        </w:rPr>
        <w:t>fijo de consultas, o bien, dispone de un gran número de programas de</w:t>
      </w:r>
      <w:r>
        <w:rPr>
          <w:lang w:val="es-BO"/>
        </w:rPr>
        <w:t xml:space="preserve"> </w:t>
      </w:r>
      <w:r w:rsidRPr="007213A5">
        <w:rPr>
          <w:lang w:val="es-BO"/>
        </w:rPr>
        <w:t>aplicación costosos de gestionar. Hay dos tipos de lenguajes de manejo de datos: los procedurales y los no procedurales. Estos dos tipos se</w:t>
      </w:r>
      <w:r>
        <w:rPr>
          <w:lang w:val="es-BO"/>
        </w:rPr>
        <w:t xml:space="preserve"> </w:t>
      </w:r>
      <w:r w:rsidRPr="007213A5">
        <w:rPr>
          <w:lang w:val="es-BO"/>
        </w:rPr>
        <w:t>distinguen por el modo en que acceden a los datos. Los lenguajes procedurales manipulan la base de datos registro a registro, mientras que</w:t>
      </w:r>
      <w:r>
        <w:rPr>
          <w:lang w:val="es-BO"/>
        </w:rPr>
        <w:t xml:space="preserve"> </w:t>
      </w:r>
      <w:r w:rsidRPr="007213A5">
        <w:rPr>
          <w:lang w:val="es-BO"/>
        </w:rPr>
        <w:t>los no procedurales operan sobre conjuntos de registros. En los lenguajes</w:t>
      </w:r>
      <w:r>
        <w:rPr>
          <w:lang w:val="es-BO"/>
        </w:rPr>
        <w:t xml:space="preserve"> </w:t>
      </w:r>
      <w:r w:rsidRPr="007213A5">
        <w:rPr>
          <w:lang w:val="es-BO"/>
        </w:rPr>
        <w:t>procedurales se especifica qué operaciones se debe realizar para obtener</w:t>
      </w:r>
      <w:r>
        <w:rPr>
          <w:lang w:val="es-BO"/>
        </w:rPr>
        <w:t xml:space="preserve"> </w:t>
      </w:r>
      <w:r w:rsidRPr="007213A5">
        <w:rPr>
          <w:lang w:val="es-BO"/>
        </w:rPr>
        <w:t xml:space="preserve">los </w:t>
      </w:r>
      <w:r w:rsidR="00845EB6" w:rsidRPr="007213A5">
        <w:rPr>
          <w:lang w:val="es-BO"/>
        </w:rPr>
        <w:t>datos resultados</w:t>
      </w:r>
      <w:r w:rsidRPr="007213A5">
        <w:rPr>
          <w:lang w:val="es-BO"/>
        </w:rPr>
        <w:t>, mientras que en los lenguajes no procedurales se especifica qué datos deben obtenerse sin decir cómo hacerlo. El lenguaje</w:t>
      </w:r>
      <w:r>
        <w:rPr>
          <w:lang w:val="es-BO"/>
        </w:rPr>
        <w:t xml:space="preserve"> </w:t>
      </w:r>
      <w:r w:rsidRPr="007213A5">
        <w:rPr>
          <w:lang w:val="es-BO"/>
        </w:rPr>
        <w:t>no procedural más utilizado es el SQL (Structured Query Language) que,</w:t>
      </w:r>
      <w:r>
        <w:rPr>
          <w:lang w:val="es-BO"/>
        </w:rPr>
        <w:t xml:space="preserve"> </w:t>
      </w:r>
      <w:r w:rsidRPr="007213A5">
        <w:rPr>
          <w:lang w:val="es-BO"/>
        </w:rPr>
        <w:t>de hecho, es un estándar y es el lenguaje de los SGBD relacionales.</w:t>
      </w:r>
      <w:r w:rsidR="001A3BCF" w:rsidRPr="001A3BCF">
        <w:rPr>
          <w:lang w:val="es-BO"/>
        </w:rPr>
        <w:t xml:space="preserve"> </w:t>
      </w:r>
      <w:r w:rsidRPr="007213A5">
        <w:rPr>
          <w:noProof/>
          <w:lang w:val="es-BO"/>
        </w:rPr>
        <w:t>(</w:t>
      </w:r>
      <w:r w:rsidR="00C33307">
        <w:rPr>
          <w:noProof/>
          <w:lang w:val="es-BO"/>
        </w:rPr>
        <w:t>p.</w:t>
      </w:r>
      <w:r>
        <w:rPr>
          <w:noProof/>
          <w:lang w:val="es-BO"/>
        </w:rPr>
        <w:t xml:space="preserve"> 3)</w:t>
      </w:r>
      <w:r>
        <w:rPr>
          <w:lang w:val="es-BO"/>
        </w:rPr>
        <w:t xml:space="preserve"> </w:t>
      </w:r>
    </w:p>
    <w:p w14:paraId="31D6234B" w14:textId="00EAADCB" w:rsidR="001A3BCF" w:rsidRDefault="00B67261" w:rsidP="007213A5">
      <w:pPr>
        <w:rPr>
          <w:lang w:val="es-BO"/>
        </w:rPr>
      </w:pPr>
      <w:r>
        <w:rPr>
          <w:lang w:val="es-BO"/>
        </w:rPr>
        <w:t>Lo cual nos da e</w:t>
      </w:r>
      <w:r w:rsidR="001A3BCF" w:rsidRPr="001A3BCF">
        <w:rPr>
          <w:lang w:val="es-BO"/>
        </w:rPr>
        <w:t>sta capacidad de manejar datos de manera relacional mediante SQL</w:t>
      </w:r>
      <w:r w:rsidR="007650C8">
        <w:rPr>
          <w:lang w:val="es-BO"/>
        </w:rPr>
        <w:t xml:space="preserve"> que</w:t>
      </w:r>
      <w:r w:rsidR="001A3BCF" w:rsidRPr="001A3BCF">
        <w:rPr>
          <w:lang w:val="es-BO"/>
        </w:rPr>
        <w:t xml:space="preserve"> resuelve los problemas de los sistemas de ficheros, donde los datos se duplicaban y no existía un control de consistencia. Además, el SGBD incluye sistemas de seguridad, integridad, concurrencia y recuperación para garantizar el acceso controlado y confiable a la información, adaptándose a las necesidades de los usuarios mediante vistas personalizadas de la base de datos. Esto permite que el sistema sea accesible y comprensible para los usuarios sin necesidad de interactuar directamente con la </w:t>
      </w:r>
      <w:r w:rsidR="001A3BCF" w:rsidRPr="001A3BCF">
        <w:rPr>
          <w:lang w:val="es-BO"/>
        </w:rPr>
        <w:lastRenderedPageBreak/>
        <w:t xml:space="preserve">estructura física de los datos, asegurando la independencia lógica-física </w:t>
      </w:r>
      <w:r w:rsidR="00831CC2" w:rsidRPr="00690227">
        <w:rPr>
          <w:noProof/>
          <w:lang w:val="es-BO"/>
        </w:rPr>
        <w:t>(Marqués, 2011</w:t>
      </w:r>
      <w:r w:rsidR="00831CC2">
        <w:rPr>
          <w:noProof/>
          <w:lang w:val="es-BO"/>
        </w:rPr>
        <w:t>, pp. 3-4</w:t>
      </w:r>
      <w:r w:rsidR="00831CC2" w:rsidRPr="00690227">
        <w:rPr>
          <w:noProof/>
          <w:lang w:val="es-BO"/>
        </w:rPr>
        <w:t>)</w:t>
      </w:r>
      <w:r w:rsidR="001A3BCF" w:rsidRPr="001A3BCF">
        <w:rPr>
          <w:lang w:val="es-BO"/>
        </w:rPr>
        <w:t>.</w:t>
      </w:r>
    </w:p>
    <w:p w14:paraId="2E8E6064" w14:textId="64A9543C" w:rsidR="00462D0F" w:rsidRDefault="00462D0F" w:rsidP="00462D0F">
      <w:pPr>
        <w:pStyle w:val="Ttulo3"/>
        <w:numPr>
          <w:ilvl w:val="2"/>
          <w:numId w:val="2"/>
        </w:numPr>
        <w:rPr>
          <w:lang w:val="es-BO"/>
        </w:rPr>
      </w:pPr>
      <w:bookmarkStart w:id="103" w:name="_Toc182589532"/>
      <w:r>
        <w:rPr>
          <w:lang w:val="es-BO"/>
        </w:rPr>
        <w:t>SQL</w:t>
      </w:r>
      <w:bookmarkEnd w:id="103"/>
    </w:p>
    <w:p w14:paraId="5B27A3B7" w14:textId="09D74796" w:rsidR="00B248F6" w:rsidRDefault="00A37128" w:rsidP="00361CCF">
      <w:pPr>
        <w:rPr>
          <w:lang w:val="es-BO"/>
        </w:rPr>
      </w:pPr>
      <w:r w:rsidRPr="00A37128">
        <w:rPr>
          <w:lang w:val="es-BO"/>
        </w:rPr>
        <w:t>SQL (Structured Query Language) es un lenguaje estándar que permite la gestión y manipulación de datos en bases de datos relacionales. A través de SQL, los usuarios pueden realizar operaciones de consulta y administración de datos, como crear, insertar, actualizar y eliminar información en las tablas de la base de datos. "La mayor parte de los SGBD relacionales implementan este lenguaje y mediante él se realizan todo tipo de accesos a la base de datos" (Marqués, 20</w:t>
      </w:r>
      <w:r>
        <w:rPr>
          <w:lang w:val="es-BO"/>
        </w:rPr>
        <w:t>11</w:t>
      </w:r>
      <w:r w:rsidRPr="00A37128">
        <w:rPr>
          <w:lang w:val="es-BO"/>
        </w:rPr>
        <w:t xml:space="preserve">, </w:t>
      </w:r>
      <w:r w:rsidR="00C33307">
        <w:rPr>
          <w:lang w:val="es-BO"/>
        </w:rPr>
        <w:t>p.</w:t>
      </w:r>
      <w:r w:rsidRPr="00A37128">
        <w:rPr>
          <w:lang w:val="es-BO"/>
        </w:rPr>
        <w:t xml:space="preserve"> </w:t>
      </w:r>
      <w:r>
        <w:rPr>
          <w:lang w:val="es-BO"/>
        </w:rPr>
        <w:t>41</w:t>
      </w:r>
      <w:r w:rsidRPr="00A37128">
        <w:rPr>
          <w:lang w:val="es-BO"/>
        </w:rPr>
        <w:t>). Las sentencias SQL más utilizadas incluyen CREATE TABLE, INSERT, UPDATE, DELETE y SELECT, las cuales permiten a los desarrolladores responder a consultas y mantener la integridad de los datos. SQL, al ser declarativo, facilita el acceso a la información requerida sin necesidad de especificar cómo obtenerla, optimizando así las operaciones en sistemas de bases de datos relacionales.</w:t>
      </w:r>
      <w:r w:rsidR="00F25253">
        <w:rPr>
          <w:lang w:val="es-BO"/>
        </w:rPr>
        <w:br/>
      </w:r>
    </w:p>
    <w:p w14:paraId="22E206E8" w14:textId="77777777" w:rsidR="00B248F6" w:rsidRDefault="00B248F6">
      <w:pPr>
        <w:spacing w:before="0" w:line="278" w:lineRule="auto"/>
        <w:jc w:val="left"/>
        <w:rPr>
          <w:lang w:val="es-BO"/>
        </w:rPr>
      </w:pPr>
      <w:r>
        <w:rPr>
          <w:lang w:val="es-BO"/>
        </w:rPr>
        <w:br w:type="page"/>
      </w:r>
    </w:p>
    <w:p w14:paraId="7304114B" w14:textId="3995D649" w:rsidR="00E01FE3" w:rsidRDefault="00E01FE3" w:rsidP="00E01FE3">
      <w:pPr>
        <w:pStyle w:val="Descripcin"/>
        <w:rPr>
          <w:lang w:val="es-BO"/>
        </w:rPr>
      </w:pPr>
      <w:bookmarkStart w:id="104" w:name="_Toc183015882"/>
      <w:bookmarkStart w:id="105" w:name="_Toc183015908"/>
      <w:r>
        <w:lastRenderedPageBreak/>
        <w:t xml:space="preserve">Tabla </w:t>
      </w:r>
      <w:r>
        <w:fldChar w:fldCharType="begin"/>
      </w:r>
      <w:r>
        <w:instrText xml:space="preserve"> SEQ Tabla \* ARABIC </w:instrText>
      </w:r>
      <w:r>
        <w:fldChar w:fldCharType="separate"/>
      </w:r>
      <w:r>
        <w:rPr>
          <w:noProof/>
        </w:rPr>
        <w:t>2</w:t>
      </w:r>
      <w:bookmarkEnd w:id="104"/>
      <w:bookmarkEnd w:id="105"/>
      <w:r>
        <w:fldChar w:fldCharType="end"/>
      </w:r>
      <w:r>
        <w:t xml:space="preserve"> </w:t>
      </w:r>
      <w:r w:rsidRPr="00E01FE3">
        <w:rPr>
          <w:b w:val="0"/>
          <w:bCs/>
        </w:rPr>
        <w:t xml:space="preserve">Tipos </w:t>
      </w:r>
      <w:r w:rsidRPr="00E01FE3">
        <w:rPr>
          <w:b w:val="0"/>
          <w:bCs/>
          <w:noProof/>
        </w:rPr>
        <w:t>de Comandos SQL</w:t>
      </w:r>
    </w:p>
    <w:tbl>
      <w:tblPr>
        <w:tblStyle w:val="Tablaconcuadrcula"/>
        <w:tblW w:w="5000" w:type="pct"/>
        <w:tblLook w:val="04A0" w:firstRow="1" w:lastRow="0" w:firstColumn="1" w:lastColumn="0" w:noHBand="0" w:noVBand="1"/>
      </w:tblPr>
      <w:tblGrid>
        <w:gridCol w:w="3131"/>
        <w:gridCol w:w="3132"/>
        <w:gridCol w:w="3132"/>
      </w:tblGrid>
      <w:tr w:rsidR="00F25253" w:rsidRPr="0082213D" w14:paraId="08C32A3A" w14:textId="77777777" w:rsidTr="00E01FE3">
        <w:trPr>
          <w:trHeight w:val="748"/>
        </w:trPr>
        <w:tc>
          <w:tcPr>
            <w:tcW w:w="1666" w:type="pct"/>
          </w:tcPr>
          <w:p w14:paraId="6137501C" w14:textId="46589354" w:rsidR="00F25253" w:rsidRPr="0082213D" w:rsidRDefault="00F25253" w:rsidP="00F25253">
            <w:pPr>
              <w:rPr>
                <w:b/>
                <w:bCs/>
                <w:lang w:val="es-BO"/>
              </w:rPr>
            </w:pPr>
            <w:r w:rsidRPr="0082213D">
              <w:rPr>
                <w:b/>
                <w:bCs/>
              </w:rPr>
              <w:t>Tipo de Comando SQL</w:t>
            </w:r>
          </w:p>
        </w:tc>
        <w:tc>
          <w:tcPr>
            <w:tcW w:w="1667" w:type="pct"/>
          </w:tcPr>
          <w:p w14:paraId="220925D4" w14:textId="4F18C6B8" w:rsidR="00F25253" w:rsidRPr="0082213D" w:rsidRDefault="00F25253" w:rsidP="00F25253">
            <w:pPr>
              <w:rPr>
                <w:b/>
                <w:bCs/>
                <w:lang w:val="es-BO"/>
              </w:rPr>
            </w:pPr>
            <w:r w:rsidRPr="0082213D">
              <w:rPr>
                <w:b/>
                <w:bCs/>
              </w:rPr>
              <w:t>Descripción</w:t>
            </w:r>
          </w:p>
        </w:tc>
        <w:tc>
          <w:tcPr>
            <w:tcW w:w="1667" w:type="pct"/>
          </w:tcPr>
          <w:p w14:paraId="53FCFFD2" w14:textId="048C6C72" w:rsidR="00F25253" w:rsidRPr="0082213D" w:rsidRDefault="00F25253" w:rsidP="00F25253">
            <w:pPr>
              <w:rPr>
                <w:b/>
                <w:bCs/>
                <w:lang w:val="es-BO"/>
              </w:rPr>
            </w:pPr>
            <w:r w:rsidRPr="0082213D">
              <w:rPr>
                <w:b/>
                <w:bCs/>
              </w:rPr>
              <w:t>Ejemplos</w:t>
            </w:r>
          </w:p>
        </w:tc>
      </w:tr>
      <w:tr w:rsidR="00F25253" w14:paraId="16FC81D4" w14:textId="77777777" w:rsidTr="0082213D">
        <w:trPr>
          <w:trHeight w:val="2261"/>
        </w:trPr>
        <w:tc>
          <w:tcPr>
            <w:tcW w:w="1666" w:type="pct"/>
          </w:tcPr>
          <w:p w14:paraId="4237977C" w14:textId="1A28FE99" w:rsidR="00F25253" w:rsidRDefault="00F25253" w:rsidP="00F25253">
            <w:pPr>
              <w:rPr>
                <w:lang w:val="es-BO"/>
              </w:rPr>
            </w:pPr>
            <w:r w:rsidRPr="00621BAA">
              <w:t>DDL (Data Definition Language)</w:t>
            </w:r>
          </w:p>
        </w:tc>
        <w:tc>
          <w:tcPr>
            <w:tcW w:w="1667" w:type="pct"/>
          </w:tcPr>
          <w:p w14:paraId="69BB5486" w14:textId="31BBFB5D" w:rsidR="00F25253" w:rsidRDefault="00F25253" w:rsidP="00F25253">
            <w:pPr>
              <w:rPr>
                <w:lang w:val="es-BO"/>
              </w:rPr>
            </w:pPr>
            <w:r w:rsidRPr="00621BAA">
              <w:t>Define la estructura de la base de datos, incluyendo tablas, índices y esquemas.</w:t>
            </w:r>
          </w:p>
        </w:tc>
        <w:tc>
          <w:tcPr>
            <w:tcW w:w="1667" w:type="pct"/>
          </w:tcPr>
          <w:p w14:paraId="52A688C6" w14:textId="13A6F914" w:rsidR="00F25253" w:rsidRPr="00F25253" w:rsidRDefault="00F25253" w:rsidP="00F25253">
            <w:pPr>
              <w:rPr>
                <w:lang w:val="en-US"/>
              </w:rPr>
            </w:pPr>
            <w:r w:rsidRPr="00F25253">
              <w:rPr>
                <w:lang w:val="en-US"/>
              </w:rPr>
              <w:t>CREATE TABLE, ALTER TABLE, DROP TABLE, CREATE INDEX, DROP INDEX</w:t>
            </w:r>
          </w:p>
        </w:tc>
      </w:tr>
      <w:tr w:rsidR="00F25253" w14:paraId="239E3B7B" w14:textId="77777777" w:rsidTr="0082213D">
        <w:trPr>
          <w:trHeight w:val="2069"/>
        </w:trPr>
        <w:tc>
          <w:tcPr>
            <w:tcW w:w="1666" w:type="pct"/>
          </w:tcPr>
          <w:p w14:paraId="700D6C6B" w14:textId="07AE2306" w:rsidR="00F25253" w:rsidRDefault="00F25253" w:rsidP="00F25253">
            <w:pPr>
              <w:rPr>
                <w:lang w:val="es-BO"/>
              </w:rPr>
            </w:pPr>
            <w:r w:rsidRPr="00621BAA">
              <w:t>DML (Data Manipulation Language)</w:t>
            </w:r>
          </w:p>
        </w:tc>
        <w:tc>
          <w:tcPr>
            <w:tcW w:w="1667" w:type="pct"/>
          </w:tcPr>
          <w:p w14:paraId="4E052CDF" w14:textId="3E825DD8" w:rsidR="00F25253" w:rsidRDefault="00F25253" w:rsidP="00F25253">
            <w:pPr>
              <w:rPr>
                <w:lang w:val="es-BO"/>
              </w:rPr>
            </w:pPr>
            <w:r w:rsidRPr="00621BAA">
              <w:t>Maneja los datos dentro de las tablas (consulta, inserción, actualización, eliminación).</w:t>
            </w:r>
          </w:p>
        </w:tc>
        <w:tc>
          <w:tcPr>
            <w:tcW w:w="1667" w:type="pct"/>
          </w:tcPr>
          <w:p w14:paraId="37974559" w14:textId="2A56F7F2" w:rsidR="00F25253" w:rsidRDefault="00F25253" w:rsidP="00F25253">
            <w:pPr>
              <w:rPr>
                <w:lang w:val="es-BO"/>
              </w:rPr>
            </w:pPr>
            <w:r w:rsidRPr="00621BAA">
              <w:t>SELECT, INSERT, UPDATE, DELETE</w:t>
            </w:r>
          </w:p>
        </w:tc>
      </w:tr>
      <w:tr w:rsidR="00F25253" w14:paraId="05084CAE" w14:textId="77777777" w:rsidTr="00AE6AC4">
        <w:trPr>
          <w:trHeight w:val="1814"/>
        </w:trPr>
        <w:tc>
          <w:tcPr>
            <w:tcW w:w="1666" w:type="pct"/>
          </w:tcPr>
          <w:p w14:paraId="085C9C07" w14:textId="6572B589" w:rsidR="00F25253" w:rsidRDefault="00F25253" w:rsidP="00F25253">
            <w:pPr>
              <w:rPr>
                <w:lang w:val="es-BO"/>
              </w:rPr>
            </w:pPr>
            <w:r w:rsidRPr="00621BAA">
              <w:t>DCL (Data Control Language)</w:t>
            </w:r>
          </w:p>
        </w:tc>
        <w:tc>
          <w:tcPr>
            <w:tcW w:w="1667" w:type="pct"/>
          </w:tcPr>
          <w:p w14:paraId="63DA70D0" w14:textId="677CD96D" w:rsidR="00AE6AC4" w:rsidRPr="00AE6AC4" w:rsidRDefault="00F25253" w:rsidP="00AE6AC4">
            <w:r w:rsidRPr="00621BAA">
              <w:t>Controla los permisos y accesos a los datos de la base de datos.</w:t>
            </w:r>
          </w:p>
        </w:tc>
        <w:tc>
          <w:tcPr>
            <w:tcW w:w="1667" w:type="pct"/>
          </w:tcPr>
          <w:p w14:paraId="4E26C536" w14:textId="4EBFD0CC" w:rsidR="00F25253" w:rsidRDefault="00F25253" w:rsidP="00F25253">
            <w:pPr>
              <w:rPr>
                <w:lang w:val="es-BO"/>
              </w:rPr>
            </w:pPr>
            <w:r w:rsidRPr="00621BAA">
              <w:t>GRANT, REVOKE</w:t>
            </w:r>
          </w:p>
        </w:tc>
      </w:tr>
      <w:tr w:rsidR="00F25253" w14:paraId="45863E80" w14:textId="77777777" w:rsidTr="00AE6AC4">
        <w:trPr>
          <w:trHeight w:val="2165"/>
        </w:trPr>
        <w:tc>
          <w:tcPr>
            <w:tcW w:w="1666" w:type="pct"/>
          </w:tcPr>
          <w:p w14:paraId="2A725966" w14:textId="2FBA0025" w:rsidR="00F25253" w:rsidRDefault="00F25253" w:rsidP="00F25253">
            <w:pPr>
              <w:rPr>
                <w:lang w:val="es-BO"/>
              </w:rPr>
            </w:pPr>
            <w:r w:rsidRPr="00621BAA">
              <w:t>TCL (Transaction Control Language)</w:t>
            </w:r>
          </w:p>
        </w:tc>
        <w:tc>
          <w:tcPr>
            <w:tcW w:w="1667" w:type="pct"/>
          </w:tcPr>
          <w:p w14:paraId="7FDC5BA4" w14:textId="0DA463B6" w:rsidR="00F25253" w:rsidRDefault="00F25253" w:rsidP="00F25253">
            <w:pPr>
              <w:rPr>
                <w:lang w:val="es-BO"/>
              </w:rPr>
            </w:pPr>
            <w:r w:rsidRPr="00621BAA">
              <w:t>Administra las transacciones en la base de datos para garantizar la integridad de los datos.</w:t>
            </w:r>
          </w:p>
        </w:tc>
        <w:tc>
          <w:tcPr>
            <w:tcW w:w="1667" w:type="pct"/>
          </w:tcPr>
          <w:p w14:paraId="43B4AE9F" w14:textId="7691EF8A" w:rsidR="00F25253" w:rsidRPr="00F25253" w:rsidRDefault="00F25253" w:rsidP="00F25253">
            <w:pPr>
              <w:rPr>
                <w:lang w:val="en-US"/>
              </w:rPr>
            </w:pPr>
            <w:r w:rsidRPr="00F25253">
              <w:rPr>
                <w:lang w:val="en-US"/>
              </w:rPr>
              <w:t>COMMIT, ROLLBACK, SAVEPOINT, SET TRANSACTION</w:t>
            </w:r>
          </w:p>
        </w:tc>
      </w:tr>
      <w:tr w:rsidR="00F25253" w14:paraId="60BEB9D1" w14:textId="77777777" w:rsidTr="00F25253">
        <w:trPr>
          <w:trHeight w:val="3552"/>
        </w:trPr>
        <w:tc>
          <w:tcPr>
            <w:tcW w:w="1666" w:type="pct"/>
          </w:tcPr>
          <w:p w14:paraId="4A18936F" w14:textId="579F8AB3" w:rsidR="00F25253" w:rsidRDefault="00F25253" w:rsidP="00F25253">
            <w:pPr>
              <w:rPr>
                <w:lang w:val="es-BO"/>
              </w:rPr>
            </w:pPr>
            <w:r w:rsidRPr="00621BAA">
              <w:lastRenderedPageBreak/>
              <w:t>DQL (Data Query Language)</w:t>
            </w:r>
          </w:p>
        </w:tc>
        <w:tc>
          <w:tcPr>
            <w:tcW w:w="1667" w:type="pct"/>
          </w:tcPr>
          <w:p w14:paraId="2BDCE87C" w14:textId="1E98E1C0" w:rsidR="00F25253" w:rsidRDefault="00F25253" w:rsidP="00F25253">
            <w:pPr>
              <w:rPr>
                <w:lang w:val="es-BO"/>
              </w:rPr>
            </w:pPr>
            <w:r w:rsidRPr="00621BAA">
              <w:t>Se enfoca en la consulta de datos específicos de la base de datos (a menudo categorizado dentro de DML, pero a veces considerado aparte).</w:t>
            </w:r>
          </w:p>
        </w:tc>
        <w:tc>
          <w:tcPr>
            <w:tcW w:w="1667" w:type="pct"/>
          </w:tcPr>
          <w:p w14:paraId="54CFAABF" w14:textId="6A194BBA" w:rsidR="00F25253" w:rsidRDefault="00F25253" w:rsidP="00F25253">
            <w:pPr>
              <w:rPr>
                <w:lang w:val="es-BO"/>
              </w:rPr>
            </w:pPr>
            <w:r w:rsidRPr="00621BAA">
              <w:t>SELECT</w:t>
            </w:r>
          </w:p>
        </w:tc>
      </w:tr>
    </w:tbl>
    <w:p w14:paraId="5D186D8B" w14:textId="77777777" w:rsidR="007E4942" w:rsidRPr="007E4942" w:rsidRDefault="007E4942" w:rsidP="007E4942">
      <w:pPr>
        <w:rPr>
          <w:lang w:val="es-BO"/>
        </w:rPr>
      </w:pPr>
      <w:bookmarkStart w:id="106" w:name="_Toc182589533"/>
      <w:r w:rsidRPr="007E4942">
        <w:rPr>
          <w:lang w:val="es-BO"/>
        </w:rPr>
        <w:t xml:space="preserve">Fuente: Elaboración propia </w:t>
      </w:r>
    </w:p>
    <w:p w14:paraId="175B3CB6" w14:textId="3F247193" w:rsidR="00B056FE" w:rsidRDefault="00B056FE" w:rsidP="00B056FE">
      <w:pPr>
        <w:pStyle w:val="Ttulo2"/>
        <w:numPr>
          <w:ilvl w:val="1"/>
          <w:numId w:val="2"/>
        </w:numPr>
      </w:pPr>
      <w:r>
        <w:t>INventario</w:t>
      </w:r>
      <w:bookmarkEnd w:id="106"/>
    </w:p>
    <w:p w14:paraId="18750EDA" w14:textId="77777777" w:rsidR="000876E4" w:rsidRDefault="000D5033" w:rsidP="000D5033">
      <w:pPr>
        <w:rPr>
          <w:lang w:val="es-BO"/>
        </w:rPr>
      </w:pPr>
      <w:r w:rsidRPr="000D5033">
        <w:rPr>
          <w:lang w:val="es-BO"/>
        </w:rPr>
        <w:t xml:space="preserve">El inventario representa un activo esencial para las empresas, actuando como respaldo en la cadena de suministro y asegurando la continuidad de las operaciones. Los inventarios son materiales o productos almacenados que las organizaciones mantienen para cubrir la demanda en momentos específicos, protegiéndose contra posibles interrupciones en el flujo de suministro. </w:t>
      </w:r>
    </w:p>
    <w:p w14:paraId="6FE4D626" w14:textId="3901E32D" w:rsidR="000D5033" w:rsidRPr="000D5033" w:rsidRDefault="000D5033" w:rsidP="000D5033">
      <w:pPr>
        <w:rPr>
          <w:lang w:val="es-BO"/>
        </w:rPr>
      </w:pPr>
      <w:r w:rsidRPr="000D5033">
        <w:rPr>
          <w:lang w:val="es-BO"/>
        </w:rPr>
        <w:t>Según Muller (2003), se destaca lo siguiente:</w:t>
      </w:r>
    </w:p>
    <w:p w14:paraId="2EDC63D1" w14:textId="7AFBA82A" w:rsidR="000D5033" w:rsidRPr="000D5033" w:rsidRDefault="000D5033" w:rsidP="00A37227">
      <w:pPr>
        <w:ind w:left="708"/>
        <w:rPr>
          <w:lang w:val="es-BO"/>
        </w:rPr>
      </w:pPr>
      <w:r w:rsidRPr="000D5033">
        <w:rPr>
          <w:lang w:val="es-BO"/>
        </w:rPr>
        <w:t xml:space="preserve">El inventario es un activo, pero un tipo de activo del cual las empresas no quieren en exceso. Sin embargo, no tener 'en exceso' pondría a la organización en riesgo de posibles interrupciones en la cadena de suministro y de costos extremos imprevistos. Entonces, la clave para una administración efectiva de los inventarios es el equilibrio: mantener los inventarios adecuados para garantizar la producción </w:t>
      </w:r>
      <w:r w:rsidRPr="000D5033">
        <w:rPr>
          <w:lang w:val="es-BO"/>
        </w:rPr>
        <w:lastRenderedPageBreak/>
        <w:t>continua y los flujos comerciales, al mismo tiempo que se minimiza la inversión de inventario para asegurar un desempeño financiero sólido (</w:t>
      </w:r>
      <w:r w:rsidR="00C33307">
        <w:rPr>
          <w:lang w:val="es-BO"/>
        </w:rPr>
        <w:t>p.</w:t>
      </w:r>
      <w:r w:rsidRPr="000D5033">
        <w:rPr>
          <w:lang w:val="es-BO"/>
        </w:rPr>
        <w:t xml:space="preserve"> 4).</w:t>
      </w:r>
    </w:p>
    <w:p w14:paraId="29E41083" w14:textId="5EFD3D33" w:rsidR="00650A32" w:rsidRDefault="000D5033" w:rsidP="00650A32">
      <w:pPr>
        <w:rPr>
          <w:lang w:val="es-BO"/>
        </w:rPr>
      </w:pPr>
      <w:r w:rsidRPr="000D5033">
        <w:rPr>
          <w:lang w:val="es-BO"/>
        </w:rPr>
        <w:t>Así, los inventarios cumplen un rol de equilibrio: permiten a las empresas responder a la demanda y asegurar la estabilidad en el suministro de productos y materiales, al mismo tiempo que facilitan la planificación y administración de recursos. Este activo es una parte integral del sistema productivo, ya que su existencia garantiza que los materiales y productos necesarios estarán disponibles en el momento adecuado, sin depender completamente de las fluctuaciones en la producción o el transporte. A medida que las cadenas de suministro se vuelven más complejas y las empresas enfrentan demandas variables, el inventario se convierte en un recurso estratégico que, si se gestiona adecuadamente, puede minimizar los riesgos y contribuir al éxito operativo.</w:t>
      </w:r>
    </w:p>
    <w:p w14:paraId="360D53F0" w14:textId="1D9B0E82" w:rsidR="006811B1" w:rsidRDefault="006811B1" w:rsidP="006811B1">
      <w:pPr>
        <w:pStyle w:val="Ttulo3"/>
        <w:numPr>
          <w:ilvl w:val="2"/>
          <w:numId w:val="2"/>
        </w:numPr>
        <w:rPr>
          <w:lang w:val="es-BO"/>
        </w:rPr>
      </w:pPr>
      <w:bookmarkStart w:id="107" w:name="_Toc182589534"/>
      <w:r w:rsidRPr="006811B1">
        <w:rPr>
          <w:lang w:val="es-BO"/>
        </w:rPr>
        <w:t>Inventario en la Cadena de Suministro</w:t>
      </w:r>
      <w:bookmarkEnd w:id="107"/>
    </w:p>
    <w:p w14:paraId="092B9908" w14:textId="07FA2411" w:rsidR="007440B4" w:rsidRPr="007440B4" w:rsidRDefault="007440B4" w:rsidP="007440B4">
      <w:pPr>
        <w:rPr>
          <w:lang w:val="es-BO"/>
        </w:rPr>
      </w:pPr>
      <w:r w:rsidRPr="007440B4">
        <w:rPr>
          <w:lang w:val="es-BO"/>
        </w:rPr>
        <w:t xml:space="preserve">El inventario juega un papel crítico en la administración de la cadena de suministro, al servir como un punto de equilibrio entre la demanda de los clientes y la oferta de los proveedores. Este equilibrio permite gestionar eficazmente los flujos hacia adelante y hacia atrás en la cadena de suministro, asegurando la continuidad operativa. "Gran parte de la actividad implicada en la administración de las relaciones se basa en la compra, transferencia o administración del inventario" </w:t>
      </w:r>
      <w:r w:rsidRPr="007440B4">
        <w:rPr>
          <w:noProof/>
          <w:lang w:val="es-BO"/>
        </w:rPr>
        <w:t>(Waller, 2015</w:t>
      </w:r>
      <w:r>
        <w:rPr>
          <w:noProof/>
          <w:lang w:val="es-BO"/>
        </w:rPr>
        <w:t xml:space="preserve">, </w:t>
      </w:r>
      <w:r w:rsidR="00C33307">
        <w:rPr>
          <w:noProof/>
          <w:lang w:val="es-BO"/>
        </w:rPr>
        <w:t>p.</w:t>
      </w:r>
      <w:r>
        <w:rPr>
          <w:noProof/>
          <w:lang w:val="es-BO"/>
        </w:rPr>
        <w:t xml:space="preserve"> 5</w:t>
      </w:r>
      <w:r w:rsidRPr="007440B4">
        <w:rPr>
          <w:noProof/>
          <w:lang w:val="es-BO"/>
        </w:rPr>
        <w:t>)</w:t>
      </w:r>
      <w:r w:rsidRPr="007440B4">
        <w:rPr>
          <w:lang w:val="es-BO"/>
        </w:rPr>
        <w:t>. Este enfoque permite a las empresas atender tanto las demandas variables de los clientes como las necesidades de adquisición de materiales, minimizando riesgos y optimizando recursos.</w:t>
      </w:r>
    </w:p>
    <w:p w14:paraId="4787F065" w14:textId="689A72FD" w:rsidR="007440B4" w:rsidRDefault="007440B4" w:rsidP="007440B4">
      <w:pPr>
        <w:rPr>
          <w:lang w:val="es-BO"/>
        </w:rPr>
      </w:pPr>
      <w:r w:rsidRPr="007440B4">
        <w:rPr>
          <w:lang w:val="es-BO"/>
        </w:rPr>
        <w:lastRenderedPageBreak/>
        <w:t>Un ejemplo clave de este equilibrio es el uso de procesos de planeación de ventas y operaciones (S&amp;OP), los cuales integran pronósticos de ventas y marketing con las funciones operativas, como manufactura, logística y compras. Estos procesos incluyen análisis detallados del inventario disponible, en tránsito y en proceso, permitiendo a las empresas ajustar estratégicamente sus planes de producción y adquisición para satisfacer las necesidades del mercado. Otro caso destacado es el uso de datos del punto de venta (POS) en el sector minorista, donde cada venta registrada actualiza automáticamente el nivel de inventario, facilitando la reposición de productos en colaboración con los proveedores. Este enfoque asegura que las decisiones de inventario estén alineadas con la demanda del cliente, optimizando tanto el tiempo como los recursos necesarios para mantener la continuidad en la oferta.</w:t>
      </w:r>
    </w:p>
    <w:p w14:paraId="2D3C1BFE" w14:textId="77777777" w:rsidR="008A24D4" w:rsidRDefault="008A24D4" w:rsidP="008A24D4">
      <w:pPr>
        <w:pStyle w:val="Ttulo3"/>
        <w:numPr>
          <w:ilvl w:val="2"/>
          <w:numId w:val="2"/>
        </w:numPr>
        <w:spacing w:before="0" w:line="278" w:lineRule="auto"/>
        <w:rPr>
          <w:lang w:val="es-BO"/>
        </w:rPr>
      </w:pPr>
      <w:bookmarkStart w:id="108" w:name="_Toc182589535"/>
      <w:r w:rsidRPr="008A24D4">
        <w:rPr>
          <w:lang w:val="es-BO"/>
        </w:rPr>
        <w:t>Tipos de Inventario y su Clasificación</w:t>
      </w:r>
      <w:bookmarkEnd w:id="108"/>
    </w:p>
    <w:p w14:paraId="7A254330" w14:textId="77777777" w:rsidR="007C2942" w:rsidRDefault="00BC7D63" w:rsidP="00BC7D63">
      <w:pPr>
        <w:rPr>
          <w:lang w:val="es-BO"/>
        </w:rPr>
      </w:pPr>
      <w:r w:rsidRPr="00BC7D63">
        <w:rPr>
          <w:lang w:val="es-BO"/>
        </w:rPr>
        <w:t>Existen diversos tipos de inventario, y su clasificación depende de varios factores, como su uso, su función en la cadena de suministro y su administración. Aunque las definiciones suelen traslaparse, este análisis busca ofrecer un marco completo para una comunicación más efectiva sobre la administración de inventarios. Según Muller (2003), "la manera de administrar el inventario depende, en gran medida, del tipo de inventario, en qué se utiliza y qué lo afecta" (p. 9).</w:t>
      </w:r>
      <w:r w:rsidR="007C2942">
        <w:rPr>
          <w:lang w:val="es-BO"/>
        </w:rPr>
        <w:t xml:space="preserve"> </w:t>
      </w:r>
    </w:p>
    <w:p w14:paraId="0EEC00D5" w14:textId="62CBB717" w:rsidR="00BC7D63" w:rsidRDefault="007C2942" w:rsidP="00BC7D63">
      <w:pPr>
        <w:rPr>
          <w:lang w:val="es-BO"/>
        </w:rPr>
      </w:pPr>
      <w:r>
        <w:rPr>
          <w:lang w:val="es-BO"/>
        </w:rPr>
        <w:t>La siguiente tabla no define de manera clara los diferentes tipos de inventarios:</w:t>
      </w:r>
    </w:p>
    <w:p w14:paraId="1A80E743" w14:textId="1D6D2BC1" w:rsidR="007426C3" w:rsidRPr="007426C3" w:rsidRDefault="007426C3" w:rsidP="007426C3">
      <w:pPr>
        <w:pStyle w:val="Descripcin"/>
        <w:rPr>
          <w:b w:val="0"/>
          <w:bCs/>
          <w:lang w:val="es-BO"/>
        </w:rPr>
      </w:pPr>
      <w:bookmarkStart w:id="109" w:name="_Toc183015883"/>
      <w:bookmarkStart w:id="110" w:name="_Toc183015909"/>
      <w:r>
        <w:t xml:space="preserve">Tabla </w:t>
      </w:r>
      <w:r>
        <w:fldChar w:fldCharType="begin"/>
      </w:r>
      <w:r>
        <w:instrText xml:space="preserve"> SEQ Tabla \* ARABIC </w:instrText>
      </w:r>
      <w:r>
        <w:fldChar w:fldCharType="separate"/>
      </w:r>
      <w:r w:rsidR="00E01FE3">
        <w:rPr>
          <w:noProof/>
        </w:rPr>
        <w:t>3</w:t>
      </w:r>
      <w:bookmarkEnd w:id="109"/>
      <w:bookmarkEnd w:id="110"/>
      <w:r>
        <w:fldChar w:fldCharType="end"/>
      </w:r>
      <w:r>
        <w:t xml:space="preserve"> </w:t>
      </w:r>
      <w:r w:rsidRPr="007426C3">
        <w:rPr>
          <w:b w:val="0"/>
          <w:bCs/>
        </w:rPr>
        <w:t>Tipos de Inventarios</w:t>
      </w:r>
    </w:p>
    <w:tbl>
      <w:tblPr>
        <w:tblStyle w:val="Tablaconcuadrcula"/>
        <w:tblW w:w="0" w:type="auto"/>
        <w:tblLook w:val="04A0" w:firstRow="1" w:lastRow="0" w:firstColumn="1" w:lastColumn="0" w:noHBand="0" w:noVBand="1"/>
      </w:tblPr>
      <w:tblGrid>
        <w:gridCol w:w="3256"/>
        <w:gridCol w:w="6139"/>
      </w:tblGrid>
      <w:tr w:rsidR="00C83511" w:rsidRPr="007C2942" w14:paraId="479911A5" w14:textId="77777777" w:rsidTr="0062553A">
        <w:trPr>
          <w:trHeight w:val="699"/>
          <w:hidden/>
        </w:trPr>
        <w:tc>
          <w:tcPr>
            <w:tcW w:w="3256" w:type="dxa"/>
          </w:tcPr>
          <w:p w14:paraId="5CCA6017" w14:textId="77777777" w:rsidR="00C83511" w:rsidRPr="007C2942" w:rsidRDefault="00C83511" w:rsidP="007C2942">
            <w:pPr>
              <w:rPr>
                <w:b/>
                <w:bCs/>
                <w:vanish/>
                <w:lang w:val="es-BO"/>
              </w:rPr>
            </w:pPr>
          </w:p>
          <w:p w14:paraId="2279207A" w14:textId="7F0461FE" w:rsidR="00C83511" w:rsidRPr="007C2942" w:rsidRDefault="00B031D4" w:rsidP="007C2942">
            <w:pPr>
              <w:rPr>
                <w:b/>
                <w:bCs/>
                <w:lang w:val="es-BO"/>
              </w:rPr>
            </w:pPr>
            <w:r>
              <w:rPr>
                <w:b/>
                <w:bCs/>
                <w:lang w:val="es-BO"/>
              </w:rPr>
              <w:t>Ti</w:t>
            </w:r>
            <w:r w:rsidRPr="00B031D4">
              <w:rPr>
                <w:b/>
                <w:bCs/>
                <w:lang w:val="es-BO"/>
              </w:rPr>
              <w:t>po de Inventario</w:t>
            </w:r>
            <w:r w:rsidRPr="00B031D4">
              <w:rPr>
                <w:b/>
                <w:bCs/>
                <w:lang w:val="es-BO"/>
              </w:rPr>
              <w:tab/>
            </w:r>
          </w:p>
        </w:tc>
        <w:tc>
          <w:tcPr>
            <w:tcW w:w="6139" w:type="dxa"/>
          </w:tcPr>
          <w:p w14:paraId="1BDFABAF" w14:textId="6ED017DE" w:rsidR="00C83511" w:rsidRPr="007C2942" w:rsidRDefault="00B031D4" w:rsidP="007C2942">
            <w:pPr>
              <w:rPr>
                <w:b/>
                <w:bCs/>
                <w:lang w:val="es-BO"/>
              </w:rPr>
            </w:pPr>
            <w:r w:rsidRPr="00B031D4">
              <w:rPr>
                <w:b/>
                <w:bCs/>
                <w:lang w:val="es-BO"/>
              </w:rPr>
              <w:t>Descripción</w:t>
            </w:r>
            <w:r w:rsidRPr="00B031D4">
              <w:rPr>
                <w:b/>
                <w:bCs/>
                <w:lang w:val="es-BO"/>
              </w:rPr>
              <w:tab/>
            </w:r>
          </w:p>
        </w:tc>
      </w:tr>
      <w:tr w:rsidR="00C83511" w:rsidRPr="007C2942" w14:paraId="74662F81" w14:textId="77777777" w:rsidTr="0062553A">
        <w:trPr>
          <w:trHeight w:val="2538"/>
          <w:hidden/>
        </w:trPr>
        <w:tc>
          <w:tcPr>
            <w:tcW w:w="3256" w:type="dxa"/>
          </w:tcPr>
          <w:p w14:paraId="188F2894"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77B12330" w14:textId="77777777" w:rsidTr="00C83511">
              <w:trPr>
                <w:tblCellSpacing w:w="15" w:type="dxa"/>
              </w:trPr>
              <w:tc>
                <w:tcPr>
                  <w:tcW w:w="0" w:type="auto"/>
                  <w:vAlign w:val="center"/>
                  <w:hideMark/>
                </w:tcPr>
                <w:p w14:paraId="47147AA0" w14:textId="77777777" w:rsidR="00C83511" w:rsidRPr="007C2942" w:rsidRDefault="00C83511" w:rsidP="007C2942">
                  <w:pPr>
                    <w:spacing w:after="0"/>
                    <w:rPr>
                      <w:lang w:val="es-BO"/>
                    </w:rPr>
                  </w:pPr>
                </w:p>
              </w:tc>
            </w:tr>
          </w:tbl>
          <w:p w14:paraId="5646CE57" w14:textId="68F56A9F" w:rsidR="00C83511" w:rsidRPr="007C2942" w:rsidRDefault="00B031D4" w:rsidP="00BC7D63">
            <w:pPr>
              <w:rPr>
                <w:lang w:val="es-BO"/>
              </w:rPr>
            </w:pPr>
            <w:r w:rsidRPr="00B031D4">
              <w:rPr>
                <w:lang w:val="es-BO"/>
              </w:rPr>
              <w:t>Inventario de ciclo</w:t>
            </w:r>
            <w:r w:rsidRPr="00B031D4">
              <w:rPr>
                <w:lang w:val="es-BO"/>
              </w:rPr>
              <w:tab/>
            </w:r>
          </w:p>
        </w:tc>
        <w:tc>
          <w:tcPr>
            <w:tcW w:w="6139" w:type="dxa"/>
          </w:tcPr>
          <w:p w14:paraId="3C5FCF84" w14:textId="77777777" w:rsidR="00C83511" w:rsidRPr="00C83511" w:rsidRDefault="00C83511" w:rsidP="00C83511">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C83511" w14:paraId="63F50A86" w14:textId="77777777" w:rsidTr="00C83511">
              <w:trPr>
                <w:tblCellSpacing w:w="15" w:type="dxa"/>
              </w:trPr>
              <w:tc>
                <w:tcPr>
                  <w:tcW w:w="0" w:type="auto"/>
                  <w:vAlign w:val="center"/>
                  <w:hideMark/>
                </w:tcPr>
                <w:p w14:paraId="42A8E20E" w14:textId="77777777" w:rsidR="00C83511" w:rsidRPr="00C83511" w:rsidRDefault="00C83511" w:rsidP="00C83511">
                  <w:pPr>
                    <w:spacing w:after="0"/>
                    <w:rPr>
                      <w:lang w:val="es-BO"/>
                    </w:rPr>
                  </w:pPr>
                </w:p>
              </w:tc>
            </w:tr>
          </w:tbl>
          <w:p w14:paraId="7566D2EB" w14:textId="0C0C034D" w:rsidR="00C83511" w:rsidRPr="007C2942" w:rsidRDefault="003B1840" w:rsidP="00BC7D63">
            <w:pPr>
              <w:rPr>
                <w:lang w:val="es-BO"/>
              </w:rPr>
            </w:pPr>
            <w:r w:rsidRPr="003B1840">
              <w:rPr>
                <w:lang w:val="es-BO"/>
              </w:rPr>
              <w:t>Cantidad promedio de productos entre reabastecimientos. Calculado como la cantidad del pedido dividida entre dos para unidades discretas como cajas.</w:t>
            </w:r>
            <w:r w:rsidRPr="003B1840">
              <w:rPr>
                <w:lang w:val="es-BO"/>
              </w:rPr>
              <w:tab/>
            </w:r>
          </w:p>
        </w:tc>
      </w:tr>
      <w:tr w:rsidR="00C83511" w:rsidRPr="007C2942" w14:paraId="0B9698E6" w14:textId="77777777" w:rsidTr="007426C3">
        <w:trPr>
          <w:trHeight w:val="1739"/>
        </w:trPr>
        <w:tc>
          <w:tcPr>
            <w:tcW w:w="3256" w:type="dxa"/>
          </w:tcPr>
          <w:p w14:paraId="1B2560DF" w14:textId="4AA0E649" w:rsidR="00C83511" w:rsidRPr="007C2942" w:rsidRDefault="00B031D4" w:rsidP="007C2942">
            <w:pPr>
              <w:rPr>
                <w:vanish/>
                <w:lang w:val="es-BO"/>
              </w:rPr>
            </w:pPr>
            <w:r w:rsidRPr="00B031D4">
              <w:rPr>
                <w:lang w:val="es-BO"/>
              </w:rPr>
              <w:t>Inventario de seguridad</w:t>
            </w:r>
            <w:r w:rsidRPr="00B031D4">
              <w:rPr>
                <w:lang w:val="es-BO"/>
              </w:rPr>
              <w:tab/>
            </w:r>
          </w:p>
          <w:p w14:paraId="0F397003" w14:textId="77777777" w:rsidR="00C83511" w:rsidRPr="007C2942" w:rsidRDefault="00C83511" w:rsidP="00BC7D63">
            <w:pPr>
              <w:rPr>
                <w:lang w:val="es-BO"/>
              </w:rPr>
            </w:pPr>
          </w:p>
        </w:tc>
        <w:tc>
          <w:tcPr>
            <w:tcW w:w="6139" w:type="dxa"/>
          </w:tcPr>
          <w:p w14:paraId="7E592BDA" w14:textId="77777777" w:rsidR="00C83511" w:rsidRPr="00C83511" w:rsidRDefault="00C83511" w:rsidP="00C83511">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C83511" w14:paraId="5E5B8DDF" w14:textId="77777777" w:rsidTr="00C83511">
              <w:trPr>
                <w:tblCellSpacing w:w="15" w:type="dxa"/>
              </w:trPr>
              <w:tc>
                <w:tcPr>
                  <w:tcW w:w="0" w:type="auto"/>
                  <w:vAlign w:val="center"/>
                  <w:hideMark/>
                </w:tcPr>
                <w:p w14:paraId="3DF44082" w14:textId="77777777" w:rsidR="00C83511" w:rsidRPr="00C83511" w:rsidRDefault="00C83511" w:rsidP="00C83511">
                  <w:pPr>
                    <w:spacing w:after="0"/>
                    <w:rPr>
                      <w:lang w:val="es-BO"/>
                    </w:rPr>
                  </w:pPr>
                </w:p>
              </w:tc>
            </w:tr>
          </w:tbl>
          <w:p w14:paraId="298AD837" w14:textId="320932E0" w:rsidR="00C83511" w:rsidRPr="007C2942" w:rsidRDefault="003B1840" w:rsidP="00BC7D63">
            <w:pPr>
              <w:rPr>
                <w:lang w:val="es-BO"/>
              </w:rPr>
            </w:pPr>
            <w:r w:rsidRPr="003B1840">
              <w:rPr>
                <w:lang w:val="es-BO"/>
              </w:rPr>
              <w:t>Productos reservados para enfrentar incertidumbres en demanda o retrasos en suministro. Permite garantizar un nivel de servicio aceptable en condiciones adversas.</w:t>
            </w:r>
          </w:p>
        </w:tc>
      </w:tr>
      <w:tr w:rsidR="00C83511" w:rsidRPr="007C2942" w14:paraId="72CACD2A" w14:textId="77777777" w:rsidTr="0062553A">
        <w:trPr>
          <w:trHeight w:val="2538"/>
        </w:trPr>
        <w:tc>
          <w:tcPr>
            <w:tcW w:w="3256" w:type="dxa"/>
          </w:tcPr>
          <w:p w14:paraId="538F3B64" w14:textId="4C10DCD9" w:rsidR="00C83511" w:rsidRPr="007C2942" w:rsidRDefault="00B031D4" w:rsidP="007C2942">
            <w:pPr>
              <w:rPr>
                <w:vanish/>
                <w:lang w:val="es-BO"/>
              </w:rPr>
            </w:pPr>
            <w:r w:rsidRPr="00B031D4">
              <w:rPr>
                <w:lang w:val="es-BO"/>
              </w:rPr>
              <w:t>Inventario en tránsito</w:t>
            </w:r>
            <w:r w:rsidRPr="00B031D4">
              <w:rPr>
                <w:lang w:val="es-BO"/>
              </w:rPr>
              <w:tab/>
            </w:r>
          </w:p>
          <w:p w14:paraId="2B745432" w14:textId="77777777" w:rsidR="00C83511" w:rsidRPr="007C2942" w:rsidRDefault="00C83511" w:rsidP="00BC7D63">
            <w:pPr>
              <w:rPr>
                <w:lang w:val="es-BO"/>
              </w:rPr>
            </w:pPr>
          </w:p>
        </w:tc>
        <w:tc>
          <w:tcPr>
            <w:tcW w:w="6139" w:type="dxa"/>
          </w:tcPr>
          <w:p w14:paraId="28CED530" w14:textId="04406488" w:rsidR="00C83511" w:rsidRPr="007C2942" w:rsidRDefault="003B1840" w:rsidP="00BC7D63">
            <w:pPr>
              <w:rPr>
                <w:lang w:val="es-BO"/>
              </w:rPr>
            </w:pPr>
            <w:r w:rsidRPr="003B1840">
              <w:rPr>
                <w:lang w:val="es-BO"/>
              </w:rPr>
              <w:t>Productos en movimiento hacia un nodo de almacenamiento o entre ubicaciones. Calculado como el tiempo promedio de entrega multiplicado por las ventas diarias.</w:t>
            </w:r>
          </w:p>
        </w:tc>
      </w:tr>
      <w:tr w:rsidR="00C83511" w:rsidRPr="007C2942" w14:paraId="14174974" w14:textId="77777777" w:rsidTr="0062553A">
        <w:trPr>
          <w:trHeight w:val="1747"/>
          <w:hidden/>
        </w:trPr>
        <w:tc>
          <w:tcPr>
            <w:tcW w:w="3256" w:type="dxa"/>
          </w:tcPr>
          <w:p w14:paraId="7720E10A"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45BF9DE7" w14:textId="77777777" w:rsidTr="00C83511">
              <w:trPr>
                <w:tblCellSpacing w:w="15" w:type="dxa"/>
              </w:trPr>
              <w:tc>
                <w:tcPr>
                  <w:tcW w:w="0" w:type="auto"/>
                  <w:vAlign w:val="center"/>
                  <w:hideMark/>
                </w:tcPr>
                <w:p w14:paraId="43664707" w14:textId="77777777" w:rsidR="00C83511" w:rsidRPr="007C2942" w:rsidRDefault="00C83511" w:rsidP="007C2942">
                  <w:pPr>
                    <w:spacing w:after="0"/>
                    <w:rPr>
                      <w:lang w:val="es-BO"/>
                    </w:rPr>
                  </w:pPr>
                </w:p>
              </w:tc>
            </w:tr>
          </w:tbl>
          <w:p w14:paraId="692DC3EF" w14:textId="433650DB" w:rsidR="00C83511" w:rsidRPr="007C2942" w:rsidRDefault="00B031D4" w:rsidP="00BC7D63">
            <w:pPr>
              <w:rPr>
                <w:lang w:val="es-BO"/>
              </w:rPr>
            </w:pPr>
            <w:r w:rsidRPr="00B031D4">
              <w:rPr>
                <w:lang w:val="es-BO"/>
              </w:rPr>
              <w:t>Inventario promocional</w:t>
            </w:r>
            <w:r w:rsidRPr="00B031D4">
              <w:rPr>
                <w:lang w:val="es-BO"/>
              </w:rPr>
              <w:tab/>
            </w:r>
          </w:p>
        </w:tc>
        <w:tc>
          <w:tcPr>
            <w:tcW w:w="6139" w:type="dxa"/>
          </w:tcPr>
          <w:p w14:paraId="1BC29572" w14:textId="7AC3D61C" w:rsidR="00C83511" w:rsidRPr="007C2942" w:rsidRDefault="007D2A67" w:rsidP="00BC7D63">
            <w:pPr>
              <w:rPr>
                <w:lang w:val="es-BO"/>
              </w:rPr>
            </w:pPr>
            <w:r w:rsidRPr="007D2A67">
              <w:rPr>
                <w:lang w:val="es-BO"/>
              </w:rPr>
              <w:t>Destinado a campañas de marketing o promociones específicas. Gestionado cuidadosamente para evitar exceso o escasez.</w:t>
            </w:r>
            <w:r w:rsidRPr="007D2A67">
              <w:rPr>
                <w:lang w:val="es-BO"/>
              </w:rPr>
              <w:tab/>
            </w:r>
          </w:p>
        </w:tc>
      </w:tr>
      <w:tr w:rsidR="00C83511" w:rsidRPr="007C2942" w14:paraId="4AACBAF7" w14:textId="77777777" w:rsidTr="0062553A">
        <w:trPr>
          <w:trHeight w:val="1675"/>
          <w:hidden/>
        </w:trPr>
        <w:tc>
          <w:tcPr>
            <w:tcW w:w="3256" w:type="dxa"/>
          </w:tcPr>
          <w:p w14:paraId="151B6158"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75982CF6" w14:textId="77777777" w:rsidTr="00C83511">
              <w:trPr>
                <w:tblCellSpacing w:w="15" w:type="dxa"/>
              </w:trPr>
              <w:tc>
                <w:tcPr>
                  <w:tcW w:w="0" w:type="auto"/>
                  <w:vAlign w:val="center"/>
                  <w:hideMark/>
                </w:tcPr>
                <w:p w14:paraId="56722F94" w14:textId="77777777" w:rsidR="00C83511" w:rsidRPr="007C2942" w:rsidRDefault="00C83511" w:rsidP="007C2942">
                  <w:pPr>
                    <w:spacing w:after="0"/>
                    <w:rPr>
                      <w:lang w:val="es-BO"/>
                    </w:rPr>
                  </w:pPr>
                </w:p>
              </w:tc>
            </w:tr>
          </w:tbl>
          <w:p w14:paraId="5C69A9E6" w14:textId="7887CEF6" w:rsidR="00C83511" w:rsidRPr="007C2942" w:rsidRDefault="00B031D4" w:rsidP="00BC7D63">
            <w:pPr>
              <w:rPr>
                <w:lang w:val="es-BO"/>
              </w:rPr>
            </w:pPr>
            <w:r w:rsidRPr="00B031D4">
              <w:rPr>
                <w:lang w:val="es-BO"/>
              </w:rPr>
              <w:t>Inventario de demostración</w:t>
            </w:r>
          </w:p>
        </w:tc>
        <w:tc>
          <w:tcPr>
            <w:tcW w:w="6139" w:type="dxa"/>
          </w:tcPr>
          <w:p w14:paraId="5CA7D6B0" w14:textId="494278A3" w:rsidR="00C83511" w:rsidRPr="007C2942" w:rsidRDefault="007D2A67" w:rsidP="00BC7D63">
            <w:pPr>
              <w:rPr>
                <w:lang w:val="es-BO"/>
              </w:rPr>
            </w:pPr>
            <w:r w:rsidRPr="007D2A67">
              <w:rPr>
                <w:lang w:val="es-BO"/>
              </w:rPr>
              <w:t>Inventario para exhibición, que puede contribuir al inventario de seguridad si se vende en caso de agotamiento.</w:t>
            </w:r>
            <w:r w:rsidRPr="007D2A67">
              <w:rPr>
                <w:lang w:val="es-BO"/>
              </w:rPr>
              <w:tab/>
            </w:r>
          </w:p>
        </w:tc>
      </w:tr>
      <w:tr w:rsidR="00C83511" w:rsidRPr="007C2942" w14:paraId="5DED94E2" w14:textId="77777777" w:rsidTr="0062553A">
        <w:trPr>
          <w:trHeight w:val="1618"/>
          <w:hidden/>
        </w:trPr>
        <w:tc>
          <w:tcPr>
            <w:tcW w:w="3256" w:type="dxa"/>
          </w:tcPr>
          <w:p w14:paraId="11828EAE"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511D7966" w14:textId="77777777" w:rsidTr="00C83511">
              <w:trPr>
                <w:tblCellSpacing w:w="15" w:type="dxa"/>
              </w:trPr>
              <w:tc>
                <w:tcPr>
                  <w:tcW w:w="0" w:type="auto"/>
                  <w:vAlign w:val="center"/>
                  <w:hideMark/>
                </w:tcPr>
                <w:p w14:paraId="58A871AA" w14:textId="77777777" w:rsidR="00C83511" w:rsidRPr="007C2942" w:rsidRDefault="00C83511" w:rsidP="007C2942">
                  <w:pPr>
                    <w:spacing w:after="0"/>
                    <w:rPr>
                      <w:lang w:val="es-BO"/>
                    </w:rPr>
                  </w:pPr>
                </w:p>
              </w:tc>
            </w:tr>
          </w:tbl>
          <w:p w14:paraId="5F8D7231" w14:textId="32D53FBE" w:rsidR="00C83511" w:rsidRPr="007C2942" w:rsidRDefault="00B031D4" w:rsidP="00BC7D63">
            <w:pPr>
              <w:rPr>
                <w:lang w:val="es-BO"/>
              </w:rPr>
            </w:pPr>
            <w:r w:rsidRPr="00B031D4">
              <w:rPr>
                <w:lang w:val="es-BO"/>
              </w:rPr>
              <w:t>Inventario minorista en bodega</w:t>
            </w:r>
            <w:r w:rsidRPr="00B031D4">
              <w:rPr>
                <w:lang w:val="es-BO"/>
              </w:rPr>
              <w:tab/>
            </w:r>
          </w:p>
        </w:tc>
        <w:tc>
          <w:tcPr>
            <w:tcW w:w="6139" w:type="dxa"/>
          </w:tcPr>
          <w:p w14:paraId="5062A12F" w14:textId="72B30DA0" w:rsidR="00C83511" w:rsidRPr="007C2942" w:rsidRDefault="007D2A67" w:rsidP="00BC7D63">
            <w:pPr>
              <w:rPr>
                <w:lang w:val="es-BO"/>
              </w:rPr>
            </w:pPr>
            <w:r w:rsidRPr="007D2A67">
              <w:rPr>
                <w:lang w:val="es-BO"/>
              </w:rPr>
              <w:t>Ubicado en la bodega de una tienda, incluye inventarios en tránsito, de ciclo o de seguridad. Un manejo adecuado minimiza costos asociados.</w:t>
            </w:r>
          </w:p>
        </w:tc>
      </w:tr>
      <w:tr w:rsidR="00C83511" w:rsidRPr="007C2942" w14:paraId="5DD64188" w14:textId="77777777" w:rsidTr="0062553A">
        <w:trPr>
          <w:trHeight w:val="1691"/>
          <w:hidden/>
        </w:trPr>
        <w:tc>
          <w:tcPr>
            <w:tcW w:w="3256" w:type="dxa"/>
          </w:tcPr>
          <w:p w14:paraId="680C282C"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5C5A08AB" w14:textId="77777777" w:rsidTr="00C83511">
              <w:trPr>
                <w:tblCellSpacing w:w="15" w:type="dxa"/>
              </w:trPr>
              <w:tc>
                <w:tcPr>
                  <w:tcW w:w="0" w:type="auto"/>
                  <w:vAlign w:val="center"/>
                  <w:hideMark/>
                </w:tcPr>
                <w:p w14:paraId="356E1CF7" w14:textId="77777777" w:rsidR="00C83511" w:rsidRPr="007C2942" w:rsidRDefault="00C83511" w:rsidP="007C2942">
                  <w:pPr>
                    <w:spacing w:after="0"/>
                    <w:rPr>
                      <w:lang w:val="es-BO"/>
                    </w:rPr>
                  </w:pPr>
                </w:p>
              </w:tc>
            </w:tr>
          </w:tbl>
          <w:p w14:paraId="7E757CD6" w14:textId="25EDC4F1" w:rsidR="00C83511" w:rsidRPr="007C2942" w:rsidRDefault="00B031D4" w:rsidP="00BC7D63">
            <w:pPr>
              <w:rPr>
                <w:lang w:val="es-BO"/>
              </w:rPr>
            </w:pPr>
            <w:r w:rsidRPr="00B031D4">
              <w:rPr>
                <w:lang w:val="es-BO"/>
              </w:rPr>
              <w:t>Inventario</w:t>
            </w:r>
            <w:r>
              <w:rPr>
                <w:lang w:val="es-BO"/>
              </w:rPr>
              <w:t xml:space="preserve"> E</w:t>
            </w:r>
            <w:r w:rsidRPr="00B031D4">
              <w:rPr>
                <w:lang w:val="es-BO"/>
              </w:rPr>
              <w:t>stacional</w:t>
            </w:r>
          </w:p>
        </w:tc>
        <w:tc>
          <w:tcPr>
            <w:tcW w:w="6139" w:type="dxa"/>
          </w:tcPr>
          <w:p w14:paraId="7C431CAB" w14:textId="71D22F14" w:rsidR="00C83511" w:rsidRPr="007C2942" w:rsidRDefault="007D2A67" w:rsidP="00BC7D63">
            <w:pPr>
              <w:rPr>
                <w:lang w:val="es-BO"/>
              </w:rPr>
            </w:pPr>
            <w:r w:rsidRPr="007D2A67">
              <w:rPr>
                <w:lang w:val="es-BO"/>
              </w:rPr>
              <w:t>Utilizado en periodos específicos del año. Calculado generalmente con el modelo del vendedor de periódicos para maximizar el retorno de inversión.</w:t>
            </w:r>
          </w:p>
        </w:tc>
      </w:tr>
    </w:tbl>
    <w:p w14:paraId="5C279CE7" w14:textId="3CA75552" w:rsidR="007C2942" w:rsidRPr="00BC7D63" w:rsidRDefault="00436B39" w:rsidP="00BC7D63">
      <w:pPr>
        <w:rPr>
          <w:lang w:val="es-BO"/>
        </w:rPr>
      </w:pPr>
      <w:r>
        <w:rPr>
          <w:lang w:val="es-BO"/>
        </w:rPr>
        <w:t xml:space="preserve">Fuente: Elaboración </w:t>
      </w:r>
      <w:r w:rsidR="00565E99">
        <w:rPr>
          <w:lang w:val="es-BO"/>
        </w:rPr>
        <w:t>p</w:t>
      </w:r>
      <w:r>
        <w:rPr>
          <w:lang w:val="es-BO"/>
        </w:rPr>
        <w:t xml:space="preserve">ropia </w:t>
      </w:r>
    </w:p>
    <w:p w14:paraId="0AB32D84" w14:textId="1FC958C6" w:rsidR="0022326F" w:rsidRDefault="00537E25" w:rsidP="0022326F">
      <w:pPr>
        <w:pStyle w:val="Ttulo2"/>
        <w:numPr>
          <w:ilvl w:val="1"/>
          <w:numId w:val="2"/>
        </w:numPr>
      </w:pPr>
      <w:bookmarkStart w:id="111" w:name="_Toc182589543"/>
      <w:r>
        <w:t>ISO 27001</w:t>
      </w:r>
      <w:bookmarkEnd w:id="111"/>
    </w:p>
    <w:p w14:paraId="0AAB2B3F" w14:textId="398A4F34" w:rsidR="000C363E" w:rsidRDefault="000C363E" w:rsidP="000C363E">
      <w:r>
        <w:t>La Norma ISO/IEC 27001 establece los requisitos para la creación, implementación, mantenimiento y mejora continua de un Sistema de Gestión de la Seguridad de la Información (SGSI). Según la norma, la adopción de un SGSI es una decisión estratégica que permite a las organizaciones proteger sus activos más valiosos: la información. Esta protección se logra preservando la confidencialidad, integridad y disponibilidad de los datos a través de un proceso continuo de gestión de riesgos. Como señala el documento, "el sistema de gestión de la seguridad de la información preserva la confidencialidad, integridad y disponibilidad de la información mediante la aplicación de un proceso de gestión de riesgos y otorga a las partes interesadas confianza sobre la adecuada gestión de los riesgos"</w:t>
      </w:r>
      <w:r w:rsidR="00110517" w:rsidRPr="00110517">
        <w:t xml:space="preserve"> </w:t>
      </w:r>
      <w:r w:rsidR="00110517" w:rsidRPr="00110517">
        <w:rPr>
          <w:noProof/>
          <w:lang w:val="es-BO"/>
        </w:rPr>
        <w:t>(ISO/IEC, 2023</w:t>
      </w:r>
      <w:r w:rsidR="00110517">
        <w:rPr>
          <w:noProof/>
          <w:lang w:val="es-BO"/>
        </w:rPr>
        <w:t xml:space="preserve">, </w:t>
      </w:r>
      <w:r w:rsidR="00C33307">
        <w:rPr>
          <w:noProof/>
          <w:lang w:val="es-BO"/>
        </w:rPr>
        <w:t>p.</w:t>
      </w:r>
      <w:r w:rsidR="00110517">
        <w:rPr>
          <w:noProof/>
          <w:lang w:val="es-BO"/>
        </w:rPr>
        <w:t xml:space="preserve"> 6</w:t>
      </w:r>
      <w:r w:rsidR="00110517" w:rsidRPr="00110517">
        <w:rPr>
          <w:noProof/>
          <w:lang w:val="es-BO"/>
        </w:rPr>
        <w:t>)</w:t>
      </w:r>
      <w:r>
        <w:t xml:space="preserve"> </w:t>
      </w:r>
    </w:p>
    <w:p w14:paraId="0D8530C6" w14:textId="1DEB8F4B" w:rsidR="000C363E" w:rsidRDefault="000C363E" w:rsidP="000C363E">
      <w:r>
        <w:lastRenderedPageBreak/>
        <w:t>El establecimiento de un SGSI se ajusta a las necesidades específicas de la organización, considerando sus objetivos, requisitos de seguridad, procesos internos, tamaño y estructura. Estos factores cambian con el tiempo, lo que obliga a las organizaciones a mantener un enfoque dinámico y adaptativo. Además, el SGSI no es un sistema aislado; su implementación debe estar completamente integrada con los procesos organizativos y la estructura de gestión general. Este enfoque asegura que la seguridad de la información esté presente desde la fase de diseño de procesos y sistemas, fortaleciendo la confianza y eficiencia en la protección de datos.</w:t>
      </w:r>
    </w:p>
    <w:p w14:paraId="06ABCE4D" w14:textId="5153FBB1" w:rsidR="000C363E" w:rsidRDefault="000C363E" w:rsidP="000C363E">
      <w:r>
        <w:t>La norma no establece un orden estricto para la implementación de los requisitos, lo que permite a las organizaciones priorizar en función de sus contextos y necesidades específicas. Además, se alienta a las partes interesadas, tanto internas como externas, a utilizar el SGSI para evaluar la capacidad de la organización de cumplir con sus requisitos de seguridad. La ISO/IEC 27000, como parte de la misma familia de normas, proporciona una visión general y un vocabulario común, incluyendo referencias a normas complementarias como la ISO/IEC 27003 (guía de implementación), ISO/IEC 27004 (métricas de seguridad) y ISO/IEC 27005 (gestión de riesgos).</w:t>
      </w:r>
    </w:p>
    <w:p w14:paraId="3607CE65" w14:textId="0D0A97C9" w:rsidR="004E79DD" w:rsidRDefault="000C363E" w:rsidP="00AB2FB9">
      <w:r>
        <w:t>En esencia, la implementación de un SGSI según la ISO/IEC 27001 fortalece la capacidad de las organizaciones para gestionar los riesgos relacionados con la información, ofreciendo un marco sólido y reconocido internacionalmente para la protección de datos en un entorno dinámico y competitivo.</w:t>
      </w:r>
    </w:p>
    <w:p w14:paraId="290447AB" w14:textId="5CFA2B0A" w:rsidR="004A2BB3" w:rsidRDefault="004A2BB3" w:rsidP="004A2BB3">
      <w:pPr>
        <w:pStyle w:val="Ttulo3"/>
        <w:numPr>
          <w:ilvl w:val="2"/>
          <w:numId w:val="2"/>
        </w:numPr>
      </w:pPr>
      <w:bookmarkStart w:id="112" w:name="_Toc182589544"/>
      <w:r w:rsidRPr="004A2BB3">
        <w:lastRenderedPageBreak/>
        <w:t>Principios Fundamentales de la ISO/IEC 27001</w:t>
      </w:r>
      <w:bookmarkEnd w:id="112"/>
    </w:p>
    <w:p w14:paraId="0C814E58" w14:textId="297254E7" w:rsidR="004F0A7D" w:rsidRDefault="004F0A7D" w:rsidP="004F0A7D">
      <w:pPr>
        <w:pStyle w:val="Ttulo4"/>
        <w:numPr>
          <w:ilvl w:val="3"/>
          <w:numId w:val="2"/>
        </w:numPr>
      </w:pPr>
      <w:bookmarkStart w:id="113" w:name="_Toc182589545"/>
      <w:r>
        <w:t>Contexto de la Organización</w:t>
      </w:r>
      <w:bookmarkEnd w:id="113"/>
    </w:p>
    <w:p w14:paraId="654474C6" w14:textId="39D7D60B" w:rsidR="00637587" w:rsidRDefault="00637587" w:rsidP="00637587">
      <w:r>
        <w:t xml:space="preserve">El éxito de un Sistema de Gestión de la Seguridad de la Información (SGSI) depende de su capacidad para adaptarse al contexto organizacional, tanto interno como externo. La norma ISO/IEC 27001 establece que las organizaciones deben identificar y comprender las condiciones y factores que impactan su propósito y capacidad para alcanzar los resultados deseados del SGSI. Este análisis incluye aspectos económicos, legales, tecnológicos y culturales que afectan la seguridad de la información. Según la norma, "la organización debe determinar las cuestiones externas e internas que son pertinentes para su propósito y que afectan su capacidad para lograr los resultados previstos de su sistema de gestión de la seguridad de la información" </w:t>
      </w:r>
      <w:r w:rsidRPr="00FA497D">
        <w:rPr>
          <w:noProof/>
          <w:lang w:val="es-BO"/>
        </w:rPr>
        <w:t>(UNE-ISO/IEC, 2023</w:t>
      </w:r>
      <w:r>
        <w:rPr>
          <w:noProof/>
          <w:lang w:val="es-BO"/>
        </w:rPr>
        <w:t xml:space="preserve">, </w:t>
      </w:r>
      <w:r w:rsidR="00C33307">
        <w:rPr>
          <w:noProof/>
          <w:lang w:val="es-BO"/>
        </w:rPr>
        <w:t>p.</w:t>
      </w:r>
      <w:r>
        <w:rPr>
          <w:noProof/>
          <w:lang w:val="es-BO"/>
        </w:rPr>
        <w:t xml:space="preserve"> 8</w:t>
      </w:r>
      <w:r w:rsidRPr="00FA497D">
        <w:rPr>
          <w:noProof/>
          <w:lang w:val="es-BO"/>
        </w:rPr>
        <w:t>)</w:t>
      </w:r>
      <w:r>
        <w:t>.</w:t>
      </w:r>
    </w:p>
    <w:p w14:paraId="278AFF16" w14:textId="67667B0E" w:rsidR="004F0A7D" w:rsidRDefault="00637587" w:rsidP="00637587">
      <w:r>
        <w:t>La norma también sugiere referirse a la ISO 31000:2018 para establecer un enfoque sistemático que permita evaluar riesgos en relación con el contexto organizacional. Este análisis es fundamental para anticipar desafíos, aprovechar oportunidades y definir estrategias efectivas para gestionar la seguridad de la información.</w:t>
      </w:r>
    </w:p>
    <w:p w14:paraId="1A68BD85" w14:textId="4C537CBB" w:rsidR="004F0A7D" w:rsidRDefault="004F0A7D" w:rsidP="004F0A7D">
      <w:pPr>
        <w:pStyle w:val="Ttulo4"/>
        <w:numPr>
          <w:ilvl w:val="3"/>
          <w:numId w:val="2"/>
        </w:numPr>
      </w:pPr>
      <w:bookmarkStart w:id="114" w:name="_Toc182589546"/>
      <w:r>
        <w:t>Necesidades y Expectativas de las Partes Interesadas</w:t>
      </w:r>
      <w:bookmarkEnd w:id="114"/>
    </w:p>
    <w:p w14:paraId="62C2079F" w14:textId="7A662B24" w:rsidR="004F0A7D" w:rsidRDefault="004F0A7D" w:rsidP="004F0A7D">
      <w:r>
        <w:t>La norma requiere que las organizaciones identifiquen las partes interesadas que son relevantes para el SGSI, junto con sus necesidades y expectativas específicas. Estas partes interesadas pueden incluir:</w:t>
      </w:r>
    </w:p>
    <w:p w14:paraId="48AB4124" w14:textId="77777777" w:rsidR="004F0A7D" w:rsidRDefault="004F0A7D" w:rsidP="00CB7DA8">
      <w:pPr>
        <w:pStyle w:val="Prrafodelista"/>
        <w:numPr>
          <w:ilvl w:val="0"/>
          <w:numId w:val="41"/>
        </w:numPr>
      </w:pPr>
      <w:r>
        <w:t>Clientes, que demandan confidencialidad y protección de datos.</w:t>
      </w:r>
    </w:p>
    <w:p w14:paraId="6CEEEEDF" w14:textId="77777777" w:rsidR="004F0A7D" w:rsidRDefault="004F0A7D" w:rsidP="00CB7DA8">
      <w:pPr>
        <w:pStyle w:val="Prrafodelista"/>
        <w:numPr>
          <w:ilvl w:val="0"/>
          <w:numId w:val="41"/>
        </w:numPr>
      </w:pPr>
      <w:r>
        <w:lastRenderedPageBreak/>
        <w:t>Reguladores, que exigen cumplimiento normativo.</w:t>
      </w:r>
    </w:p>
    <w:p w14:paraId="254ED753" w14:textId="77777777" w:rsidR="004F0A7D" w:rsidRDefault="004F0A7D" w:rsidP="00CB7DA8">
      <w:pPr>
        <w:pStyle w:val="Prrafodelista"/>
        <w:numPr>
          <w:ilvl w:val="0"/>
          <w:numId w:val="41"/>
        </w:numPr>
      </w:pPr>
      <w:r>
        <w:t>Proveedores, que necesitan garantías de integridad en las transacciones.</w:t>
      </w:r>
    </w:p>
    <w:p w14:paraId="5CA75DCC" w14:textId="77777777" w:rsidR="004F0A7D" w:rsidRDefault="004F0A7D" w:rsidP="00CB7DA8">
      <w:pPr>
        <w:pStyle w:val="Prrafodelista"/>
        <w:numPr>
          <w:ilvl w:val="0"/>
          <w:numId w:val="41"/>
        </w:numPr>
      </w:pPr>
      <w:r>
        <w:t>Empleados, que buscan herramientas seguras para manejar información.</w:t>
      </w:r>
    </w:p>
    <w:p w14:paraId="1FECA8CD" w14:textId="006D32B3" w:rsidR="004F0A7D" w:rsidRDefault="004F0A7D" w:rsidP="004F0A7D">
      <w:r>
        <w:t xml:space="preserve">Según la norma, "la organización debe determinar las partes interesadas relevantes para el SGSI y cuáles de sus requisitos se abordarán mediante este sistema" </w:t>
      </w:r>
      <w:r w:rsidR="00FA497D" w:rsidRPr="00FA497D">
        <w:rPr>
          <w:noProof/>
          <w:lang w:val="es-BO"/>
        </w:rPr>
        <w:t>(UNE-ISO/IEC, 2023</w:t>
      </w:r>
      <w:r w:rsidR="00FA497D">
        <w:rPr>
          <w:noProof/>
          <w:lang w:val="es-BO"/>
        </w:rPr>
        <w:t xml:space="preserve">, </w:t>
      </w:r>
      <w:r w:rsidR="00C33307">
        <w:rPr>
          <w:noProof/>
          <w:lang w:val="es-BO"/>
        </w:rPr>
        <w:t>p.</w:t>
      </w:r>
      <w:r w:rsidR="00FA497D">
        <w:rPr>
          <w:noProof/>
          <w:lang w:val="es-BO"/>
        </w:rPr>
        <w:t xml:space="preserve"> 8</w:t>
      </w:r>
      <w:r w:rsidR="0039339F" w:rsidRPr="00FA497D">
        <w:rPr>
          <w:noProof/>
          <w:lang w:val="es-BO"/>
        </w:rPr>
        <w:t>)</w:t>
      </w:r>
      <w:r w:rsidR="0039339F">
        <w:t>.</w:t>
      </w:r>
      <w:r>
        <w:t xml:space="preserve"> Esto permite al SGSI alinearse con los objetivos estratégicos y operativos de la organización, garantizando una gestión efectiva de los riesgos relacionados con la seguridad de la información.</w:t>
      </w:r>
    </w:p>
    <w:p w14:paraId="796B8085" w14:textId="77777777" w:rsidR="00CE67FC" w:rsidRDefault="004F0A7D" w:rsidP="004F0A7D">
      <w:r>
        <w:t>Al incorporar estas expectativas, las organizaciones logran construir confianza con las partes interesadas, mejorar su resiliencia ante riesgos y mantener la integridad de sus procesos operativos.</w:t>
      </w:r>
    </w:p>
    <w:p w14:paraId="09D7CF1D" w14:textId="77777777" w:rsidR="00CE67FC" w:rsidRDefault="00CE67FC" w:rsidP="00CE67FC">
      <w:pPr>
        <w:pStyle w:val="Ttulo3"/>
        <w:numPr>
          <w:ilvl w:val="2"/>
          <w:numId w:val="2"/>
        </w:numPr>
      </w:pPr>
      <w:bookmarkStart w:id="115" w:name="_Toc182589547"/>
      <w:r w:rsidRPr="00CE67FC">
        <w:t>Soporte en el Sistema de Gestión de la Seguridad de la Información (SGSI)</w:t>
      </w:r>
      <w:bookmarkEnd w:id="115"/>
    </w:p>
    <w:p w14:paraId="0B637C62" w14:textId="0EA71620" w:rsidR="00CE67FC" w:rsidRPr="00CE67FC" w:rsidRDefault="00CE67FC" w:rsidP="00CE67FC">
      <w:pPr>
        <w:pStyle w:val="Ttulo4"/>
        <w:numPr>
          <w:ilvl w:val="3"/>
          <w:numId w:val="2"/>
        </w:numPr>
      </w:pPr>
      <w:bookmarkStart w:id="116" w:name="_Toc182589548"/>
      <w:r w:rsidRPr="00CE67FC">
        <w:t>Recursos Necesarios</w:t>
      </w:r>
      <w:bookmarkEnd w:id="116"/>
    </w:p>
    <w:p w14:paraId="02A76F62" w14:textId="16C9E4C4" w:rsidR="00CE67FC" w:rsidRPr="00CE67FC" w:rsidRDefault="00CE67FC" w:rsidP="00CE67FC">
      <w:pPr>
        <w:rPr>
          <w:lang w:val="es-BO"/>
        </w:rPr>
      </w:pPr>
      <w:r w:rsidRPr="00CE67FC">
        <w:rPr>
          <w:lang w:val="es-BO"/>
        </w:rPr>
        <w:t xml:space="preserve">Un Sistema de Gestión de la Seguridad de la Información (SGSI) requiere recursos adecuados para su establecimiento, implementación, mantenimiento y mejora continua. Según la norma ISO/IEC 27001, "la organización debe determinar y proporcionar los recursos necesarios para el establecimiento, implementación, mantenimiento y mejora continua del sistema de gestión de la seguridad de la información" </w:t>
      </w:r>
      <w:r w:rsidR="008F2662" w:rsidRPr="008F2662">
        <w:rPr>
          <w:noProof/>
          <w:lang w:val="es-BO"/>
        </w:rPr>
        <w:t>(UNE-ISO/IEC, 2023</w:t>
      </w:r>
      <w:r w:rsidR="008F2662">
        <w:rPr>
          <w:noProof/>
          <w:lang w:val="es-BO"/>
        </w:rPr>
        <w:t xml:space="preserve">, </w:t>
      </w:r>
      <w:r w:rsidR="00C33307">
        <w:rPr>
          <w:lang w:val="es-BO"/>
        </w:rPr>
        <w:t>p.</w:t>
      </w:r>
      <w:r w:rsidR="001E620D">
        <w:rPr>
          <w:lang w:val="es-BO"/>
        </w:rPr>
        <w:t xml:space="preserve"> </w:t>
      </w:r>
      <w:r w:rsidR="00280D9A">
        <w:rPr>
          <w:lang w:val="es-BO"/>
        </w:rPr>
        <w:t>13</w:t>
      </w:r>
      <w:r w:rsidRPr="00CE67FC">
        <w:rPr>
          <w:lang w:val="es-BO"/>
        </w:rPr>
        <w:t xml:space="preserve">). Estos recursos incluyen infraestructura, tecnología, personal capacitado y soporte técnico. La disponibilidad de estos recursos es esencial para garantizar la eficacia y </w:t>
      </w:r>
      <w:r w:rsidRPr="00CE67FC">
        <w:rPr>
          <w:lang w:val="es-BO"/>
        </w:rPr>
        <w:lastRenderedPageBreak/>
        <w:t>continuidad del SGSI, promoviendo una gestión adecuada de la seguridad de la información.</w:t>
      </w:r>
    </w:p>
    <w:p w14:paraId="6C68A36B" w14:textId="31976F83" w:rsidR="00CE67FC" w:rsidRPr="00CE67FC" w:rsidRDefault="00CE67FC" w:rsidP="00FD3A59">
      <w:pPr>
        <w:pStyle w:val="Ttulo4"/>
        <w:numPr>
          <w:ilvl w:val="3"/>
          <w:numId w:val="2"/>
        </w:numPr>
      </w:pPr>
      <w:bookmarkStart w:id="117" w:name="_Toc182589549"/>
      <w:r w:rsidRPr="00CE67FC">
        <w:t>Competencia y Capacitación</w:t>
      </w:r>
      <w:bookmarkEnd w:id="117"/>
    </w:p>
    <w:p w14:paraId="23A782B3" w14:textId="468EABE6" w:rsidR="00361434" w:rsidRPr="00CE67FC" w:rsidRDefault="00CE67FC" w:rsidP="00CE67FC">
      <w:pPr>
        <w:rPr>
          <w:lang w:val="es-BO"/>
        </w:rPr>
      </w:pPr>
      <w:r w:rsidRPr="00CE67FC">
        <w:rPr>
          <w:lang w:val="es-BO"/>
        </w:rPr>
        <w:t xml:space="preserve">La competencia del personal que opera bajo el SGSI es un factor clave para su éxito. La norma establece que "la organización debe determinar la competencia necesaria de las personas que realizan, bajo su control, un trabajo que afecta a su desempeño en seguridad de la información" </w:t>
      </w:r>
      <w:r w:rsidR="005F5724" w:rsidRPr="005F5724">
        <w:rPr>
          <w:noProof/>
          <w:lang w:val="es-BO"/>
        </w:rPr>
        <w:t>(UNE-ISO/IEC, 2023</w:t>
      </w:r>
      <w:r w:rsidR="005F5724">
        <w:rPr>
          <w:noProof/>
          <w:lang w:val="es-BO"/>
        </w:rPr>
        <w:t>,</w:t>
      </w:r>
      <w:r w:rsidR="005F5724">
        <w:rPr>
          <w:lang w:val="es-BO"/>
        </w:rPr>
        <w:t xml:space="preserve"> </w:t>
      </w:r>
      <w:r w:rsidR="00C33307">
        <w:rPr>
          <w:lang w:val="es-BO"/>
        </w:rPr>
        <w:t>p.</w:t>
      </w:r>
      <w:r w:rsidRPr="00CE67FC">
        <w:rPr>
          <w:lang w:val="es-BO"/>
        </w:rPr>
        <w:t xml:space="preserve"> </w:t>
      </w:r>
      <w:r w:rsidR="005F5724">
        <w:rPr>
          <w:lang w:val="es-BO"/>
        </w:rPr>
        <w:t>13</w:t>
      </w:r>
      <w:r w:rsidRPr="00CE67FC">
        <w:rPr>
          <w:lang w:val="es-BO"/>
        </w:rPr>
        <w:t>). Además, se debe garantizar que el personal posea la formación, educación o experiencia adecuada, y cuando sea necesario, implementar acciones como programas de formación o tutorías para cubrir cualquier brecha en las competencias. También se debe conservar evidencia documentada de la competencia del personal, asegurando el desempeño efectivo del SGSI.</w:t>
      </w:r>
    </w:p>
    <w:p w14:paraId="3CE75ECE" w14:textId="722CCAD5" w:rsidR="00CE67FC" w:rsidRPr="002928A9" w:rsidRDefault="00CE67FC" w:rsidP="002928A9">
      <w:pPr>
        <w:pStyle w:val="Ttulo4"/>
        <w:numPr>
          <w:ilvl w:val="3"/>
          <w:numId w:val="2"/>
        </w:numPr>
      </w:pPr>
      <w:bookmarkStart w:id="118" w:name="_Toc182589550"/>
      <w:r w:rsidRPr="002928A9">
        <w:t>Concienciación del Personal</w:t>
      </w:r>
      <w:bookmarkEnd w:id="118"/>
    </w:p>
    <w:p w14:paraId="132CDFCD" w14:textId="51A997F2" w:rsidR="00CE67FC" w:rsidRPr="00CE67FC" w:rsidRDefault="00CE67FC" w:rsidP="00CE67FC">
      <w:pPr>
        <w:rPr>
          <w:lang w:val="es-BO"/>
        </w:rPr>
      </w:pPr>
      <w:r w:rsidRPr="00CE67FC">
        <w:rPr>
          <w:lang w:val="es-BO"/>
        </w:rPr>
        <w:t>La concienciación es un componente fundamental para el éxito del SGSI. Según la norma, "las personas que trabajan bajo el control de la organización deben ser conscientes de la política de la seguridad de la información, su contribución a la eficacia del SGSI, y las implicaciones de no cumplir con los requisitos del sistema" (</w:t>
      </w:r>
      <w:r w:rsidR="009C5666">
        <w:rPr>
          <w:lang w:val="es-BO"/>
        </w:rPr>
        <w:t>UNE</w:t>
      </w:r>
      <w:r w:rsidR="00AB4AAB">
        <w:rPr>
          <w:lang w:val="es-BO"/>
        </w:rPr>
        <w:t>-</w:t>
      </w:r>
      <w:r w:rsidRPr="00CE67FC">
        <w:rPr>
          <w:lang w:val="es-BO"/>
        </w:rPr>
        <w:t xml:space="preserve">ISO/IEC, 2023, </w:t>
      </w:r>
      <w:r w:rsidR="00C33307">
        <w:rPr>
          <w:lang w:val="es-BO"/>
        </w:rPr>
        <w:t>p.</w:t>
      </w:r>
      <w:r w:rsidRPr="00CE67FC">
        <w:rPr>
          <w:lang w:val="es-BO"/>
        </w:rPr>
        <w:t xml:space="preserve"> </w:t>
      </w:r>
      <w:r w:rsidR="00B80E27">
        <w:rPr>
          <w:lang w:val="es-BO"/>
        </w:rPr>
        <w:t>13</w:t>
      </w:r>
      <w:r w:rsidRPr="00CE67FC">
        <w:rPr>
          <w:lang w:val="es-BO"/>
        </w:rPr>
        <w:t>). Promover una cultura organizacional que valore la seguridad de la información asegura un mayor compromiso por parte de los empleados, lo que fortalece el sistema y reduce riesgos relacionados con fallos humanos.</w:t>
      </w:r>
    </w:p>
    <w:p w14:paraId="3B928295" w14:textId="5D876EFD" w:rsidR="00CE67FC" w:rsidRPr="00CE67FC" w:rsidRDefault="00CE67FC" w:rsidP="007069BE">
      <w:pPr>
        <w:pStyle w:val="Ttulo4"/>
        <w:numPr>
          <w:ilvl w:val="3"/>
          <w:numId w:val="2"/>
        </w:numPr>
      </w:pPr>
      <w:bookmarkStart w:id="119" w:name="_Toc182589551"/>
      <w:r w:rsidRPr="00CE67FC">
        <w:lastRenderedPageBreak/>
        <w:t>Comunicación Efectiva</w:t>
      </w:r>
      <w:bookmarkEnd w:id="119"/>
    </w:p>
    <w:p w14:paraId="7EA85010" w14:textId="45D4690A" w:rsidR="00CE67FC" w:rsidRPr="00CE67FC" w:rsidRDefault="00CE67FC" w:rsidP="00CE67FC">
      <w:pPr>
        <w:rPr>
          <w:lang w:val="es-BO"/>
        </w:rPr>
      </w:pPr>
      <w:r w:rsidRPr="00CE67FC">
        <w:rPr>
          <w:lang w:val="es-BO"/>
        </w:rPr>
        <w:t>La comunicación interna y externa desempeña un papel crucial en la gestión del SGSI. Las organizaciones deben determinar el contenido, los destinatarios, los tiempos y los medios adecuados para transmitir la información. Como señala la norma, "la organización debe determinar la necesidad de comunicaciones internas y externas pertinentes al sistema de gestión de la seguridad de la información, incluyendo su contenido, cuándo comunicar, con quién comunicar y cómo comunicar" (</w:t>
      </w:r>
      <w:r w:rsidR="005C2CB5">
        <w:rPr>
          <w:lang w:val="es-BO"/>
        </w:rPr>
        <w:t>UNE-</w:t>
      </w:r>
      <w:r w:rsidRPr="00CE67FC">
        <w:rPr>
          <w:lang w:val="es-BO"/>
        </w:rPr>
        <w:t xml:space="preserve">ISO/IEC, 2023, </w:t>
      </w:r>
      <w:r w:rsidR="00C33307">
        <w:rPr>
          <w:lang w:val="es-BO"/>
        </w:rPr>
        <w:t>p.</w:t>
      </w:r>
      <w:r w:rsidR="00D57238">
        <w:rPr>
          <w:lang w:val="es-BO"/>
        </w:rPr>
        <w:t xml:space="preserve"> </w:t>
      </w:r>
      <w:r w:rsidR="005C2CB5">
        <w:rPr>
          <w:lang w:val="es-BO"/>
        </w:rPr>
        <w:t>14</w:t>
      </w:r>
      <w:r w:rsidRPr="00CE67FC">
        <w:rPr>
          <w:lang w:val="es-BO"/>
        </w:rPr>
        <w:t>). Un flujo de comunicación claro asegura que todos los involucrados estén alineados con los objetivos de seguridad de la organización, facilitando la implementación de medidas de seguridad eficaces.</w:t>
      </w:r>
    </w:p>
    <w:p w14:paraId="1A147006" w14:textId="0B6FDE16" w:rsidR="00CE67FC" w:rsidRPr="00CE67FC" w:rsidRDefault="00CE67FC" w:rsidP="00B56A62">
      <w:pPr>
        <w:pStyle w:val="Ttulo4"/>
        <w:numPr>
          <w:ilvl w:val="3"/>
          <w:numId w:val="2"/>
        </w:numPr>
      </w:pPr>
      <w:bookmarkStart w:id="120" w:name="_Toc182589552"/>
      <w:r w:rsidRPr="00CE67FC">
        <w:t>Gestión de la Información Documentada</w:t>
      </w:r>
      <w:bookmarkEnd w:id="120"/>
    </w:p>
    <w:p w14:paraId="1D1A538C" w14:textId="77777777" w:rsidR="00CE67FC" w:rsidRPr="00CE67FC" w:rsidRDefault="00CE67FC" w:rsidP="00CE67FC">
      <w:pPr>
        <w:rPr>
          <w:lang w:val="es-BO"/>
        </w:rPr>
      </w:pPr>
      <w:r w:rsidRPr="00CE67FC">
        <w:rPr>
          <w:lang w:val="es-BO"/>
        </w:rPr>
        <w:t>La información documentada es un componente esencial del SGSI. La norma detalla varios aspectos clave para su gestión:</w:t>
      </w:r>
    </w:p>
    <w:p w14:paraId="1603F2A3" w14:textId="0BCE4588" w:rsidR="00CE67FC" w:rsidRPr="00CE67FC" w:rsidRDefault="00CE67FC" w:rsidP="00CE67FC">
      <w:pPr>
        <w:numPr>
          <w:ilvl w:val="0"/>
          <w:numId w:val="42"/>
        </w:numPr>
        <w:rPr>
          <w:lang w:val="es-BO"/>
        </w:rPr>
      </w:pPr>
      <w:r w:rsidRPr="00CE67FC">
        <w:rPr>
          <w:b/>
          <w:bCs/>
          <w:lang w:val="es-BO"/>
        </w:rPr>
        <w:t>Requisitos Generales</w:t>
      </w:r>
      <w:r w:rsidRPr="00CE67FC">
        <w:rPr>
          <w:lang w:val="es-BO"/>
        </w:rPr>
        <w:t>: "El sistema de gestión de la seguridad de la información de la organización debe incluir la información documentada requerida por este documento y aquella que la organización ha determinado como necesaria para la eficacia del sistema" (</w:t>
      </w:r>
      <w:r w:rsidR="004863ED">
        <w:rPr>
          <w:lang w:val="es-BO"/>
        </w:rPr>
        <w:t>UNE-</w:t>
      </w:r>
      <w:r w:rsidRPr="00CE67FC">
        <w:rPr>
          <w:lang w:val="es-BO"/>
        </w:rPr>
        <w:t xml:space="preserve">ISO/IEC, 2023, </w:t>
      </w:r>
      <w:r w:rsidR="00C33307">
        <w:rPr>
          <w:lang w:val="es-BO"/>
        </w:rPr>
        <w:t>p.</w:t>
      </w:r>
      <w:r w:rsidRPr="00CE67FC">
        <w:rPr>
          <w:lang w:val="es-BO"/>
        </w:rPr>
        <w:t xml:space="preserve"> </w:t>
      </w:r>
      <w:r w:rsidR="00D27FFE">
        <w:rPr>
          <w:lang w:val="es-BO"/>
        </w:rPr>
        <w:t>14</w:t>
      </w:r>
      <w:r w:rsidRPr="00CE67FC">
        <w:rPr>
          <w:lang w:val="es-BO"/>
        </w:rPr>
        <w:t>).</w:t>
      </w:r>
    </w:p>
    <w:p w14:paraId="30800359" w14:textId="675274CF" w:rsidR="00CE67FC" w:rsidRPr="00CE67FC" w:rsidRDefault="00CE67FC" w:rsidP="00CE67FC">
      <w:pPr>
        <w:numPr>
          <w:ilvl w:val="0"/>
          <w:numId w:val="42"/>
        </w:numPr>
        <w:rPr>
          <w:lang w:val="es-BO"/>
        </w:rPr>
      </w:pPr>
      <w:r w:rsidRPr="00CE67FC">
        <w:rPr>
          <w:b/>
          <w:bCs/>
          <w:lang w:val="es-BO"/>
        </w:rPr>
        <w:t>Creación y Actualización</w:t>
      </w:r>
      <w:r w:rsidRPr="00CE67FC">
        <w:rPr>
          <w:lang w:val="es-BO"/>
        </w:rPr>
        <w:t xml:space="preserve">: "Cuando se crea y actualiza la información documentada, la organización debe asegurarse de la identificación, descripción, </w:t>
      </w:r>
      <w:r w:rsidRPr="00CE67FC">
        <w:rPr>
          <w:lang w:val="es-BO"/>
        </w:rPr>
        <w:lastRenderedPageBreak/>
        <w:t xml:space="preserve">formato y revisión adecuada para su idoneidad y adecuación"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3A0D46A6" w14:textId="0B1E70D1" w:rsidR="00CE67FC" w:rsidRPr="00CE67FC" w:rsidRDefault="00CE67FC" w:rsidP="00CE67FC">
      <w:pPr>
        <w:numPr>
          <w:ilvl w:val="0"/>
          <w:numId w:val="42"/>
        </w:numPr>
        <w:rPr>
          <w:lang w:val="es-BO"/>
        </w:rPr>
      </w:pPr>
      <w:r w:rsidRPr="00CE67FC">
        <w:rPr>
          <w:b/>
          <w:bCs/>
          <w:lang w:val="es-BO"/>
        </w:rPr>
        <w:t>Control de Documentación</w:t>
      </w:r>
      <w:r w:rsidRPr="00CE67FC">
        <w:rPr>
          <w:lang w:val="es-BO"/>
        </w:rPr>
        <w:t xml:space="preserve">: La norma indica que "la información documentada debe estar disponible y protegida contra pérdida de confidencialidad, uso inadecuado o pérdida de integridad, y controlada mediante actividades como distribución, almacenamiento y control de cambios"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2A5C1590" w14:textId="77777777" w:rsidR="00CE67FC" w:rsidRPr="00CE67FC" w:rsidRDefault="00CE67FC" w:rsidP="00CE67FC">
      <w:pPr>
        <w:rPr>
          <w:lang w:val="es-BO"/>
        </w:rPr>
      </w:pPr>
      <w:r w:rsidRPr="00CE67FC">
        <w:rPr>
          <w:lang w:val="es-BO"/>
        </w:rPr>
        <w:t>La correcta gestión de la documentación asegura que los procesos del SGSI sean consistentes y rastreables, permitiendo un monitoreo efectivo de su implementación.</w:t>
      </w:r>
    </w:p>
    <w:p w14:paraId="7B76336D" w14:textId="77777777" w:rsidR="000367C5" w:rsidRDefault="000367C5" w:rsidP="000367C5">
      <w:pPr>
        <w:pStyle w:val="Ttulo3"/>
        <w:numPr>
          <w:ilvl w:val="2"/>
          <w:numId w:val="2"/>
        </w:numPr>
      </w:pPr>
      <w:bookmarkStart w:id="121" w:name="_Toc182589553"/>
      <w:r>
        <w:t>Contexto de la Organización</w:t>
      </w:r>
      <w:bookmarkEnd w:id="121"/>
    </w:p>
    <w:p w14:paraId="0765860A" w14:textId="00CEC785" w:rsidR="000367C5" w:rsidRDefault="000367C5" w:rsidP="000367C5">
      <w:pPr>
        <w:pStyle w:val="Ttulo4"/>
        <w:numPr>
          <w:ilvl w:val="3"/>
          <w:numId w:val="2"/>
        </w:numPr>
      </w:pPr>
      <w:bookmarkStart w:id="122" w:name="_Toc182589554"/>
      <w:r>
        <w:t>Comprensión de la Organización y de su Contexto</w:t>
      </w:r>
      <w:bookmarkEnd w:id="122"/>
    </w:p>
    <w:p w14:paraId="46FFA5E3" w14:textId="4884AA09" w:rsidR="000367C5" w:rsidRDefault="000367C5" w:rsidP="000367C5">
      <w:r>
        <w:t>El éxito de un Sistema de Gestión de la Seguridad de la Información (SGSI) depende de su capacidad para adaptarse al contexto organizacional. Según la norma ISO/IEC 27001, "la organización debe determinar las cuestiones externas e internas que son pertinentes para su propósito y que afectan a su capacidad para lograr los resultados previstos de su sistema de gestión de la seguridad de la información" (</w:t>
      </w:r>
      <w:r w:rsidR="0008432D">
        <w:t>UNE-</w:t>
      </w:r>
      <w:r>
        <w:t xml:space="preserve">ISO/IEC, 2023, </w:t>
      </w:r>
      <w:r w:rsidR="00C33307">
        <w:t>p.</w:t>
      </w:r>
      <w:r w:rsidR="0085661A">
        <w:t xml:space="preserve"> 7</w:t>
      </w:r>
      <w:r>
        <w:t>). Estas cuestiones pueden incluir factores económicos, tecnológicos, legales, culturales y sociales, así como aspectos internos como la estructura organizativa, los procesos y las capacidades existentes. Además, la norma recomienda referirse al apartado 5.4.1 de la ISO 31000:2018 para un análisis sistemático y estructurado del contexto organizacional, permitiendo anticipar riesgos y oportunidades.</w:t>
      </w:r>
    </w:p>
    <w:p w14:paraId="588BD61F" w14:textId="2BDF3DCF" w:rsidR="000367C5" w:rsidRDefault="000367C5" w:rsidP="00480DE4">
      <w:pPr>
        <w:pStyle w:val="Ttulo4"/>
        <w:numPr>
          <w:ilvl w:val="3"/>
          <w:numId w:val="2"/>
        </w:numPr>
      </w:pPr>
      <w:bookmarkStart w:id="123" w:name="_Toc182589555"/>
      <w:r>
        <w:lastRenderedPageBreak/>
        <w:t>Comprensión de las Necesidades de las Partes Interesadas</w:t>
      </w:r>
      <w:bookmarkEnd w:id="123"/>
    </w:p>
    <w:p w14:paraId="77E08B2A" w14:textId="42828454" w:rsidR="000367C5" w:rsidRDefault="000367C5" w:rsidP="000367C5">
      <w:r>
        <w:t>El SGSI debe alinearse con las expectativas y requisitos de las partes interesadas clave. La norma establece que "la organización debe determinar las partes interesadas que son relevantes para el sistema de gestión de la seguridad de la información, así como sus requisitos relevantes" (</w:t>
      </w:r>
      <w:r w:rsidR="00480DE4">
        <w:t>UNE-</w:t>
      </w:r>
      <w:r>
        <w:t xml:space="preserve">ISO/IEC, 2023, </w:t>
      </w:r>
      <w:r w:rsidR="00C33307">
        <w:t>p.</w:t>
      </w:r>
      <w:r>
        <w:t xml:space="preserve"> </w:t>
      </w:r>
      <w:r w:rsidR="00480DE4">
        <w:t>7</w:t>
      </w:r>
      <w:r>
        <w:t>). Estos requisitos pueden incluir obligaciones legales, regulatorias, contractuales y de cumplimiento, que deben ser considerados para garantizar la efectividad del SGSI. Identificar y priorizar estas necesidades permite a las organizaciones diseñar un sistema que no solo cumpla con los estándares internacionales, sino que también se alinee con sus objetivos estratégicos.</w:t>
      </w:r>
    </w:p>
    <w:p w14:paraId="7C47BA92" w14:textId="4D4834E8" w:rsidR="000367C5" w:rsidRDefault="000367C5" w:rsidP="008A6F58">
      <w:pPr>
        <w:pStyle w:val="Ttulo4"/>
        <w:numPr>
          <w:ilvl w:val="3"/>
          <w:numId w:val="2"/>
        </w:numPr>
      </w:pPr>
      <w:bookmarkStart w:id="124" w:name="_Toc182589556"/>
      <w:r>
        <w:t>Determinación del Alcance del SGSI</w:t>
      </w:r>
      <w:bookmarkEnd w:id="124"/>
    </w:p>
    <w:p w14:paraId="7468D0A5" w14:textId="475C25F5" w:rsidR="000367C5" w:rsidRDefault="000367C5" w:rsidP="000367C5">
      <w:r>
        <w:t xml:space="preserve">Para garantizar la eficacia del SGSI, la organización debe establecer claramente sus límites y aplicabilidad. Según la norma, "la organización debe determinar los límites y la aplicabilidad del sistema de gestión de la seguridad de la información para establecer su alcance" </w:t>
      </w:r>
      <w:r w:rsidR="008A6F58">
        <w:t xml:space="preserve">(UNE-ISO/IEC, 2023, </w:t>
      </w:r>
      <w:r w:rsidR="00C33307">
        <w:t>p.</w:t>
      </w:r>
      <w:r w:rsidR="008A6F58">
        <w:t xml:space="preserve"> 8)</w:t>
      </w:r>
      <w:r>
        <w:t>. Este proceso debe considerar factores como las cuestiones externas e internas previamente identificadas, los requisitos de las partes interesadas, y las interfaces y dependencias entre las actividades internas y externas. El alcance debe ser documentado y servir como referencia para guiar la implementación y evaluación continua del sistema.</w:t>
      </w:r>
    </w:p>
    <w:p w14:paraId="74193EAD" w14:textId="44075DEA" w:rsidR="000367C5" w:rsidRDefault="000367C5" w:rsidP="00A01636">
      <w:pPr>
        <w:pStyle w:val="Ttulo4"/>
        <w:numPr>
          <w:ilvl w:val="3"/>
          <w:numId w:val="2"/>
        </w:numPr>
      </w:pPr>
      <w:bookmarkStart w:id="125" w:name="_Toc182589557"/>
      <w:r>
        <w:lastRenderedPageBreak/>
        <w:t>Sistema de Gestión de la Seguridad de la Información</w:t>
      </w:r>
      <w:bookmarkEnd w:id="125"/>
    </w:p>
    <w:p w14:paraId="20E2F5B3" w14:textId="02BF7B8E" w:rsidR="0056614C" w:rsidRDefault="000367C5" w:rsidP="000367C5">
      <w:r>
        <w:t xml:space="preserve">El núcleo de la norma ISO/IEC 27001 reside en el establecimiento y mantenimiento de un SGSI. Como se indica, "la organización debe establecer, implementar, mantener y mejorar de manera continua un sistema de gestión de la seguridad de la información, incluyendo los procesos requeridos y sus interacciones de acuerdo con los requisitos de este documento" </w:t>
      </w:r>
      <w:r w:rsidR="00A01636">
        <w:t xml:space="preserve">(UNE-ISO/IEC, 2023, </w:t>
      </w:r>
      <w:r w:rsidR="00C33307">
        <w:t>p.</w:t>
      </w:r>
      <w:r w:rsidR="00A01636">
        <w:t xml:space="preserve"> </w:t>
      </w:r>
      <w:r w:rsidR="003814AD">
        <w:t>8</w:t>
      </w:r>
      <w:r w:rsidR="00A01636">
        <w:t>)</w:t>
      </w:r>
      <w:r>
        <w:t>. Este enfoque integrado permite a las organizaciones gestionar la seguridad de la información de manera coherente y efectiva, incorporando procesos como la gestión de riesgos, la evaluación de controles y la mejora continua, asegurando así la protección de la información crítica frente a amenazas internas y externas.</w:t>
      </w:r>
    </w:p>
    <w:p w14:paraId="1B5D8EC3" w14:textId="77777777" w:rsidR="00691A6A" w:rsidRDefault="0056614C" w:rsidP="0056614C">
      <w:pPr>
        <w:pStyle w:val="Ttulo3"/>
        <w:numPr>
          <w:ilvl w:val="2"/>
          <w:numId w:val="2"/>
        </w:numPr>
      </w:pPr>
      <w:bookmarkStart w:id="126" w:name="_Toc182589558"/>
      <w:r w:rsidRPr="0056614C">
        <w:t>Compatibilidad con otras Normas de Sistemas de Gestión</w:t>
      </w:r>
      <w:bookmarkEnd w:id="126"/>
    </w:p>
    <w:p w14:paraId="62533EF3" w14:textId="4EFDA066" w:rsidR="00691A6A" w:rsidRDefault="00691A6A" w:rsidP="00691A6A">
      <w:r>
        <w:t xml:space="preserve">La norma ISO/IEC 27001 está diseñada para garantizar la compatibilidad con otras normas de sistemas de gestión mediante el uso de la estructura de alto nivel, términos y definiciones comunes establecidos en el Anexo SL de las Directivas ISO/IEC. Según la norma, "este enfoque común definido en el Anexo SL será útil para aquellas organizaciones que deciden implantar un sistema de gestión que cumpla con los requisitos de dos o más normas de sistemas de gestión" </w:t>
      </w:r>
      <w:r w:rsidRPr="00691A6A">
        <w:t xml:space="preserve">(UNE-ISO/IEC, 2023, </w:t>
      </w:r>
      <w:r w:rsidR="00C33307">
        <w:t>p.</w:t>
      </w:r>
      <w:r w:rsidRPr="00691A6A">
        <w:t xml:space="preserve"> </w:t>
      </w:r>
      <w:r>
        <w:t>6</w:t>
      </w:r>
      <w:r w:rsidRPr="00691A6A">
        <w:t>).</w:t>
      </w:r>
    </w:p>
    <w:p w14:paraId="04520DFB" w14:textId="43131475" w:rsidR="004A2BB3" w:rsidRDefault="00691A6A" w:rsidP="00691A6A">
      <w:r>
        <w:t xml:space="preserve">Esto permite a las organizaciones integrar múltiples sistemas de gestión, como ISO 9001 (gestión de calidad) o ISO 14001 (gestión ambiental), de manera más eficiente, reduciendo duplicidades y mejorando la coherencia entre procesos. El marco compartido </w:t>
      </w:r>
      <w:r>
        <w:lastRenderedPageBreak/>
        <w:t>proporciona una base estandarizada para gestionar distintos aspectos organizacionales bajo un enfoque integrado, facilitando la implementación y el mantenimiento de varios estándares en una única estructura operativa.</w:t>
      </w:r>
    </w:p>
    <w:p w14:paraId="24994231" w14:textId="5B0331E7" w:rsidR="006A366E" w:rsidRDefault="006A366E" w:rsidP="006A366E">
      <w:pPr>
        <w:pStyle w:val="Ttulo2"/>
        <w:numPr>
          <w:ilvl w:val="1"/>
          <w:numId w:val="2"/>
        </w:numPr>
      </w:pPr>
      <w:r>
        <w:t>ISO 27002</w:t>
      </w:r>
    </w:p>
    <w:p w14:paraId="6AFC4764" w14:textId="16AE8978" w:rsidR="006A366E" w:rsidRDefault="006A366E" w:rsidP="006A366E">
      <w:pPr>
        <w:pStyle w:val="Ttulo3"/>
        <w:numPr>
          <w:ilvl w:val="2"/>
          <w:numId w:val="2"/>
        </w:numPr>
      </w:pPr>
      <w:r>
        <w:t>Introducción y Conceptos Generales</w:t>
      </w:r>
    </w:p>
    <w:p w14:paraId="43B8856F" w14:textId="4D9D1497" w:rsidR="004C0D51" w:rsidRPr="004C0D51" w:rsidRDefault="004C0D51" w:rsidP="004C0D51">
      <w:pPr>
        <w:rPr>
          <w:lang w:val="es-BO"/>
        </w:rPr>
      </w:pPr>
      <w:r w:rsidRPr="004C0D51">
        <w:rPr>
          <w:lang w:val="es-BO"/>
        </w:rPr>
        <w:t>Un Sistema de Gestión de Seguridad de la Información (SGSI) se presenta como un marco integral para proteger los activos de información de las organizaciones, sin importar su tipo o tamaño. Este sistema es aplicable tanto en el sector público como en el privado, y puede adaptarse a industrias con entornos de riesgo específicos, sirviendo como referencia para determinar e implementar controles orientados al tratamiento de riesgos en la seguridad de la información (ISO/IEC, 2023, párr. 1).</w:t>
      </w:r>
    </w:p>
    <w:p w14:paraId="63F7E456" w14:textId="77777777" w:rsidR="004C0D51" w:rsidRDefault="004C0D51" w:rsidP="004C0D51">
      <w:pPr>
        <w:rPr>
          <w:lang w:val="es-BO"/>
        </w:rPr>
      </w:pPr>
      <w:r w:rsidRPr="004C0D51">
        <w:rPr>
          <w:lang w:val="es-BO"/>
        </w:rPr>
        <w:t xml:space="preserve">La seguridad de la información abarca la protección de datos en múltiples formas, desde electrónicas hasta verbales, reconociendo que su valor no solo reside en palabras y números, sino también en conceptos, ideas y marcas. </w:t>
      </w:r>
    </w:p>
    <w:p w14:paraId="47D1F680" w14:textId="77777777" w:rsidR="004C0D51" w:rsidRDefault="004C0D51" w:rsidP="004C0D51">
      <w:pPr>
        <w:rPr>
          <w:lang w:val="es-BO"/>
        </w:rPr>
      </w:pPr>
      <w:r w:rsidRPr="004C0D51">
        <w:rPr>
          <w:lang w:val="es-BO"/>
        </w:rPr>
        <w:t>Como señala la norma</w:t>
      </w:r>
      <w:r>
        <w:rPr>
          <w:lang w:val="es-BO"/>
        </w:rPr>
        <w:t xml:space="preserve">: </w:t>
      </w:r>
    </w:p>
    <w:p w14:paraId="2F4B02A5" w14:textId="77777777" w:rsidR="00D20975" w:rsidRDefault="004C0D51" w:rsidP="004C0D51">
      <w:pPr>
        <w:ind w:left="708"/>
        <w:rPr>
          <w:lang w:val="es-BO"/>
        </w:rPr>
      </w:pPr>
      <w:r w:rsidRPr="004C0D51">
        <w:t>El valor de la información va más allá de las palabras escritas, los números y las imágenes: conocimientos, conceptos, ideas y marcas son ejemplos de formas intangibles de información. En un mundo interconectado, la información y otros activos asociados merecen o requieren protección frente a diversas fuentes de riesgo, ya sean naturales, accidentales o deliberadas.</w:t>
      </w:r>
      <w:r w:rsidRPr="004C0D51">
        <w:rPr>
          <w:lang w:val="es-BO"/>
        </w:rPr>
        <w:t xml:space="preserve"> (ISO/IEC, 2023, </w:t>
      </w:r>
      <w:r>
        <w:rPr>
          <w:lang w:val="es-BO"/>
        </w:rPr>
        <w:t>p</w:t>
      </w:r>
      <w:r w:rsidRPr="004C0D51">
        <w:rPr>
          <w:lang w:val="es-BO"/>
        </w:rPr>
        <w:t xml:space="preserve">. </w:t>
      </w:r>
      <w:r w:rsidR="00D56CB3">
        <w:rPr>
          <w:lang w:val="es-BO"/>
        </w:rPr>
        <w:t>10</w:t>
      </w:r>
      <w:r w:rsidRPr="004C0D51">
        <w:rPr>
          <w:lang w:val="es-BO"/>
        </w:rPr>
        <w:t xml:space="preserve">). </w:t>
      </w:r>
    </w:p>
    <w:p w14:paraId="742ECDDA" w14:textId="6BB1398C" w:rsidR="004C0D51" w:rsidRPr="004C0D51" w:rsidRDefault="004C0D51" w:rsidP="004C0D51">
      <w:pPr>
        <w:rPr>
          <w:lang w:val="es-BO"/>
        </w:rPr>
      </w:pPr>
      <w:r w:rsidRPr="004C0D51">
        <w:rPr>
          <w:lang w:val="es-BO"/>
        </w:rPr>
        <w:lastRenderedPageBreak/>
        <w:t>Este enfoque holístico asegura la preservación de la confidencialidad, integridad y disponibilidad de los datos mediante un conjunto de controles adecuados.</w:t>
      </w:r>
    </w:p>
    <w:p w14:paraId="7A6117E8" w14:textId="1F533E8C" w:rsidR="004C0D51" w:rsidRPr="004C0D51" w:rsidRDefault="004C0D51" w:rsidP="004C0D51">
      <w:pPr>
        <w:rPr>
          <w:lang w:val="es-BO"/>
        </w:rPr>
      </w:pPr>
      <w:r w:rsidRPr="004C0D51">
        <w:rPr>
          <w:lang w:val="es-BO"/>
        </w:rPr>
        <w:t>Un SGSI no solo se limita a medidas tecnológicas; requiere el respaldo de políticas, normas, procesos y procedimientos integrados en la gestión organizativa. Además, “un SGSI eficaz requiere el apoyo de todo el personal de la organización y, en algunos casos, la participación de otras partes interesadas, como accionistas o proveedores” (</w:t>
      </w:r>
      <w:r w:rsidR="00F75F9A" w:rsidRPr="00F75F9A">
        <w:rPr>
          <w:noProof/>
          <w:lang w:val="es-BO"/>
        </w:rPr>
        <w:t>UNE-ISO/IEC</w:t>
      </w:r>
      <w:r w:rsidRPr="004C0D51">
        <w:rPr>
          <w:lang w:val="es-BO"/>
        </w:rPr>
        <w:t xml:space="preserve">, 2023, </w:t>
      </w:r>
      <w:r w:rsidR="00D20975">
        <w:rPr>
          <w:lang w:val="es-BO"/>
        </w:rPr>
        <w:t>p</w:t>
      </w:r>
      <w:r w:rsidRPr="004C0D51">
        <w:rPr>
          <w:lang w:val="es-BO"/>
        </w:rPr>
        <w:t xml:space="preserve">. </w:t>
      </w:r>
      <w:r w:rsidR="00D20975">
        <w:rPr>
          <w:lang w:val="es-BO"/>
        </w:rPr>
        <w:t>10</w:t>
      </w:r>
      <w:r w:rsidRPr="004C0D51">
        <w:rPr>
          <w:lang w:val="es-BO"/>
        </w:rPr>
        <w:t>). Este enfoque colaborativo permite identificar y mitigar riesgos con atención a los detalles, garantizando un entorno seguro que respalde los objetivos estratégicos de las organizaciones.</w:t>
      </w:r>
    </w:p>
    <w:p w14:paraId="0D0AD135" w14:textId="1B331A2E" w:rsidR="004C0D51" w:rsidRPr="004C0D51" w:rsidRDefault="004C0D51" w:rsidP="004C0D51">
      <w:pPr>
        <w:rPr>
          <w:lang w:val="es-BO"/>
        </w:rPr>
      </w:pPr>
      <w:r w:rsidRPr="004C0D51">
        <w:rPr>
          <w:lang w:val="es-BO"/>
        </w:rPr>
        <w:t xml:space="preserve">En conclusión, la implementación de un SGSI alineado con la norma ISO/IEC 27001 no solo protege los activos de información, sino que también fortalece la confianza de las partes interesadas, permitiendo alcanzar los objetivos de negocio en un entorno seguro y controlado (ISO/IEC, 2023, </w:t>
      </w:r>
      <w:r w:rsidR="002C5779">
        <w:rPr>
          <w:lang w:val="es-BO"/>
        </w:rPr>
        <w:t>p</w:t>
      </w:r>
      <w:r w:rsidRPr="004C0D51">
        <w:rPr>
          <w:lang w:val="es-BO"/>
        </w:rPr>
        <w:t xml:space="preserve">. </w:t>
      </w:r>
      <w:r w:rsidR="002C5779">
        <w:rPr>
          <w:lang w:val="es-BO"/>
        </w:rPr>
        <w:t>10</w:t>
      </w:r>
      <w:r w:rsidRPr="004C0D51">
        <w:rPr>
          <w:lang w:val="es-BO"/>
        </w:rPr>
        <w:t>).</w:t>
      </w:r>
    </w:p>
    <w:p w14:paraId="6CDA3AA4" w14:textId="7BDA50D9" w:rsidR="006A366E" w:rsidRDefault="00D31181" w:rsidP="00D31181">
      <w:pPr>
        <w:pStyle w:val="Ttulo3"/>
        <w:numPr>
          <w:ilvl w:val="2"/>
          <w:numId w:val="2"/>
        </w:numPr>
      </w:pPr>
      <w:r w:rsidRPr="00D31181">
        <w:t>Objeto y campo de aplicación</w:t>
      </w:r>
    </w:p>
    <w:p w14:paraId="323DDAFD" w14:textId="77777777" w:rsidR="00136D7D" w:rsidRPr="00136D7D" w:rsidRDefault="00136D7D" w:rsidP="00136D7D">
      <w:pPr>
        <w:rPr>
          <w:lang w:val="es-BO"/>
        </w:rPr>
      </w:pPr>
      <w:r w:rsidRPr="00136D7D">
        <w:rPr>
          <w:lang w:val="es-BO"/>
        </w:rPr>
        <w:t>La Norma ISO/IEC 27002:2023 proporciona un marco de referencia para implementar controles genéricos de seguridad de la información. Está diseñada para ser utilizada por organizaciones de cualquier tipo y tamaño, con el objetivo de garantizar la protección de los activos de información en diversas áreas. Entre sus aplicaciones, destacan:</w:t>
      </w:r>
    </w:p>
    <w:p w14:paraId="0A06F2E8" w14:textId="0BF6818A" w:rsidR="00136D7D" w:rsidRPr="00136D7D" w:rsidRDefault="00136D7D" w:rsidP="00136D7D">
      <w:pPr>
        <w:numPr>
          <w:ilvl w:val="0"/>
          <w:numId w:val="47"/>
        </w:numPr>
        <w:rPr>
          <w:lang w:val="es-BO"/>
        </w:rPr>
      </w:pPr>
      <w:r w:rsidRPr="00136D7D">
        <w:rPr>
          <w:lang w:val="es-BO"/>
        </w:rPr>
        <w:t xml:space="preserve">Implementación en SGSI basados en la ISO/IEC 27001: Proporciona los controles necesarios para gestionar la seguridad de la información en el contexto de un </w:t>
      </w:r>
      <w:r w:rsidRPr="00136D7D">
        <w:rPr>
          <w:lang w:val="es-BO"/>
        </w:rPr>
        <w:lastRenderedPageBreak/>
        <w:t xml:space="preserve">Sistema de Gestión de Seguridad de la Información (SGSI) </w:t>
      </w:r>
      <w:r w:rsidR="0086423A" w:rsidRPr="0086423A">
        <w:rPr>
          <w:noProof/>
          <w:lang w:val="es-BO"/>
        </w:rPr>
        <w:t>(UNE-ISO/IEC, 2023</w:t>
      </w:r>
      <w:r w:rsidR="004E1F88">
        <w:rPr>
          <w:noProof/>
          <w:lang w:val="es-BO"/>
        </w:rPr>
        <w:t>, p. 13</w:t>
      </w:r>
      <w:r w:rsidR="0086423A" w:rsidRPr="0086423A">
        <w:rPr>
          <w:noProof/>
          <w:lang w:val="es-BO"/>
        </w:rPr>
        <w:t>)</w:t>
      </w:r>
      <w:r w:rsidRPr="00136D7D">
        <w:rPr>
          <w:lang w:val="es-BO"/>
        </w:rPr>
        <w:t>.</w:t>
      </w:r>
    </w:p>
    <w:p w14:paraId="47A15D56" w14:textId="74EFC507" w:rsidR="00136D7D" w:rsidRPr="00136D7D" w:rsidRDefault="00136D7D" w:rsidP="00136D7D">
      <w:pPr>
        <w:numPr>
          <w:ilvl w:val="0"/>
          <w:numId w:val="47"/>
        </w:numPr>
        <w:rPr>
          <w:lang w:val="es-BO"/>
        </w:rPr>
      </w:pPr>
      <w:r w:rsidRPr="00136D7D">
        <w:rPr>
          <w:lang w:val="es-BO"/>
        </w:rPr>
        <w:t>Mejores prácticas internacionales: Facilita la adopción de controles basados en estándares globalmente reconocidos.</w:t>
      </w:r>
      <w:r w:rsidR="00870203" w:rsidRPr="00870203">
        <w:rPr>
          <w:noProof/>
          <w:lang w:val="es-BO"/>
        </w:rPr>
        <w:t xml:space="preserve"> </w:t>
      </w:r>
      <w:r w:rsidR="00870203" w:rsidRPr="0086423A">
        <w:rPr>
          <w:noProof/>
          <w:lang w:val="es-BO"/>
        </w:rPr>
        <w:t>(UNE-ISO/IEC, 2023</w:t>
      </w:r>
      <w:r w:rsidR="00870203">
        <w:rPr>
          <w:noProof/>
          <w:lang w:val="es-BO"/>
        </w:rPr>
        <w:t>, p. 13</w:t>
      </w:r>
      <w:r w:rsidR="00870203" w:rsidRPr="0086423A">
        <w:rPr>
          <w:noProof/>
          <w:lang w:val="es-BO"/>
        </w:rPr>
        <w:t>)</w:t>
      </w:r>
      <w:r w:rsidR="00870203" w:rsidRPr="00136D7D">
        <w:rPr>
          <w:lang w:val="es-BO"/>
        </w:rPr>
        <w:t>.</w:t>
      </w:r>
    </w:p>
    <w:p w14:paraId="148688C8" w14:textId="098752D1" w:rsidR="00136D7D" w:rsidRPr="00136D7D" w:rsidRDefault="00136D7D" w:rsidP="00136D7D">
      <w:pPr>
        <w:numPr>
          <w:ilvl w:val="0"/>
          <w:numId w:val="47"/>
        </w:numPr>
        <w:rPr>
          <w:lang w:val="es-BO"/>
        </w:rPr>
      </w:pPr>
      <w:r w:rsidRPr="00136D7D">
        <w:rPr>
          <w:lang w:val="es-BO"/>
        </w:rPr>
        <w:t>Directrices específicas para organizaciones: Ayuda en el desarrollo de lineamientos adaptados a las necesidades y riesgos específicos de cada entidad.</w:t>
      </w:r>
      <w:r w:rsidR="00870203" w:rsidRPr="00870203">
        <w:rPr>
          <w:noProof/>
          <w:lang w:val="es-BO"/>
        </w:rPr>
        <w:t xml:space="preserve"> </w:t>
      </w:r>
      <w:r w:rsidR="00870203" w:rsidRPr="0086423A">
        <w:rPr>
          <w:noProof/>
          <w:lang w:val="es-BO"/>
        </w:rPr>
        <w:t>(UNE-ISO/IEC, 2023</w:t>
      </w:r>
      <w:r w:rsidR="00870203">
        <w:rPr>
          <w:noProof/>
          <w:lang w:val="es-BO"/>
        </w:rPr>
        <w:t>, p. 13</w:t>
      </w:r>
      <w:r w:rsidR="00870203" w:rsidRPr="0086423A">
        <w:rPr>
          <w:noProof/>
          <w:lang w:val="es-BO"/>
        </w:rPr>
        <w:t>)</w:t>
      </w:r>
      <w:r w:rsidR="00870203" w:rsidRPr="00136D7D">
        <w:rPr>
          <w:lang w:val="es-BO"/>
        </w:rPr>
        <w:t>.</w:t>
      </w:r>
    </w:p>
    <w:p w14:paraId="18CF98F4" w14:textId="5DED3AE4" w:rsidR="00136D7D" w:rsidRDefault="00D31181" w:rsidP="00D31181">
      <w:pPr>
        <w:pStyle w:val="Ttulo3"/>
        <w:numPr>
          <w:ilvl w:val="2"/>
          <w:numId w:val="2"/>
        </w:numPr>
      </w:pPr>
      <w:r w:rsidRPr="00D31181">
        <w:t>Términos, definiciones y abreviaturas</w:t>
      </w:r>
    </w:p>
    <w:p w14:paraId="15533B8D" w14:textId="61193A8D" w:rsidR="0041216C" w:rsidRPr="00D31181" w:rsidRDefault="00D31181" w:rsidP="0041216C">
      <w:pPr>
        <w:rPr>
          <w:lang w:val="es-BO"/>
        </w:rPr>
      </w:pPr>
      <w:r w:rsidRPr="00D31181">
        <w:rPr>
          <w:lang w:val="es-BO"/>
        </w:rPr>
        <w:t>La norma detalla términos clave que son esenciales para la comprensión y aplicación de los controles. Algunos ejemplos incluyen:</w:t>
      </w:r>
    </w:p>
    <w:p w14:paraId="104DB35E" w14:textId="00181FBE" w:rsidR="0041216C" w:rsidRPr="00694B3A" w:rsidRDefault="0041216C" w:rsidP="0041216C">
      <w:pPr>
        <w:pStyle w:val="Descripcin"/>
        <w:keepNext/>
        <w:rPr>
          <w:b w:val="0"/>
          <w:bCs/>
        </w:rPr>
      </w:pPr>
      <w:bookmarkStart w:id="127" w:name="_Toc183015884"/>
      <w:bookmarkStart w:id="128" w:name="_Toc183015910"/>
      <w:r>
        <w:t xml:space="preserve">Tabla </w:t>
      </w:r>
      <w:r>
        <w:fldChar w:fldCharType="begin"/>
      </w:r>
      <w:r>
        <w:instrText xml:space="preserve"> SEQ Tabla \* ARABIC </w:instrText>
      </w:r>
      <w:r>
        <w:fldChar w:fldCharType="separate"/>
      </w:r>
      <w:r w:rsidR="00E01FE3">
        <w:rPr>
          <w:noProof/>
        </w:rPr>
        <w:t>4</w:t>
      </w:r>
      <w:bookmarkEnd w:id="127"/>
      <w:bookmarkEnd w:id="128"/>
      <w:r>
        <w:fldChar w:fldCharType="end"/>
      </w:r>
      <w:r>
        <w:t xml:space="preserve"> </w:t>
      </w:r>
      <w:r w:rsidR="00E30660" w:rsidRPr="00694B3A">
        <w:rPr>
          <w:b w:val="0"/>
          <w:bCs/>
        </w:rPr>
        <w:t>Términos</w:t>
      </w:r>
      <w:r w:rsidRPr="00694B3A">
        <w:rPr>
          <w:b w:val="0"/>
          <w:bCs/>
        </w:rPr>
        <w:t>, definiciones y abreviaturas</w:t>
      </w:r>
      <w:r w:rsidRPr="00694B3A">
        <w:rPr>
          <w:b w:val="0"/>
          <w:bCs/>
          <w:noProof/>
        </w:rPr>
        <w:t xml:space="preserve"> ISO 27002</w:t>
      </w:r>
    </w:p>
    <w:tbl>
      <w:tblPr>
        <w:tblStyle w:val="Tablaconcuadrcula"/>
        <w:tblW w:w="0" w:type="auto"/>
        <w:tblLook w:val="04A0" w:firstRow="1" w:lastRow="0" w:firstColumn="1" w:lastColumn="0" w:noHBand="0" w:noVBand="1"/>
      </w:tblPr>
      <w:tblGrid>
        <w:gridCol w:w="4697"/>
        <w:gridCol w:w="4698"/>
      </w:tblGrid>
      <w:tr w:rsidR="00B63EA0" w14:paraId="25A527BF" w14:textId="77777777" w:rsidTr="00487956">
        <w:tc>
          <w:tcPr>
            <w:tcW w:w="4697" w:type="dxa"/>
            <w:vAlign w:val="center"/>
          </w:tcPr>
          <w:p w14:paraId="5CCCBD4F" w14:textId="1983DC5C" w:rsidR="00B63EA0" w:rsidRDefault="00B63EA0" w:rsidP="00B63EA0">
            <w:pPr>
              <w:spacing w:before="0" w:line="278" w:lineRule="auto"/>
              <w:jc w:val="left"/>
              <w:rPr>
                <w:lang w:val="es-BO"/>
              </w:rPr>
            </w:pPr>
            <w:r>
              <w:rPr>
                <w:rStyle w:val="Textoennegrita"/>
              </w:rPr>
              <w:t>Término</w:t>
            </w:r>
          </w:p>
        </w:tc>
        <w:tc>
          <w:tcPr>
            <w:tcW w:w="4698" w:type="dxa"/>
            <w:vAlign w:val="center"/>
          </w:tcPr>
          <w:p w14:paraId="3587611B" w14:textId="72A97D46" w:rsidR="00B63EA0" w:rsidRDefault="00B63EA0" w:rsidP="00B63EA0">
            <w:pPr>
              <w:spacing w:before="0" w:line="278" w:lineRule="auto"/>
              <w:jc w:val="left"/>
              <w:rPr>
                <w:lang w:val="es-BO"/>
              </w:rPr>
            </w:pPr>
            <w:r>
              <w:rPr>
                <w:rStyle w:val="Textoennegrita"/>
              </w:rPr>
              <w:t>Definición</w:t>
            </w:r>
          </w:p>
        </w:tc>
      </w:tr>
      <w:tr w:rsidR="00B63EA0" w14:paraId="4C8FE6A1" w14:textId="77777777" w:rsidTr="00487956">
        <w:tc>
          <w:tcPr>
            <w:tcW w:w="4697" w:type="dxa"/>
            <w:vAlign w:val="center"/>
          </w:tcPr>
          <w:p w14:paraId="4BF2832F" w14:textId="6B37EE0C" w:rsidR="00B63EA0" w:rsidRDefault="00B63EA0" w:rsidP="00B63EA0">
            <w:pPr>
              <w:spacing w:before="0" w:line="278" w:lineRule="auto"/>
              <w:jc w:val="left"/>
              <w:rPr>
                <w:lang w:val="es-BO"/>
              </w:rPr>
            </w:pPr>
            <w:r>
              <w:t>Activo</w:t>
            </w:r>
          </w:p>
        </w:tc>
        <w:tc>
          <w:tcPr>
            <w:tcW w:w="4698" w:type="dxa"/>
            <w:vAlign w:val="center"/>
          </w:tcPr>
          <w:p w14:paraId="319F6FC7" w14:textId="5BB439DE" w:rsidR="00B63EA0" w:rsidRDefault="00B63EA0" w:rsidP="00B63EA0">
            <w:pPr>
              <w:spacing w:before="0" w:line="278" w:lineRule="auto"/>
              <w:jc w:val="left"/>
              <w:rPr>
                <w:lang w:val="es-BO"/>
              </w:rPr>
            </w:pPr>
            <w:r>
              <w:t>Cualquier cosa que tenga valor para la organización.</w:t>
            </w:r>
          </w:p>
        </w:tc>
      </w:tr>
      <w:tr w:rsidR="00B63EA0" w14:paraId="7EDB54F5" w14:textId="77777777" w:rsidTr="00487956">
        <w:tc>
          <w:tcPr>
            <w:tcW w:w="4697" w:type="dxa"/>
            <w:vAlign w:val="center"/>
          </w:tcPr>
          <w:p w14:paraId="478F9750" w14:textId="2C1CEF10" w:rsidR="00B63EA0" w:rsidRDefault="00B63EA0" w:rsidP="00B63EA0">
            <w:pPr>
              <w:spacing w:before="0" w:line="278" w:lineRule="auto"/>
              <w:jc w:val="left"/>
              <w:rPr>
                <w:lang w:val="es-BO"/>
              </w:rPr>
            </w:pPr>
            <w:r>
              <w:t>Control de acceso</w:t>
            </w:r>
          </w:p>
        </w:tc>
        <w:tc>
          <w:tcPr>
            <w:tcW w:w="4698" w:type="dxa"/>
            <w:vAlign w:val="center"/>
          </w:tcPr>
          <w:p w14:paraId="6AACB652" w14:textId="6D0C047D" w:rsidR="00B63EA0" w:rsidRDefault="00B63EA0" w:rsidP="00B63EA0">
            <w:pPr>
              <w:spacing w:before="0" w:line="278" w:lineRule="auto"/>
              <w:jc w:val="left"/>
              <w:rPr>
                <w:lang w:val="es-BO"/>
              </w:rPr>
            </w:pPr>
            <w:r>
              <w:t>Medios para garantizar que el acceso a los activos está autorizado y restringido según requisitos de seguridad.</w:t>
            </w:r>
          </w:p>
        </w:tc>
      </w:tr>
      <w:tr w:rsidR="00B63EA0" w14:paraId="12572010" w14:textId="77777777" w:rsidTr="00487956">
        <w:tc>
          <w:tcPr>
            <w:tcW w:w="4697" w:type="dxa"/>
            <w:vAlign w:val="center"/>
          </w:tcPr>
          <w:p w14:paraId="3F572DCB" w14:textId="01151AC9" w:rsidR="00B63EA0" w:rsidRDefault="00B63EA0" w:rsidP="00B63EA0">
            <w:pPr>
              <w:spacing w:before="0" w:line="278" w:lineRule="auto"/>
              <w:jc w:val="left"/>
              <w:rPr>
                <w:lang w:val="es-BO"/>
              </w:rPr>
            </w:pPr>
            <w:r>
              <w:t>Autenticación</w:t>
            </w:r>
          </w:p>
        </w:tc>
        <w:tc>
          <w:tcPr>
            <w:tcW w:w="4698" w:type="dxa"/>
            <w:vAlign w:val="center"/>
          </w:tcPr>
          <w:p w14:paraId="0E84A914" w14:textId="21B14FBD" w:rsidR="00B63EA0" w:rsidRDefault="00B63EA0" w:rsidP="00B63EA0">
            <w:pPr>
              <w:spacing w:before="0" w:line="278" w:lineRule="auto"/>
              <w:jc w:val="left"/>
              <w:rPr>
                <w:lang w:val="es-BO"/>
              </w:rPr>
            </w:pPr>
            <w:r>
              <w:t>Aportación de garantías de que las características que una entidad reivindica para sí misma son correctas.</w:t>
            </w:r>
          </w:p>
        </w:tc>
      </w:tr>
      <w:tr w:rsidR="00B63EA0" w14:paraId="241DE8D2" w14:textId="77777777" w:rsidTr="00487956">
        <w:tc>
          <w:tcPr>
            <w:tcW w:w="4697" w:type="dxa"/>
            <w:vAlign w:val="center"/>
          </w:tcPr>
          <w:p w14:paraId="3375B757" w14:textId="2A4CBA6A" w:rsidR="00B63EA0" w:rsidRDefault="00B63EA0" w:rsidP="00B63EA0">
            <w:pPr>
              <w:spacing w:before="0" w:line="278" w:lineRule="auto"/>
              <w:jc w:val="left"/>
              <w:rPr>
                <w:lang w:val="es-BO"/>
              </w:rPr>
            </w:pPr>
            <w:r>
              <w:t>Vulnerabilidad</w:t>
            </w:r>
          </w:p>
        </w:tc>
        <w:tc>
          <w:tcPr>
            <w:tcW w:w="4698" w:type="dxa"/>
            <w:vAlign w:val="center"/>
          </w:tcPr>
          <w:p w14:paraId="460760EB" w14:textId="5C982EB0" w:rsidR="00B63EA0" w:rsidRDefault="00B63EA0" w:rsidP="00B63EA0">
            <w:pPr>
              <w:spacing w:before="0" w:line="278" w:lineRule="auto"/>
              <w:jc w:val="left"/>
              <w:rPr>
                <w:lang w:val="es-BO"/>
              </w:rPr>
            </w:pPr>
            <w:r>
              <w:t>Debilidad de un activo o control que puede ser explotada por una amenaza.</w:t>
            </w:r>
          </w:p>
        </w:tc>
      </w:tr>
    </w:tbl>
    <w:p w14:paraId="3C3C4E80" w14:textId="77777777" w:rsidR="00CD3EF3" w:rsidRDefault="00CD3EF3">
      <w:pPr>
        <w:spacing w:before="0" w:line="278" w:lineRule="auto"/>
        <w:jc w:val="left"/>
        <w:rPr>
          <w:lang w:val="es-BO"/>
        </w:rPr>
      </w:pPr>
    </w:p>
    <w:p w14:paraId="45A0B844" w14:textId="26B3010E" w:rsidR="000B6FF4" w:rsidRDefault="00FA74E8">
      <w:pPr>
        <w:spacing w:before="0" w:line="278" w:lineRule="auto"/>
        <w:jc w:val="left"/>
        <w:rPr>
          <w:lang w:val="es-BO"/>
        </w:rPr>
      </w:pPr>
      <w:r>
        <w:rPr>
          <w:lang w:val="es-BO"/>
        </w:rPr>
        <w:t>Fuente: Elaboración Propia</w:t>
      </w:r>
      <w:r>
        <w:rPr>
          <w:lang w:val="es-BO"/>
        </w:rPr>
        <w:br/>
      </w:r>
    </w:p>
    <w:p w14:paraId="0372E964" w14:textId="77777777" w:rsidR="00C853B9" w:rsidRDefault="00434557" w:rsidP="00C853B9">
      <w:pPr>
        <w:pStyle w:val="Ttulo3"/>
        <w:numPr>
          <w:ilvl w:val="2"/>
          <w:numId w:val="2"/>
        </w:numPr>
      </w:pPr>
      <w:bookmarkStart w:id="129" w:name="_Toc177530849"/>
      <w:bookmarkStart w:id="130" w:name="_Toc177530923"/>
      <w:r w:rsidRPr="00434557">
        <w:lastRenderedPageBreak/>
        <w:t>Políticas de seguridad aplicadas al desarrollo y mantenimiento</w:t>
      </w:r>
    </w:p>
    <w:p w14:paraId="72203FBD" w14:textId="77777777" w:rsidR="00751496" w:rsidRDefault="00C853B9" w:rsidP="00C853B9">
      <w:pPr>
        <w:rPr>
          <w:lang w:val="es-BO"/>
        </w:rPr>
      </w:pPr>
      <w:r w:rsidRPr="00C853B9">
        <w:rPr>
          <w:lang w:val="es-BO"/>
        </w:rPr>
        <w:t xml:space="preserve">La gestión organizacional para el desarrollo seguro de software requiere la implementación de políticas de seguridad sólidas que orienten y regulen las actividades relacionadas con la protección de la información en el ámbito del desarrollo y mantenimiento. </w:t>
      </w:r>
    </w:p>
    <w:p w14:paraId="6AF7E687" w14:textId="77777777" w:rsidR="00751496" w:rsidRDefault="00C853B9" w:rsidP="00C853B9">
      <w:pPr>
        <w:rPr>
          <w:lang w:val="es-BO"/>
        </w:rPr>
      </w:pPr>
      <w:r w:rsidRPr="00C853B9">
        <w:rPr>
          <w:lang w:val="es-BO"/>
        </w:rPr>
        <w:t xml:space="preserve">Según la </w:t>
      </w:r>
      <w:r w:rsidR="00751496" w:rsidRPr="008978B2">
        <w:rPr>
          <w:noProof/>
          <w:lang w:val="es-BO"/>
        </w:rPr>
        <w:t>UNE-ISO/IEC</w:t>
      </w:r>
      <w:r w:rsidR="00751496">
        <w:rPr>
          <w:noProof/>
          <w:lang w:val="es-BO"/>
        </w:rPr>
        <w:t xml:space="preserve"> </w:t>
      </w:r>
      <w:r w:rsidR="00751496">
        <w:rPr>
          <w:lang w:val="es-BO"/>
        </w:rPr>
        <w:t>(</w:t>
      </w:r>
      <w:r w:rsidR="00751496" w:rsidRPr="00D609C0">
        <w:rPr>
          <w:lang w:val="es-BO"/>
        </w:rPr>
        <w:t>2023</w:t>
      </w:r>
      <w:r w:rsidR="00751496">
        <w:rPr>
          <w:lang w:val="es-BO"/>
        </w:rPr>
        <w:t>):</w:t>
      </w:r>
      <w:r w:rsidRPr="00C853B9">
        <w:rPr>
          <w:lang w:val="es-BO"/>
        </w:rPr>
        <w:t xml:space="preserve"> </w:t>
      </w:r>
    </w:p>
    <w:p w14:paraId="0CEE5BBD" w14:textId="34D2D7FD" w:rsidR="00C853B9" w:rsidRPr="00C853B9" w:rsidRDefault="00751496" w:rsidP="00D55B39">
      <w:pPr>
        <w:ind w:left="708"/>
        <w:rPr>
          <w:lang w:val="es-BO"/>
        </w:rPr>
      </w:pPr>
      <w:r>
        <w:rPr>
          <w:lang w:val="es-BO"/>
        </w:rPr>
        <w:t>L</w:t>
      </w:r>
      <w:r w:rsidR="00C853B9" w:rsidRPr="00C853B9">
        <w:rPr>
          <w:lang w:val="es-BO"/>
        </w:rPr>
        <w:t xml:space="preserve">as políticas de seguridad de la información deben ser definidas y aprobadas por la alta dirección, documentadas, comunicadas a todas las partes interesadas y revisadas periódicamente para garantizar su adecuación y efectividad en respuesta a cambios en el entorno técnico, normativo o de riesgo </w:t>
      </w:r>
      <w:r>
        <w:rPr>
          <w:lang w:val="es-BO"/>
        </w:rPr>
        <w:t>(</w:t>
      </w:r>
      <w:r w:rsidR="00C853B9" w:rsidRPr="00C853B9">
        <w:rPr>
          <w:lang w:val="es-BO"/>
        </w:rPr>
        <w:t>p. 23).</w:t>
      </w:r>
    </w:p>
    <w:p w14:paraId="142EFD07" w14:textId="44ED98D1" w:rsidR="00C853B9" w:rsidRPr="00C853B9" w:rsidRDefault="00C853B9" w:rsidP="00C853B9">
      <w:pPr>
        <w:rPr>
          <w:lang w:val="es-BO"/>
        </w:rPr>
      </w:pPr>
      <w:r w:rsidRPr="00C853B9">
        <w:rPr>
          <w:lang w:val="es-BO"/>
        </w:rPr>
        <w:t>Una política de seguridad debe incluir declaraciones sobre objetivos de seguridad, principios orientadores, compromisos con la mejora continua, y asignación de responsabilidades para la gestión de la seguridad de la información. Además, estas políticas generales se apoyan en políticas específicas que profundizan en áreas concretas como el control de acceso, gestión de activos, criptografía, seguridad de la red y desarrollo seguro (UNE-EN ISO/IEC</w:t>
      </w:r>
      <w:r w:rsidR="00751496">
        <w:rPr>
          <w:lang w:val="es-BO"/>
        </w:rPr>
        <w:t xml:space="preserve">, </w:t>
      </w:r>
      <w:r w:rsidRPr="00C853B9">
        <w:rPr>
          <w:lang w:val="es-BO"/>
        </w:rPr>
        <w:t>2023).</w:t>
      </w:r>
    </w:p>
    <w:p w14:paraId="738BFED3" w14:textId="2D75D233" w:rsidR="00C853B9" w:rsidRPr="00C853B9" w:rsidRDefault="00C853B9" w:rsidP="00C853B9">
      <w:pPr>
        <w:rPr>
          <w:lang w:val="es-BO"/>
        </w:rPr>
      </w:pPr>
      <w:r w:rsidRPr="00C853B9">
        <w:rPr>
          <w:lang w:val="es-BO"/>
        </w:rPr>
        <w:t xml:space="preserve">Estas políticas específicas deben ser desarrolladas y revisadas por personal con autoridad y competencia técnica, tomando en cuenta factores como los cambios en la estrategia empresarial, riesgos emergentes y lecciones aprendidas de incidentes previos. </w:t>
      </w:r>
      <w:r w:rsidRPr="00C853B9">
        <w:rPr>
          <w:lang w:val="es-BO"/>
        </w:rPr>
        <w:lastRenderedPageBreak/>
        <w:t>Es esencial que las políticas sean comprensibles, accesibles, y comunicadas de manera adecuada a los empleados y partes externas relevantes (UNE-EN ISO/IEC</w:t>
      </w:r>
      <w:r w:rsidR="00751496">
        <w:rPr>
          <w:lang w:val="es-BO"/>
        </w:rPr>
        <w:t>,</w:t>
      </w:r>
      <w:r w:rsidRPr="00C853B9">
        <w:rPr>
          <w:lang w:val="es-BO"/>
        </w:rPr>
        <w:t xml:space="preserve"> p. 25).</w:t>
      </w:r>
    </w:p>
    <w:p w14:paraId="5733328E" w14:textId="77777777" w:rsidR="00C853B9" w:rsidRDefault="00FE53F7" w:rsidP="00363969">
      <w:pPr>
        <w:pStyle w:val="Ttulo3"/>
        <w:numPr>
          <w:ilvl w:val="2"/>
          <w:numId w:val="2"/>
        </w:numPr>
      </w:pPr>
      <w:r w:rsidRPr="00FE53F7">
        <w:t>Comunicación y Capacitación en Seguridad de Software</w:t>
      </w:r>
    </w:p>
    <w:p w14:paraId="75E2A8D8" w14:textId="77777777" w:rsidR="0082176A" w:rsidRDefault="00D609C0" w:rsidP="00D609C0">
      <w:pPr>
        <w:rPr>
          <w:lang w:val="es-BO"/>
        </w:rPr>
      </w:pPr>
      <w:r w:rsidRPr="00D609C0">
        <w:rPr>
          <w:lang w:val="es-BO"/>
        </w:rPr>
        <w:t>La formación y concienciación en seguridad de software son pilares fundamentales para garantizar que los desarrolladores y otros actores clave en el desarrollo de software comprendan sus responsabilidades. Según la norma</w:t>
      </w:r>
      <w:r w:rsidR="0082176A">
        <w:rPr>
          <w:lang w:val="es-BO"/>
        </w:rPr>
        <w:t>:</w:t>
      </w:r>
      <w:r w:rsidRPr="00D609C0">
        <w:rPr>
          <w:lang w:val="es-BO"/>
        </w:rPr>
        <w:t xml:space="preserve"> </w:t>
      </w:r>
    </w:p>
    <w:p w14:paraId="767738FA" w14:textId="1DB9C12C" w:rsidR="0082176A" w:rsidRDefault="003456A6" w:rsidP="0082176A">
      <w:pPr>
        <w:ind w:left="708"/>
        <w:rPr>
          <w:lang w:val="es-BO"/>
        </w:rPr>
      </w:pPr>
      <w:r>
        <w:rPr>
          <w:lang w:val="es-BO"/>
        </w:rPr>
        <w:t>E</w:t>
      </w:r>
      <w:r w:rsidR="00D609C0" w:rsidRPr="00D609C0">
        <w:rPr>
          <w:lang w:val="es-BO"/>
        </w:rPr>
        <w:t xml:space="preserve">l personal de la organización y las partes interesadas pertinentes deberían recibir una adecuada concienciación, educación y formalización sobre la seguridad de la información, así como actualizaciones periódicas sobre las políticas y procedimientos específicos según corresponda a su puesto de trabajo </w:t>
      </w:r>
      <w:r w:rsidR="008978B2" w:rsidRPr="008978B2">
        <w:rPr>
          <w:noProof/>
          <w:lang w:val="es-BO"/>
        </w:rPr>
        <w:t>(UNE-ISO/IEC,</w:t>
      </w:r>
      <w:r w:rsidR="008978B2">
        <w:rPr>
          <w:noProof/>
          <w:lang w:val="es-BO"/>
        </w:rPr>
        <w:t xml:space="preserve"> </w:t>
      </w:r>
      <w:r w:rsidR="00D609C0" w:rsidRPr="00D609C0">
        <w:rPr>
          <w:lang w:val="es-BO"/>
        </w:rPr>
        <w:t xml:space="preserve">2023, p. 90). </w:t>
      </w:r>
    </w:p>
    <w:p w14:paraId="37AF465E" w14:textId="7412208A" w:rsidR="00D609C0" w:rsidRPr="00D609C0" w:rsidRDefault="00D609C0" w:rsidP="0082176A">
      <w:pPr>
        <w:rPr>
          <w:lang w:val="es-BO"/>
        </w:rPr>
      </w:pPr>
      <w:r w:rsidRPr="00D609C0">
        <w:rPr>
          <w:lang w:val="es-BO"/>
        </w:rPr>
        <w:t>Esto implica no solo proporcionar conocimiento técnico, sino también reforzar la cultura organizacional hacia la seguridad.</w:t>
      </w:r>
    </w:p>
    <w:p w14:paraId="3DCBECEE" w14:textId="36265F62" w:rsidR="00D609C0" w:rsidRPr="00D609C0" w:rsidRDefault="00D609C0" w:rsidP="00D609C0">
      <w:pPr>
        <w:rPr>
          <w:lang w:val="es-BO"/>
        </w:rPr>
      </w:pPr>
      <w:r w:rsidRPr="00D609C0">
        <w:rPr>
          <w:lang w:val="es-BO"/>
        </w:rPr>
        <w:t xml:space="preserve">Los programas de capacitación deben incluir actividades diversas como sesiones informativas, módulos de aprendizaje electrónico, boletines, y simulacros basados en incidentes reales. Además, es crucial medir la efectividad de estas actividades mediante evaluaciones que aseguren la transferencia de conocimientos y permitan ajustes en el programa formativo. Este enfoque garantiza que el personal no solo sepa qué hacer, sino también por qué es importante, fomentando un compromiso proactivo hacia la </w:t>
      </w:r>
      <w:r w:rsidR="0039451D" w:rsidRPr="00D609C0">
        <w:rPr>
          <w:lang w:val="es-BO"/>
        </w:rPr>
        <w:t>comunicación</w:t>
      </w:r>
      <w:r w:rsidRPr="00D609C0">
        <w:rPr>
          <w:lang w:val="es-BO"/>
        </w:rPr>
        <w:t xml:space="preserve"> efectiva complementa</w:t>
      </w:r>
      <w:r w:rsidR="00B95777">
        <w:rPr>
          <w:lang w:val="es-BO"/>
        </w:rPr>
        <w:t>ndo</w:t>
      </w:r>
      <w:r w:rsidRPr="00D609C0">
        <w:rPr>
          <w:lang w:val="es-BO"/>
        </w:rPr>
        <w:t xml:space="preserve"> estas iniciativas al establecer canales claros </w:t>
      </w:r>
      <w:r w:rsidRPr="00D609C0">
        <w:rPr>
          <w:lang w:val="es-BO"/>
        </w:rPr>
        <w:lastRenderedPageBreak/>
        <w:t xml:space="preserve">para el reporte y manejo de incidentes. Por ejemplo, la organización debe implementar sistemas automatizados de notificación y puntos de contacto accesibles, promoviendo una cultura de respuesta ágil y coordinada ante cualquier amenaza o vulnerabilidad </w:t>
      </w:r>
      <w:r w:rsidRPr="00D609C0">
        <w:rPr>
          <w:lang w:val="es-BO"/>
        </w:rPr>
        <w:t>detectada.</w:t>
      </w:r>
    </w:p>
    <w:p w14:paraId="55D3C9C3" w14:textId="200D7994" w:rsidR="00D609C0" w:rsidRPr="00D609C0" w:rsidRDefault="00D44C9D" w:rsidP="00D609C0">
      <w:pPr>
        <w:rPr>
          <w:lang w:val="es-BO"/>
        </w:rPr>
      </w:pPr>
      <w:r w:rsidRPr="00D609C0">
        <w:rPr>
          <w:lang w:val="es-BO"/>
        </w:rPr>
        <w:t>L</w:t>
      </w:r>
      <w:r>
        <w:rPr>
          <w:lang w:val="es-BO"/>
        </w:rPr>
        <w:t xml:space="preserve">os </w:t>
      </w:r>
      <w:r w:rsidRPr="00D609C0">
        <w:rPr>
          <w:lang w:val="es-BO"/>
        </w:rPr>
        <w:t>servicios en la nube representan</w:t>
      </w:r>
      <w:r w:rsidR="00D609C0" w:rsidRPr="00D609C0">
        <w:rPr>
          <w:lang w:val="es-BO"/>
        </w:rPr>
        <w:t xml:space="preserve"> otro desafío crítico. Las políticas específicas deben definir roles y responsabilidades entre los proveedores y clientes, asegurando la confidencialidad, integridad y disponibilidad de los datos. Tal como se detalla en la norma:</w:t>
      </w:r>
    </w:p>
    <w:p w14:paraId="1E8F0D57" w14:textId="7325C5AB" w:rsidR="00D609C0" w:rsidRPr="00D609C0" w:rsidRDefault="00D609C0" w:rsidP="00C96508">
      <w:pPr>
        <w:ind w:left="708"/>
        <w:rPr>
          <w:lang w:val="es-BO"/>
        </w:rPr>
        <w:sectPr w:rsidR="00D609C0" w:rsidRPr="00D609C0" w:rsidSect="000B6FF4">
          <w:headerReference w:type="default" r:id="rId12"/>
          <w:pgSz w:w="12240" w:h="15840"/>
          <w:pgMar w:top="1417" w:right="1134" w:bottom="1417" w:left="1701" w:header="567" w:footer="680" w:gutter="0"/>
          <w:pgNumType w:start="1"/>
          <w:cols w:space="720"/>
          <w:docGrid w:linePitch="360"/>
        </w:sectPr>
      </w:pPr>
      <w:r w:rsidRPr="00D609C0">
        <w:rPr>
          <w:lang w:val="es-BO"/>
        </w:rPr>
        <w:t xml:space="preserve">La organización debería definir y comunicar cómo pretende gestionar los riesgos de seguridad de la información asociados con el uso de los servicios en la nube. Esto incluye controles específicos como administración de accesos, protección contra código malicioso y estrategias de salida para garantizar la continuidad del negocio en caso de finalización de servicios </w:t>
      </w:r>
      <w:r w:rsidR="00C96508" w:rsidRPr="00C96508">
        <w:rPr>
          <w:noProof/>
          <w:lang w:val="es-BO"/>
        </w:rPr>
        <w:t>(UNE-ISO/IEC, 2023</w:t>
      </w:r>
      <w:r w:rsidR="00C96508">
        <w:rPr>
          <w:noProof/>
          <w:lang w:val="es-BO"/>
        </w:rPr>
        <w:t>, p. 64</w:t>
      </w:r>
      <w:r w:rsidR="00C96508" w:rsidRPr="00C96508">
        <w:rPr>
          <w:noProof/>
          <w:lang w:val="es-BO"/>
        </w:rPr>
        <w:t>)</w:t>
      </w:r>
      <w:r w:rsidRPr="00D609C0">
        <w:rPr>
          <w:lang w:val="es-BO"/>
        </w:rPr>
        <w:t>.</w:t>
      </w:r>
    </w:p>
    <w:sdt>
      <w:sdtPr>
        <w:rPr>
          <w:b/>
          <w:bCs/>
        </w:rPr>
        <w:id w:val="-2083063146"/>
        <w:docPartObj>
          <w:docPartGallery w:val="Bibliographies"/>
          <w:docPartUnique/>
        </w:docPartObj>
      </w:sdtPr>
      <w:sdtEndPr>
        <w:rPr>
          <w:b w:val="0"/>
          <w:bCs w:val="0"/>
        </w:rPr>
      </w:sdtEndPr>
      <w:sdtContent>
        <w:p w14:paraId="27764B93" w14:textId="771D6262" w:rsidR="004914F4" w:rsidRPr="00F95622" w:rsidRDefault="00D2583E" w:rsidP="00F95622">
          <w:pPr>
            <w:rPr>
              <w:b/>
              <w:bCs/>
            </w:rPr>
          </w:pPr>
          <w:r w:rsidRPr="00F95622">
            <w:rPr>
              <w:b/>
              <w:bCs/>
            </w:rPr>
            <w:t>BIBLIOGRAFÍA</w:t>
          </w:r>
          <w:bookmarkEnd w:id="129"/>
          <w:bookmarkEnd w:id="130"/>
        </w:p>
        <w:p w14:paraId="434BCEB7" w14:textId="77777777" w:rsidR="004914F4" w:rsidRPr="00AB2FB9" w:rsidRDefault="004914F4" w:rsidP="004914F4">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169A0F7" w14:textId="77777777" w:rsidR="00277067" w:rsidRDefault="004914F4" w:rsidP="00277067">
              <w:pPr>
                <w:pStyle w:val="Bibliografa"/>
                <w:ind w:left="720" w:hanging="720"/>
                <w:rPr>
                  <w:noProof/>
                  <w:kern w:val="0"/>
                  <w14:ligatures w14:val="none"/>
                </w:rPr>
              </w:pPr>
              <w:r>
                <w:fldChar w:fldCharType="begin"/>
              </w:r>
              <w:r>
                <w:instrText>BIBLIOGRAPHY</w:instrText>
              </w:r>
              <w:r>
                <w:fldChar w:fldCharType="separate"/>
              </w:r>
              <w:r w:rsidR="00277067">
                <w:rPr>
                  <w:noProof/>
                </w:rPr>
                <w:t>Deyimar. (Junio de 2023). hostinger: https://www.hostinger.es/tutoriales/que-es-react</w:t>
              </w:r>
            </w:p>
            <w:p w14:paraId="2C5103B7" w14:textId="77777777" w:rsidR="00277067" w:rsidRPr="00277067" w:rsidRDefault="00277067" w:rsidP="00277067">
              <w:pPr>
                <w:pStyle w:val="Bibliografa"/>
                <w:ind w:left="720" w:hanging="720"/>
                <w:rPr>
                  <w:noProof/>
                  <w:lang w:val="en-US"/>
                </w:rPr>
              </w:pPr>
              <w:r w:rsidRPr="00277067">
                <w:rPr>
                  <w:noProof/>
                  <w:lang w:val="en-US"/>
                </w:rPr>
                <w:lastRenderedPageBreak/>
                <w:t xml:space="preserve">Haverbeke, M. (2018). </w:t>
              </w:r>
              <w:r w:rsidRPr="00277067">
                <w:rPr>
                  <w:i/>
                  <w:iCs/>
                  <w:noProof/>
                  <w:lang w:val="en-US"/>
                </w:rPr>
                <w:t>Eloquent JavaScript.</w:t>
              </w:r>
              <w:r w:rsidRPr="00277067">
                <w:rPr>
                  <w:noProof/>
                  <w:lang w:val="en-US"/>
                </w:rPr>
                <w:t xml:space="preserve"> No Starch Press. https://doi.org/https://eloquentjs-es.thedojo.mx/Eloquent_JavaScript.pdf</w:t>
              </w:r>
            </w:p>
            <w:p w14:paraId="3B08511B" w14:textId="77777777" w:rsidR="00277067" w:rsidRDefault="00277067" w:rsidP="00277067">
              <w:pPr>
                <w:pStyle w:val="Bibliografa"/>
                <w:ind w:left="720" w:hanging="720"/>
                <w:rPr>
                  <w:noProof/>
                </w:rPr>
              </w:pPr>
              <w:r>
                <w:rPr>
                  <w:noProof/>
                </w:rPr>
                <w:t xml:space="preserve">Jiménez, C. D. (2020). </w:t>
              </w:r>
              <w:r>
                <w:rPr>
                  <w:i/>
                  <w:iCs/>
                  <w:noProof/>
                </w:rPr>
                <w:t>Ciberseguridad.</w:t>
              </w:r>
              <w:r>
                <w:rPr>
                  <w:noProof/>
                </w:rPr>
                <w:t xml:space="preserve"> Marcombo. Ciberseguridad.</w:t>
              </w:r>
            </w:p>
            <w:p w14:paraId="491C598A" w14:textId="77777777" w:rsidR="00277067" w:rsidRDefault="00277067" w:rsidP="00277067">
              <w:pPr>
                <w:pStyle w:val="Bibliografa"/>
                <w:ind w:left="720" w:hanging="720"/>
                <w:rPr>
                  <w:noProof/>
                </w:rPr>
              </w:pPr>
              <w:r>
                <w:rPr>
                  <w:noProof/>
                </w:rPr>
                <w:t xml:space="preserve">kinsta. (Julio de 2022 ). </w:t>
              </w:r>
              <w:r>
                <w:rPr>
                  <w:i/>
                  <w:iCs/>
                  <w:noProof/>
                </w:rPr>
                <w:t>Kinsta Inc.</w:t>
              </w:r>
              <w:r>
                <w:rPr>
                  <w:noProof/>
                </w:rPr>
                <w:t xml:space="preserve"> https://kinsta.com/es/base-de-conocimiento/nestjs/</w:t>
              </w:r>
            </w:p>
            <w:p w14:paraId="5FA3F014" w14:textId="77777777" w:rsidR="00277067" w:rsidRDefault="00277067" w:rsidP="00277067">
              <w:pPr>
                <w:pStyle w:val="Bibliografa"/>
                <w:ind w:left="720" w:hanging="720"/>
                <w:rPr>
                  <w:noProof/>
                </w:rPr>
              </w:pPr>
              <w:r>
                <w:rPr>
                  <w:noProof/>
                </w:rPr>
                <w:t xml:space="preserve">López, I. (2021). </w:t>
              </w:r>
              <w:r>
                <w:rPr>
                  <w:i/>
                  <w:iCs/>
                  <w:noProof/>
                </w:rPr>
                <w:t>Node.js Javascript del lado del servidor.</w:t>
              </w:r>
              <w:r>
                <w:rPr>
                  <w:noProof/>
                </w:rPr>
                <w:t xml:space="preserve"> https://doi.org/https://annas-archive.li/md5/f8a2c5d2aeca418927b369aff0133096</w:t>
              </w:r>
            </w:p>
            <w:p w14:paraId="2F3E0D27" w14:textId="77777777" w:rsidR="00277067" w:rsidRDefault="00277067" w:rsidP="00277067">
              <w:pPr>
                <w:pStyle w:val="Bibliografa"/>
                <w:ind w:left="720" w:hanging="720"/>
                <w:rPr>
                  <w:noProof/>
                </w:rPr>
              </w:pPr>
              <w:r>
                <w:rPr>
                  <w:noProof/>
                </w:rPr>
                <w:t xml:space="preserve">Marqués, M. (2011). </w:t>
              </w:r>
              <w:r>
                <w:rPr>
                  <w:i/>
                  <w:iCs/>
                  <w:noProof/>
                </w:rPr>
                <w:t>Bases de Datos.</w:t>
              </w:r>
              <w:r>
                <w:rPr>
                  <w:noProof/>
                </w:rPr>
                <w:t xml:space="preserve"> https://doi.org/https://bdigital.uvhm.edu.mx/wp-content/uploads/2020/05/Bases-de-Datos.pdf</w:t>
              </w:r>
            </w:p>
            <w:p w14:paraId="7A8B5B7E" w14:textId="77777777" w:rsidR="00277067" w:rsidRPr="00277067" w:rsidRDefault="00277067" w:rsidP="00277067">
              <w:pPr>
                <w:pStyle w:val="Bibliografa"/>
                <w:ind w:left="720" w:hanging="720"/>
                <w:rPr>
                  <w:noProof/>
                  <w:lang w:val="en-US"/>
                </w:rPr>
              </w:pPr>
              <w:r w:rsidRPr="00277067">
                <w:rPr>
                  <w:noProof/>
                  <w:lang w:val="en-US"/>
                </w:rPr>
                <w:t>Meta Platforms, I. (2023). React – A JavaScript library for building user interfaces: https://reactjs.org/docs/getting-started.html</w:t>
              </w:r>
            </w:p>
            <w:p w14:paraId="4F41F82B" w14:textId="77777777" w:rsidR="00277067" w:rsidRPr="00277067" w:rsidRDefault="00277067" w:rsidP="00277067">
              <w:pPr>
                <w:pStyle w:val="Bibliografa"/>
                <w:ind w:left="720" w:hanging="720"/>
                <w:rPr>
                  <w:noProof/>
                  <w:lang w:val="en-US"/>
                </w:rPr>
              </w:pPr>
              <w:r>
                <w:rPr>
                  <w:noProof/>
                </w:rPr>
                <w:t xml:space="preserve">Muller, M. (2003). </w:t>
              </w:r>
              <w:r>
                <w:rPr>
                  <w:i/>
                  <w:iCs/>
                  <w:noProof/>
                </w:rPr>
                <w:t>Fundamentos de administración de inventarios.</w:t>
              </w:r>
              <w:r>
                <w:rPr>
                  <w:noProof/>
                </w:rPr>
                <w:t xml:space="preserve"> </w:t>
              </w:r>
              <w:r w:rsidRPr="00277067">
                <w:rPr>
                  <w:noProof/>
                  <w:lang w:val="en-US"/>
                </w:rPr>
                <w:t>FreeLibros.</w:t>
              </w:r>
            </w:p>
            <w:p w14:paraId="30DA6C27" w14:textId="77777777" w:rsidR="00277067" w:rsidRPr="00277067" w:rsidRDefault="00277067" w:rsidP="00277067">
              <w:pPr>
                <w:pStyle w:val="Bibliografa"/>
                <w:ind w:left="720" w:hanging="720"/>
                <w:rPr>
                  <w:noProof/>
                  <w:lang w:val="en-US"/>
                </w:rPr>
              </w:pPr>
              <w:r w:rsidRPr="00277067">
                <w:rPr>
                  <w:noProof/>
                  <w:lang w:val="en-US"/>
                </w:rPr>
                <w:t>NestJS, C. (2023). NestJS - A progressive Node.js framework: https://docs.nestjs.com</w:t>
              </w:r>
            </w:p>
            <w:p w14:paraId="4673E88A" w14:textId="77777777" w:rsidR="00277067" w:rsidRDefault="00277067" w:rsidP="00277067">
              <w:pPr>
                <w:pStyle w:val="Bibliografa"/>
                <w:ind w:left="720" w:hanging="720"/>
                <w:rPr>
                  <w:noProof/>
                </w:rPr>
              </w:pPr>
              <w:r>
                <w:rPr>
                  <w:noProof/>
                </w:rPr>
                <w:t>PostgreSQL, G. D. (2023). PostgreSQL Documentation: https://www.postgresql.org/docs/</w:t>
              </w:r>
            </w:p>
            <w:p w14:paraId="67ACBDD6" w14:textId="77777777" w:rsidR="00277067" w:rsidRDefault="00277067" w:rsidP="00277067">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68FBB46C" w14:textId="77777777" w:rsidR="00277067" w:rsidRDefault="00277067" w:rsidP="00277067">
              <w:pPr>
                <w:pStyle w:val="Bibliografa"/>
                <w:ind w:left="720" w:hanging="720"/>
                <w:rPr>
                  <w:noProof/>
                </w:rPr>
              </w:pPr>
              <w:r>
                <w:rPr>
                  <w:noProof/>
                </w:rPr>
                <w:t xml:space="preserve">Salas, H. G. (2009). </w:t>
              </w:r>
              <w:r>
                <w:rPr>
                  <w:i/>
                  <w:iCs/>
                  <w:noProof/>
                </w:rPr>
                <w:t>Inventarios: manejo y control.</w:t>
              </w:r>
              <w:r>
                <w:rPr>
                  <w:noProof/>
                </w:rPr>
                <w:t xml:space="preserve"> Ecoe Ediciones.</w:t>
              </w:r>
            </w:p>
            <w:p w14:paraId="1B4592D7" w14:textId="77777777" w:rsidR="00277067" w:rsidRDefault="00277067" w:rsidP="00277067">
              <w:pPr>
                <w:pStyle w:val="Bibliografa"/>
                <w:ind w:left="720" w:hanging="720"/>
                <w:rPr>
                  <w:noProof/>
                </w:rPr>
              </w:pPr>
              <w:r>
                <w:rPr>
                  <w:noProof/>
                </w:rPr>
                <w:t xml:space="preserve">Sampieri, H. (2018). </w:t>
              </w:r>
              <w:r>
                <w:rPr>
                  <w:i/>
                  <w:iCs/>
                  <w:noProof/>
                </w:rPr>
                <w:t>METODOLOGÍA DE LA INVESTIGACIÓN: LAS RUTAS CUANTITATIVA, CUALITATIVA Y MIXTA</w:t>
              </w:r>
              <w:r>
                <w:rPr>
                  <w:noProof/>
                </w:rPr>
                <w:t xml:space="preserve"> (Sexta ed.). McGraw-Hill.</w:t>
              </w:r>
            </w:p>
            <w:p w14:paraId="571F0265" w14:textId="77777777" w:rsidR="00277067" w:rsidRDefault="00277067" w:rsidP="00277067">
              <w:pPr>
                <w:pStyle w:val="Bibliografa"/>
                <w:ind w:left="720" w:hanging="720"/>
                <w:rPr>
                  <w:noProof/>
                </w:rPr>
              </w:pPr>
              <w:r>
                <w:rPr>
                  <w:noProof/>
                </w:rPr>
                <w:lastRenderedPageBreak/>
                <w:t xml:space="preserve">Sommerville, I. (2011). </w:t>
              </w:r>
              <w:r>
                <w:rPr>
                  <w:i/>
                  <w:iCs/>
                  <w:noProof/>
                </w:rPr>
                <w:t>Ingeniería de software.</w:t>
              </w:r>
              <w:r>
                <w:rPr>
                  <w:noProof/>
                </w:rPr>
                <w:t xml:space="preserve"> Pearson Educación. https://doi.org/https://annas-archive.li/md5/e1cb1c2ff784861f5dfc329bfae04be8</w:t>
              </w:r>
            </w:p>
            <w:p w14:paraId="5BABB0AF" w14:textId="77777777" w:rsidR="00277067" w:rsidRDefault="00277067" w:rsidP="00277067">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64A61B2A" w14:textId="77777777" w:rsidR="00277067" w:rsidRDefault="00277067" w:rsidP="00277067">
              <w:pPr>
                <w:pStyle w:val="Bibliografa"/>
                <w:ind w:left="720" w:hanging="720"/>
                <w:rPr>
                  <w:noProof/>
                </w:rPr>
              </w:pPr>
              <w:r>
                <w:rPr>
                  <w:noProof/>
                </w:rPr>
                <w:t xml:space="preserve">Talaminos, A. (2022). </w:t>
              </w:r>
              <w:r>
                <w:rPr>
                  <w:i/>
                  <w:iCs/>
                  <w:noProof/>
                </w:rPr>
                <w:t>TypeScript para todo.</w:t>
              </w:r>
              <w:r>
                <w:rPr>
                  <w:noProof/>
                </w:rPr>
                <w:t xml:space="preserve"> https://doi.org/https://annas-archive.li/md5/a0a3b6094645a448e33e8bfb986fb67e</w:t>
              </w:r>
            </w:p>
            <w:p w14:paraId="536D022F" w14:textId="77777777" w:rsidR="00277067" w:rsidRPr="00277067" w:rsidRDefault="00277067" w:rsidP="00277067">
              <w:pPr>
                <w:pStyle w:val="Bibliografa"/>
                <w:ind w:left="720" w:hanging="720"/>
                <w:rPr>
                  <w:noProof/>
                  <w:lang w:val="en-US"/>
                </w:rPr>
              </w:pPr>
              <w:r w:rsidRPr="00277067">
                <w:rPr>
                  <w:noProof/>
                  <w:lang w:val="en-US"/>
                </w:rPr>
                <w:t xml:space="preserve">TechTarget. (Enero de 2023). </w:t>
              </w:r>
              <w:r w:rsidRPr="00277067">
                <w:rPr>
                  <w:i/>
                  <w:iCs/>
                  <w:noProof/>
                  <w:lang w:val="en-US"/>
                </w:rPr>
                <w:t>web application (web app)</w:t>
              </w:r>
              <w:r w:rsidRPr="00277067">
                <w:rPr>
                  <w:noProof/>
                  <w:lang w:val="en-US"/>
                </w:rPr>
                <w:t>. TechTarget: https://www.techtarget.com/searchsoftwarequality/definition/Web-application-Web-app</w:t>
              </w:r>
            </w:p>
            <w:p w14:paraId="17F99C72" w14:textId="77777777" w:rsidR="00277067" w:rsidRPr="00277067" w:rsidRDefault="00277067" w:rsidP="00277067">
              <w:pPr>
                <w:pStyle w:val="Bibliografa"/>
                <w:ind w:left="720" w:hanging="720"/>
                <w:rPr>
                  <w:noProof/>
                  <w:lang w:val="en-US"/>
                </w:rPr>
              </w:pPr>
              <w:r w:rsidRPr="00277067">
                <w:rPr>
                  <w:noProof/>
                  <w:lang w:val="en-US"/>
                </w:rPr>
                <w:t>The MUI team pact. (2023). mui: https://mui.com/material-ui/getting-started/</w:t>
              </w:r>
            </w:p>
            <w:p w14:paraId="5DF36CF2" w14:textId="77777777" w:rsidR="00277067" w:rsidRPr="00277067" w:rsidRDefault="00277067" w:rsidP="00277067">
              <w:pPr>
                <w:pStyle w:val="Bibliografa"/>
                <w:ind w:left="720" w:hanging="720"/>
                <w:rPr>
                  <w:noProof/>
                  <w:lang w:val="en-US"/>
                </w:rPr>
              </w:pPr>
              <w:r w:rsidRPr="00277067">
                <w:rPr>
                  <w:noProof/>
                  <w:lang w:val="en-US"/>
                </w:rPr>
                <w:t>typeorm. (2023). typeorm: https://typeorm.io/</w:t>
              </w:r>
            </w:p>
            <w:p w14:paraId="5EA76E35" w14:textId="77777777" w:rsidR="00277067" w:rsidRDefault="00277067" w:rsidP="00277067">
              <w:pPr>
                <w:pStyle w:val="Bibliografa"/>
                <w:ind w:left="720" w:hanging="720"/>
                <w:rPr>
                  <w:noProof/>
                </w:rPr>
              </w:pPr>
              <w:r>
                <w:rPr>
                  <w:noProof/>
                </w:rPr>
                <w:t xml:space="preserve">UNE-ISO/IEC. (2023). </w:t>
              </w:r>
              <w:r>
                <w:rPr>
                  <w:i/>
                  <w:iCs/>
                  <w:noProof/>
                </w:rPr>
                <w:t>Sistema de Gestión de la Seguridad de la Información.</w:t>
              </w:r>
              <w:r>
                <w:rPr>
                  <w:noProof/>
                </w:rPr>
                <w:t xml:space="preserve"> </w:t>
              </w:r>
            </w:p>
            <w:p w14:paraId="583BCF7A" w14:textId="77777777" w:rsidR="00277067" w:rsidRDefault="00277067" w:rsidP="00277067">
              <w:pPr>
                <w:pStyle w:val="Bibliografa"/>
                <w:ind w:left="720" w:hanging="720"/>
                <w:rPr>
                  <w:noProof/>
                </w:rPr>
              </w:pPr>
              <w:r>
                <w:rPr>
                  <w:noProof/>
                </w:rPr>
                <w:t xml:space="preserve">UNE-ISO/IEC. (2023). </w:t>
              </w:r>
              <w:r>
                <w:rPr>
                  <w:i/>
                  <w:iCs/>
                  <w:noProof/>
                </w:rPr>
                <w:t>Tecnología de la información - Técnicas de seguridad - Código de prácticas para los controles de seguridad de la información.</w:t>
              </w:r>
              <w:r>
                <w:rPr>
                  <w:noProof/>
                </w:rPr>
                <w:t xml:space="preserve"> </w:t>
              </w:r>
            </w:p>
            <w:p w14:paraId="09936E90" w14:textId="77777777" w:rsidR="00277067" w:rsidRDefault="00277067" w:rsidP="00277067">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277067">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0B6FF4">
      <w:headerReference w:type="default" r:id="rId13"/>
      <w:pgSz w:w="12240" w:h="15840"/>
      <w:pgMar w:top="1417" w:right="1134" w:bottom="1417" w:left="1701" w:header="567"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F690C" w14:textId="77777777" w:rsidR="00D11A21" w:rsidRDefault="00D11A21" w:rsidP="003B25CA">
      <w:pPr>
        <w:spacing w:after="0" w:line="240" w:lineRule="auto"/>
      </w:pPr>
      <w:r>
        <w:separator/>
      </w:r>
    </w:p>
  </w:endnote>
  <w:endnote w:type="continuationSeparator" w:id="0">
    <w:p w14:paraId="5810BAF2" w14:textId="77777777" w:rsidR="00D11A21" w:rsidRDefault="00D11A21"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796AE" w14:textId="77777777" w:rsidR="00D11A21" w:rsidRDefault="00D11A21" w:rsidP="003B25CA">
      <w:pPr>
        <w:spacing w:after="0" w:line="240" w:lineRule="auto"/>
      </w:pPr>
      <w:r>
        <w:separator/>
      </w:r>
    </w:p>
  </w:footnote>
  <w:footnote w:type="continuationSeparator" w:id="0">
    <w:p w14:paraId="7D708335" w14:textId="77777777" w:rsidR="00D11A21" w:rsidRDefault="00D11A21" w:rsidP="003B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69630" w14:textId="321C4D9C" w:rsidR="002611DC" w:rsidRPr="00E505EB" w:rsidRDefault="002611DC" w:rsidP="00E505EB">
    <w:pPr>
      <w:pBdr>
        <w:bottom w:val="single" w:sz="18" w:space="1" w:color="000000" w:themeColor="text1"/>
      </w:pBdr>
      <w:jc w:val="right"/>
      <w:rPr>
        <w:b/>
        <w:bCs/>
        <w:lang w:val="es-MX"/>
      </w:rPr>
    </w:pPr>
    <w:r w:rsidRPr="00E505EB">
      <w:rPr>
        <w:b/>
        <w:bCs/>
        <w:lang w:val="es-MX"/>
      </w:rPr>
      <w:t>INTRODUCCIÓN</w:t>
    </w:r>
  </w:p>
  <w:p w14:paraId="7F8DA785" w14:textId="7E5ED46B" w:rsidR="00533F42" w:rsidRDefault="00533F42" w:rsidP="002611DC">
    <w:pPr>
      <w:pStyle w:val="Encabezado"/>
      <w:rPr>
        <w:b/>
        <w:bCs/>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6F91" w14:textId="1E56DA23" w:rsidR="000B6FF4" w:rsidRDefault="00D3634D" w:rsidP="00D3634D">
    <w:pPr>
      <w:pStyle w:val="Encabezado"/>
      <w:pBdr>
        <w:bottom w:val="single" w:sz="18" w:space="1" w:color="000000" w:themeColor="text1"/>
      </w:pBdr>
      <w:jc w:val="right"/>
      <w:rPr>
        <w:b/>
        <w:bCs/>
        <w:lang w:val="es-BO"/>
      </w:rPr>
    </w:pPr>
    <w:r w:rsidRPr="00D3634D">
      <w:rPr>
        <w:b/>
        <w:bCs/>
        <w:lang w:val="es-BO"/>
      </w:rPr>
      <w:t>MARCO TEÓRICO</w:t>
    </w:r>
  </w:p>
  <w:p w14:paraId="31D63B68" w14:textId="77777777" w:rsidR="00D3634D" w:rsidRPr="00D3634D" w:rsidRDefault="00D3634D" w:rsidP="00D3634D">
    <w:pPr>
      <w:pStyle w:val="Encabezado"/>
      <w:jc w:val="right"/>
      <w:rPr>
        <w:b/>
        <w:bCs/>
        <w:lang w:val="es-B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4592A" w14:textId="761A6DD1" w:rsidR="00DF603E" w:rsidRPr="00DF603E" w:rsidRDefault="00DF603E" w:rsidP="00DF6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8D2"/>
    <w:multiLevelType w:val="multilevel"/>
    <w:tmpl w:val="73249602"/>
    <w:numStyleLink w:val="TodoTitulo"/>
  </w:abstractNum>
  <w:abstractNum w:abstractNumId="1" w15:restartNumberingAfterBreak="0">
    <w:nsid w:val="056C237F"/>
    <w:multiLevelType w:val="hybridMultilevel"/>
    <w:tmpl w:val="0F74168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FE1698"/>
    <w:multiLevelType w:val="multilevel"/>
    <w:tmpl w:val="73249602"/>
    <w:numStyleLink w:val="TodoTitulo"/>
  </w:abstractNum>
  <w:abstractNum w:abstractNumId="3" w15:restartNumberingAfterBreak="0">
    <w:nsid w:val="0B11481C"/>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 w15:restartNumberingAfterBreak="0">
    <w:nsid w:val="0D6C2655"/>
    <w:multiLevelType w:val="multilevel"/>
    <w:tmpl w:val="73249602"/>
    <w:numStyleLink w:val="TodoTitulo"/>
  </w:abstractNum>
  <w:abstractNum w:abstractNumId="5" w15:restartNumberingAfterBreak="0">
    <w:nsid w:val="10D57C41"/>
    <w:multiLevelType w:val="multilevel"/>
    <w:tmpl w:val="73249602"/>
    <w:numStyleLink w:val="TodoTitulo"/>
  </w:abstractNum>
  <w:abstractNum w:abstractNumId="6" w15:restartNumberingAfterBreak="0">
    <w:nsid w:val="110808E0"/>
    <w:multiLevelType w:val="multilevel"/>
    <w:tmpl w:val="76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C4B37"/>
    <w:multiLevelType w:val="multilevel"/>
    <w:tmpl w:val="73249602"/>
    <w:numStyleLink w:val="TodoTitulo"/>
  </w:abstractNum>
  <w:abstractNum w:abstractNumId="8" w15:restartNumberingAfterBreak="0">
    <w:nsid w:val="1BE4335A"/>
    <w:multiLevelType w:val="multilevel"/>
    <w:tmpl w:val="73249602"/>
    <w:numStyleLink w:val="TodoTitulo"/>
  </w:abstractNum>
  <w:abstractNum w:abstractNumId="9"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6072637"/>
    <w:multiLevelType w:val="multilevel"/>
    <w:tmpl w:val="73249602"/>
    <w:numStyleLink w:val="TodoTitulo"/>
  </w:abstractNum>
  <w:abstractNum w:abstractNumId="11" w15:restartNumberingAfterBreak="0">
    <w:nsid w:val="2640230C"/>
    <w:multiLevelType w:val="multilevel"/>
    <w:tmpl w:val="73249602"/>
    <w:numStyleLink w:val="TodoTitulo"/>
  </w:abstractNum>
  <w:abstractNum w:abstractNumId="12"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8BB4F55"/>
    <w:multiLevelType w:val="multilevel"/>
    <w:tmpl w:val="73249602"/>
    <w:numStyleLink w:val="TodoTitulo"/>
  </w:abstractNum>
  <w:abstractNum w:abstractNumId="14" w15:restartNumberingAfterBreak="0">
    <w:nsid w:val="29475293"/>
    <w:multiLevelType w:val="multilevel"/>
    <w:tmpl w:val="73249602"/>
    <w:numStyleLink w:val="TodoTitulo"/>
  </w:abstractNum>
  <w:abstractNum w:abstractNumId="15" w15:restartNumberingAfterBreak="0">
    <w:nsid w:val="2A2E6ECE"/>
    <w:multiLevelType w:val="multilevel"/>
    <w:tmpl w:val="73249602"/>
    <w:numStyleLink w:val="TodoTitulo"/>
  </w:abstractNum>
  <w:abstractNum w:abstractNumId="16"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EA823D5"/>
    <w:multiLevelType w:val="multilevel"/>
    <w:tmpl w:val="73249602"/>
    <w:numStyleLink w:val="TodoTitulo"/>
  </w:abstractNum>
  <w:abstractNum w:abstractNumId="18" w15:restartNumberingAfterBreak="0">
    <w:nsid w:val="2EAF3575"/>
    <w:multiLevelType w:val="multilevel"/>
    <w:tmpl w:val="73249602"/>
    <w:numStyleLink w:val="TodoTitulo"/>
  </w:abstractNum>
  <w:abstractNum w:abstractNumId="19" w15:restartNumberingAfterBreak="0">
    <w:nsid w:val="3519340D"/>
    <w:multiLevelType w:val="multilevel"/>
    <w:tmpl w:val="A8B4A87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103FC0"/>
    <w:multiLevelType w:val="multilevel"/>
    <w:tmpl w:val="73249602"/>
    <w:numStyleLink w:val="TodoTitulo"/>
  </w:abstractNum>
  <w:abstractNum w:abstractNumId="21" w15:restartNumberingAfterBreak="0">
    <w:nsid w:val="36CD0E96"/>
    <w:multiLevelType w:val="multilevel"/>
    <w:tmpl w:val="73249602"/>
    <w:numStyleLink w:val="TodoTitulo"/>
  </w:abstractNum>
  <w:abstractNum w:abstractNumId="22" w15:restartNumberingAfterBreak="0">
    <w:nsid w:val="379B7970"/>
    <w:multiLevelType w:val="multilevel"/>
    <w:tmpl w:val="73249602"/>
    <w:numStyleLink w:val="TodoTitulo"/>
  </w:abstractNum>
  <w:abstractNum w:abstractNumId="23" w15:restartNumberingAfterBreak="0">
    <w:nsid w:val="40B8186E"/>
    <w:multiLevelType w:val="multilevel"/>
    <w:tmpl w:val="73249602"/>
    <w:numStyleLink w:val="TodoTitulo"/>
  </w:abstractNum>
  <w:abstractNum w:abstractNumId="24" w15:restartNumberingAfterBreak="0">
    <w:nsid w:val="449E2679"/>
    <w:multiLevelType w:val="multilevel"/>
    <w:tmpl w:val="73249602"/>
    <w:numStyleLink w:val="TodoTitulo"/>
  </w:abstractNum>
  <w:abstractNum w:abstractNumId="25" w15:restartNumberingAfterBreak="0">
    <w:nsid w:val="45CB4531"/>
    <w:multiLevelType w:val="multilevel"/>
    <w:tmpl w:val="73249602"/>
    <w:numStyleLink w:val="TodoTitulo"/>
  </w:abstractNum>
  <w:abstractNum w:abstractNumId="26"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D75B64"/>
    <w:multiLevelType w:val="multilevel"/>
    <w:tmpl w:val="73249602"/>
    <w:numStyleLink w:val="TodoTitulo"/>
  </w:abstractNum>
  <w:abstractNum w:abstractNumId="29" w15:restartNumberingAfterBreak="0">
    <w:nsid w:val="509F3811"/>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0" w15:restartNumberingAfterBreak="0">
    <w:nsid w:val="57214C42"/>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1" w15:restartNumberingAfterBreak="0">
    <w:nsid w:val="58434875"/>
    <w:multiLevelType w:val="multilevel"/>
    <w:tmpl w:val="73249602"/>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2" w15:restartNumberingAfterBreak="0">
    <w:nsid w:val="59B708AC"/>
    <w:multiLevelType w:val="multilevel"/>
    <w:tmpl w:val="73249602"/>
    <w:numStyleLink w:val="TodoTitulo"/>
  </w:abstractNum>
  <w:abstractNum w:abstractNumId="33" w15:restartNumberingAfterBreak="0">
    <w:nsid w:val="5BF469CB"/>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4" w15:restartNumberingAfterBreak="0">
    <w:nsid w:val="5C240A80"/>
    <w:multiLevelType w:val="multilevel"/>
    <w:tmpl w:val="73249602"/>
    <w:numStyleLink w:val="TodoTitulo"/>
  </w:abstractNum>
  <w:abstractNum w:abstractNumId="35" w15:restartNumberingAfterBreak="0">
    <w:nsid w:val="5C4C1160"/>
    <w:multiLevelType w:val="multilevel"/>
    <w:tmpl w:val="73249602"/>
    <w:numStyleLink w:val="TodoTitulo"/>
  </w:abstractNum>
  <w:abstractNum w:abstractNumId="36" w15:restartNumberingAfterBreak="0">
    <w:nsid w:val="5C794BAC"/>
    <w:multiLevelType w:val="multilevel"/>
    <w:tmpl w:val="73249602"/>
    <w:numStyleLink w:val="TodoTitulo"/>
  </w:abstractNum>
  <w:abstractNum w:abstractNumId="37" w15:restartNumberingAfterBreak="0">
    <w:nsid w:val="5E151666"/>
    <w:multiLevelType w:val="multilevel"/>
    <w:tmpl w:val="73249602"/>
    <w:numStyleLink w:val="TodoTitulo"/>
  </w:abstractNum>
  <w:abstractNum w:abstractNumId="38"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9" w15:restartNumberingAfterBreak="0">
    <w:nsid w:val="655B2E3D"/>
    <w:multiLevelType w:val="multilevel"/>
    <w:tmpl w:val="26A2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6C27A9"/>
    <w:multiLevelType w:val="multilevel"/>
    <w:tmpl w:val="73249602"/>
    <w:numStyleLink w:val="TodoTitulo"/>
  </w:abstractNum>
  <w:abstractNum w:abstractNumId="41"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7C3FF2"/>
    <w:multiLevelType w:val="multilevel"/>
    <w:tmpl w:val="73249602"/>
    <w:numStyleLink w:val="TodoTitulo"/>
  </w:abstractNum>
  <w:abstractNum w:abstractNumId="43" w15:restartNumberingAfterBreak="0">
    <w:nsid w:val="74BD5A87"/>
    <w:multiLevelType w:val="multilevel"/>
    <w:tmpl w:val="73249602"/>
    <w:numStyleLink w:val="TodoTitulo"/>
  </w:abstractNum>
  <w:abstractNum w:abstractNumId="44"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7AB24E26"/>
    <w:multiLevelType w:val="multilevel"/>
    <w:tmpl w:val="73249602"/>
    <w:numStyleLink w:val="TodoTitulo"/>
  </w:abstractNum>
  <w:abstractNum w:abstractNumId="46" w15:restartNumberingAfterBreak="0">
    <w:nsid w:val="7CC26139"/>
    <w:multiLevelType w:val="multilevel"/>
    <w:tmpl w:val="73249602"/>
    <w:numStyleLink w:val="TodoTitulo"/>
  </w:abstractNum>
  <w:abstractNum w:abstractNumId="47" w15:restartNumberingAfterBreak="0">
    <w:nsid w:val="7D810FFD"/>
    <w:multiLevelType w:val="hybridMultilevel"/>
    <w:tmpl w:val="06345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15:restartNumberingAfterBreak="0">
    <w:nsid w:val="7EEB5EFD"/>
    <w:multiLevelType w:val="multilevel"/>
    <w:tmpl w:val="73249602"/>
    <w:numStyleLink w:val="TodoTitulo"/>
  </w:abstractNum>
  <w:abstractNum w:abstractNumId="49" w15:restartNumberingAfterBreak="0">
    <w:nsid w:val="7FB87EB7"/>
    <w:multiLevelType w:val="multilevel"/>
    <w:tmpl w:val="73249602"/>
    <w:numStyleLink w:val="TodoTitulo"/>
  </w:abstractNum>
  <w:num w:numId="1" w16cid:durableId="630943410">
    <w:abstractNumId w:val="38"/>
  </w:num>
  <w:num w:numId="2" w16cid:durableId="1774782528">
    <w:abstractNumId w:val="10"/>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31"/>
  </w:num>
  <w:num w:numId="4" w16cid:durableId="1851136907">
    <w:abstractNumId w:val="27"/>
  </w:num>
  <w:num w:numId="5" w16cid:durableId="1259557958">
    <w:abstractNumId w:val="41"/>
  </w:num>
  <w:num w:numId="6" w16cid:durableId="1526754052">
    <w:abstractNumId w:val="26"/>
  </w:num>
  <w:num w:numId="7" w16cid:durableId="104541278">
    <w:abstractNumId w:val="16"/>
  </w:num>
  <w:num w:numId="8" w16cid:durableId="1534728196">
    <w:abstractNumId w:val="44"/>
  </w:num>
  <w:num w:numId="9" w16cid:durableId="1361321415">
    <w:abstractNumId w:val="9"/>
  </w:num>
  <w:num w:numId="10" w16cid:durableId="1727604956">
    <w:abstractNumId w:val="12"/>
  </w:num>
  <w:num w:numId="11" w16cid:durableId="1138107505">
    <w:abstractNumId w:val="21"/>
  </w:num>
  <w:num w:numId="12" w16cid:durableId="1610430595">
    <w:abstractNumId w:val="23"/>
  </w:num>
  <w:num w:numId="13" w16cid:durableId="1947812294">
    <w:abstractNumId w:val="4"/>
  </w:num>
  <w:num w:numId="14" w16cid:durableId="1737585694">
    <w:abstractNumId w:val="40"/>
  </w:num>
  <w:num w:numId="15" w16cid:durableId="1145665791">
    <w:abstractNumId w:val="11"/>
  </w:num>
  <w:num w:numId="16" w16cid:durableId="490604709">
    <w:abstractNumId w:val="36"/>
  </w:num>
  <w:num w:numId="17" w16cid:durableId="639071006">
    <w:abstractNumId w:val="8"/>
  </w:num>
  <w:num w:numId="18" w16cid:durableId="1643463421">
    <w:abstractNumId w:val="17"/>
  </w:num>
  <w:num w:numId="19" w16cid:durableId="545021688">
    <w:abstractNumId w:val="7"/>
  </w:num>
  <w:num w:numId="20" w16cid:durableId="895701695">
    <w:abstractNumId w:val="22"/>
  </w:num>
  <w:num w:numId="21" w16cid:durableId="38163880">
    <w:abstractNumId w:val="37"/>
  </w:num>
  <w:num w:numId="22" w16cid:durableId="832725124">
    <w:abstractNumId w:val="0"/>
  </w:num>
  <w:num w:numId="23" w16cid:durableId="51924551">
    <w:abstractNumId w:val="28"/>
  </w:num>
  <w:num w:numId="24" w16cid:durableId="490025612">
    <w:abstractNumId w:val="34"/>
  </w:num>
  <w:num w:numId="25" w16cid:durableId="337276083">
    <w:abstractNumId w:val="32"/>
  </w:num>
  <w:num w:numId="26" w16cid:durableId="1820462135">
    <w:abstractNumId w:val="35"/>
  </w:num>
  <w:num w:numId="27" w16cid:durableId="2016030547">
    <w:abstractNumId w:val="24"/>
  </w:num>
  <w:num w:numId="28" w16cid:durableId="887228600">
    <w:abstractNumId w:val="15"/>
  </w:num>
  <w:num w:numId="29" w16cid:durableId="2245325">
    <w:abstractNumId w:val="42"/>
  </w:num>
  <w:num w:numId="30" w16cid:durableId="1631085358">
    <w:abstractNumId w:val="20"/>
  </w:num>
  <w:num w:numId="31" w16cid:durableId="1250653455">
    <w:abstractNumId w:val="2"/>
  </w:num>
  <w:num w:numId="32" w16cid:durableId="1131703162">
    <w:abstractNumId w:val="49"/>
  </w:num>
  <w:num w:numId="33" w16cid:durableId="1433353556">
    <w:abstractNumId w:val="43"/>
  </w:num>
  <w:num w:numId="34" w16cid:durableId="875852661">
    <w:abstractNumId w:val="13"/>
  </w:num>
  <w:num w:numId="35" w16cid:durableId="823161518">
    <w:abstractNumId w:val="25"/>
  </w:num>
  <w:num w:numId="36" w16cid:durableId="2081637166">
    <w:abstractNumId w:val="45"/>
  </w:num>
  <w:num w:numId="37" w16cid:durableId="971983372">
    <w:abstractNumId w:val="48"/>
  </w:num>
  <w:num w:numId="38" w16cid:durableId="2017684604">
    <w:abstractNumId w:val="5"/>
  </w:num>
  <w:num w:numId="39" w16cid:durableId="1268463606">
    <w:abstractNumId w:val="14"/>
  </w:num>
  <w:num w:numId="40" w16cid:durableId="625309687">
    <w:abstractNumId w:val="3"/>
  </w:num>
  <w:num w:numId="41" w16cid:durableId="522598079">
    <w:abstractNumId w:val="47"/>
  </w:num>
  <w:num w:numId="42" w16cid:durableId="40135798">
    <w:abstractNumId w:val="6"/>
  </w:num>
  <w:num w:numId="43" w16cid:durableId="954143500">
    <w:abstractNumId w:val="33"/>
  </w:num>
  <w:num w:numId="44" w16cid:durableId="1241283641">
    <w:abstractNumId w:val="30"/>
  </w:num>
  <w:num w:numId="45" w16cid:durableId="1317222115">
    <w:abstractNumId w:val="29"/>
  </w:num>
  <w:num w:numId="46" w16cid:durableId="160047188">
    <w:abstractNumId w:val="39"/>
  </w:num>
  <w:num w:numId="47" w16cid:durableId="390661452">
    <w:abstractNumId w:val="19"/>
  </w:num>
  <w:num w:numId="48" w16cid:durableId="1483279777">
    <w:abstractNumId w:val="46"/>
  </w:num>
  <w:num w:numId="49" w16cid:durableId="215045746">
    <w:abstractNumId w:val="18"/>
  </w:num>
  <w:num w:numId="50" w16cid:durableId="11980580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3091"/>
    <w:rsid w:val="00007CF6"/>
    <w:rsid w:val="00011D8A"/>
    <w:rsid w:val="00021328"/>
    <w:rsid w:val="00021B55"/>
    <w:rsid w:val="0003239A"/>
    <w:rsid w:val="000367C5"/>
    <w:rsid w:val="00045400"/>
    <w:rsid w:val="0004613E"/>
    <w:rsid w:val="00047B2E"/>
    <w:rsid w:val="0005141A"/>
    <w:rsid w:val="00063171"/>
    <w:rsid w:val="00063442"/>
    <w:rsid w:val="00063808"/>
    <w:rsid w:val="00064D1B"/>
    <w:rsid w:val="00067D9A"/>
    <w:rsid w:val="000711FA"/>
    <w:rsid w:val="00075EAE"/>
    <w:rsid w:val="00076090"/>
    <w:rsid w:val="000761A7"/>
    <w:rsid w:val="00080186"/>
    <w:rsid w:val="000825EA"/>
    <w:rsid w:val="0008432D"/>
    <w:rsid w:val="00084A59"/>
    <w:rsid w:val="00084E52"/>
    <w:rsid w:val="00085BD1"/>
    <w:rsid w:val="000870E8"/>
    <w:rsid w:val="000876E4"/>
    <w:rsid w:val="000900A0"/>
    <w:rsid w:val="00090AE6"/>
    <w:rsid w:val="00090DE6"/>
    <w:rsid w:val="000939C6"/>
    <w:rsid w:val="00095067"/>
    <w:rsid w:val="000A0D24"/>
    <w:rsid w:val="000A2D60"/>
    <w:rsid w:val="000A31D2"/>
    <w:rsid w:val="000A33B1"/>
    <w:rsid w:val="000A33D8"/>
    <w:rsid w:val="000A7CAA"/>
    <w:rsid w:val="000B009B"/>
    <w:rsid w:val="000B2EBB"/>
    <w:rsid w:val="000B6FF4"/>
    <w:rsid w:val="000C09C2"/>
    <w:rsid w:val="000C26A1"/>
    <w:rsid w:val="000C363E"/>
    <w:rsid w:val="000C4CBF"/>
    <w:rsid w:val="000C6999"/>
    <w:rsid w:val="000D5033"/>
    <w:rsid w:val="000D5D4D"/>
    <w:rsid w:val="000E7156"/>
    <w:rsid w:val="000E73A8"/>
    <w:rsid w:val="000F235E"/>
    <w:rsid w:val="000F4672"/>
    <w:rsid w:val="000F7DB3"/>
    <w:rsid w:val="001026BB"/>
    <w:rsid w:val="00104FDA"/>
    <w:rsid w:val="00110517"/>
    <w:rsid w:val="001127DC"/>
    <w:rsid w:val="0011399F"/>
    <w:rsid w:val="00116DE6"/>
    <w:rsid w:val="00125814"/>
    <w:rsid w:val="0013089A"/>
    <w:rsid w:val="0013109E"/>
    <w:rsid w:val="00132CA3"/>
    <w:rsid w:val="00136D7D"/>
    <w:rsid w:val="00141D4B"/>
    <w:rsid w:val="00145930"/>
    <w:rsid w:val="001517C1"/>
    <w:rsid w:val="00160D62"/>
    <w:rsid w:val="001631C8"/>
    <w:rsid w:val="001642DD"/>
    <w:rsid w:val="00166C73"/>
    <w:rsid w:val="00170415"/>
    <w:rsid w:val="00172304"/>
    <w:rsid w:val="0017231C"/>
    <w:rsid w:val="001748A2"/>
    <w:rsid w:val="00175ACD"/>
    <w:rsid w:val="00177541"/>
    <w:rsid w:val="001829D1"/>
    <w:rsid w:val="00187C59"/>
    <w:rsid w:val="00191712"/>
    <w:rsid w:val="00195047"/>
    <w:rsid w:val="00195458"/>
    <w:rsid w:val="001A0A11"/>
    <w:rsid w:val="001A0B5F"/>
    <w:rsid w:val="001A3BCF"/>
    <w:rsid w:val="001A75B2"/>
    <w:rsid w:val="001B44C4"/>
    <w:rsid w:val="001B4949"/>
    <w:rsid w:val="001B5661"/>
    <w:rsid w:val="001B6B31"/>
    <w:rsid w:val="001B75E0"/>
    <w:rsid w:val="001C5AA7"/>
    <w:rsid w:val="001C67DA"/>
    <w:rsid w:val="001D035B"/>
    <w:rsid w:val="001D1209"/>
    <w:rsid w:val="001D422F"/>
    <w:rsid w:val="001D4BB2"/>
    <w:rsid w:val="001D55F6"/>
    <w:rsid w:val="001E20F4"/>
    <w:rsid w:val="001E21C9"/>
    <w:rsid w:val="001E22F6"/>
    <w:rsid w:val="001E42D8"/>
    <w:rsid w:val="001E620D"/>
    <w:rsid w:val="001E6575"/>
    <w:rsid w:val="001F49CF"/>
    <w:rsid w:val="00200735"/>
    <w:rsid w:val="0020080A"/>
    <w:rsid w:val="00201877"/>
    <w:rsid w:val="002077B7"/>
    <w:rsid w:val="00210486"/>
    <w:rsid w:val="00212BE8"/>
    <w:rsid w:val="00213755"/>
    <w:rsid w:val="0021474F"/>
    <w:rsid w:val="00215C1E"/>
    <w:rsid w:val="002178B8"/>
    <w:rsid w:val="00217DA4"/>
    <w:rsid w:val="0022072F"/>
    <w:rsid w:val="0022326F"/>
    <w:rsid w:val="0023465D"/>
    <w:rsid w:val="00235072"/>
    <w:rsid w:val="0024338B"/>
    <w:rsid w:val="00245EF4"/>
    <w:rsid w:val="0024699D"/>
    <w:rsid w:val="00250FAE"/>
    <w:rsid w:val="002562CF"/>
    <w:rsid w:val="00256317"/>
    <w:rsid w:val="0025790C"/>
    <w:rsid w:val="002611DC"/>
    <w:rsid w:val="00265E98"/>
    <w:rsid w:val="00267D46"/>
    <w:rsid w:val="00270F3C"/>
    <w:rsid w:val="00272787"/>
    <w:rsid w:val="00272A5B"/>
    <w:rsid w:val="00274BA3"/>
    <w:rsid w:val="00275562"/>
    <w:rsid w:val="00276A7B"/>
    <w:rsid w:val="00277067"/>
    <w:rsid w:val="00280D9A"/>
    <w:rsid w:val="00283D31"/>
    <w:rsid w:val="00285F24"/>
    <w:rsid w:val="00287CBA"/>
    <w:rsid w:val="002912DB"/>
    <w:rsid w:val="002928A9"/>
    <w:rsid w:val="0029328D"/>
    <w:rsid w:val="00296313"/>
    <w:rsid w:val="002978BD"/>
    <w:rsid w:val="002A18B8"/>
    <w:rsid w:val="002A1BA6"/>
    <w:rsid w:val="002A2BC9"/>
    <w:rsid w:val="002A3B4E"/>
    <w:rsid w:val="002A4D1A"/>
    <w:rsid w:val="002A4F2E"/>
    <w:rsid w:val="002A53D5"/>
    <w:rsid w:val="002A5B4D"/>
    <w:rsid w:val="002A7595"/>
    <w:rsid w:val="002B15AF"/>
    <w:rsid w:val="002B38B2"/>
    <w:rsid w:val="002B4448"/>
    <w:rsid w:val="002C5779"/>
    <w:rsid w:val="002C6967"/>
    <w:rsid w:val="002C6D68"/>
    <w:rsid w:val="002D122A"/>
    <w:rsid w:val="002D5DB0"/>
    <w:rsid w:val="002D6784"/>
    <w:rsid w:val="002E2873"/>
    <w:rsid w:val="002E521F"/>
    <w:rsid w:val="002E62A0"/>
    <w:rsid w:val="002E6C92"/>
    <w:rsid w:val="0030632C"/>
    <w:rsid w:val="00307101"/>
    <w:rsid w:val="00307F84"/>
    <w:rsid w:val="00312003"/>
    <w:rsid w:val="00312450"/>
    <w:rsid w:val="00316472"/>
    <w:rsid w:val="003172AD"/>
    <w:rsid w:val="003212DF"/>
    <w:rsid w:val="00321627"/>
    <w:rsid w:val="00330BF4"/>
    <w:rsid w:val="00334DCC"/>
    <w:rsid w:val="00341AC3"/>
    <w:rsid w:val="00344C5C"/>
    <w:rsid w:val="003456A6"/>
    <w:rsid w:val="003533CA"/>
    <w:rsid w:val="0035621F"/>
    <w:rsid w:val="00356712"/>
    <w:rsid w:val="00357ED7"/>
    <w:rsid w:val="00360E4A"/>
    <w:rsid w:val="00360FF7"/>
    <w:rsid w:val="00361434"/>
    <w:rsid w:val="00361CCF"/>
    <w:rsid w:val="00363969"/>
    <w:rsid w:val="0036463E"/>
    <w:rsid w:val="00372FDD"/>
    <w:rsid w:val="00373EEB"/>
    <w:rsid w:val="00374F3B"/>
    <w:rsid w:val="00376734"/>
    <w:rsid w:val="0037768E"/>
    <w:rsid w:val="00377F76"/>
    <w:rsid w:val="00380097"/>
    <w:rsid w:val="00380F83"/>
    <w:rsid w:val="003814AD"/>
    <w:rsid w:val="00384817"/>
    <w:rsid w:val="00387DF6"/>
    <w:rsid w:val="003923AD"/>
    <w:rsid w:val="003929FC"/>
    <w:rsid w:val="0039339F"/>
    <w:rsid w:val="0039451D"/>
    <w:rsid w:val="003A0571"/>
    <w:rsid w:val="003A3C56"/>
    <w:rsid w:val="003A4674"/>
    <w:rsid w:val="003A5025"/>
    <w:rsid w:val="003A7581"/>
    <w:rsid w:val="003B0126"/>
    <w:rsid w:val="003B1840"/>
    <w:rsid w:val="003B25CA"/>
    <w:rsid w:val="003B6D5D"/>
    <w:rsid w:val="003C482B"/>
    <w:rsid w:val="003C56B5"/>
    <w:rsid w:val="003D0857"/>
    <w:rsid w:val="003D31AC"/>
    <w:rsid w:val="003D5382"/>
    <w:rsid w:val="003E0D1E"/>
    <w:rsid w:val="003E2675"/>
    <w:rsid w:val="003E328C"/>
    <w:rsid w:val="003E6596"/>
    <w:rsid w:val="003F52DC"/>
    <w:rsid w:val="003F56EF"/>
    <w:rsid w:val="003F77AC"/>
    <w:rsid w:val="00400363"/>
    <w:rsid w:val="004035A5"/>
    <w:rsid w:val="0041216C"/>
    <w:rsid w:val="00412BA5"/>
    <w:rsid w:val="00413390"/>
    <w:rsid w:val="004144FB"/>
    <w:rsid w:val="00416507"/>
    <w:rsid w:val="004202FC"/>
    <w:rsid w:val="00421C0C"/>
    <w:rsid w:val="0042361F"/>
    <w:rsid w:val="0042470D"/>
    <w:rsid w:val="0042697E"/>
    <w:rsid w:val="004273F1"/>
    <w:rsid w:val="0042765E"/>
    <w:rsid w:val="00434557"/>
    <w:rsid w:val="00436B39"/>
    <w:rsid w:val="00437254"/>
    <w:rsid w:val="004378CC"/>
    <w:rsid w:val="00446477"/>
    <w:rsid w:val="004518F5"/>
    <w:rsid w:val="00455D5C"/>
    <w:rsid w:val="004569BE"/>
    <w:rsid w:val="004607DC"/>
    <w:rsid w:val="00462D0F"/>
    <w:rsid w:val="00462D94"/>
    <w:rsid w:val="00463100"/>
    <w:rsid w:val="00463249"/>
    <w:rsid w:val="004665AB"/>
    <w:rsid w:val="0047073F"/>
    <w:rsid w:val="004710BC"/>
    <w:rsid w:val="00473ED5"/>
    <w:rsid w:val="00474257"/>
    <w:rsid w:val="00475937"/>
    <w:rsid w:val="004765E7"/>
    <w:rsid w:val="00477E8E"/>
    <w:rsid w:val="004801CD"/>
    <w:rsid w:val="00480DE4"/>
    <w:rsid w:val="004863ED"/>
    <w:rsid w:val="00487C97"/>
    <w:rsid w:val="00491158"/>
    <w:rsid w:val="004914F4"/>
    <w:rsid w:val="00491ADB"/>
    <w:rsid w:val="00495D22"/>
    <w:rsid w:val="004A2BB3"/>
    <w:rsid w:val="004A4E2C"/>
    <w:rsid w:val="004A6C57"/>
    <w:rsid w:val="004B0C21"/>
    <w:rsid w:val="004B22E5"/>
    <w:rsid w:val="004B3D2B"/>
    <w:rsid w:val="004B528A"/>
    <w:rsid w:val="004C0117"/>
    <w:rsid w:val="004C0D51"/>
    <w:rsid w:val="004C39F6"/>
    <w:rsid w:val="004C61E6"/>
    <w:rsid w:val="004C657D"/>
    <w:rsid w:val="004D319E"/>
    <w:rsid w:val="004D549C"/>
    <w:rsid w:val="004D7544"/>
    <w:rsid w:val="004E0C5B"/>
    <w:rsid w:val="004E1F88"/>
    <w:rsid w:val="004E34A1"/>
    <w:rsid w:val="004E4B6E"/>
    <w:rsid w:val="004E79DD"/>
    <w:rsid w:val="004E7F39"/>
    <w:rsid w:val="004F0290"/>
    <w:rsid w:val="004F0A7D"/>
    <w:rsid w:val="004F39C7"/>
    <w:rsid w:val="004F69B2"/>
    <w:rsid w:val="004F7F2B"/>
    <w:rsid w:val="0050196F"/>
    <w:rsid w:val="00502851"/>
    <w:rsid w:val="00513328"/>
    <w:rsid w:val="00513710"/>
    <w:rsid w:val="00523A2F"/>
    <w:rsid w:val="00524F91"/>
    <w:rsid w:val="0053279B"/>
    <w:rsid w:val="00533F42"/>
    <w:rsid w:val="00535AF8"/>
    <w:rsid w:val="00537A2F"/>
    <w:rsid w:val="00537E25"/>
    <w:rsid w:val="00543E54"/>
    <w:rsid w:val="005473CC"/>
    <w:rsid w:val="005517D0"/>
    <w:rsid w:val="00551F1D"/>
    <w:rsid w:val="0055461B"/>
    <w:rsid w:val="00562434"/>
    <w:rsid w:val="00565E99"/>
    <w:rsid w:val="0056614C"/>
    <w:rsid w:val="00566574"/>
    <w:rsid w:val="0057119C"/>
    <w:rsid w:val="00572552"/>
    <w:rsid w:val="00575BBC"/>
    <w:rsid w:val="00577E72"/>
    <w:rsid w:val="005805F9"/>
    <w:rsid w:val="00581A9C"/>
    <w:rsid w:val="00582975"/>
    <w:rsid w:val="0058330D"/>
    <w:rsid w:val="00585848"/>
    <w:rsid w:val="00585B2D"/>
    <w:rsid w:val="00590836"/>
    <w:rsid w:val="00593313"/>
    <w:rsid w:val="00596D64"/>
    <w:rsid w:val="005A3C16"/>
    <w:rsid w:val="005B3A3A"/>
    <w:rsid w:val="005B6C5E"/>
    <w:rsid w:val="005C07C0"/>
    <w:rsid w:val="005C2CB5"/>
    <w:rsid w:val="005C49FC"/>
    <w:rsid w:val="005D2239"/>
    <w:rsid w:val="005D6349"/>
    <w:rsid w:val="005E3C73"/>
    <w:rsid w:val="005E75B0"/>
    <w:rsid w:val="005F0ED4"/>
    <w:rsid w:val="005F1420"/>
    <w:rsid w:val="005F5724"/>
    <w:rsid w:val="006001FC"/>
    <w:rsid w:val="006030C5"/>
    <w:rsid w:val="00607D69"/>
    <w:rsid w:val="00610131"/>
    <w:rsid w:val="00612473"/>
    <w:rsid w:val="0061670C"/>
    <w:rsid w:val="00625169"/>
    <w:rsid w:val="0062553A"/>
    <w:rsid w:val="006259DC"/>
    <w:rsid w:val="00626E95"/>
    <w:rsid w:val="0063143C"/>
    <w:rsid w:val="0063281D"/>
    <w:rsid w:val="00637587"/>
    <w:rsid w:val="0064184A"/>
    <w:rsid w:val="00642F83"/>
    <w:rsid w:val="00645D7C"/>
    <w:rsid w:val="0064624B"/>
    <w:rsid w:val="00650A32"/>
    <w:rsid w:val="006519B1"/>
    <w:rsid w:val="006573B2"/>
    <w:rsid w:val="00657E7E"/>
    <w:rsid w:val="006612A0"/>
    <w:rsid w:val="00663841"/>
    <w:rsid w:val="00663F49"/>
    <w:rsid w:val="00666C5E"/>
    <w:rsid w:val="00674FA9"/>
    <w:rsid w:val="006770C0"/>
    <w:rsid w:val="0067737A"/>
    <w:rsid w:val="006809F8"/>
    <w:rsid w:val="006811B1"/>
    <w:rsid w:val="0068297C"/>
    <w:rsid w:val="00683D8C"/>
    <w:rsid w:val="00685228"/>
    <w:rsid w:val="00686D0B"/>
    <w:rsid w:val="00690227"/>
    <w:rsid w:val="00691A6A"/>
    <w:rsid w:val="00694B3A"/>
    <w:rsid w:val="006A0F65"/>
    <w:rsid w:val="006A1283"/>
    <w:rsid w:val="006A366E"/>
    <w:rsid w:val="006A6655"/>
    <w:rsid w:val="006B0C3D"/>
    <w:rsid w:val="006B4A9C"/>
    <w:rsid w:val="006B4C39"/>
    <w:rsid w:val="006B5783"/>
    <w:rsid w:val="006C23C3"/>
    <w:rsid w:val="006C4291"/>
    <w:rsid w:val="006C695C"/>
    <w:rsid w:val="006D4AA4"/>
    <w:rsid w:val="006E4512"/>
    <w:rsid w:val="006E7BE8"/>
    <w:rsid w:val="006F0F12"/>
    <w:rsid w:val="006F42E0"/>
    <w:rsid w:val="007012F3"/>
    <w:rsid w:val="007045F0"/>
    <w:rsid w:val="007069BE"/>
    <w:rsid w:val="00712E37"/>
    <w:rsid w:val="007140E6"/>
    <w:rsid w:val="00714526"/>
    <w:rsid w:val="00720B50"/>
    <w:rsid w:val="007213A5"/>
    <w:rsid w:val="007217A3"/>
    <w:rsid w:val="00723F37"/>
    <w:rsid w:val="007246F6"/>
    <w:rsid w:val="00724CA8"/>
    <w:rsid w:val="00727083"/>
    <w:rsid w:val="00732ABC"/>
    <w:rsid w:val="007331B6"/>
    <w:rsid w:val="00737A5A"/>
    <w:rsid w:val="007426C3"/>
    <w:rsid w:val="00743127"/>
    <w:rsid w:val="007440B4"/>
    <w:rsid w:val="007453F0"/>
    <w:rsid w:val="00751496"/>
    <w:rsid w:val="00754608"/>
    <w:rsid w:val="00757844"/>
    <w:rsid w:val="00760C34"/>
    <w:rsid w:val="00760DA2"/>
    <w:rsid w:val="00761840"/>
    <w:rsid w:val="007650C8"/>
    <w:rsid w:val="00775E6F"/>
    <w:rsid w:val="00776FA1"/>
    <w:rsid w:val="00777DCF"/>
    <w:rsid w:val="00780764"/>
    <w:rsid w:val="00782C90"/>
    <w:rsid w:val="00787D01"/>
    <w:rsid w:val="00794255"/>
    <w:rsid w:val="007A3CAA"/>
    <w:rsid w:val="007A6CD2"/>
    <w:rsid w:val="007C02DB"/>
    <w:rsid w:val="007C0A4B"/>
    <w:rsid w:val="007C108D"/>
    <w:rsid w:val="007C2942"/>
    <w:rsid w:val="007C36B8"/>
    <w:rsid w:val="007C400A"/>
    <w:rsid w:val="007C454B"/>
    <w:rsid w:val="007C53A5"/>
    <w:rsid w:val="007D16BE"/>
    <w:rsid w:val="007D23B3"/>
    <w:rsid w:val="007D2A67"/>
    <w:rsid w:val="007D5AE0"/>
    <w:rsid w:val="007D690C"/>
    <w:rsid w:val="007E1FEA"/>
    <w:rsid w:val="007E2464"/>
    <w:rsid w:val="007E25FC"/>
    <w:rsid w:val="007E4942"/>
    <w:rsid w:val="007E57B9"/>
    <w:rsid w:val="007F71AF"/>
    <w:rsid w:val="00802D45"/>
    <w:rsid w:val="008068B5"/>
    <w:rsid w:val="0080724E"/>
    <w:rsid w:val="008074FA"/>
    <w:rsid w:val="008124BE"/>
    <w:rsid w:val="00813B89"/>
    <w:rsid w:val="0082016D"/>
    <w:rsid w:val="0082176A"/>
    <w:rsid w:val="0082213D"/>
    <w:rsid w:val="00822465"/>
    <w:rsid w:val="00823737"/>
    <w:rsid w:val="008274B5"/>
    <w:rsid w:val="00831CC2"/>
    <w:rsid w:val="0083512A"/>
    <w:rsid w:val="00836BAF"/>
    <w:rsid w:val="008417AC"/>
    <w:rsid w:val="00842623"/>
    <w:rsid w:val="00845EB6"/>
    <w:rsid w:val="008469C4"/>
    <w:rsid w:val="00850F90"/>
    <w:rsid w:val="00851AC5"/>
    <w:rsid w:val="00852DF4"/>
    <w:rsid w:val="00853007"/>
    <w:rsid w:val="00854D73"/>
    <w:rsid w:val="0085661A"/>
    <w:rsid w:val="00856762"/>
    <w:rsid w:val="008571CF"/>
    <w:rsid w:val="00860F26"/>
    <w:rsid w:val="00862433"/>
    <w:rsid w:val="0086423A"/>
    <w:rsid w:val="008671FA"/>
    <w:rsid w:val="0086725B"/>
    <w:rsid w:val="00870203"/>
    <w:rsid w:val="008739C2"/>
    <w:rsid w:val="008814D2"/>
    <w:rsid w:val="00892A51"/>
    <w:rsid w:val="00892B0A"/>
    <w:rsid w:val="008966F2"/>
    <w:rsid w:val="008978B2"/>
    <w:rsid w:val="008A1872"/>
    <w:rsid w:val="008A24D4"/>
    <w:rsid w:val="008A298C"/>
    <w:rsid w:val="008A2F56"/>
    <w:rsid w:val="008A5298"/>
    <w:rsid w:val="008A6F58"/>
    <w:rsid w:val="008B2B2F"/>
    <w:rsid w:val="008B397B"/>
    <w:rsid w:val="008B6292"/>
    <w:rsid w:val="008C5730"/>
    <w:rsid w:val="008C78DC"/>
    <w:rsid w:val="008D0269"/>
    <w:rsid w:val="008D45D6"/>
    <w:rsid w:val="008D6FC3"/>
    <w:rsid w:val="008E2BA0"/>
    <w:rsid w:val="008E7256"/>
    <w:rsid w:val="008F105D"/>
    <w:rsid w:val="008F191D"/>
    <w:rsid w:val="008F2662"/>
    <w:rsid w:val="008F44FD"/>
    <w:rsid w:val="008F4D20"/>
    <w:rsid w:val="00900951"/>
    <w:rsid w:val="00920B7B"/>
    <w:rsid w:val="00921F53"/>
    <w:rsid w:val="00923A51"/>
    <w:rsid w:val="0092531E"/>
    <w:rsid w:val="00926252"/>
    <w:rsid w:val="0092722E"/>
    <w:rsid w:val="0093135C"/>
    <w:rsid w:val="00932E09"/>
    <w:rsid w:val="0093414D"/>
    <w:rsid w:val="00934D22"/>
    <w:rsid w:val="009368C4"/>
    <w:rsid w:val="009413FE"/>
    <w:rsid w:val="009419F8"/>
    <w:rsid w:val="00942E07"/>
    <w:rsid w:val="00944DE2"/>
    <w:rsid w:val="0095149B"/>
    <w:rsid w:val="009539B9"/>
    <w:rsid w:val="00954384"/>
    <w:rsid w:val="009569DB"/>
    <w:rsid w:val="00957FE1"/>
    <w:rsid w:val="00962A90"/>
    <w:rsid w:val="00962CAB"/>
    <w:rsid w:val="0096422F"/>
    <w:rsid w:val="00974119"/>
    <w:rsid w:val="00980E76"/>
    <w:rsid w:val="00981357"/>
    <w:rsid w:val="00985BEA"/>
    <w:rsid w:val="00986E2A"/>
    <w:rsid w:val="00990F22"/>
    <w:rsid w:val="00995D8A"/>
    <w:rsid w:val="009A0CB0"/>
    <w:rsid w:val="009A1609"/>
    <w:rsid w:val="009B3A82"/>
    <w:rsid w:val="009B41B2"/>
    <w:rsid w:val="009B5131"/>
    <w:rsid w:val="009B6DFA"/>
    <w:rsid w:val="009C4509"/>
    <w:rsid w:val="009C5666"/>
    <w:rsid w:val="009C75EF"/>
    <w:rsid w:val="009C78FA"/>
    <w:rsid w:val="009D0CFD"/>
    <w:rsid w:val="009D5064"/>
    <w:rsid w:val="009D78AE"/>
    <w:rsid w:val="009D7E33"/>
    <w:rsid w:val="009E1951"/>
    <w:rsid w:val="009E4FE8"/>
    <w:rsid w:val="00A009E9"/>
    <w:rsid w:val="00A01504"/>
    <w:rsid w:val="00A01636"/>
    <w:rsid w:val="00A01804"/>
    <w:rsid w:val="00A03F81"/>
    <w:rsid w:val="00A05D88"/>
    <w:rsid w:val="00A12D60"/>
    <w:rsid w:val="00A16450"/>
    <w:rsid w:val="00A17023"/>
    <w:rsid w:val="00A17719"/>
    <w:rsid w:val="00A17BA4"/>
    <w:rsid w:val="00A2092D"/>
    <w:rsid w:val="00A21105"/>
    <w:rsid w:val="00A26D7E"/>
    <w:rsid w:val="00A31331"/>
    <w:rsid w:val="00A353DA"/>
    <w:rsid w:val="00A37128"/>
    <w:rsid w:val="00A37227"/>
    <w:rsid w:val="00A45368"/>
    <w:rsid w:val="00A5298A"/>
    <w:rsid w:val="00A52D9E"/>
    <w:rsid w:val="00A54E6A"/>
    <w:rsid w:val="00A572BA"/>
    <w:rsid w:val="00A60187"/>
    <w:rsid w:val="00A705E9"/>
    <w:rsid w:val="00A733F9"/>
    <w:rsid w:val="00A74B8F"/>
    <w:rsid w:val="00A83233"/>
    <w:rsid w:val="00A84A6F"/>
    <w:rsid w:val="00A8711A"/>
    <w:rsid w:val="00A91F40"/>
    <w:rsid w:val="00A94171"/>
    <w:rsid w:val="00AA1850"/>
    <w:rsid w:val="00AA2B9B"/>
    <w:rsid w:val="00AA2BFA"/>
    <w:rsid w:val="00AA4C16"/>
    <w:rsid w:val="00AB2FB9"/>
    <w:rsid w:val="00AB3CAB"/>
    <w:rsid w:val="00AB4AAB"/>
    <w:rsid w:val="00AB6042"/>
    <w:rsid w:val="00AC5E85"/>
    <w:rsid w:val="00AD0ACF"/>
    <w:rsid w:val="00AD1514"/>
    <w:rsid w:val="00AD1D2E"/>
    <w:rsid w:val="00AD1DDA"/>
    <w:rsid w:val="00AD1F90"/>
    <w:rsid w:val="00AD7E4E"/>
    <w:rsid w:val="00AE316E"/>
    <w:rsid w:val="00AE4378"/>
    <w:rsid w:val="00AE4401"/>
    <w:rsid w:val="00AE47B8"/>
    <w:rsid w:val="00AE6AC4"/>
    <w:rsid w:val="00AF1E74"/>
    <w:rsid w:val="00AF76D5"/>
    <w:rsid w:val="00AF782D"/>
    <w:rsid w:val="00B031D4"/>
    <w:rsid w:val="00B05045"/>
    <w:rsid w:val="00B056FE"/>
    <w:rsid w:val="00B07021"/>
    <w:rsid w:val="00B15185"/>
    <w:rsid w:val="00B1622A"/>
    <w:rsid w:val="00B16856"/>
    <w:rsid w:val="00B1747F"/>
    <w:rsid w:val="00B21C17"/>
    <w:rsid w:val="00B21C2B"/>
    <w:rsid w:val="00B2202A"/>
    <w:rsid w:val="00B242AB"/>
    <w:rsid w:val="00B248F6"/>
    <w:rsid w:val="00B2787B"/>
    <w:rsid w:val="00B278D4"/>
    <w:rsid w:val="00B3335C"/>
    <w:rsid w:val="00B42975"/>
    <w:rsid w:val="00B523C8"/>
    <w:rsid w:val="00B54E96"/>
    <w:rsid w:val="00B55A8C"/>
    <w:rsid w:val="00B56A62"/>
    <w:rsid w:val="00B63EA0"/>
    <w:rsid w:val="00B64E0B"/>
    <w:rsid w:val="00B67261"/>
    <w:rsid w:val="00B706F8"/>
    <w:rsid w:val="00B7294E"/>
    <w:rsid w:val="00B72C46"/>
    <w:rsid w:val="00B75376"/>
    <w:rsid w:val="00B80E27"/>
    <w:rsid w:val="00B824DB"/>
    <w:rsid w:val="00B82674"/>
    <w:rsid w:val="00B827FC"/>
    <w:rsid w:val="00B82CFD"/>
    <w:rsid w:val="00B85139"/>
    <w:rsid w:val="00B90960"/>
    <w:rsid w:val="00B918F8"/>
    <w:rsid w:val="00B93EA5"/>
    <w:rsid w:val="00B95777"/>
    <w:rsid w:val="00BA227F"/>
    <w:rsid w:val="00BA3EA5"/>
    <w:rsid w:val="00BA47E9"/>
    <w:rsid w:val="00BA4E98"/>
    <w:rsid w:val="00BA4EFA"/>
    <w:rsid w:val="00BA676D"/>
    <w:rsid w:val="00BC08A7"/>
    <w:rsid w:val="00BC2979"/>
    <w:rsid w:val="00BC7D63"/>
    <w:rsid w:val="00BD1BDE"/>
    <w:rsid w:val="00BD2EE3"/>
    <w:rsid w:val="00BD32CB"/>
    <w:rsid w:val="00BD6682"/>
    <w:rsid w:val="00BD7E77"/>
    <w:rsid w:val="00BE168E"/>
    <w:rsid w:val="00BE251A"/>
    <w:rsid w:val="00BE25AD"/>
    <w:rsid w:val="00BE4FF2"/>
    <w:rsid w:val="00BE769A"/>
    <w:rsid w:val="00BE79AB"/>
    <w:rsid w:val="00BE7F98"/>
    <w:rsid w:val="00BF0D0E"/>
    <w:rsid w:val="00BF1F58"/>
    <w:rsid w:val="00BF4693"/>
    <w:rsid w:val="00C02B52"/>
    <w:rsid w:val="00C072ED"/>
    <w:rsid w:val="00C111A6"/>
    <w:rsid w:val="00C115CE"/>
    <w:rsid w:val="00C241E5"/>
    <w:rsid w:val="00C30235"/>
    <w:rsid w:val="00C33307"/>
    <w:rsid w:val="00C34C1C"/>
    <w:rsid w:val="00C34D56"/>
    <w:rsid w:val="00C40F83"/>
    <w:rsid w:val="00C51829"/>
    <w:rsid w:val="00C52187"/>
    <w:rsid w:val="00C536A9"/>
    <w:rsid w:val="00C53F83"/>
    <w:rsid w:val="00C548C1"/>
    <w:rsid w:val="00C70238"/>
    <w:rsid w:val="00C7048D"/>
    <w:rsid w:val="00C71C84"/>
    <w:rsid w:val="00C72052"/>
    <w:rsid w:val="00C738FE"/>
    <w:rsid w:val="00C76885"/>
    <w:rsid w:val="00C775FB"/>
    <w:rsid w:val="00C8095E"/>
    <w:rsid w:val="00C83094"/>
    <w:rsid w:val="00C83511"/>
    <w:rsid w:val="00C853B9"/>
    <w:rsid w:val="00C8790D"/>
    <w:rsid w:val="00C916BA"/>
    <w:rsid w:val="00C94F09"/>
    <w:rsid w:val="00C94F1F"/>
    <w:rsid w:val="00C95C37"/>
    <w:rsid w:val="00C96508"/>
    <w:rsid w:val="00C9713C"/>
    <w:rsid w:val="00CA247C"/>
    <w:rsid w:val="00CA279E"/>
    <w:rsid w:val="00CA2A04"/>
    <w:rsid w:val="00CA4147"/>
    <w:rsid w:val="00CB0C56"/>
    <w:rsid w:val="00CB34E7"/>
    <w:rsid w:val="00CB48E6"/>
    <w:rsid w:val="00CB7DA8"/>
    <w:rsid w:val="00CC07F1"/>
    <w:rsid w:val="00CC37B3"/>
    <w:rsid w:val="00CC7882"/>
    <w:rsid w:val="00CD2D9A"/>
    <w:rsid w:val="00CD3610"/>
    <w:rsid w:val="00CD39D4"/>
    <w:rsid w:val="00CD3EF3"/>
    <w:rsid w:val="00CD471A"/>
    <w:rsid w:val="00CD653C"/>
    <w:rsid w:val="00CD76DC"/>
    <w:rsid w:val="00CE0BAB"/>
    <w:rsid w:val="00CE5098"/>
    <w:rsid w:val="00CE55D6"/>
    <w:rsid w:val="00CE67FC"/>
    <w:rsid w:val="00CF44D9"/>
    <w:rsid w:val="00CF7666"/>
    <w:rsid w:val="00D042C2"/>
    <w:rsid w:val="00D07010"/>
    <w:rsid w:val="00D07C47"/>
    <w:rsid w:val="00D11A21"/>
    <w:rsid w:val="00D125F3"/>
    <w:rsid w:val="00D162B4"/>
    <w:rsid w:val="00D1782F"/>
    <w:rsid w:val="00D20975"/>
    <w:rsid w:val="00D2583E"/>
    <w:rsid w:val="00D26186"/>
    <w:rsid w:val="00D27FFE"/>
    <w:rsid w:val="00D31181"/>
    <w:rsid w:val="00D31240"/>
    <w:rsid w:val="00D348D2"/>
    <w:rsid w:val="00D35D16"/>
    <w:rsid w:val="00D3634D"/>
    <w:rsid w:val="00D44C9D"/>
    <w:rsid w:val="00D44D14"/>
    <w:rsid w:val="00D45E27"/>
    <w:rsid w:val="00D47FD1"/>
    <w:rsid w:val="00D51982"/>
    <w:rsid w:val="00D55B39"/>
    <w:rsid w:val="00D55C99"/>
    <w:rsid w:val="00D55F5C"/>
    <w:rsid w:val="00D56CB3"/>
    <w:rsid w:val="00D57238"/>
    <w:rsid w:val="00D577D2"/>
    <w:rsid w:val="00D609C0"/>
    <w:rsid w:val="00D61648"/>
    <w:rsid w:val="00D61A62"/>
    <w:rsid w:val="00D626E1"/>
    <w:rsid w:val="00D62852"/>
    <w:rsid w:val="00D664B9"/>
    <w:rsid w:val="00D70CD5"/>
    <w:rsid w:val="00D70F74"/>
    <w:rsid w:val="00D74389"/>
    <w:rsid w:val="00D76B12"/>
    <w:rsid w:val="00D84C8B"/>
    <w:rsid w:val="00D90EDD"/>
    <w:rsid w:val="00D9755F"/>
    <w:rsid w:val="00DA05D9"/>
    <w:rsid w:val="00DA16F0"/>
    <w:rsid w:val="00DA2595"/>
    <w:rsid w:val="00DA2B10"/>
    <w:rsid w:val="00DA37FF"/>
    <w:rsid w:val="00DB6344"/>
    <w:rsid w:val="00DB7B7E"/>
    <w:rsid w:val="00DC14BE"/>
    <w:rsid w:val="00DC206D"/>
    <w:rsid w:val="00DC35F5"/>
    <w:rsid w:val="00DC66CB"/>
    <w:rsid w:val="00DC6747"/>
    <w:rsid w:val="00DD3395"/>
    <w:rsid w:val="00DD4DCF"/>
    <w:rsid w:val="00DD771F"/>
    <w:rsid w:val="00DE1417"/>
    <w:rsid w:val="00DE1669"/>
    <w:rsid w:val="00DE238A"/>
    <w:rsid w:val="00DE3B0C"/>
    <w:rsid w:val="00DF603E"/>
    <w:rsid w:val="00E01A1D"/>
    <w:rsid w:val="00E01FE3"/>
    <w:rsid w:val="00E02A2C"/>
    <w:rsid w:val="00E03683"/>
    <w:rsid w:val="00E05D43"/>
    <w:rsid w:val="00E12243"/>
    <w:rsid w:val="00E1365A"/>
    <w:rsid w:val="00E140AF"/>
    <w:rsid w:val="00E229C8"/>
    <w:rsid w:val="00E25723"/>
    <w:rsid w:val="00E30660"/>
    <w:rsid w:val="00E324F6"/>
    <w:rsid w:val="00E437A6"/>
    <w:rsid w:val="00E467AC"/>
    <w:rsid w:val="00E46962"/>
    <w:rsid w:val="00E47DAC"/>
    <w:rsid w:val="00E505EB"/>
    <w:rsid w:val="00E545D3"/>
    <w:rsid w:val="00E548F4"/>
    <w:rsid w:val="00E5672C"/>
    <w:rsid w:val="00E573FC"/>
    <w:rsid w:val="00E76162"/>
    <w:rsid w:val="00E7678B"/>
    <w:rsid w:val="00E80575"/>
    <w:rsid w:val="00E808B5"/>
    <w:rsid w:val="00E814B5"/>
    <w:rsid w:val="00E8299C"/>
    <w:rsid w:val="00E82E36"/>
    <w:rsid w:val="00E876AA"/>
    <w:rsid w:val="00E90B6A"/>
    <w:rsid w:val="00E95A62"/>
    <w:rsid w:val="00E960CF"/>
    <w:rsid w:val="00EA21AE"/>
    <w:rsid w:val="00EA79CD"/>
    <w:rsid w:val="00EB014A"/>
    <w:rsid w:val="00EB51D6"/>
    <w:rsid w:val="00EB7E9A"/>
    <w:rsid w:val="00EC1C8B"/>
    <w:rsid w:val="00EC6226"/>
    <w:rsid w:val="00EC7D49"/>
    <w:rsid w:val="00ED07BC"/>
    <w:rsid w:val="00ED16D9"/>
    <w:rsid w:val="00ED2F85"/>
    <w:rsid w:val="00EE5127"/>
    <w:rsid w:val="00EE6AFE"/>
    <w:rsid w:val="00EF153F"/>
    <w:rsid w:val="00EF279A"/>
    <w:rsid w:val="00EF40B1"/>
    <w:rsid w:val="00F01AEE"/>
    <w:rsid w:val="00F03D27"/>
    <w:rsid w:val="00F07184"/>
    <w:rsid w:val="00F072A5"/>
    <w:rsid w:val="00F131BE"/>
    <w:rsid w:val="00F243DC"/>
    <w:rsid w:val="00F25253"/>
    <w:rsid w:val="00F275F4"/>
    <w:rsid w:val="00F3054C"/>
    <w:rsid w:val="00F30E3E"/>
    <w:rsid w:val="00F310AB"/>
    <w:rsid w:val="00F33972"/>
    <w:rsid w:val="00F414C7"/>
    <w:rsid w:val="00F41A2B"/>
    <w:rsid w:val="00F42FA9"/>
    <w:rsid w:val="00F43A46"/>
    <w:rsid w:val="00F46EEB"/>
    <w:rsid w:val="00F46F4C"/>
    <w:rsid w:val="00F473EE"/>
    <w:rsid w:val="00F4789E"/>
    <w:rsid w:val="00F53890"/>
    <w:rsid w:val="00F56A00"/>
    <w:rsid w:val="00F62EA5"/>
    <w:rsid w:val="00F64512"/>
    <w:rsid w:val="00F66E34"/>
    <w:rsid w:val="00F73F9B"/>
    <w:rsid w:val="00F75CE1"/>
    <w:rsid w:val="00F75F9A"/>
    <w:rsid w:val="00F803B7"/>
    <w:rsid w:val="00F815D8"/>
    <w:rsid w:val="00F82634"/>
    <w:rsid w:val="00F8784F"/>
    <w:rsid w:val="00F912FB"/>
    <w:rsid w:val="00F93378"/>
    <w:rsid w:val="00F93EA0"/>
    <w:rsid w:val="00F94419"/>
    <w:rsid w:val="00F9523F"/>
    <w:rsid w:val="00F95622"/>
    <w:rsid w:val="00FA0D8F"/>
    <w:rsid w:val="00FA27E6"/>
    <w:rsid w:val="00FA497D"/>
    <w:rsid w:val="00FA4D26"/>
    <w:rsid w:val="00FA68D3"/>
    <w:rsid w:val="00FA6A6F"/>
    <w:rsid w:val="00FA74E8"/>
    <w:rsid w:val="00FB05C2"/>
    <w:rsid w:val="00FB0859"/>
    <w:rsid w:val="00FB2F72"/>
    <w:rsid w:val="00FB4A85"/>
    <w:rsid w:val="00FB4DE8"/>
    <w:rsid w:val="00FB527F"/>
    <w:rsid w:val="00FB574D"/>
    <w:rsid w:val="00FB71C3"/>
    <w:rsid w:val="00FC5C67"/>
    <w:rsid w:val="00FC5ED1"/>
    <w:rsid w:val="00FC74AF"/>
    <w:rsid w:val="00FD3A59"/>
    <w:rsid w:val="00FD46E7"/>
    <w:rsid w:val="00FD7C08"/>
    <w:rsid w:val="00FE0BE9"/>
    <w:rsid w:val="00FE1E91"/>
    <w:rsid w:val="00FE27DF"/>
    <w:rsid w:val="00FE2E28"/>
    <w:rsid w:val="00FE2E8E"/>
    <w:rsid w:val="00FE36D3"/>
    <w:rsid w:val="00FE53F7"/>
    <w:rsid w:val="00FF4925"/>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42"/>
    <w:pPr>
      <w:spacing w:before="240" w:line="480" w:lineRule="auto"/>
      <w:jc w:val="both"/>
    </w:pPr>
    <w:rPr>
      <w:rFonts w:ascii="Arial" w:hAnsi="Arial"/>
    </w:rPr>
  </w:style>
  <w:style w:type="paragraph" w:styleId="Ttulo1">
    <w:name w:val="heading 1"/>
    <w:next w:val="Normal"/>
    <w:link w:val="Ttulo1Car"/>
    <w:autoRedefine/>
    <w:uiPriority w:val="9"/>
    <w:qFormat/>
    <w:rsid w:val="00D042C2"/>
    <w:pPr>
      <w:keepNext/>
      <w:keepLines/>
      <w:spacing w:before="360" w:after="80" w:line="480" w:lineRule="auto"/>
      <w:outlineLvl w:val="0"/>
    </w:pPr>
    <w:rPr>
      <w:rFonts w:ascii="Arial" w:eastAsiaTheme="majorEastAsia" w:hAnsi="Arial" w:cs="Arial"/>
      <w:b/>
      <w:caps/>
      <w:color w:val="000000" w:themeColor="text1"/>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5C49FC"/>
    <w:pPr>
      <w:spacing w:before="160"/>
      <w:outlineLvl w:val="2"/>
    </w:pPr>
    <w:rPr>
      <w:caps w:val="0"/>
      <w:szCs w:val="28"/>
    </w:rPr>
  </w:style>
  <w:style w:type="paragraph" w:styleId="Ttulo4">
    <w:name w:val="heading 4"/>
    <w:basedOn w:val="Ttulo3"/>
    <w:next w:val="Normal"/>
    <w:link w:val="Ttulo4Car"/>
    <w:uiPriority w:val="9"/>
    <w:unhideWhenUsed/>
    <w:qFormat/>
    <w:rsid w:val="004F0A7D"/>
    <w:pPr>
      <w:tabs>
        <w:tab w:val="left" w:pos="993"/>
      </w:tabs>
      <w:spacing w:before="80" w:after="40"/>
      <w:outlineLvl w:val="3"/>
    </w:pPr>
    <w:rPr>
      <w:bCs/>
      <w:iCs/>
      <w:szCs w:val="24"/>
      <w:lang w:val="es-BO"/>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D042C2"/>
    <w:rPr>
      <w:rFonts w:ascii="Arial" w:eastAsiaTheme="majorEastAsia" w:hAnsi="Arial" w:cs="Arial"/>
      <w:b/>
      <w:caps/>
      <w:color w:val="000000" w:themeColor="text1"/>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B75376"/>
    <w:rPr>
      <w:rFonts w:ascii="Arial" w:eastAsiaTheme="majorEastAsia" w:hAnsi="Arial" w:cs="Arial"/>
      <w:b/>
      <w:color w:val="000000" w:themeColor="text1"/>
      <w:szCs w:val="28"/>
    </w:rPr>
  </w:style>
  <w:style w:type="character" w:customStyle="1" w:styleId="Ttulo4Car">
    <w:name w:val="Título 4 Car"/>
    <w:link w:val="Ttulo4"/>
    <w:uiPriority w:val="9"/>
    <w:rsid w:val="00596D64"/>
    <w:rPr>
      <w:rFonts w:ascii="Arial" w:eastAsiaTheme="majorEastAsia" w:hAnsi="Arial" w:cs="Arial"/>
      <w:b/>
      <w:bCs/>
      <w:iCs/>
      <w:color w:val="000000" w:themeColor="text1"/>
      <w:lang w:val="es-BO"/>
    </w:rPr>
  </w:style>
  <w:style w:type="paragraph" w:styleId="TDC1">
    <w:name w:val="toc 1"/>
    <w:basedOn w:val="Normal"/>
    <w:next w:val="Normal"/>
    <w:uiPriority w:val="39"/>
    <w:unhideWhenUsed/>
    <w:rsid w:val="00491ADB"/>
    <w:pPr>
      <w:spacing w:after="100"/>
    </w:pPr>
    <w:rPr>
      <w:caps/>
    </w:rPr>
  </w:style>
  <w:style w:type="paragraph" w:styleId="TDC2">
    <w:name w:val="toc 2"/>
    <w:basedOn w:val="Normal"/>
    <w:next w:val="Normal"/>
    <w:uiPriority w:val="39"/>
    <w:unhideWhenUsed/>
    <w:rsid w:val="00491ADB"/>
    <w:pPr>
      <w:spacing w:after="100"/>
    </w:pPr>
    <w:rPr>
      <w:caps/>
    </w:rPr>
  </w:style>
  <w:style w:type="paragraph" w:styleId="TDC3">
    <w:name w:val="toc 3"/>
    <w:basedOn w:val="Normal"/>
    <w:next w:val="Normal"/>
    <w:uiPriority w:val="39"/>
    <w:unhideWhenUsed/>
    <w:rsid w:val="00491ADB"/>
    <w:pPr>
      <w:spacing w:after="100"/>
    </w:pPr>
  </w:style>
  <w:style w:type="paragraph" w:styleId="TDC4">
    <w:name w:val="toc 4"/>
    <w:basedOn w:val="Normal"/>
    <w:next w:val="Normal"/>
    <w:uiPriority w:val="39"/>
    <w:unhideWhenUsed/>
    <w:rsid w:val="00690227"/>
    <w:pPr>
      <w:spacing w:after="10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694B3A"/>
    <w:pPr>
      <w:spacing w:before="0" w:after="200" w:line="240" w:lineRule="auto"/>
    </w:pPr>
    <w:rPr>
      <w:b/>
      <w:iCs/>
      <w:color w:val="000000" w:themeColor="text1"/>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 w:type="table" w:styleId="Tablaconcuadrcula">
    <w:name w:val="Table Grid"/>
    <w:basedOn w:val="Tablanormal"/>
    <w:uiPriority w:val="39"/>
    <w:rsid w:val="00B6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63EA0"/>
    <w:rPr>
      <w:b/>
      <w:bCs/>
    </w:rPr>
  </w:style>
  <w:style w:type="character" w:styleId="Mencinsinresolver">
    <w:name w:val="Unresolved Mention"/>
    <w:basedOn w:val="Fuentedeprrafopredeter"/>
    <w:uiPriority w:val="99"/>
    <w:semiHidden/>
    <w:unhideWhenUsed/>
    <w:rsid w:val="00455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16086943">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27142545">
      <w:bodyDiv w:val="1"/>
      <w:marLeft w:val="0"/>
      <w:marRight w:val="0"/>
      <w:marTop w:val="0"/>
      <w:marBottom w:val="0"/>
      <w:divBdr>
        <w:top w:val="none" w:sz="0" w:space="0" w:color="auto"/>
        <w:left w:val="none" w:sz="0" w:space="0" w:color="auto"/>
        <w:bottom w:val="none" w:sz="0" w:space="0" w:color="auto"/>
        <w:right w:val="none" w:sz="0" w:space="0" w:color="auto"/>
      </w:divBdr>
    </w:div>
    <w:div w:id="35278275">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46808564">
      <w:bodyDiv w:val="1"/>
      <w:marLeft w:val="0"/>
      <w:marRight w:val="0"/>
      <w:marTop w:val="0"/>
      <w:marBottom w:val="0"/>
      <w:divBdr>
        <w:top w:val="none" w:sz="0" w:space="0" w:color="auto"/>
        <w:left w:val="none" w:sz="0" w:space="0" w:color="auto"/>
        <w:bottom w:val="none" w:sz="0" w:space="0" w:color="auto"/>
        <w:right w:val="none" w:sz="0" w:space="0" w:color="auto"/>
      </w:divBdr>
    </w:div>
    <w:div w:id="53505561">
      <w:bodyDiv w:val="1"/>
      <w:marLeft w:val="0"/>
      <w:marRight w:val="0"/>
      <w:marTop w:val="0"/>
      <w:marBottom w:val="0"/>
      <w:divBdr>
        <w:top w:val="none" w:sz="0" w:space="0" w:color="auto"/>
        <w:left w:val="none" w:sz="0" w:space="0" w:color="auto"/>
        <w:bottom w:val="none" w:sz="0" w:space="0" w:color="auto"/>
        <w:right w:val="none" w:sz="0" w:space="0" w:color="auto"/>
      </w:divBdr>
    </w:div>
    <w:div w:id="59835269">
      <w:bodyDiv w:val="1"/>
      <w:marLeft w:val="0"/>
      <w:marRight w:val="0"/>
      <w:marTop w:val="0"/>
      <w:marBottom w:val="0"/>
      <w:divBdr>
        <w:top w:val="none" w:sz="0" w:space="0" w:color="auto"/>
        <w:left w:val="none" w:sz="0" w:space="0" w:color="auto"/>
        <w:bottom w:val="none" w:sz="0" w:space="0" w:color="auto"/>
        <w:right w:val="none" w:sz="0" w:space="0" w:color="auto"/>
      </w:divBdr>
    </w:div>
    <w:div w:id="69474413">
      <w:bodyDiv w:val="1"/>
      <w:marLeft w:val="0"/>
      <w:marRight w:val="0"/>
      <w:marTop w:val="0"/>
      <w:marBottom w:val="0"/>
      <w:divBdr>
        <w:top w:val="none" w:sz="0" w:space="0" w:color="auto"/>
        <w:left w:val="none" w:sz="0" w:space="0" w:color="auto"/>
        <w:bottom w:val="none" w:sz="0" w:space="0" w:color="auto"/>
        <w:right w:val="none" w:sz="0" w:space="0" w:color="auto"/>
      </w:divBdr>
    </w:div>
    <w:div w:id="69886582">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89013149">
      <w:bodyDiv w:val="1"/>
      <w:marLeft w:val="0"/>
      <w:marRight w:val="0"/>
      <w:marTop w:val="0"/>
      <w:marBottom w:val="0"/>
      <w:divBdr>
        <w:top w:val="none" w:sz="0" w:space="0" w:color="auto"/>
        <w:left w:val="none" w:sz="0" w:space="0" w:color="auto"/>
        <w:bottom w:val="none" w:sz="0" w:space="0" w:color="auto"/>
        <w:right w:val="none" w:sz="0" w:space="0" w:color="auto"/>
      </w:divBdr>
    </w:div>
    <w:div w:id="90050895">
      <w:bodyDiv w:val="1"/>
      <w:marLeft w:val="0"/>
      <w:marRight w:val="0"/>
      <w:marTop w:val="0"/>
      <w:marBottom w:val="0"/>
      <w:divBdr>
        <w:top w:val="none" w:sz="0" w:space="0" w:color="auto"/>
        <w:left w:val="none" w:sz="0" w:space="0" w:color="auto"/>
        <w:bottom w:val="none" w:sz="0" w:space="0" w:color="auto"/>
        <w:right w:val="none" w:sz="0" w:space="0" w:color="auto"/>
      </w:divBdr>
    </w:div>
    <w:div w:id="93281475">
      <w:bodyDiv w:val="1"/>
      <w:marLeft w:val="0"/>
      <w:marRight w:val="0"/>
      <w:marTop w:val="0"/>
      <w:marBottom w:val="0"/>
      <w:divBdr>
        <w:top w:val="none" w:sz="0" w:space="0" w:color="auto"/>
        <w:left w:val="none" w:sz="0" w:space="0" w:color="auto"/>
        <w:bottom w:val="none" w:sz="0" w:space="0" w:color="auto"/>
        <w:right w:val="none" w:sz="0" w:space="0" w:color="auto"/>
      </w:divBdr>
    </w:div>
    <w:div w:id="100686873">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03500398">
      <w:bodyDiv w:val="1"/>
      <w:marLeft w:val="0"/>
      <w:marRight w:val="0"/>
      <w:marTop w:val="0"/>
      <w:marBottom w:val="0"/>
      <w:divBdr>
        <w:top w:val="none" w:sz="0" w:space="0" w:color="auto"/>
        <w:left w:val="none" w:sz="0" w:space="0" w:color="auto"/>
        <w:bottom w:val="none" w:sz="0" w:space="0" w:color="auto"/>
        <w:right w:val="none" w:sz="0" w:space="0" w:color="auto"/>
      </w:divBdr>
    </w:div>
    <w:div w:id="105001680">
      <w:bodyDiv w:val="1"/>
      <w:marLeft w:val="0"/>
      <w:marRight w:val="0"/>
      <w:marTop w:val="0"/>
      <w:marBottom w:val="0"/>
      <w:divBdr>
        <w:top w:val="none" w:sz="0" w:space="0" w:color="auto"/>
        <w:left w:val="none" w:sz="0" w:space="0" w:color="auto"/>
        <w:bottom w:val="none" w:sz="0" w:space="0" w:color="auto"/>
        <w:right w:val="none" w:sz="0" w:space="0" w:color="auto"/>
      </w:divBdr>
    </w:div>
    <w:div w:id="107432064">
      <w:bodyDiv w:val="1"/>
      <w:marLeft w:val="0"/>
      <w:marRight w:val="0"/>
      <w:marTop w:val="0"/>
      <w:marBottom w:val="0"/>
      <w:divBdr>
        <w:top w:val="none" w:sz="0" w:space="0" w:color="auto"/>
        <w:left w:val="none" w:sz="0" w:space="0" w:color="auto"/>
        <w:bottom w:val="none" w:sz="0" w:space="0" w:color="auto"/>
        <w:right w:val="none" w:sz="0" w:space="0" w:color="auto"/>
      </w:divBdr>
    </w:div>
    <w:div w:id="144326348">
      <w:bodyDiv w:val="1"/>
      <w:marLeft w:val="0"/>
      <w:marRight w:val="0"/>
      <w:marTop w:val="0"/>
      <w:marBottom w:val="0"/>
      <w:divBdr>
        <w:top w:val="none" w:sz="0" w:space="0" w:color="auto"/>
        <w:left w:val="none" w:sz="0" w:space="0" w:color="auto"/>
        <w:bottom w:val="none" w:sz="0" w:space="0" w:color="auto"/>
        <w:right w:val="none" w:sz="0" w:space="0" w:color="auto"/>
      </w:divBdr>
    </w:div>
    <w:div w:id="145830078">
      <w:bodyDiv w:val="1"/>
      <w:marLeft w:val="0"/>
      <w:marRight w:val="0"/>
      <w:marTop w:val="0"/>
      <w:marBottom w:val="0"/>
      <w:divBdr>
        <w:top w:val="none" w:sz="0" w:space="0" w:color="auto"/>
        <w:left w:val="none" w:sz="0" w:space="0" w:color="auto"/>
        <w:bottom w:val="none" w:sz="0" w:space="0" w:color="auto"/>
        <w:right w:val="none" w:sz="0" w:space="0" w:color="auto"/>
      </w:divBdr>
    </w:div>
    <w:div w:id="149755824">
      <w:bodyDiv w:val="1"/>
      <w:marLeft w:val="0"/>
      <w:marRight w:val="0"/>
      <w:marTop w:val="0"/>
      <w:marBottom w:val="0"/>
      <w:divBdr>
        <w:top w:val="none" w:sz="0" w:space="0" w:color="auto"/>
        <w:left w:val="none" w:sz="0" w:space="0" w:color="auto"/>
        <w:bottom w:val="none" w:sz="0" w:space="0" w:color="auto"/>
        <w:right w:val="none" w:sz="0" w:space="0" w:color="auto"/>
      </w:divBdr>
    </w:div>
    <w:div w:id="156111842">
      <w:bodyDiv w:val="1"/>
      <w:marLeft w:val="0"/>
      <w:marRight w:val="0"/>
      <w:marTop w:val="0"/>
      <w:marBottom w:val="0"/>
      <w:divBdr>
        <w:top w:val="none" w:sz="0" w:space="0" w:color="auto"/>
        <w:left w:val="none" w:sz="0" w:space="0" w:color="auto"/>
        <w:bottom w:val="none" w:sz="0" w:space="0" w:color="auto"/>
        <w:right w:val="none" w:sz="0" w:space="0" w:color="auto"/>
      </w:divBdr>
    </w:div>
    <w:div w:id="167914666">
      <w:bodyDiv w:val="1"/>
      <w:marLeft w:val="0"/>
      <w:marRight w:val="0"/>
      <w:marTop w:val="0"/>
      <w:marBottom w:val="0"/>
      <w:divBdr>
        <w:top w:val="none" w:sz="0" w:space="0" w:color="auto"/>
        <w:left w:val="none" w:sz="0" w:space="0" w:color="auto"/>
        <w:bottom w:val="none" w:sz="0" w:space="0" w:color="auto"/>
        <w:right w:val="none" w:sz="0" w:space="0" w:color="auto"/>
      </w:divBdr>
    </w:div>
    <w:div w:id="170148460">
      <w:bodyDiv w:val="1"/>
      <w:marLeft w:val="0"/>
      <w:marRight w:val="0"/>
      <w:marTop w:val="0"/>
      <w:marBottom w:val="0"/>
      <w:divBdr>
        <w:top w:val="none" w:sz="0" w:space="0" w:color="auto"/>
        <w:left w:val="none" w:sz="0" w:space="0" w:color="auto"/>
        <w:bottom w:val="none" w:sz="0" w:space="0" w:color="auto"/>
        <w:right w:val="none" w:sz="0" w:space="0" w:color="auto"/>
      </w:divBdr>
    </w:div>
    <w:div w:id="171996540">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87763333">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195629592">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7403853">
      <w:bodyDiv w:val="1"/>
      <w:marLeft w:val="0"/>
      <w:marRight w:val="0"/>
      <w:marTop w:val="0"/>
      <w:marBottom w:val="0"/>
      <w:divBdr>
        <w:top w:val="none" w:sz="0" w:space="0" w:color="auto"/>
        <w:left w:val="none" w:sz="0" w:space="0" w:color="auto"/>
        <w:bottom w:val="none" w:sz="0" w:space="0" w:color="auto"/>
        <w:right w:val="none" w:sz="0" w:space="0" w:color="auto"/>
      </w:divBdr>
      <w:divsChild>
        <w:div w:id="65916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21143702">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8026737">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68587408">
      <w:bodyDiv w:val="1"/>
      <w:marLeft w:val="0"/>
      <w:marRight w:val="0"/>
      <w:marTop w:val="0"/>
      <w:marBottom w:val="0"/>
      <w:divBdr>
        <w:top w:val="none" w:sz="0" w:space="0" w:color="auto"/>
        <w:left w:val="none" w:sz="0" w:space="0" w:color="auto"/>
        <w:bottom w:val="none" w:sz="0" w:space="0" w:color="auto"/>
        <w:right w:val="none" w:sz="0" w:space="0" w:color="auto"/>
      </w:divBdr>
      <w:divsChild>
        <w:div w:id="31635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77420524">
      <w:bodyDiv w:val="1"/>
      <w:marLeft w:val="0"/>
      <w:marRight w:val="0"/>
      <w:marTop w:val="0"/>
      <w:marBottom w:val="0"/>
      <w:divBdr>
        <w:top w:val="none" w:sz="0" w:space="0" w:color="auto"/>
        <w:left w:val="none" w:sz="0" w:space="0" w:color="auto"/>
        <w:bottom w:val="none" w:sz="0" w:space="0" w:color="auto"/>
        <w:right w:val="none" w:sz="0" w:space="0" w:color="auto"/>
      </w:divBdr>
    </w:div>
    <w:div w:id="293021492">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14526458">
      <w:bodyDiv w:val="1"/>
      <w:marLeft w:val="0"/>
      <w:marRight w:val="0"/>
      <w:marTop w:val="0"/>
      <w:marBottom w:val="0"/>
      <w:divBdr>
        <w:top w:val="none" w:sz="0" w:space="0" w:color="auto"/>
        <w:left w:val="none" w:sz="0" w:space="0" w:color="auto"/>
        <w:bottom w:val="none" w:sz="0" w:space="0" w:color="auto"/>
        <w:right w:val="none" w:sz="0" w:space="0" w:color="auto"/>
      </w:divBdr>
      <w:divsChild>
        <w:div w:id="8846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2145">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0619367">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4540402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57901588">
      <w:bodyDiv w:val="1"/>
      <w:marLeft w:val="0"/>
      <w:marRight w:val="0"/>
      <w:marTop w:val="0"/>
      <w:marBottom w:val="0"/>
      <w:divBdr>
        <w:top w:val="none" w:sz="0" w:space="0" w:color="auto"/>
        <w:left w:val="none" w:sz="0" w:space="0" w:color="auto"/>
        <w:bottom w:val="none" w:sz="0" w:space="0" w:color="auto"/>
        <w:right w:val="none" w:sz="0" w:space="0" w:color="auto"/>
      </w:divBdr>
    </w:div>
    <w:div w:id="362437351">
      <w:bodyDiv w:val="1"/>
      <w:marLeft w:val="0"/>
      <w:marRight w:val="0"/>
      <w:marTop w:val="0"/>
      <w:marBottom w:val="0"/>
      <w:divBdr>
        <w:top w:val="none" w:sz="0" w:space="0" w:color="auto"/>
        <w:left w:val="none" w:sz="0" w:space="0" w:color="auto"/>
        <w:bottom w:val="none" w:sz="0" w:space="0" w:color="auto"/>
        <w:right w:val="none" w:sz="0" w:space="0" w:color="auto"/>
      </w:divBdr>
    </w:div>
    <w:div w:id="371811386">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6898338">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82871721">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5981662">
      <w:bodyDiv w:val="1"/>
      <w:marLeft w:val="0"/>
      <w:marRight w:val="0"/>
      <w:marTop w:val="0"/>
      <w:marBottom w:val="0"/>
      <w:divBdr>
        <w:top w:val="none" w:sz="0" w:space="0" w:color="auto"/>
        <w:left w:val="none" w:sz="0" w:space="0" w:color="auto"/>
        <w:bottom w:val="none" w:sz="0" w:space="0" w:color="auto"/>
        <w:right w:val="none" w:sz="0" w:space="0" w:color="auto"/>
      </w:divBdr>
    </w:div>
    <w:div w:id="417019880">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34441755">
      <w:bodyDiv w:val="1"/>
      <w:marLeft w:val="0"/>
      <w:marRight w:val="0"/>
      <w:marTop w:val="0"/>
      <w:marBottom w:val="0"/>
      <w:divBdr>
        <w:top w:val="none" w:sz="0" w:space="0" w:color="auto"/>
        <w:left w:val="none" w:sz="0" w:space="0" w:color="auto"/>
        <w:bottom w:val="none" w:sz="0" w:space="0" w:color="auto"/>
        <w:right w:val="none" w:sz="0" w:space="0" w:color="auto"/>
      </w:divBdr>
    </w:div>
    <w:div w:id="442119279">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64205308">
      <w:bodyDiv w:val="1"/>
      <w:marLeft w:val="0"/>
      <w:marRight w:val="0"/>
      <w:marTop w:val="0"/>
      <w:marBottom w:val="0"/>
      <w:divBdr>
        <w:top w:val="none" w:sz="0" w:space="0" w:color="auto"/>
        <w:left w:val="none" w:sz="0" w:space="0" w:color="auto"/>
        <w:bottom w:val="none" w:sz="0" w:space="0" w:color="auto"/>
        <w:right w:val="none" w:sz="0" w:space="0" w:color="auto"/>
      </w:divBdr>
    </w:div>
    <w:div w:id="466556839">
      <w:bodyDiv w:val="1"/>
      <w:marLeft w:val="0"/>
      <w:marRight w:val="0"/>
      <w:marTop w:val="0"/>
      <w:marBottom w:val="0"/>
      <w:divBdr>
        <w:top w:val="none" w:sz="0" w:space="0" w:color="auto"/>
        <w:left w:val="none" w:sz="0" w:space="0" w:color="auto"/>
        <w:bottom w:val="none" w:sz="0" w:space="0" w:color="auto"/>
        <w:right w:val="none" w:sz="0" w:space="0" w:color="auto"/>
      </w:divBdr>
    </w:div>
    <w:div w:id="470053493">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7881000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75534">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24364617">
      <w:bodyDiv w:val="1"/>
      <w:marLeft w:val="0"/>
      <w:marRight w:val="0"/>
      <w:marTop w:val="0"/>
      <w:marBottom w:val="0"/>
      <w:divBdr>
        <w:top w:val="none" w:sz="0" w:space="0" w:color="auto"/>
        <w:left w:val="none" w:sz="0" w:space="0" w:color="auto"/>
        <w:bottom w:val="none" w:sz="0" w:space="0" w:color="auto"/>
        <w:right w:val="none" w:sz="0" w:space="0" w:color="auto"/>
      </w:divBdr>
    </w:div>
    <w:div w:id="534074594">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40629160">
      <w:bodyDiv w:val="1"/>
      <w:marLeft w:val="0"/>
      <w:marRight w:val="0"/>
      <w:marTop w:val="0"/>
      <w:marBottom w:val="0"/>
      <w:divBdr>
        <w:top w:val="none" w:sz="0" w:space="0" w:color="auto"/>
        <w:left w:val="none" w:sz="0" w:space="0" w:color="auto"/>
        <w:bottom w:val="none" w:sz="0" w:space="0" w:color="auto"/>
        <w:right w:val="none" w:sz="0" w:space="0" w:color="auto"/>
      </w:divBdr>
    </w:div>
    <w:div w:id="542064658">
      <w:bodyDiv w:val="1"/>
      <w:marLeft w:val="0"/>
      <w:marRight w:val="0"/>
      <w:marTop w:val="0"/>
      <w:marBottom w:val="0"/>
      <w:divBdr>
        <w:top w:val="none" w:sz="0" w:space="0" w:color="auto"/>
        <w:left w:val="none" w:sz="0" w:space="0" w:color="auto"/>
        <w:bottom w:val="none" w:sz="0" w:space="0" w:color="auto"/>
        <w:right w:val="none" w:sz="0" w:space="0" w:color="auto"/>
      </w:divBdr>
    </w:div>
    <w:div w:id="552350995">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64797227">
      <w:bodyDiv w:val="1"/>
      <w:marLeft w:val="0"/>
      <w:marRight w:val="0"/>
      <w:marTop w:val="0"/>
      <w:marBottom w:val="0"/>
      <w:divBdr>
        <w:top w:val="none" w:sz="0" w:space="0" w:color="auto"/>
        <w:left w:val="none" w:sz="0" w:space="0" w:color="auto"/>
        <w:bottom w:val="none" w:sz="0" w:space="0" w:color="auto"/>
        <w:right w:val="none" w:sz="0" w:space="0" w:color="auto"/>
      </w:divBdr>
    </w:div>
    <w:div w:id="564872683">
      <w:bodyDiv w:val="1"/>
      <w:marLeft w:val="0"/>
      <w:marRight w:val="0"/>
      <w:marTop w:val="0"/>
      <w:marBottom w:val="0"/>
      <w:divBdr>
        <w:top w:val="none" w:sz="0" w:space="0" w:color="auto"/>
        <w:left w:val="none" w:sz="0" w:space="0" w:color="auto"/>
        <w:bottom w:val="none" w:sz="0" w:space="0" w:color="auto"/>
        <w:right w:val="none" w:sz="0" w:space="0" w:color="auto"/>
      </w:divBdr>
      <w:divsChild>
        <w:div w:id="27336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591818455">
      <w:bodyDiv w:val="1"/>
      <w:marLeft w:val="0"/>
      <w:marRight w:val="0"/>
      <w:marTop w:val="0"/>
      <w:marBottom w:val="0"/>
      <w:divBdr>
        <w:top w:val="none" w:sz="0" w:space="0" w:color="auto"/>
        <w:left w:val="none" w:sz="0" w:space="0" w:color="auto"/>
        <w:bottom w:val="none" w:sz="0" w:space="0" w:color="auto"/>
        <w:right w:val="none" w:sz="0" w:space="0" w:color="auto"/>
      </w:divBdr>
    </w:div>
    <w:div w:id="59790734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5453675">
      <w:bodyDiv w:val="1"/>
      <w:marLeft w:val="0"/>
      <w:marRight w:val="0"/>
      <w:marTop w:val="0"/>
      <w:marBottom w:val="0"/>
      <w:divBdr>
        <w:top w:val="none" w:sz="0" w:space="0" w:color="auto"/>
        <w:left w:val="none" w:sz="0" w:space="0" w:color="auto"/>
        <w:bottom w:val="none" w:sz="0" w:space="0" w:color="auto"/>
        <w:right w:val="none" w:sz="0" w:space="0" w:color="auto"/>
      </w:divBdr>
    </w:div>
    <w:div w:id="657226759">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2337">
      <w:bodyDiv w:val="1"/>
      <w:marLeft w:val="0"/>
      <w:marRight w:val="0"/>
      <w:marTop w:val="0"/>
      <w:marBottom w:val="0"/>
      <w:divBdr>
        <w:top w:val="none" w:sz="0" w:space="0" w:color="auto"/>
        <w:left w:val="none" w:sz="0" w:space="0" w:color="auto"/>
        <w:bottom w:val="none" w:sz="0" w:space="0" w:color="auto"/>
        <w:right w:val="none" w:sz="0" w:space="0" w:color="auto"/>
      </w:divBdr>
    </w:div>
    <w:div w:id="662973946">
      <w:bodyDiv w:val="1"/>
      <w:marLeft w:val="0"/>
      <w:marRight w:val="0"/>
      <w:marTop w:val="0"/>
      <w:marBottom w:val="0"/>
      <w:divBdr>
        <w:top w:val="none" w:sz="0" w:space="0" w:color="auto"/>
        <w:left w:val="none" w:sz="0" w:space="0" w:color="auto"/>
        <w:bottom w:val="none" w:sz="0" w:space="0" w:color="auto"/>
        <w:right w:val="none" w:sz="0" w:space="0" w:color="auto"/>
      </w:divBdr>
    </w:div>
    <w:div w:id="668947701">
      <w:bodyDiv w:val="1"/>
      <w:marLeft w:val="0"/>
      <w:marRight w:val="0"/>
      <w:marTop w:val="0"/>
      <w:marBottom w:val="0"/>
      <w:divBdr>
        <w:top w:val="none" w:sz="0" w:space="0" w:color="auto"/>
        <w:left w:val="none" w:sz="0" w:space="0" w:color="auto"/>
        <w:bottom w:val="none" w:sz="0" w:space="0" w:color="auto"/>
        <w:right w:val="none" w:sz="0" w:space="0" w:color="auto"/>
      </w:divBdr>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84787634">
      <w:bodyDiv w:val="1"/>
      <w:marLeft w:val="0"/>
      <w:marRight w:val="0"/>
      <w:marTop w:val="0"/>
      <w:marBottom w:val="0"/>
      <w:divBdr>
        <w:top w:val="none" w:sz="0" w:space="0" w:color="auto"/>
        <w:left w:val="none" w:sz="0" w:space="0" w:color="auto"/>
        <w:bottom w:val="none" w:sz="0" w:space="0" w:color="auto"/>
        <w:right w:val="none" w:sz="0" w:space="0" w:color="auto"/>
      </w:divBdr>
    </w:div>
    <w:div w:id="686640587">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696811269">
      <w:bodyDiv w:val="1"/>
      <w:marLeft w:val="0"/>
      <w:marRight w:val="0"/>
      <w:marTop w:val="0"/>
      <w:marBottom w:val="0"/>
      <w:divBdr>
        <w:top w:val="none" w:sz="0" w:space="0" w:color="auto"/>
        <w:left w:val="none" w:sz="0" w:space="0" w:color="auto"/>
        <w:bottom w:val="none" w:sz="0" w:space="0" w:color="auto"/>
        <w:right w:val="none" w:sz="0" w:space="0" w:color="auto"/>
      </w:divBdr>
    </w:div>
    <w:div w:id="697852896">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0884770">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861965">
      <w:bodyDiv w:val="1"/>
      <w:marLeft w:val="0"/>
      <w:marRight w:val="0"/>
      <w:marTop w:val="0"/>
      <w:marBottom w:val="0"/>
      <w:divBdr>
        <w:top w:val="none" w:sz="0" w:space="0" w:color="auto"/>
        <w:left w:val="none" w:sz="0" w:space="0" w:color="auto"/>
        <w:bottom w:val="none" w:sz="0" w:space="0" w:color="auto"/>
        <w:right w:val="none" w:sz="0" w:space="0" w:color="auto"/>
      </w:divBdr>
      <w:divsChild>
        <w:div w:id="45058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777220646">
      <w:bodyDiv w:val="1"/>
      <w:marLeft w:val="0"/>
      <w:marRight w:val="0"/>
      <w:marTop w:val="0"/>
      <w:marBottom w:val="0"/>
      <w:divBdr>
        <w:top w:val="none" w:sz="0" w:space="0" w:color="auto"/>
        <w:left w:val="none" w:sz="0" w:space="0" w:color="auto"/>
        <w:bottom w:val="none" w:sz="0" w:space="0" w:color="auto"/>
        <w:right w:val="none" w:sz="0" w:space="0" w:color="auto"/>
      </w:divBdr>
      <w:divsChild>
        <w:div w:id="133183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5256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87329">
      <w:bodyDiv w:val="1"/>
      <w:marLeft w:val="0"/>
      <w:marRight w:val="0"/>
      <w:marTop w:val="0"/>
      <w:marBottom w:val="0"/>
      <w:divBdr>
        <w:top w:val="none" w:sz="0" w:space="0" w:color="auto"/>
        <w:left w:val="none" w:sz="0" w:space="0" w:color="auto"/>
        <w:bottom w:val="none" w:sz="0" w:space="0" w:color="auto"/>
        <w:right w:val="none" w:sz="0" w:space="0" w:color="auto"/>
      </w:divBdr>
    </w:div>
    <w:div w:id="792601046">
      <w:bodyDiv w:val="1"/>
      <w:marLeft w:val="0"/>
      <w:marRight w:val="0"/>
      <w:marTop w:val="0"/>
      <w:marBottom w:val="0"/>
      <w:divBdr>
        <w:top w:val="none" w:sz="0" w:space="0" w:color="auto"/>
        <w:left w:val="none" w:sz="0" w:space="0" w:color="auto"/>
        <w:bottom w:val="none" w:sz="0" w:space="0" w:color="auto"/>
        <w:right w:val="none" w:sz="0" w:space="0" w:color="auto"/>
      </w:divBdr>
    </w:div>
    <w:div w:id="807010813">
      <w:bodyDiv w:val="1"/>
      <w:marLeft w:val="0"/>
      <w:marRight w:val="0"/>
      <w:marTop w:val="0"/>
      <w:marBottom w:val="0"/>
      <w:divBdr>
        <w:top w:val="none" w:sz="0" w:space="0" w:color="auto"/>
        <w:left w:val="none" w:sz="0" w:space="0" w:color="auto"/>
        <w:bottom w:val="none" w:sz="0" w:space="0" w:color="auto"/>
        <w:right w:val="none" w:sz="0" w:space="0" w:color="auto"/>
      </w:divBdr>
    </w:div>
    <w:div w:id="807363076">
      <w:bodyDiv w:val="1"/>
      <w:marLeft w:val="0"/>
      <w:marRight w:val="0"/>
      <w:marTop w:val="0"/>
      <w:marBottom w:val="0"/>
      <w:divBdr>
        <w:top w:val="none" w:sz="0" w:space="0" w:color="auto"/>
        <w:left w:val="none" w:sz="0" w:space="0" w:color="auto"/>
        <w:bottom w:val="none" w:sz="0" w:space="0" w:color="auto"/>
        <w:right w:val="none" w:sz="0" w:space="0" w:color="auto"/>
      </w:divBdr>
    </w:div>
    <w:div w:id="808716263">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6941478">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31334559">
      <w:bodyDiv w:val="1"/>
      <w:marLeft w:val="0"/>
      <w:marRight w:val="0"/>
      <w:marTop w:val="0"/>
      <w:marBottom w:val="0"/>
      <w:divBdr>
        <w:top w:val="none" w:sz="0" w:space="0" w:color="auto"/>
        <w:left w:val="none" w:sz="0" w:space="0" w:color="auto"/>
        <w:bottom w:val="none" w:sz="0" w:space="0" w:color="auto"/>
        <w:right w:val="none" w:sz="0" w:space="0" w:color="auto"/>
      </w:divBdr>
    </w:div>
    <w:div w:id="837575673">
      <w:bodyDiv w:val="1"/>
      <w:marLeft w:val="0"/>
      <w:marRight w:val="0"/>
      <w:marTop w:val="0"/>
      <w:marBottom w:val="0"/>
      <w:divBdr>
        <w:top w:val="none" w:sz="0" w:space="0" w:color="auto"/>
        <w:left w:val="none" w:sz="0" w:space="0" w:color="auto"/>
        <w:bottom w:val="none" w:sz="0" w:space="0" w:color="auto"/>
        <w:right w:val="none" w:sz="0" w:space="0" w:color="auto"/>
      </w:divBdr>
    </w:div>
    <w:div w:id="851145240">
      <w:bodyDiv w:val="1"/>
      <w:marLeft w:val="0"/>
      <w:marRight w:val="0"/>
      <w:marTop w:val="0"/>
      <w:marBottom w:val="0"/>
      <w:divBdr>
        <w:top w:val="none" w:sz="0" w:space="0" w:color="auto"/>
        <w:left w:val="none" w:sz="0" w:space="0" w:color="auto"/>
        <w:bottom w:val="none" w:sz="0" w:space="0" w:color="auto"/>
        <w:right w:val="none" w:sz="0" w:space="0" w:color="auto"/>
      </w:divBdr>
    </w:div>
    <w:div w:id="851577464">
      <w:bodyDiv w:val="1"/>
      <w:marLeft w:val="0"/>
      <w:marRight w:val="0"/>
      <w:marTop w:val="0"/>
      <w:marBottom w:val="0"/>
      <w:divBdr>
        <w:top w:val="none" w:sz="0" w:space="0" w:color="auto"/>
        <w:left w:val="none" w:sz="0" w:space="0" w:color="auto"/>
        <w:bottom w:val="none" w:sz="0" w:space="0" w:color="auto"/>
        <w:right w:val="none" w:sz="0" w:space="0" w:color="auto"/>
      </w:divBdr>
    </w:div>
    <w:div w:id="851920743">
      <w:bodyDiv w:val="1"/>
      <w:marLeft w:val="0"/>
      <w:marRight w:val="0"/>
      <w:marTop w:val="0"/>
      <w:marBottom w:val="0"/>
      <w:divBdr>
        <w:top w:val="none" w:sz="0" w:space="0" w:color="auto"/>
        <w:left w:val="none" w:sz="0" w:space="0" w:color="auto"/>
        <w:bottom w:val="none" w:sz="0" w:space="0" w:color="auto"/>
        <w:right w:val="none" w:sz="0" w:space="0" w:color="auto"/>
      </w:divBdr>
    </w:div>
    <w:div w:id="85604104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67642421">
      <w:bodyDiv w:val="1"/>
      <w:marLeft w:val="0"/>
      <w:marRight w:val="0"/>
      <w:marTop w:val="0"/>
      <w:marBottom w:val="0"/>
      <w:divBdr>
        <w:top w:val="none" w:sz="0" w:space="0" w:color="auto"/>
        <w:left w:val="none" w:sz="0" w:space="0" w:color="auto"/>
        <w:bottom w:val="none" w:sz="0" w:space="0" w:color="auto"/>
        <w:right w:val="none" w:sz="0" w:space="0" w:color="auto"/>
      </w:divBdr>
    </w:div>
    <w:div w:id="892697208">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6275">
      <w:bodyDiv w:val="1"/>
      <w:marLeft w:val="0"/>
      <w:marRight w:val="0"/>
      <w:marTop w:val="0"/>
      <w:marBottom w:val="0"/>
      <w:divBdr>
        <w:top w:val="none" w:sz="0" w:space="0" w:color="auto"/>
        <w:left w:val="none" w:sz="0" w:space="0" w:color="auto"/>
        <w:bottom w:val="none" w:sz="0" w:space="0" w:color="auto"/>
        <w:right w:val="none" w:sz="0" w:space="0" w:color="auto"/>
      </w:divBdr>
    </w:div>
    <w:div w:id="900870730">
      <w:bodyDiv w:val="1"/>
      <w:marLeft w:val="0"/>
      <w:marRight w:val="0"/>
      <w:marTop w:val="0"/>
      <w:marBottom w:val="0"/>
      <w:divBdr>
        <w:top w:val="none" w:sz="0" w:space="0" w:color="auto"/>
        <w:left w:val="none" w:sz="0" w:space="0" w:color="auto"/>
        <w:bottom w:val="none" w:sz="0" w:space="0" w:color="auto"/>
        <w:right w:val="none" w:sz="0" w:space="0" w:color="auto"/>
      </w:divBdr>
    </w:div>
    <w:div w:id="904610147">
      <w:bodyDiv w:val="1"/>
      <w:marLeft w:val="0"/>
      <w:marRight w:val="0"/>
      <w:marTop w:val="0"/>
      <w:marBottom w:val="0"/>
      <w:divBdr>
        <w:top w:val="none" w:sz="0" w:space="0" w:color="auto"/>
        <w:left w:val="none" w:sz="0" w:space="0" w:color="auto"/>
        <w:bottom w:val="none" w:sz="0" w:space="0" w:color="auto"/>
        <w:right w:val="none" w:sz="0" w:space="0" w:color="auto"/>
      </w:divBdr>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12815968">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8079549">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2950914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40645659">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357548">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983243826">
      <w:bodyDiv w:val="1"/>
      <w:marLeft w:val="0"/>
      <w:marRight w:val="0"/>
      <w:marTop w:val="0"/>
      <w:marBottom w:val="0"/>
      <w:divBdr>
        <w:top w:val="none" w:sz="0" w:space="0" w:color="auto"/>
        <w:left w:val="none" w:sz="0" w:space="0" w:color="auto"/>
        <w:bottom w:val="none" w:sz="0" w:space="0" w:color="auto"/>
        <w:right w:val="none" w:sz="0" w:space="0" w:color="auto"/>
      </w:divBdr>
    </w:div>
    <w:div w:id="1003048212">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29183857">
      <w:bodyDiv w:val="1"/>
      <w:marLeft w:val="0"/>
      <w:marRight w:val="0"/>
      <w:marTop w:val="0"/>
      <w:marBottom w:val="0"/>
      <w:divBdr>
        <w:top w:val="none" w:sz="0" w:space="0" w:color="auto"/>
        <w:left w:val="none" w:sz="0" w:space="0" w:color="auto"/>
        <w:bottom w:val="none" w:sz="0" w:space="0" w:color="auto"/>
        <w:right w:val="none" w:sz="0" w:space="0" w:color="auto"/>
      </w:divBdr>
    </w:div>
    <w:div w:id="1030106197">
      <w:bodyDiv w:val="1"/>
      <w:marLeft w:val="0"/>
      <w:marRight w:val="0"/>
      <w:marTop w:val="0"/>
      <w:marBottom w:val="0"/>
      <w:divBdr>
        <w:top w:val="none" w:sz="0" w:space="0" w:color="auto"/>
        <w:left w:val="none" w:sz="0" w:space="0" w:color="auto"/>
        <w:bottom w:val="none" w:sz="0" w:space="0" w:color="auto"/>
        <w:right w:val="none" w:sz="0" w:space="0" w:color="auto"/>
      </w:divBdr>
    </w:div>
    <w:div w:id="1030493327">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33924028">
      <w:bodyDiv w:val="1"/>
      <w:marLeft w:val="0"/>
      <w:marRight w:val="0"/>
      <w:marTop w:val="0"/>
      <w:marBottom w:val="0"/>
      <w:divBdr>
        <w:top w:val="none" w:sz="0" w:space="0" w:color="auto"/>
        <w:left w:val="none" w:sz="0" w:space="0" w:color="auto"/>
        <w:bottom w:val="none" w:sz="0" w:space="0" w:color="auto"/>
        <w:right w:val="none" w:sz="0" w:space="0" w:color="auto"/>
      </w:divBdr>
    </w:div>
    <w:div w:id="1035078427">
      <w:bodyDiv w:val="1"/>
      <w:marLeft w:val="0"/>
      <w:marRight w:val="0"/>
      <w:marTop w:val="0"/>
      <w:marBottom w:val="0"/>
      <w:divBdr>
        <w:top w:val="none" w:sz="0" w:space="0" w:color="auto"/>
        <w:left w:val="none" w:sz="0" w:space="0" w:color="auto"/>
        <w:bottom w:val="none" w:sz="0" w:space="0" w:color="auto"/>
        <w:right w:val="none" w:sz="0" w:space="0" w:color="auto"/>
      </w:divBdr>
    </w:div>
    <w:div w:id="1036344373">
      <w:bodyDiv w:val="1"/>
      <w:marLeft w:val="0"/>
      <w:marRight w:val="0"/>
      <w:marTop w:val="0"/>
      <w:marBottom w:val="0"/>
      <w:divBdr>
        <w:top w:val="none" w:sz="0" w:space="0" w:color="auto"/>
        <w:left w:val="none" w:sz="0" w:space="0" w:color="auto"/>
        <w:bottom w:val="none" w:sz="0" w:space="0" w:color="auto"/>
        <w:right w:val="none" w:sz="0" w:space="0" w:color="auto"/>
      </w:divBdr>
    </w:div>
    <w:div w:id="1046445247">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74741823">
      <w:bodyDiv w:val="1"/>
      <w:marLeft w:val="0"/>
      <w:marRight w:val="0"/>
      <w:marTop w:val="0"/>
      <w:marBottom w:val="0"/>
      <w:divBdr>
        <w:top w:val="none" w:sz="0" w:space="0" w:color="auto"/>
        <w:left w:val="none" w:sz="0" w:space="0" w:color="auto"/>
        <w:bottom w:val="none" w:sz="0" w:space="0" w:color="auto"/>
        <w:right w:val="none" w:sz="0" w:space="0" w:color="auto"/>
      </w:divBdr>
    </w:div>
    <w:div w:id="1075008647">
      <w:bodyDiv w:val="1"/>
      <w:marLeft w:val="0"/>
      <w:marRight w:val="0"/>
      <w:marTop w:val="0"/>
      <w:marBottom w:val="0"/>
      <w:divBdr>
        <w:top w:val="none" w:sz="0" w:space="0" w:color="auto"/>
        <w:left w:val="none" w:sz="0" w:space="0" w:color="auto"/>
        <w:bottom w:val="none" w:sz="0" w:space="0" w:color="auto"/>
        <w:right w:val="none" w:sz="0" w:space="0" w:color="auto"/>
      </w:divBdr>
    </w:div>
    <w:div w:id="1076321469">
      <w:bodyDiv w:val="1"/>
      <w:marLeft w:val="0"/>
      <w:marRight w:val="0"/>
      <w:marTop w:val="0"/>
      <w:marBottom w:val="0"/>
      <w:divBdr>
        <w:top w:val="none" w:sz="0" w:space="0" w:color="auto"/>
        <w:left w:val="none" w:sz="0" w:space="0" w:color="auto"/>
        <w:bottom w:val="none" w:sz="0" w:space="0" w:color="auto"/>
        <w:right w:val="none" w:sz="0" w:space="0" w:color="auto"/>
      </w:divBdr>
    </w:div>
    <w:div w:id="1080297300">
      <w:bodyDiv w:val="1"/>
      <w:marLeft w:val="0"/>
      <w:marRight w:val="0"/>
      <w:marTop w:val="0"/>
      <w:marBottom w:val="0"/>
      <w:divBdr>
        <w:top w:val="none" w:sz="0" w:space="0" w:color="auto"/>
        <w:left w:val="none" w:sz="0" w:space="0" w:color="auto"/>
        <w:bottom w:val="none" w:sz="0" w:space="0" w:color="auto"/>
        <w:right w:val="none" w:sz="0" w:space="0" w:color="auto"/>
      </w:divBdr>
    </w:div>
    <w:div w:id="1085223670">
      <w:bodyDiv w:val="1"/>
      <w:marLeft w:val="0"/>
      <w:marRight w:val="0"/>
      <w:marTop w:val="0"/>
      <w:marBottom w:val="0"/>
      <w:divBdr>
        <w:top w:val="none" w:sz="0" w:space="0" w:color="auto"/>
        <w:left w:val="none" w:sz="0" w:space="0" w:color="auto"/>
        <w:bottom w:val="none" w:sz="0" w:space="0" w:color="auto"/>
        <w:right w:val="none" w:sz="0" w:space="0" w:color="auto"/>
      </w:divBdr>
    </w:div>
    <w:div w:id="1086609934">
      <w:bodyDiv w:val="1"/>
      <w:marLeft w:val="0"/>
      <w:marRight w:val="0"/>
      <w:marTop w:val="0"/>
      <w:marBottom w:val="0"/>
      <w:divBdr>
        <w:top w:val="none" w:sz="0" w:space="0" w:color="auto"/>
        <w:left w:val="none" w:sz="0" w:space="0" w:color="auto"/>
        <w:bottom w:val="none" w:sz="0" w:space="0" w:color="auto"/>
        <w:right w:val="none" w:sz="0" w:space="0" w:color="auto"/>
      </w:divBdr>
    </w:div>
    <w:div w:id="1094858481">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36607865">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56607050">
      <w:bodyDiv w:val="1"/>
      <w:marLeft w:val="0"/>
      <w:marRight w:val="0"/>
      <w:marTop w:val="0"/>
      <w:marBottom w:val="0"/>
      <w:divBdr>
        <w:top w:val="none" w:sz="0" w:space="0" w:color="auto"/>
        <w:left w:val="none" w:sz="0" w:space="0" w:color="auto"/>
        <w:bottom w:val="none" w:sz="0" w:space="0" w:color="auto"/>
        <w:right w:val="none" w:sz="0" w:space="0" w:color="auto"/>
      </w:divBdr>
    </w:div>
    <w:div w:id="1157842226">
      <w:bodyDiv w:val="1"/>
      <w:marLeft w:val="0"/>
      <w:marRight w:val="0"/>
      <w:marTop w:val="0"/>
      <w:marBottom w:val="0"/>
      <w:divBdr>
        <w:top w:val="none" w:sz="0" w:space="0" w:color="auto"/>
        <w:left w:val="none" w:sz="0" w:space="0" w:color="auto"/>
        <w:bottom w:val="none" w:sz="0" w:space="0" w:color="auto"/>
        <w:right w:val="none" w:sz="0" w:space="0" w:color="auto"/>
      </w:divBdr>
      <w:divsChild>
        <w:div w:id="24021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853921">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167744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84588321">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8593448">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2694515">
      <w:bodyDiv w:val="1"/>
      <w:marLeft w:val="0"/>
      <w:marRight w:val="0"/>
      <w:marTop w:val="0"/>
      <w:marBottom w:val="0"/>
      <w:divBdr>
        <w:top w:val="none" w:sz="0" w:space="0" w:color="auto"/>
        <w:left w:val="none" w:sz="0" w:space="0" w:color="auto"/>
        <w:bottom w:val="none" w:sz="0" w:space="0" w:color="auto"/>
        <w:right w:val="none" w:sz="0" w:space="0" w:color="auto"/>
      </w:divBdr>
    </w:div>
    <w:div w:id="1213033646">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7548543">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182569">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78442625">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6278445">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297684165">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0115868">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0906926">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2053129">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373730241">
      <w:bodyDiv w:val="1"/>
      <w:marLeft w:val="0"/>
      <w:marRight w:val="0"/>
      <w:marTop w:val="0"/>
      <w:marBottom w:val="0"/>
      <w:divBdr>
        <w:top w:val="none" w:sz="0" w:space="0" w:color="auto"/>
        <w:left w:val="none" w:sz="0" w:space="0" w:color="auto"/>
        <w:bottom w:val="none" w:sz="0" w:space="0" w:color="auto"/>
        <w:right w:val="none" w:sz="0" w:space="0" w:color="auto"/>
      </w:divBdr>
    </w:div>
    <w:div w:id="1377047463">
      <w:bodyDiv w:val="1"/>
      <w:marLeft w:val="0"/>
      <w:marRight w:val="0"/>
      <w:marTop w:val="0"/>
      <w:marBottom w:val="0"/>
      <w:divBdr>
        <w:top w:val="none" w:sz="0" w:space="0" w:color="auto"/>
        <w:left w:val="none" w:sz="0" w:space="0" w:color="auto"/>
        <w:bottom w:val="none" w:sz="0" w:space="0" w:color="auto"/>
        <w:right w:val="none" w:sz="0" w:space="0" w:color="auto"/>
      </w:divBdr>
    </w:div>
    <w:div w:id="1377198192">
      <w:bodyDiv w:val="1"/>
      <w:marLeft w:val="0"/>
      <w:marRight w:val="0"/>
      <w:marTop w:val="0"/>
      <w:marBottom w:val="0"/>
      <w:divBdr>
        <w:top w:val="none" w:sz="0" w:space="0" w:color="auto"/>
        <w:left w:val="none" w:sz="0" w:space="0" w:color="auto"/>
        <w:bottom w:val="none" w:sz="0" w:space="0" w:color="auto"/>
        <w:right w:val="none" w:sz="0" w:space="0" w:color="auto"/>
      </w:divBdr>
    </w:div>
    <w:div w:id="1395202431">
      <w:bodyDiv w:val="1"/>
      <w:marLeft w:val="0"/>
      <w:marRight w:val="0"/>
      <w:marTop w:val="0"/>
      <w:marBottom w:val="0"/>
      <w:divBdr>
        <w:top w:val="none" w:sz="0" w:space="0" w:color="auto"/>
        <w:left w:val="none" w:sz="0" w:space="0" w:color="auto"/>
        <w:bottom w:val="none" w:sz="0" w:space="0" w:color="auto"/>
        <w:right w:val="none" w:sz="0" w:space="0" w:color="auto"/>
      </w:divBdr>
      <w:divsChild>
        <w:div w:id="26380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11542226">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2337352">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265549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7648762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13565126">
      <w:bodyDiv w:val="1"/>
      <w:marLeft w:val="0"/>
      <w:marRight w:val="0"/>
      <w:marTop w:val="0"/>
      <w:marBottom w:val="0"/>
      <w:divBdr>
        <w:top w:val="none" w:sz="0" w:space="0" w:color="auto"/>
        <w:left w:val="none" w:sz="0" w:space="0" w:color="auto"/>
        <w:bottom w:val="none" w:sz="0" w:space="0" w:color="auto"/>
        <w:right w:val="none" w:sz="0" w:space="0" w:color="auto"/>
      </w:divBdr>
    </w:div>
    <w:div w:id="1514492773">
      <w:bodyDiv w:val="1"/>
      <w:marLeft w:val="0"/>
      <w:marRight w:val="0"/>
      <w:marTop w:val="0"/>
      <w:marBottom w:val="0"/>
      <w:divBdr>
        <w:top w:val="none" w:sz="0" w:space="0" w:color="auto"/>
        <w:left w:val="none" w:sz="0" w:space="0" w:color="auto"/>
        <w:bottom w:val="none" w:sz="0" w:space="0" w:color="auto"/>
        <w:right w:val="none" w:sz="0" w:space="0" w:color="auto"/>
      </w:divBdr>
    </w:div>
    <w:div w:id="1523200822">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6848432">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274556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49295293">
      <w:bodyDiv w:val="1"/>
      <w:marLeft w:val="0"/>
      <w:marRight w:val="0"/>
      <w:marTop w:val="0"/>
      <w:marBottom w:val="0"/>
      <w:divBdr>
        <w:top w:val="none" w:sz="0" w:space="0" w:color="auto"/>
        <w:left w:val="none" w:sz="0" w:space="0" w:color="auto"/>
        <w:bottom w:val="none" w:sz="0" w:space="0" w:color="auto"/>
        <w:right w:val="none" w:sz="0" w:space="0" w:color="auto"/>
      </w:divBdr>
    </w:div>
    <w:div w:id="15541965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5028403">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71499969">
      <w:bodyDiv w:val="1"/>
      <w:marLeft w:val="0"/>
      <w:marRight w:val="0"/>
      <w:marTop w:val="0"/>
      <w:marBottom w:val="0"/>
      <w:divBdr>
        <w:top w:val="none" w:sz="0" w:space="0" w:color="auto"/>
        <w:left w:val="none" w:sz="0" w:space="0" w:color="auto"/>
        <w:bottom w:val="none" w:sz="0" w:space="0" w:color="auto"/>
        <w:right w:val="none" w:sz="0" w:space="0" w:color="auto"/>
      </w:divBdr>
    </w:div>
    <w:div w:id="1585333535">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02762712">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03225562">
      <w:bodyDiv w:val="1"/>
      <w:marLeft w:val="0"/>
      <w:marRight w:val="0"/>
      <w:marTop w:val="0"/>
      <w:marBottom w:val="0"/>
      <w:divBdr>
        <w:top w:val="none" w:sz="0" w:space="0" w:color="auto"/>
        <w:left w:val="none" w:sz="0" w:space="0" w:color="auto"/>
        <w:bottom w:val="none" w:sz="0" w:space="0" w:color="auto"/>
        <w:right w:val="none" w:sz="0" w:space="0" w:color="auto"/>
      </w:divBdr>
    </w:div>
    <w:div w:id="1606770822">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14632">
      <w:bodyDiv w:val="1"/>
      <w:marLeft w:val="0"/>
      <w:marRight w:val="0"/>
      <w:marTop w:val="0"/>
      <w:marBottom w:val="0"/>
      <w:divBdr>
        <w:top w:val="none" w:sz="0" w:space="0" w:color="auto"/>
        <w:left w:val="none" w:sz="0" w:space="0" w:color="auto"/>
        <w:bottom w:val="none" w:sz="0" w:space="0" w:color="auto"/>
        <w:right w:val="none" w:sz="0" w:space="0" w:color="auto"/>
      </w:divBdr>
    </w:div>
    <w:div w:id="1650357904">
      <w:bodyDiv w:val="1"/>
      <w:marLeft w:val="0"/>
      <w:marRight w:val="0"/>
      <w:marTop w:val="0"/>
      <w:marBottom w:val="0"/>
      <w:divBdr>
        <w:top w:val="none" w:sz="0" w:space="0" w:color="auto"/>
        <w:left w:val="none" w:sz="0" w:space="0" w:color="auto"/>
        <w:bottom w:val="none" w:sz="0" w:space="0" w:color="auto"/>
        <w:right w:val="none" w:sz="0" w:space="0" w:color="auto"/>
      </w:divBdr>
      <w:divsChild>
        <w:div w:id="8639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811625">
      <w:bodyDiv w:val="1"/>
      <w:marLeft w:val="0"/>
      <w:marRight w:val="0"/>
      <w:marTop w:val="0"/>
      <w:marBottom w:val="0"/>
      <w:divBdr>
        <w:top w:val="none" w:sz="0" w:space="0" w:color="auto"/>
        <w:left w:val="none" w:sz="0" w:space="0" w:color="auto"/>
        <w:bottom w:val="none" w:sz="0" w:space="0" w:color="auto"/>
        <w:right w:val="none" w:sz="0" w:space="0" w:color="auto"/>
      </w:divBdr>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6593354">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89794988">
      <w:bodyDiv w:val="1"/>
      <w:marLeft w:val="0"/>
      <w:marRight w:val="0"/>
      <w:marTop w:val="0"/>
      <w:marBottom w:val="0"/>
      <w:divBdr>
        <w:top w:val="none" w:sz="0" w:space="0" w:color="auto"/>
        <w:left w:val="none" w:sz="0" w:space="0" w:color="auto"/>
        <w:bottom w:val="none" w:sz="0" w:space="0" w:color="auto"/>
        <w:right w:val="none" w:sz="0" w:space="0" w:color="auto"/>
      </w:divBdr>
    </w:div>
    <w:div w:id="1693843800">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0185387">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26830631">
      <w:bodyDiv w:val="1"/>
      <w:marLeft w:val="0"/>
      <w:marRight w:val="0"/>
      <w:marTop w:val="0"/>
      <w:marBottom w:val="0"/>
      <w:divBdr>
        <w:top w:val="none" w:sz="0" w:space="0" w:color="auto"/>
        <w:left w:val="none" w:sz="0" w:space="0" w:color="auto"/>
        <w:bottom w:val="none" w:sz="0" w:space="0" w:color="auto"/>
        <w:right w:val="none" w:sz="0" w:space="0" w:color="auto"/>
      </w:divBdr>
    </w:div>
    <w:div w:id="1726874765">
      <w:bodyDiv w:val="1"/>
      <w:marLeft w:val="0"/>
      <w:marRight w:val="0"/>
      <w:marTop w:val="0"/>
      <w:marBottom w:val="0"/>
      <w:divBdr>
        <w:top w:val="none" w:sz="0" w:space="0" w:color="auto"/>
        <w:left w:val="none" w:sz="0" w:space="0" w:color="auto"/>
        <w:bottom w:val="none" w:sz="0" w:space="0" w:color="auto"/>
        <w:right w:val="none" w:sz="0" w:space="0" w:color="auto"/>
      </w:divBdr>
    </w:div>
    <w:div w:id="1731685044">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36052252">
      <w:bodyDiv w:val="1"/>
      <w:marLeft w:val="0"/>
      <w:marRight w:val="0"/>
      <w:marTop w:val="0"/>
      <w:marBottom w:val="0"/>
      <w:divBdr>
        <w:top w:val="none" w:sz="0" w:space="0" w:color="auto"/>
        <w:left w:val="none" w:sz="0" w:space="0" w:color="auto"/>
        <w:bottom w:val="none" w:sz="0" w:space="0" w:color="auto"/>
        <w:right w:val="none" w:sz="0" w:space="0" w:color="auto"/>
      </w:divBdr>
    </w:div>
    <w:div w:id="1737820675">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62798808">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78719475">
      <w:bodyDiv w:val="1"/>
      <w:marLeft w:val="0"/>
      <w:marRight w:val="0"/>
      <w:marTop w:val="0"/>
      <w:marBottom w:val="0"/>
      <w:divBdr>
        <w:top w:val="none" w:sz="0" w:space="0" w:color="auto"/>
        <w:left w:val="none" w:sz="0" w:space="0" w:color="auto"/>
        <w:bottom w:val="none" w:sz="0" w:space="0" w:color="auto"/>
        <w:right w:val="none" w:sz="0" w:space="0" w:color="auto"/>
      </w:divBdr>
    </w:div>
    <w:div w:id="178391740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18569584">
      <w:bodyDiv w:val="1"/>
      <w:marLeft w:val="0"/>
      <w:marRight w:val="0"/>
      <w:marTop w:val="0"/>
      <w:marBottom w:val="0"/>
      <w:divBdr>
        <w:top w:val="none" w:sz="0" w:space="0" w:color="auto"/>
        <w:left w:val="none" w:sz="0" w:space="0" w:color="auto"/>
        <w:bottom w:val="none" w:sz="0" w:space="0" w:color="auto"/>
        <w:right w:val="none" w:sz="0" w:space="0" w:color="auto"/>
      </w:divBdr>
    </w:div>
    <w:div w:id="1828587822">
      <w:bodyDiv w:val="1"/>
      <w:marLeft w:val="0"/>
      <w:marRight w:val="0"/>
      <w:marTop w:val="0"/>
      <w:marBottom w:val="0"/>
      <w:divBdr>
        <w:top w:val="none" w:sz="0" w:space="0" w:color="auto"/>
        <w:left w:val="none" w:sz="0" w:space="0" w:color="auto"/>
        <w:bottom w:val="none" w:sz="0" w:space="0" w:color="auto"/>
        <w:right w:val="none" w:sz="0" w:space="0" w:color="auto"/>
      </w:divBdr>
    </w:div>
    <w:div w:id="1833641083">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88494897">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903521572">
      <w:bodyDiv w:val="1"/>
      <w:marLeft w:val="0"/>
      <w:marRight w:val="0"/>
      <w:marTop w:val="0"/>
      <w:marBottom w:val="0"/>
      <w:divBdr>
        <w:top w:val="none" w:sz="0" w:space="0" w:color="auto"/>
        <w:left w:val="none" w:sz="0" w:space="0" w:color="auto"/>
        <w:bottom w:val="none" w:sz="0" w:space="0" w:color="auto"/>
        <w:right w:val="none" w:sz="0" w:space="0" w:color="auto"/>
      </w:divBdr>
      <w:divsChild>
        <w:div w:id="120359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16162273">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4966861">
      <w:bodyDiv w:val="1"/>
      <w:marLeft w:val="0"/>
      <w:marRight w:val="0"/>
      <w:marTop w:val="0"/>
      <w:marBottom w:val="0"/>
      <w:divBdr>
        <w:top w:val="none" w:sz="0" w:space="0" w:color="auto"/>
        <w:left w:val="none" w:sz="0" w:space="0" w:color="auto"/>
        <w:bottom w:val="none" w:sz="0" w:space="0" w:color="auto"/>
        <w:right w:val="none" w:sz="0" w:space="0" w:color="auto"/>
      </w:divBdr>
      <w:divsChild>
        <w:div w:id="73231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23899799">
      <w:bodyDiv w:val="1"/>
      <w:marLeft w:val="0"/>
      <w:marRight w:val="0"/>
      <w:marTop w:val="0"/>
      <w:marBottom w:val="0"/>
      <w:divBdr>
        <w:top w:val="none" w:sz="0" w:space="0" w:color="auto"/>
        <w:left w:val="none" w:sz="0" w:space="0" w:color="auto"/>
        <w:bottom w:val="none" w:sz="0" w:space="0" w:color="auto"/>
        <w:right w:val="none" w:sz="0" w:space="0" w:color="auto"/>
      </w:divBdr>
    </w:div>
    <w:div w:id="2026402820">
      <w:bodyDiv w:val="1"/>
      <w:marLeft w:val="0"/>
      <w:marRight w:val="0"/>
      <w:marTop w:val="0"/>
      <w:marBottom w:val="0"/>
      <w:divBdr>
        <w:top w:val="none" w:sz="0" w:space="0" w:color="auto"/>
        <w:left w:val="none" w:sz="0" w:space="0" w:color="auto"/>
        <w:bottom w:val="none" w:sz="0" w:space="0" w:color="auto"/>
        <w:right w:val="none" w:sz="0" w:space="0" w:color="auto"/>
      </w:divBdr>
    </w:div>
    <w:div w:id="2037340629">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42319983">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86222147">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06607824">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347">
      <w:bodyDiv w:val="1"/>
      <w:marLeft w:val="0"/>
      <w:marRight w:val="0"/>
      <w:marTop w:val="0"/>
      <w:marBottom w:val="0"/>
      <w:divBdr>
        <w:top w:val="none" w:sz="0" w:space="0" w:color="auto"/>
        <w:left w:val="none" w:sz="0" w:space="0" w:color="auto"/>
        <w:bottom w:val="none" w:sz="0" w:space="0" w:color="auto"/>
        <w:right w:val="none" w:sz="0" w:space="0" w:color="auto"/>
      </w:divBdr>
    </w:div>
    <w:div w:id="21466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2</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3</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4</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5</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6</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7</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8</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9</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1</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10</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11</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12</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13</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14</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15</b:RefOrder>
  </b:Source>
  <b:Source>
    <b:Tag>Dey23</b:Tag>
    <b:SourceType>InternetSite</b:SourceType>
    <b:Guid>{3CB2698F-8E70-499B-95DF-E30E214D485E}</b:Guid>
    <b:Author>
      <b:Author>
        <b:NameList>
          <b:Person>
            <b:Last>Deyimar</b:Last>
          </b:Person>
        </b:NameList>
      </b:Author>
    </b:Author>
    <b:InternetSiteTitle>hostinger</b:InternetSiteTitle>
    <b:Year>2023</b:Year>
    <b:Month>Junio</b:Month>
    <b:URL>https://www.hostinger.es/tutoriales/que-es-react</b:URL>
    <b:RefOrder>16</b:RefOrder>
  </b:Source>
  <b:Source>
    <b:Tag>typ</b:Tag>
    <b:SourceType>InternetSite</b:SourceType>
    <b:Guid>{993B042B-0AC9-4A1B-B652-844FB57D1913}</b:Guid>
    <b:Author>
      <b:Author>
        <b:Corporate>typeorm</b:Corporate>
      </b:Author>
    </b:Author>
    <b:URL>https://typeorm.io/</b:URL>
    <b:InternetSiteTitle>typeorm</b:InternetSiteTitle>
    <b:Year>2023</b:Year>
    <b:RefOrder>17</b:RefOrder>
  </b:Source>
  <b:Source>
    <b:Tag>The23</b:Tag>
    <b:SourceType>InternetSite</b:SourceType>
    <b:Guid>{66E437C6-6E4B-44F4-9164-114D4E7571C1}</b:Guid>
    <b:Author>
      <b:Author>
        <b:Corporate>The MUI team pact</b:Corporate>
      </b:Author>
    </b:Author>
    <b:InternetSiteTitle>mui</b:InternetSiteTitle>
    <b:Year>2023</b:Year>
    <b:URL>https://mui.com/material-ui/getting-started/</b:URL>
    <b:RefOrder>18</b:RefOrder>
  </b:Source>
  <b:Source>
    <b:Tag>Her14</b:Tag>
    <b:SourceType>Book</b:SourceType>
    <b:Guid>{61AF976A-A7C2-4D9D-B548-E5F8C10ABC78}</b:Guid>
    <b:Author>
      <b:Author>
        <b:NameList>
          <b:Person>
            <b:Last>Sampieri</b:Last>
            <b:First>Hernández</b:First>
          </b:Person>
        </b:NameList>
      </b:Author>
    </b:Author>
    <b:Title>METODOLOGÍA DE LA INVESTIGACIÓN: LAS RUTAS CUANTITATIVA, CUALITATIVA Y MIXTA</b:Title>
    <b:Year>2018</b:Year>
    <b:Publisher>McGraw-Hill</b:Publisher>
    <b:Edition>Sexta</b:Edition>
    <b:RefOrder>19</b:RefOrder>
  </b:Source>
  <b:Source>
    <b:Tag>Mer11</b:Tag>
    <b:SourceType>Book</b:SourceType>
    <b:Guid>{F9635BF9-9019-4209-8B7E-48C648441D4F}</b:Guid>
    <b:Title>Bases de Datos</b:Title>
    <b:Year>2011</b:Year>
    <b:DOI>https://bdigital.uvhm.edu.mx/wp-content/uploads/2020/05/Bases-de-Datos.pdf</b:DOI>
    <b:Author>
      <b:Author>
        <b:NameList>
          <b:Person>
            <b:Last>Marqués</b:Last>
            <b:First>Mercedes</b:First>
          </b:Person>
        </b:NameList>
      </b:Author>
    </b:Author>
    <b:RefOrder>20</b:RefOrder>
  </b:Source>
  <b:Source xmlns:b="http://schemas.openxmlformats.org/officeDocument/2006/bibliography">
    <b:Tag>Int23</b:Tag>
    <b:SourceType>Book</b:SourceType>
    <b:Guid>{B0BE5AB3-8ED8-4E74-AE5E-62FA7836FBF0}</b:Guid>
    <b:Title>Sistema de Gestión de la Seguridad de la Información</b:Title>
    <b:Year>2023</b:Year>
    <b:Author>
      <b:Author>
        <b:Corporate>UNE-ISO/IEC</b:Corporate>
      </b:Author>
    </b:Author>
    <b:RefOrder>21</b:RefOrder>
  </b:Source>
  <b:Source xmlns:b="http://schemas.openxmlformats.org/officeDocument/2006/bibliography">
    <b:Tag>UNE23</b:Tag>
    <b:SourceType>Book</b:SourceType>
    <b:Guid>{2EF448D5-22F6-4C00-B43F-980F240B5C2A}</b:Guid>
    <b:Author>
      <b:Author>
        <b:Corporate>UNE-ISO/IEC</b:Corporate>
      </b:Author>
    </b:Author>
    <b:Title>Tecnología de la información - Técnicas de seguridad - Código de prácticas para los controles de seguridad de la información</b:Title>
    <b:Year>2023</b:Year>
    <b:RefOrder>22</b:RefOrder>
  </b:Source>
</b:Sources>
</file>

<file path=customXml/itemProps1.xml><?xml version="1.0" encoding="utf-8"?>
<ds:datastoreItem xmlns:ds="http://schemas.openxmlformats.org/officeDocument/2006/customXml" ds:itemID="{3F26654B-BF41-4CFE-849D-2D863C2A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6544</TotalTime>
  <Pages>64</Pages>
  <Words>12328</Words>
  <Characters>67805</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706</cp:revision>
  <cp:lastPrinted>2024-10-02T02:33:00Z</cp:lastPrinted>
  <dcterms:created xsi:type="dcterms:W3CDTF">2024-08-14T15:48:00Z</dcterms:created>
  <dcterms:modified xsi:type="dcterms:W3CDTF">2024-11-20T21:25:00Z</dcterms:modified>
</cp:coreProperties>
</file>