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asvg="http://schemas.microsoft.com/office/drawing/2016/SVG/main" mc:Ignorable="w14 w15 w16se wp14">
  <w:body>
    <w:tbl>
      <w:tblPr>
        <w:tblpPr w:leftFromText="180" w:rightFromText="180" w:vertAnchor="text" w:horzAnchor="page" w:tblpX="993" w:tblpY="3207"/>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000" w:firstRow="0" w:lastRow="0" w:firstColumn="0" w:lastColumn="0" w:noHBand="0" w:noVBand="0"/>
      </w:tblPr>
      <w:tblGrid>
        <w:gridCol w:w="7240"/>
      </w:tblGrid>
      <w:tr w:rsidRPr="00872FE5" w:rsidR="00B0688D" w:rsidTr="27F1F4F9" w14:paraId="7B005659" w14:textId="77777777">
        <w:trPr>
          <w:trHeight w:val="1771"/>
        </w:trPr>
        <w:tc>
          <w:tcPr>
            <w:tcW w:w="7240" w:type="dxa"/>
            <w:tcBorders>
              <w:top w:val="nil"/>
              <w:left w:val="nil"/>
              <w:bottom w:val="nil"/>
              <w:right w:val="nil"/>
            </w:tcBorders>
            <w:tcMar/>
          </w:tcPr>
          <w:p w:rsidRPr="00872FE5" w:rsidR="00B0688D" w:rsidP="007057F4" w:rsidRDefault="004F7D59" w14:paraId="2585043D" w14:textId="77777777">
            <w:r w:rsidRPr="00872FE5">
              <w:rPr>
                <w:noProof/>
                <w:lang w:val="en-US"/>
              </w:rPr>
              <w:drawing>
                <wp:anchor distT="0" distB="0" distL="114300" distR="114300" simplePos="0" relativeHeight="251660288" behindDoc="1" locked="0" layoutInCell="1" allowOverlap="1" wp14:anchorId="58464E71" wp14:editId="1C3C32F9">
                  <wp:simplePos x="0" y="0"/>
                  <wp:positionH relativeFrom="column">
                    <wp:posOffset>647065</wp:posOffset>
                  </wp:positionH>
                  <wp:positionV relativeFrom="paragraph">
                    <wp:posOffset>1252855</wp:posOffset>
                  </wp:positionV>
                  <wp:extent cx="5918200" cy="33286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a:blip r:embed="rId7"/>
                          <a:stretch>
                            <a:fillRect/>
                          </a:stretch>
                        </pic:blipFill>
                        <pic:spPr>
                          <a:xfrm>
                            <a:off x="0" y="0"/>
                            <a:ext cx="5918200" cy="3328670"/>
                          </a:xfrm>
                          <a:prstGeom prst="rect">
                            <a:avLst/>
                          </a:prstGeom>
                        </pic:spPr>
                      </pic:pic>
                    </a:graphicData>
                  </a:graphic>
                  <wp14:sizeRelH relativeFrom="margin">
                    <wp14:pctWidth>0</wp14:pctWidth>
                  </wp14:sizeRelH>
                  <wp14:sizeRelV relativeFrom="margin">
                    <wp14:pctHeight>0</wp14:pctHeight>
                  </wp14:sizeRelV>
                </wp:anchor>
              </w:drawing>
            </w:r>
            <w:r w:rsidRPr="00872FE5" w:rsidR="00B0688D">
              <w:rPr>
                <w:noProof/>
                <w:lang w:val="en-US"/>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4C7C3FD7" wp14:editId="55A9FC96">
                      <wp:extent cx="6181725" cy="1407160"/>
                      <wp:effectExtent l="0" t="0" r="0" b="2540"/>
                      <wp:docPr xmlns:wp="http://schemas.openxmlformats.org/drawingml/2006/wordprocessingDrawing" id="8" name="Text Box 8"/>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6181725" cy="1407160"/>
                              </a:xfrm>
                              <a:prstGeom prst="rect">
                                <a:avLst/>
                              </a:prstGeom>
                              <a:noFill/>
                              <a:ln w="6350">
                                <a:noFill/>
                              </a:ln>
                            </wps:spPr>
                            <wps:txbx>
                              <w:txbxContent>
                                <w:p w:rsidR="00843419" w:rsidP="000E1D70" w:rsidRDefault="00843419">
                                  <w:pPr>
                                    <w:spacing w:line="254" w:lineRule="auto"/>
                                    <w:rPr>
                                      <w:rFonts w:ascii="Calibri" w:hAnsi="Calibri" w:cs="Calibri"/>
                                      <w:kern w:val="0"/>
                                      <w:sz w:val="52"/>
                                      <w:szCs w:val="52"/>
                                      <w14:ligatures xmlns:w14="http://schemas.microsoft.com/office/word/2010/wordml" w14:val="none"/>
                                    </w:rPr>
                                  </w:pPr>
                                  <w:r>
                                    <w:rPr>
                                      <w:rFonts w:ascii="Calibri" w:hAnsi="Calibri" w:cs="Calibri"/>
                                      <w:sz w:val="52"/>
                                      <w:szCs w:val="52"/>
                                    </w:rPr>
                                    <w:t>Machine Learning Insights and Recommendations for Early Intervention in Primary School Education</w:t>
                                  </w:r>
                                </w:p>
                                <w:p w:rsidR="00843419" w:rsidP="000E1D70" w:rsidRDefault="00843419">
                                  <w:pPr>
                                    <w:spacing w:line="254" w:lineRule="auto"/>
                                    <w:rPr>
                                      <w:rFonts w:ascii="Calibri" w:hAnsi="Calibri" w:cs="Calibri"/>
                                      <w:sz w:val="52"/>
                                      <w:szCs w:val="52"/>
                                    </w:rPr>
                                  </w:pPr>
                                  <w:r>
                                    <w:rPr>
                                      <w:rFonts w:ascii="Calibri" w:hAnsi="Calibri" w:cs="Calibri"/>
                                      <w:sz w:val="52"/>
                                      <w:szCs w:val="52"/>
                                    </w:rPr>
                                    <w:t> </w:t>
                                  </w:r>
                                </w:p>
                              </w:txbxContent>
                            </wps:txbx>
                            <wps:bodyPr spcFirstLastPara="0" wrap="square" lIns="91440" tIns="45720" rIns="91440" bIns="45720" anchor="t">
                              <a:noAutofit/>
                            </wps:bodyPr>
                          </wps:wsp>
                        </a:graphicData>
                      </a:graphic>
                    </wp:inline>
                  </w:drawing>
                </mc:Choice>
                <mc:Fallback xmlns:a="http://schemas.openxmlformats.org/drawingml/2006/main"/>
              </mc:AlternateContent>
            </w:r>
          </w:p>
        </w:tc>
      </w:tr>
    </w:tbl>
    <w:tbl>
      <w:tblPr>
        <w:tblpPr w:leftFromText="180" w:rightFromText="180" w:vertAnchor="text" w:horzAnchor="page" w:tblpX="954" w:tblpY="289"/>
        <w:tblW w:w="0" w:type="auto"/>
        <w:tblLayout w:type="fixed"/>
        <w:tblCellMar>
          <w:left w:w="0" w:type="dxa"/>
          <w:right w:w="0" w:type="dxa"/>
        </w:tblCellMar>
        <w:tblLook w:val="0000" w:firstRow="0" w:lastRow="0" w:firstColumn="0" w:lastColumn="0" w:noHBand="0" w:noVBand="0"/>
      </w:tblPr>
      <w:tblGrid>
        <w:gridCol w:w="7797"/>
      </w:tblGrid>
      <w:tr w:rsidRPr="00872FE5" w:rsidR="00B0688D" w:rsidTr="00522B6C" w14:paraId="57D96D4B" w14:textId="77777777">
        <w:trPr>
          <w:trHeight w:val="2043"/>
        </w:trPr>
        <w:tc>
          <w:tcPr>
            <w:tcW w:w="7797" w:type="dxa"/>
          </w:tcPr>
          <w:p w:rsidRPr="00872FE5" w:rsidR="00B0688D" w:rsidP="007057F4" w:rsidRDefault="00B0688D" w14:paraId="56FD8B64" w14:textId="77777777">
            <w:r w:rsidRPr="00872FE5">
              <w:rPr>
                <w:noProof/>
                <w:lang w:val="en-US"/>
              </w:rPr>
              <mc:AlternateContent>
                <mc:Choice Requires="wps">
                  <w:drawing>
                    <wp:inline distT="0" distB="0" distL="0" distR="0" wp14:anchorId="754BEC64" wp14:editId="7CB8B9BA">
                      <wp:extent cx="5448822" cy="469557"/>
                      <wp:effectExtent l="0" t="0" r="0" b="0"/>
                      <wp:docPr id="6" name="Text Box 6"/>
                      <wp:cNvGraphicFramePr/>
                      <a:graphic xmlns:a="http://schemas.openxmlformats.org/drawingml/2006/main">
                        <a:graphicData uri="http://schemas.microsoft.com/office/word/2010/wordprocessingShape">
                          <wps:wsp>
                            <wps:cNvSpPr txBox="1"/>
                            <wps:spPr>
                              <a:xfrm>
                                <a:off x="0" y="0"/>
                                <a:ext cx="5448822" cy="469557"/>
                              </a:xfrm>
                              <a:prstGeom prst="rect">
                                <a:avLst/>
                              </a:prstGeom>
                              <a:noFill/>
                              <a:ln w="6350">
                                <a:noFill/>
                              </a:ln>
                            </wps:spPr>
                            <wps:txbx>
                              <w:txbxContent>
                                <w:p w:rsidRPr="00896EAA" w:rsidR="00896EAA" w:rsidP="00896EAA" w:rsidRDefault="00896EAA" w14:paraId="033059D4" w14:textId="77777777">
                                  <w:pPr>
                                    <w:rPr>
                                      <w:rFonts w:asciiTheme="majorHAnsi" w:hAnsiTheme="majorHAnsi"/>
                                      <w:color w:val="0189F9" w:themeColor="accent1"/>
                                      <w:sz w:val="44"/>
                                      <w:szCs w:val="44"/>
                                      <w:lang w:val="en-US" w:bidi="en-GB"/>
                                    </w:rPr>
                                  </w:pPr>
                                  <w:r w:rsidRPr="00896EAA">
                                    <w:rPr>
                                      <w:rFonts w:asciiTheme="majorHAnsi" w:hAnsiTheme="majorHAnsi"/>
                                      <w:color w:val="0189F9" w:themeColor="accent1"/>
                                      <w:sz w:val="44"/>
                                      <w:szCs w:val="44"/>
                                      <w:lang w:val="en-US" w:bidi="en-GB"/>
                                    </w:rPr>
                                    <w:t xml:space="preserve">Machine Learning in Business </w:t>
                                  </w:r>
                                </w:p>
                                <w:p w:rsidRPr="004F7D59" w:rsidR="00B0688D" w:rsidP="00896EAA" w:rsidRDefault="00896EAA" w14:paraId="1908DA10" w14:textId="70F2BC1B">
                                  <w:pPr>
                                    <w:rPr>
                                      <w:rFonts w:asciiTheme="majorHAnsi" w:hAnsiTheme="majorHAnsi"/>
                                      <w:color w:val="0189F9" w:themeColor="accent1"/>
                                      <w:sz w:val="44"/>
                                      <w:szCs w:val="44"/>
                                      <w:lang w:val="en-US"/>
                                    </w:rPr>
                                  </w:pPr>
                                  <w:r w:rsidRPr="00896EAA">
                                    <w:rPr>
                                      <w:rFonts w:asciiTheme="majorHAnsi" w:hAnsiTheme="majorHAnsi"/>
                                      <w:color w:val="0189F9" w:themeColor="accent1"/>
                                      <w:sz w:val="44"/>
                                      <w:szCs w:val="44"/>
                                      <w:lang w:val="en-US" w:bidi="en-GB"/>
                                    </w:rPr>
                                    <w:t>MIS710 – 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style="width:429.05pt;height:36.95pt;visibility:visible;mso-wrap-style:square;mso-left-percent:-10001;mso-top-percent:-10001;mso-position-horizontal:absolute;mso-position-horizontal-relative:char;mso-position-vertical:absolute;mso-position-vertical-relative:line;mso-left-percent:-10001;mso-top-percent:-10001;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" w14:anchorId="754BEC64">
                      <v:textbox>
                        <w:txbxContent>
                          <w:p w:rsidRPr="00896EAA" w:rsidR="00896EAA" w:rsidP="00896EAA" w:rsidRDefault="00896EAA" w14:paraId="033059D4" w14:textId="77777777">
                            <w:pPr>
                              <w:rPr>
                                <w:rFonts w:asciiTheme="majorHAnsi" w:hAnsiTheme="majorHAnsi"/>
                                <w:color w:val="0189F9" w:themeColor="accent1"/>
                                <w:sz w:val="44"/>
                                <w:szCs w:val="44"/>
                                <w:lang w:val="en-US" w:bidi="en-GB"/>
                              </w:rPr>
                            </w:pPr>
                            <w:r w:rsidRPr="00896EAA">
                              <w:rPr>
                                <w:rFonts w:asciiTheme="majorHAnsi" w:hAnsiTheme="majorHAnsi"/>
                                <w:color w:val="0189F9" w:themeColor="accent1"/>
                                <w:sz w:val="44"/>
                                <w:szCs w:val="44"/>
                                <w:lang w:val="en-US" w:bidi="en-GB"/>
                              </w:rPr>
                              <w:t xml:space="preserve">Machine Learning in Business </w:t>
                            </w:r>
                          </w:p>
                          <w:p w:rsidRPr="004F7D59" w:rsidR="00B0688D" w:rsidP="00896EAA" w:rsidRDefault="00896EAA" w14:paraId="1908DA10" w14:textId="70F2BC1B">
                            <w:pPr>
                              <w:rPr>
                                <w:rFonts w:asciiTheme="majorHAnsi" w:hAnsiTheme="majorHAnsi"/>
                                <w:color w:val="0189F9" w:themeColor="accent1"/>
                                <w:sz w:val="44"/>
                                <w:szCs w:val="44"/>
                                <w:lang w:val="en-US"/>
                              </w:rPr>
                            </w:pPr>
                            <w:r w:rsidRPr="00896EAA">
                              <w:rPr>
                                <w:rFonts w:asciiTheme="majorHAnsi" w:hAnsiTheme="majorHAnsi"/>
                                <w:color w:val="0189F9" w:themeColor="accent1"/>
                                <w:sz w:val="44"/>
                                <w:szCs w:val="44"/>
                                <w:lang w:val="en-US" w:bidi="en-GB"/>
                              </w:rPr>
                              <w:t>MIS710 – A1</w:t>
                            </w:r>
                          </w:p>
                        </w:txbxContent>
                      </v:textbox>
                      <w10:anchorlock/>
                    </v:shape>
                  </w:pict>
                </mc:Fallback>
              </mc:AlternateContent>
            </w:r>
            <w:r w:rsidRPr="00872FE5">
              <w:rPr>
                <w:noProof/>
                <w:lang w:val="en-US"/>
              </w:rPr>
              <mc:AlternateContent>
                <mc:Choice Requires="wps">
                  <w:drawing>
                    <wp:inline distT="0" distB="0" distL="0" distR="0" wp14:anchorId="55BA0915" wp14:editId="5CFB55DA">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rsidRPr="004F7D59" w:rsidR="00B0688D" w:rsidP="007057F4" w:rsidRDefault="00896EAA" w14:paraId="033232F0" w14:textId="788D585C">
                                  <w:pPr>
                                    <w:rPr>
                                      <w:lang w:val="en-US"/>
                                    </w:rPr>
                                  </w:pPr>
                                  <w:r>
                                    <w:rPr>
                                      <w:lang w:val="en-US" w:bidi="en-GB"/>
                                    </w:rPr>
                                    <w:t>MIS710</w:t>
                                  </w:r>
                                  <w:r w:rsidR="004F7D59">
                                    <w:rPr>
                                      <w:lang w:val="en-US" w:bidi="en-GB"/>
                                    </w:rPr>
                                    <w:t xml:space="preserve"> – A</w:t>
                                  </w:r>
                                  <w:r w:rsidR="00A85531">
                                    <w:rPr>
                                      <w:lang w:val="en-US" w:bidi="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style="width:228.6pt;height:47.65pt;visibility:visible;mso-wrap-style:square;mso-left-percent:-10001;mso-top-percent:-10001;mso-position-horizontal:absolute;mso-position-horizontal-relative:char;mso-position-vertical:absolute;mso-position-vertical-relative:line;mso-left-percent:-10001;mso-top-percent:-10001;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" w14:anchorId="55BA0915">
                      <v:textbox>
                        <w:txbxContent>
                          <w:p w:rsidRPr="004F7D59" w:rsidR="00B0688D" w:rsidP="007057F4" w:rsidRDefault="00896EAA" w14:paraId="033232F0" w14:textId="788D585C">
                            <w:pPr>
                              <w:rPr>
                                <w:lang w:val="en-US"/>
                              </w:rPr>
                            </w:pPr>
                            <w:r>
                              <w:rPr>
                                <w:lang w:val="en-US" w:bidi="en-GB"/>
                              </w:rPr>
                              <w:t>MIS710</w:t>
                            </w:r>
                            <w:r w:rsidR="004F7D59">
                              <w:rPr>
                                <w:lang w:val="en-US" w:bidi="en-GB"/>
                              </w:rPr>
                              <w:t xml:space="preserve"> – A</w:t>
                            </w:r>
                            <w:r w:rsidR="00A85531">
                              <w:rPr>
                                <w:lang w:val="en-US" w:bidi="en-GB"/>
                              </w:rPr>
                              <w:t>2</w:t>
                            </w:r>
                          </w:p>
                        </w:txbxContent>
                      </v:textbox>
                      <w10:anchorlock/>
                    </v:shape>
                  </w:pict>
                </mc:Fallback>
              </mc:AlternateContent>
            </w:r>
          </w:p>
        </w:tc>
      </w:tr>
    </w:tbl>
    <w:p w:rsidRPr="00872FE5" w:rsidR="008A3C95" w:rsidP="007057F4" w:rsidRDefault="008A3C95" w14:paraId="4B42BAA6" w14:textId="77777777"/>
    <w:tbl>
      <w:tblPr>
        <w:tblpPr w:leftFromText="180" w:rightFromText="180" w:vertAnchor="text" w:horzAnchor="margin" w:tblpXSpec="center" w:tblpY="13051"/>
        <w:tblW w:w="10350" w:type="dxa"/>
        <w:tblCellMar>
          <w:left w:w="0" w:type="dxa"/>
          <w:right w:w="0" w:type="dxa"/>
        </w:tblCellMar>
        <w:tblLook w:val="0000" w:firstRow="0" w:lastRow="0" w:firstColumn="0" w:lastColumn="0" w:noHBand="0" w:noVBand="0"/>
      </w:tblPr>
      <w:tblGrid>
        <w:gridCol w:w="8064"/>
        <w:gridCol w:w="2286"/>
      </w:tblGrid>
      <w:tr w:rsidRPr="00872FE5" w:rsidR="0051019E" w:rsidTr="0051019E" w14:paraId="6336089E" w14:textId="77777777">
        <w:trPr>
          <w:trHeight w:val="1080"/>
        </w:trPr>
        <w:tc>
          <w:tcPr>
            <w:tcW w:w="5449" w:type="dxa"/>
            <w:vAlign w:val="center"/>
          </w:tcPr>
          <w:p w:rsidRPr="000B4536" w:rsidR="0051019E" w:rsidP="0051019E" w:rsidRDefault="0051019E" w14:paraId="59FF5B6E" w14:textId="77777777">
            <w:pPr>
              <w:rPr>
                <w:sz w:val="20"/>
                <w:szCs w:val="16"/>
              </w:rPr>
            </w:pPr>
            <w:r w:rsidRPr="000B4536">
              <w:rPr>
                <w:noProof/>
                <w:sz w:val="20"/>
                <w:szCs w:val="16"/>
                <w:lang w:val="en-US"/>
              </w:rPr>
              <mc:AlternateContent>
                <mc:Choice Requires="wps">
                  <w:drawing>
                    <wp:inline distT="0" distB="0" distL="0" distR="0" wp14:anchorId="31196343" wp14:editId="6DBFEA14">
                      <wp:extent cx="5120640" cy="333955"/>
                      <wp:effectExtent l="0" t="0" r="0" b="0"/>
                      <wp:docPr id="13" name="Text Box 13"/>
                      <wp:cNvGraphicFramePr/>
                      <a:graphic xmlns:a="http://schemas.openxmlformats.org/drawingml/2006/main">
                        <a:graphicData uri="http://schemas.microsoft.com/office/word/2010/wordprocessingShape">
                          <wps:wsp>
                            <wps:cNvSpPr txBox="1"/>
                            <wps:spPr>
                              <a:xfrm>
                                <a:off x="0" y="0"/>
                                <a:ext cx="5120640" cy="333955"/>
                              </a:xfrm>
                              <a:prstGeom prst="rect">
                                <a:avLst/>
                              </a:prstGeom>
                              <a:noFill/>
                              <a:ln w="6350">
                                <a:noFill/>
                              </a:ln>
                            </wps:spPr>
                            <wps:txbx>
                              <w:txbxContent>
                                <w:p w:rsidRPr="000B4536" w:rsidR="000B4536" w:rsidP="000B4536" w:rsidRDefault="000B66B6" w14:paraId="166287AF" w14:textId="62D1B394">
                                  <w:pPr>
                                    <w:rPr>
                                      <w:sz w:val="20"/>
                                      <w:szCs w:val="16"/>
                                    </w:rPr>
                                  </w:pPr>
                                  <w:r>
                                    <w:rPr>
                                      <w:sz w:val="21"/>
                                      <w:szCs w:val="21"/>
                                      <w:lang w:bidi="en-GB"/>
                                    </w:rPr>
                                    <w:t>Sajana Nisal Wijethilaka Thalagodage</w:t>
                                  </w:r>
                                  <w:r w:rsidRPr="000B4536" w:rsidR="0051019E">
                                    <w:rPr>
                                      <w:sz w:val="21"/>
                                      <w:szCs w:val="21"/>
                                      <w:lang w:bidi="en-GB"/>
                                    </w:rPr>
                                    <w:t xml:space="preserve">, </w:t>
                                  </w:r>
                                  <w:r>
                                    <w:rPr>
                                      <w:sz w:val="21"/>
                                      <w:szCs w:val="21"/>
                                      <w:lang w:bidi="en-GB"/>
                                    </w:rPr>
                                    <w:t>224748948</w:t>
                                  </w:r>
                                  <w:r w:rsidR="000B4536">
                                    <w:rPr>
                                      <w:sz w:val="21"/>
                                      <w:szCs w:val="21"/>
                                      <w:lang w:bidi="en-GB"/>
                                    </w:rPr>
                                    <w:t xml:space="preserve"> </w:t>
                                  </w:r>
                                  <w:r w:rsidRPr="000B4536" w:rsidR="000B4536">
                                    <w:rPr>
                                      <w:sz w:val="20"/>
                                      <w:szCs w:val="16"/>
                                      <w:lang w:bidi="en-GB"/>
                                    </w:rPr>
                                    <w:t xml:space="preserve">Email address </w:t>
                                  </w:r>
                                </w:p>
                                <w:p w:rsidRPr="000B4536" w:rsidR="000B4536" w:rsidP="0051019E" w:rsidRDefault="000B4536" w14:paraId="1205FBF2" w14:textId="77777777">
                                  <w:pPr>
                                    <w:rPr>
                                      <w:sz w:val="21"/>
                                      <w:szCs w:val="21"/>
                                    </w:rPr>
                                  </w:pPr>
                                </w:p>
                                <w:p w:rsidRPr="000B4536" w:rsidR="0051019E" w:rsidP="0051019E" w:rsidRDefault="0051019E" w14:paraId="007D790C" w14:textId="77777777">
                                  <w:pPr>
                                    <w:rPr>
                                      <w:sz w:val="20"/>
                                      <w:szCs w:val="16"/>
                                    </w:rPr>
                                  </w:pPr>
                                </w:p>
                                <w:p w:rsidRPr="000B4536" w:rsidR="0051019E" w:rsidP="0051019E" w:rsidRDefault="0051019E" w14:paraId="68997150" w14:textId="77777777">
                                  <w:pPr>
                                    <w:rPr>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style="width:403.2pt;height:26.3pt;visibility:visible;mso-wrap-style:square;mso-left-percent:-10001;mso-top-percent:-10001;mso-position-horizontal:absolute;mso-position-horizontal-relative:char;mso-position-vertical:absolute;mso-position-vertical-relative:line;mso-left-percent:-10001;mso-top-percent:-10001;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" w14:anchorId="31196343">
                      <v:textbox>
                        <w:txbxContent>
                          <w:p w:rsidRPr="000B4536" w:rsidR="000B4536" w:rsidP="000B4536" w:rsidRDefault="000B66B6" w14:paraId="166287AF" w14:textId="62D1B394">
                            <w:pPr>
                              <w:rPr>
                                <w:sz w:val="20"/>
                                <w:szCs w:val="16"/>
                              </w:rPr>
                            </w:pPr>
                            <w:r>
                              <w:rPr>
                                <w:sz w:val="21"/>
                                <w:szCs w:val="21"/>
                                <w:lang w:bidi="en-GB"/>
                              </w:rPr>
                              <w:t>Sajana Nisal Wijethilaka Thalagodage</w:t>
                            </w:r>
                            <w:r w:rsidRPr="000B4536" w:rsidR="0051019E">
                              <w:rPr>
                                <w:sz w:val="21"/>
                                <w:szCs w:val="21"/>
                                <w:lang w:bidi="en-GB"/>
                              </w:rPr>
                              <w:t xml:space="preserve">, </w:t>
                            </w:r>
                            <w:r>
                              <w:rPr>
                                <w:sz w:val="21"/>
                                <w:szCs w:val="21"/>
                                <w:lang w:bidi="en-GB"/>
                              </w:rPr>
                              <w:t>224748948</w:t>
                            </w:r>
                            <w:r w:rsidR="000B4536">
                              <w:rPr>
                                <w:sz w:val="21"/>
                                <w:szCs w:val="21"/>
                                <w:lang w:bidi="en-GB"/>
                              </w:rPr>
                              <w:t xml:space="preserve"> </w:t>
                            </w:r>
                            <w:r w:rsidRPr="000B4536" w:rsidR="000B4536">
                              <w:rPr>
                                <w:sz w:val="20"/>
                                <w:szCs w:val="16"/>
                                <w:lang w:bidi="en-GB"/>
                              </w:rPr>
                              <w:t xml:space="preserve">Email address </w:t>
                            </w:r>
                          </w:p>
                          <w:p w:rsidRPr="000B4536" w:rsidR="000B4536" w:rsidP="0051019E" w:rsidRDefault="000B4536" w14:paraId="1205FBF2" w14:textId="77777777">
                            <w:pPr>
                              <w:rPr>
                                <w:sz w:val="21"/>
                                <w:szCs w:val="21"/>
                              </w:rPr>
                            </w:pPr>
                          </w:p>
                          <w:p w:rsidRPr="000B4536" w:rsidR="0051019E" w:rsidP="0051019E" w:rsidRDefault="0051019E" w14:paraId="007D790C" w14:textId="77777777">
                            <w:pPr>
                              <w:rPr>
                                <w:sz w:val="20"/>
                                <w:szCs w:val="16"/>
                              </w:rPr>
                            </w:pPr>
                          </w:p>
                          <w:p w:rsidRPr="000B4536" w:rsidR="0051019E" w:rsidP="0051019E" w:rsidRDefault="0051019E" w14:paraId="68997150" w14:textId="77777777">
                            <w:pPr>
                              <w:rPr>
                                <w:sz w:val="20"/>
                                <w:szCs w:val="16"/>
                              </w:rPr>
                            </w:pPr>
                          </w:p>
                        </w:txbxContent>
                      </v:textbox>
                      <w10:anchorlock/>
                    </v:shape>
                  </w:pict>
                </mc:Fallback>
              </mc:AlternateContent>
            </w:r>
          </w:p>
        </w:tc>
        <w:tc>
          <w:tcPr>
            <w:tcW w:w="4901" w:type="dxa"/>
            <w:vAlign w:val="center"/>
          </w:tcPr>
          <w:p w:rsidRPr="00872FE5" w:rsidR="0051019E" w:rsidP="0051019E" w:rsidRDefault="0051019E" w14:paraId="34635EBB" w14:textId="77777777">
            <w:pPr>
              <w:jc w:val="right"/>
            </w:pPr>
            <w:r w:rsidRPr="00872FE5">
              <w:rPr>
                <w:noProof/>
                <w:lang w:val="en-US"/>
              </w:rPr>
              <w:drawing>
                <wp:inline distT="0" distB="0" distL="0" distR="0" wp14:anchorId="00A400FD" wp14:editId="2EC6AA46">
                  <wp:extent cx="854522" cy="813435"/>
                  <wp:effectExtent l="0" t="0" r="0" b="0"/>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stretch>
                            <a:fillRect/>
                          </a:stretch>
                        </pic:blipFill>
                        <pic:spPr>
                          <a:xfrm>
                            <a:off x="0" y="0"/>
                            <a:ext cx="865298" cy="823693"/>
                          </a:xfrm>
                          <a:prstGeom prst="rect">
                            <a:avLst/>
                          </a:prstGeom>
                        </pic:spPr>
                      </pic:pic>
                    </a:graphicData>
                  </a:graphic>
                </wp:inline>
              </w:drawing>
            </w:r>
          </w:p>
        </w:tc>
      </w:tr>
    </w:tbl>
    <w:p w:rsidRPr="00872FE5" w:rsidR="008A3C95" w:rsidP="007057F4" w:rsidRDefault="002E0194" w14:paraId="2AF589B0" w14:textId="77777777">
      <w:r w:rsidRPr="00872FE5">
        <w:rPr>
          <w:noProof/>
          <w:lang w:val="en-US"/>
        </w:rPr>
        <w:drawing>
          <wp:anchor distT="0" distB="0" distL="114300" distR="114300" simplePos="0" relativeHeight="251662336" behindDoc="1" locked="0" layoutInCell="1" allowOverlap="1" wp14:anchorId="167F1A66" wp14:editId="2524674D">
            <wp:simplePos x="0" y="0"/>
            <wp:positionH relativeFrom="column">
              <wp:posOffset>-12065</wp:posOffset>
            </wp:positionH>
            <wp:positionV relativeFrom="paragraph">
              <wp:posOffset>3031087</wp:posOffset>
            </wp:positionV>
            <wp:extent cx="2330450" cy="3310890"/>
            <wp:effectExtent l="0" t="0" r="0" b="3810"/>
            <wp:wrapNone/>
            <wp:docPr id="4" name="Graphic 4" descr="colou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Pr="00872FE5" w:rsidR="00067C92">
        <w:rPr>
          <w:noProof/>
          <w:lang w:val="en-US"/>
        </w:rPr>
        <w:drawing>
          <wp:anchor distT="0" distB="0" distL="114300" distR="114300" simplePos="0" relativeHeight="251661312" behindDoc="1" locked="0" layoutInCell="1" allowOverlap="1" wp14:anchorId="009BC590" wp14:editId="72F6D334">
            <wp:simplePos x="0" y="0"/>
            <wp:positionH relativeFrom="column">
              <wp:posOffset>3376635</wp:posOffset>
            </wp:positionH>
            <wp:positionV relativeFrom="paragraph">
              <wp:posOffset>1452880</wp:posOffset>
            </wp:positionV>
            <wp:extent cx="2274015" cy="3122528"/>
            <wp:effectExtent l="0" t="0" r="0" b="1905"/>
            <wp:wrapNone/>
            <wp:docPr id="2" name="Graphic 2" descr="colou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2"/>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sidRPr="00872FE5" w:rsidR="00067C92">
        <w:rPr>
          <w:noProof/>
          <w:lang w:val="en-US"/>
        </w:rPr>
        <w:drawing>
          <wp:anchor distT="0" distB="0" distL="114300" distR="114300" simplePos="0" relativeHeight="251658240" behindDoc="1" locked="0" layoutInCell="1" allowOverlap="1" wp14:anchorId="021168B2" wp14:editId="70EA2032">
            <wp:simplePos x="0" y="0"/>
            <wp:positionH relativeFrom="column">
              <wp:posOffset>-718641</wp:posOffset>
            </wp:positionH>
            <wp:positionV relativeFrom="paragraph">
              <wp:posOffset>1620457</wp:posOffset>
            </wp:positionV>
            <wp:extent cx="5859887" cy="2490114"/>
            <wp:effectExtent l="0" t="0" r="7620" b="5715"/>
            <wp:wrapNone/>
            <wp:docPr id="1" name="Graphic 1" descr="colou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4"/>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Pr="00872FE5" w:rsidR="008A3C95">
        <w:rPr>
          <w:lang w:bidi="en-GB"/>
        </w:rPr>
        <w:br w:type="page"/>
      </w:r>
    </w:p>
    <w:sdt>
      <w:sdtPr>
        <w:id w:val="12410400"/>
        <w:docPartObj>
          <w:docPartGallery w:val="Table of Contents"/>
          <w:docPartUnique/>
        </w:docPartObj>
      </w:sdtPr>
      <w:sdtContent>
        <w:p w:rsidR="00F0337B" w:rsidP="27F1F4F9" w:rsidRDefault="00F0337B" w14:paraId="591BEA06" w14:textId="44A81661">
          <w:pPr>
            <w:pStyle w:val="TOC1"/>
            <w:tabs>
              <w:tab w:val="right" w:leader="dot" w:pos="5040"/>
            </w:tabs>
            <w:rPr>
              <w:rStyle w:val="Hyperlink"/>
            </w:rPr>
          </w:pPr>
          <w:r>
            <w:fldChar w:fldCharType="begin"/>
          </w:r>
          <w:r>
            <w:instrText xml:space="preserve">TOC \o "1-9" \z \u \h</w:instrText>
          </w:r>
          <w:r>
            <w:fldChar w:fldCharType="separate"/>
          </w:r>
          <w:hyperlink w:anchor="_Toc1855681488">
            <w:r w:rsidRPr="27F1F4F9" w:rsidR="27F1F4F9">
              <w:rPr>
                <w:rStyle w:val="Hyperlink"/>
              </w:rPr>
              <w:t>SECTION</w:t>
            </w:r>
            <w:r>
              <w:tab/>
            </w:r>
            <w:r>
              <w:fldChar w:fldCharType="begin"/>
            </w:r>
            <w:r>
              <w:instrText xml:space="preserve">PAGEREF _Toc1855681488 \h</w:instrText>
            </w:r>
            <w:r>
              <w:fldChar w:fldCharType="separate"/>
            </w:r>
            <w:r w:rsidRPr="27F1F4F9" w:rsidR="27F1F4F9">
              <w:rPr>
                <w:rStyle w:val="Hyperlink"/>
              </w:rPr>
              <w:t>2</w:t>
            </w:r>
            <w:r>
              <w:fldChar w:fldCharType="end"/>
            </w:r>
          </w:hyperlink>
        </w:p>
        <w:p w:rsidR="00F0337B" w:rsidP="27F1F4F9" w:rsidRDefault="006E36A0" w14:paraId="1EEDD85A" w14:textId="27A7058F">
          <w:pPr>
            <w:pStyle w:val="TOC1"/>
            <w:tabs>
              <w:tab w:val="right" w:leader="dot" w:pos="5040"/>
            </w:tabs>
            <w:rPr>
              <w:rStyle w:val="Hyperlink"/>
            </w:rPr>
          </w:pPr>
          <w:hyperlink w:anchor="_Toc409078313">
            <w:r w:rsidRPr="27F1F4F9" w:rsidR="27F1F4F9">
              <w:rPr>
                <w:rStyle w:val="Hyperlink"/>
              </w:rPr>
              <w:t>Executive Summary</w:t>
            </w:r>
            <w:r>
              <w:tab/>
            </w:r>
            <w:r>
              <w:fldChar w:fldCharType="begin"/>
            </w:r>
            <w:r>
              <w:instrText xml:space="preserve">PAGEREF _Toc409078313 \h</w:instrText>
            </w:r>
            <w:r>
              <w:fldChar w:fldCharType="separate"/>
            </w:r>
            <w:r w:rsidRPr="27F1F4F9" w:rsidR="27F1F4F9">
              <w:rPr>
                <w:rStyle w:val="Hyperlink"/>
              </w:rPr>
              <w:t>3</w:t>
            </w:r>
            <w:r>
              <w:fldChar w:fldCharType="end"/>
            </w:r>
          </w:hyperlink>
        </w:p>
        <w:p w:rsidR="00F0337B" w:rsidP="27F1F4F9" w:rsidRDefault="006E36A0" w14:paraId="2591A4F3" w14:textId="079733CC">
          <w:pPr>
            <w:pStyle w:val="TOC1"/>
            <w:tabs>
              <w:tab w:val="right" w:leader="dot" w:pos="5040"/>
            </w:tabs>
            <w:rPr>
              <w:rStyle w:val="Hyperlink"/>
            </w:rPr>
          </w:pPr>
          <w:hyperlink w:anchor="_Toc480207072">
            <w:r w:rsidRPr="27F1F4F9" w:rsidR="27F1F4F9">
              <w:rPr>
                <w:rStyle w:val="Hyperlink"/>
              </w:rPr>
              <w:t>Introduction</w:t>
            </w:r>
            <w:r>
              <w:tab/>
            </w:r>
            <w:r>
              <w:fldChar w:fldCharType="begin"/>
            </w:r>
            <w:r>
              <w:instrText xml:space="preserve">PAGEREF _Toc480207072 \h</w:instrText>
            </w:r>
            <w:r>
              <w:fldChar w:fldCharType="separate"/>
            </w:r>
            <w:r w:rsidRPr="27F1F4F9" w:rsidR="27F1F4F9">
              <w:rPr>
                <w:rStyle w:val="Hyperlink"/>
              </w:rPr>
              <w:t>3</w:t>
            </w:r>
            <w:r>
              <w:fldChar w:fldCharType="end"/>
            </w:r>
          </w:hyperlink>
        </w:p>
        <w:p w:rsidR="00F0337B" w:rsidP="27F1F4F9" w:rsidRDefault="006E36A0" w14:paraId="5F71D737" w14:textId="08FF63A6">
          <w:pPr>
            <w:pStyle w:val="TOC2"/>
            <w:tabs>
              <w:tab w:val="right" w:leader="dot" w:pos="5040"/>
            </w:tabs>
            <w:rPr>
              <w:rStyle w:val="Hyperlink"/>
            </w:rPr>
          </w:pPr>
          <w:hyperlink w:anchor="_Toc2069465379">
            <w:r w:rsidRPr="27F1F4F9" w:rsidR="27F1F4F9">
              <w:rPr>
                <w:rStyle w:val="Hyperlink"/>
              </w:rPr>
              <w:t>Business Understanding (BACCM Framework)</w:t>
            </w:r>
            <w:r>
              <w:tab/>
            </w:r>
            <w:r>
              <w:fldChar w:fldCharType="begin"/>
            </w:r>
            <w:r>
              <w:instrText xml:space="preserve">PAGEREF _Toc2069465379 \h</w:instrText>
            </w:r>
            <w:r>
              <w:fldChar w:fldCharType="separate"/>
            </w:r>
            <w:r w:rsidRPr="27F1F4F9" w:rsidR="27F1F4F9">
              <w:rPr>
                <w:rStyle w:val="Hyperlink"/>
              </w:rPr>
              <w:t>3</w:t>
            </w:r>
            <w:r>
              <w:fldChar w:fldCharType="end"/>
            </w:r>
          </w:hyperlink>
        </w:p>
        <w:p w:rsidR="00F0337B" w:rsidP="27F1F4F9" w:rsidRDefault="006E36A0" w14:paraId="2D5A4A20" w14:textId="4D65D255">
          <w:pPr>
            <w:pStyle w:val="TOC1"/>
            <w:tabs>
              <w:tab w:val="right" w:leader="dot" w:pos="5040"/>
            </w:tabs>
            <w:rPr>
              <w:rStyle w:val="Hyperlink"/>
            </w:rPr>
          </w:pPr>
          <w:hyperlink w:anchor="_Toc253300466">
            <w:r w:rsidRPr="27F1F4F9" w:rsidR="27F1F4F9">
              <w:rPr>
                <w:rStyle w:val="Hyperlink"/>
              </w:rPr>
              <w:t>Insights from Exploratory Data Analysis (EDA)</w:t>
            </w:r>
            <w:r>
              <w:tab/>
            </w:r>
            <w:r>
              <w:fldChar w:fldCharType="begin"/>
            </w:r>
            <w:r>
              <w:instrText xml:space="preserve">PAGEREF _Toc253300466 \h</w:instrText>
            </w:r>
            <w:r>
              <w:fldChar w:fldCharType="separate"/>
            </w:r>
            <w:r w:rsidRPr="27F1F4F9" w:rsidR="27F1F4F9">
              <w:rPr>
                <w:rStyle w:val="Hyperlink"/>
              </w:rPr>
              <w:t>4</w:t>
            </w:r>
            <w:r>
              <w:fldChar w:fldCharType="end"/>
            </w:r>
          </w:hyperlink>
        </w:p>
        <w:p w:rsidR="00F0337B" w:rsidP="27F1F4F9" w:rsidRDefault="006E36A0" w14:paraId="7BDA6BBD" w14:textId="179C9940">
          <w:pPr>
            <w:pStyle w:val="TOC2"/>
            <w:tabs>
              <w:tab w:val="right" w:leader="dot" w:pos="5040"/>
            </w:tabs>
            <w:rPr>
              <w:rStyle w:val="Hyperlink"/>
            </w:rPr>
          </w:pPr>
          <w:hyperlink w:anchor="_Toc1842710805">
            <w:r w:rsidRPr="27F1F4F9" w:rsidR="27F1F4F9">
              <w:rPr>
                <w:rStyle w:val="Hyperlink"/>
              </w:rPr>
              <w:t>SES Backgrounds in Year 1 and Year 2</w:t>
            </w:r>
            <w:r>
              <w:tab/>
            </w:r>
            <w:r>
              <w:fldChar w:fldCharType="begin"/>
            </w:r>
            <w:r>
              <w:instrText xml:space="preserve">PAGEREF _Toc1842710805 \h</w:instrText>
            </w:r>
            <w:r>
              <w:fldChar w:fldCharType="separate"/>
            </w:r>
            <w:r w:rsidRPr="27F1F4F9" w:rsidR="27F1F4F9">
              <w:rPr>
                <w:rStyle w:val="Hyperlink"/>
              </w:rPr>
              <w:t>4</w:t>
            </w:r>
            <w:r>
              <w:fldChar w:fldCharType="end"/>
            </w:r>
          </w:hyperlink>
        </w:p>
        <w:p w:rsidR="00F0337B" w:rsidP="27F1F4F9" w:rsidRDefault="006E36A0" w14:paraId="056421C2" w14:textId="4436C057">
          <w:pPr>
            <w:pStyle w:val="TOC2"/>
            <w:tabs>
              <w:tab w:val="right" w:leader="dot" w:pos="5040"/>
            </w:tabs>
            <w:rPr>
              <w:rStyle w:val="Hyperlink"/>
            </w:rPr>
          </w:pPr>
          <w:hyperlink w:anchor="_Toc1416919207">
            <w:r w:rsidRPr="27F1F4F9" w:rsidR="27F1F4F9">
              <w:rPr>
                <w:rStyle w:val="Hyperlink"/>
              </w:rPr>
              <w:t>Reading Skills in Year 1 and Year 2</w:t>
            </w:r>
            <w:r>
              <w:tab/>
            </w:r>
            <w:r>
              <w:fldChar w:fldCharType="begin"/>
            </w:r>
            <w:r>
              <w:instrText xml:space="preserve">PAGEREF _Toc1416919207 \h</w:instrText>
            </w:r>
            <w:r>
              <w:fldChar w:fldCharType="separate"/>
            </w:r>
            <w:r w:rsidRPr="27F1F4F9" w:rsidR="27F1F4F9">
              <w:rPr>
                <w:rStyle w:val="Hyperlink"/>
              </w:rPr>
              <w:t>4</w:t>
            </w:r>
            <w:r>
              <w:fldChar w:fldCharType="end"/>
            </w:r>
          </w:hyperlink>
        </w:p>
        <w:p w:rsidR="00F0337B" w:rsidP="27F1F4F9" w:rsidRDefault="006E36A0" w14:paraId="6D6FB8C2" w14:textId="3DA4679E">
          <w:pPr>
            <w:pStyle w:val="TOC2"/>
            <w:tabs>
              <w:tab w:val="right" w:leader="dot" w:pos="5040"/>
            </w:tabs>
            <w:rPr>
              <w:rStyle w:val="Hyperlink"/>
            </w:rPr>
          </w:pPr>
          <w:hyperlink w:anchor="_Toc167121273">
            <w:r w:rsidRPr="27F1F4F9" w:rsidR="27F1F4F9">
              <w:rPr>
                <w:rStyle w:val="Hyperlink"/>
              </w:rPr>
              <w:t>Writing Skills in Year 1</w:t>
            </w:r>
            <w:r>
              <w:tab/>
            </w:r>
            <w:r>
              <w:fldChar w:fldCharType="begin"/>
            </w:r>
            <w:r>
              <w:instrText xml:space="preserve">PAGEREF _Toc167121273 \h</w:instrText>
            </w:r>
            <w:r>
              <w:fldChar w:fldCharType="separate"/>
            </w:r>
            <w:r w:rsidRPr="27F1F4F9" w:rsidR="27F1F4F9">
              <w:rPr>
                <w:rStyle w:val="Hyperlink"/>
              </w:rPr>
              <w:t>4</w:t>
            </w:r>
            <w:r>
              <w:fldChar w:fldCharType="end"/>
            </w:r>
          </w:hyperlink>
        </w:p>
        <w:p w:rsidR="00F0337B" w:rsidP="27F1F4F9" w:rsidRDefault="006E36A0" w14:paraId="720FEDE6" w14:textId="07A38D51">
          <w:pPr>
            <w:pStyle w:val="TOC2"/>
            <w:tabs>
              <w:tab w:val="right" w:leader="dot" w:pos="5040"/>
            </w:tabs>
            <w:rPr>
              <w:rStyle w:val="Hyperlink"/>
            </w:rPr>
          </w:pPr>
          <w:hyperlink w:anchor="_Toc2015487253">
            <w:r w:rsidRPr="27F1F4F9" w:rsidR="27F1F4F9">
              <w:rPr>
                <w:rStyle w:val="Hyperlink"/>
              </w:rPr>
              <w:t>Relationship Between Literacy and Numeracy Skills</w:t>
            </w:r>
            <w:r>
              <w:tab/>
            </w:r>
            <w:r>
              <w:fldChar w:fldCharType="begin"/>
            </w:r>
            <w:r>
              <w:instrText xml:space="preserve">PAGEREF _Toc2015487253 \h</w:instrText>
            </w:r>
            <w:r>
              <w:fldChar w:fldCharType="separate"/>
            </w:r>
            <w:r w:rsidRPr="27F1F4F9" w:rsidR="27F1F4F9">
              <w:rPr>
                <w:rStyle w:val="Hyperlink"/>
              </w:rPr>
              <w:t>5</w:t>
            </w:r>
            <w:r>
              <w:fldChar w:fldCharType="end"/>
            </w:r>
          </w:hyperlink>
        </w:p>
        <w:p w:rsidR="00F0337B" w:rsidP="27F1F4F9" w:rsidRDefault="006E36A0" w14:paraId="68268178" w14:textId="59B67EC5">
          <w:pPr>
            <w:pStyle w:val="TOC2"/>
            <w:tabs>
              <w:tab w:val="right" w:leader="dot" w:pos="5040"/>
            </w:tabs>
            <w:rPr>
              <w:rStyle w:val="Hyperlink"/>
            </w:rPr>
          </w:pPr>
          <w:hyperlink w:anchor="_Toc1153417249">
            <w:r w:rsidRPr="27F1F4F9" w:rsidR="27F1F4F9">
              <w:rPr>
                <w:rStyle w:val="Hyperlink"/>
              </w:rPr>
              <w:t>Disability Conditions and Year 3 Writing At Risk</w:t>
            </w:r>
            <w:r>
              <w:tab/>
            </w:r>
            <w:r>
              <w:fldChar w:fldCharType="begin"/>
            </w:r>
            <w:r>
              <w:instrText xml:space="preserve">PAGEREF _Toc1153417249 \h</w:instrText>
            </w:r>
            <w:r>
              <w:fldChar w:fldCharType="separate"/>
            </w:r>
            <w:r w:rsidRPr="27F1F4F9" w:rsidR="27F1F4F9">
              <w:rPr>
                <w:rStyle w:val="Hyperlink"/>
              </w:rPr>
              <w:t>5</w:t>
            </w:r>
            <w:r>
              <w:fldChar w:fldCharType="end"/>
            </w:r>
          </w:hyperlink>
        </w:p>
        <w:p w:rsidR="00F0337B" w:rsidP="27F1F4F9" w:rsidRDefault="006E36A0" w14:paraId="2841CE9C" w14:textId="5A881862">
          <w:pPr>
            <w:pStyle w:val="TOC2"/>
            <w:tabs>
              <w:tab w:val="right" w:leader="dot" w:pos="5040"/>
            </w:tabs>
            <w:rPr>
              <w:rStyle w:val="Hyperlink"/>
            </w:rPr>
          </w:pPr>
          <w:hyperlink w:anchor="_Toc52386149">
            <w:r w:rsidRPr="27F1F4F9" w:rsidR="27F1F4F9">
              <w:rPr>
                <w:rStyle w:val="Hyperlink"/>
              </w:rPr>
              <w:t>Additional Insights</w:t>
            </w:r>
            <w:r>
              <w:tab/>
            </w:r>
            <w:r>
              <w:fldChar w:fldCharType="begin"/>
            </w:r>
            <w:r>
              <w:instrText xml:space="preserve">PAGEREF _Toc52386149 \h</w:instrText>
            </w:r>
            <w:r>
              <w:fldChar w:fldCharType="separate"/>
            </w:r>
            <w:r w:rsidRPr="27F1F4F9" w:rsidR="27F1F4F9">
              <w:rPr>
                <w:rStyle w:val="Hyperlink"/>
              </w:rPr>
              <w:t>5</w:t>
            </w:r>
            <w:r>
              <w:fldChar w:fldCharType="end"/>
            </w:r>
          </w:hyperlink>
        </w:p>
        <w:p w:rsidR="00F0337B" w:rsidP="27F1F4F9" w:rsidRDefault="006E36A0" w14:paraId="7F9FED5E" w14:textId="2CD5DFF8">
          <w:pPr>
            <w:pStyle w:val="TOC1"/>
            <w:tabs>
              <w:tab w:val="right" w:leader="dot" w:pos="5040"/>
            </w:tabs>
            <w:rPr>
              <w:rStyle w:val="Hyperlink"/>
            </w:rPr>
          </w:pPr>
          <w:hyperlink w:anchor="_Toc489527135">
            <w:r w:rsidRPr="27F1F4F9" w:rsidR="27F1F4F9">
              <w:rPr>
                <w:rStyle w:val="Hyperlink"/>
              </w:rPr>
              <w:t>Proposed Machine Learning Solution</w:t>
            </w:r>
            <w:r>
              <w:tab/>
            </w:r>
            <w:r>
              <w:fldChar w:fldCharType="begin"/>
            </w:r>
            <w:r>
              <w:instrText xml:space="preserve">PAGEREF _Toc489527135 \h</w:instrText>
            </w:r>
            <w:r>
              <w:fldChar w:fldCharType="separate"/>
            </w:r>
            <w:r w:rsidRPr="27F1F4F9" w:rsidR="27F1F4F9">
              <w:rPr>
                <w:rStyle w:val="Hyperlink"/>
              </w:rPr>
              <w:t>5</w:t>
            </w:r>
            <w:r>
              <w:fldChar w:fldCharType="end"/>
            </w:r>
          </w:hyperlink>
        </w:p>
        <w:p w:rsidR="00F0337B" w:rsidP="27F1F4F9" w:rsidRDefault="006E36A0" w14:paraId="35621FEB" w14:textId="0C866194">
          <w:pPr>
            <w:pStyle w:val="TOC2"/>
            <w:tabs>
              <w:tab w:val="right" w:leader="dot" w:pos="5040"/>
            </w:tabs>
            <w:rPr>
              <w:rStyle w:val="Hyperlink"/>
            </w:rPr>
          </w:pPr>
          <w:hyperlink w:anchor="_Toc1617393299">
            <w:r w:rsidRPr="27F1F4F9" w:rsidR="27F1F4F9">
              <w:rPr>
                <w:rStyle w:val="Hyperlink"/>
              </w:rPr>
              <w:t>Selected Machine Learning Model</w:t>
            </w:r>
            <w:r>
              <w:tab/>
            </w:r>
            <w:r>
              <w:fldChar w:fldCharType="begin"/>
            </w:r>
            <w:r>
              <w:instrText xml:space="preserve">PAGEREF _Toc1617393299 \h</w:instrText>
            </w:r>
            <w:r>
              <w:fldChar w:fldCharType="separate"/>
            </w:r>
            <w:r w:rsidRPr="27F1F4F9" w:rsidR="27F1F4F9">
              <w:rPr>
                <w:rStyle w:val="Hyperlink"/>
              </w:rPr>
              <w:t>6</w:t>
            </w:r>
            <w:r>
              <w:fldChar w:fldCharType="end"/>
            </w:r>
          </w:hyperlink>
        </w:p>
        <w:p w:rsidR="00F0337B" w:rsidP="27F1F4F9" w:rsidRDefault="006E36A0" w14:paraId="106F3C16" w14:textId="71C3E9A2">
          <w:pPr>
            <w:pStyle w:val="TOC2"/>
            <w:tabs>
              <w:tab w:val="right" w:leader="dot" w:pos="5040"/>
            </w:tabs>
            <w:rPr>
              <w:rStyle w:val="Hyperlink"/>
            </w:rPr>
          </w:pPr>
          <w:hyperlink w:anchor="_Toc1761515921">
            <w:r w:rsidRPr="27F1F4F9" w:rsidR="27F1F4F9">
              <w:rPr>
                <w:rStyle w:val="Hyperlink"/>
              </w:rPr>
              <w:t>Interpretation of Model Performance</w:t>
            </w:r>
            <w:r>
              <w:tab/>
            </w:r>
            <w:r>
              <w:fldChar w:fldCharType="begin"/>
            </w:r>
            <w:r>
              <w:instrText xml:space="preserve">PAGEREF _Toc1761515921 \h</w:instrText>
            </w:r>
            <w:r>
              <w:fldChar w:fldCharType="separate"/>
            </w:r>
            <w:r w:rsidRPr="27F1F4F9" w:rsidR="27F1F4F9">
              <w:rPr>
                <w:rStyle w:val="Hyperlink"/>
              </w:rPr>
              <w:t>6</w:t>
            </w:r>
            <w:r>
              <w:fldChar w:fldCharType="end"/>
            </w:r>
          </w:hyperlink>
        </w:p>
        <w:p w:rsidR="00F0337B" w:rsidP="27F1F4F9" w:rsidRDefault="006E36A0" w14:paraId="1660D6EF" w14:textId="315224A0">
          <w:pPr>
            <w:pStyle w:val="TOC1"/>
            <w:tabs>
              <w:tab w:val="right" w:leader="dot" w:pos="5040"/>
            </w:tabs>
            <w:rPr>
              <w:rStyle w:val="Hyperlink"/>
            </w:rPr>
          </w:pPr>
          <w:hyperlink w:anchor="_Toc425204838">
            <w:r w:rsidRPr="27F1F4F9" w:rsidR="27F1F4F9">
              <w:rPr>
                <w:rStyle w:val="Hyperlink"/>
              </w:rPr>
              <w:t>Recommendations and Conclusions</w:t>
            </w:r>
            <w:r>
              <w:tab/>
            </w:r>
            <w:r>
              <w:fldChar w:fldCharType="begin"/>
            </w:r>
            <w:r>
              <w:instrText xml:space="preserve">PAGEREF _Toc425204838 \h</w:instrText>
            </w:r>
            <w:r>
              <w:fldChar w:fldCharType="separate"/>
            </w:r>
            <w:r w:rsidRPr="27F1F4F9" w:rsidR="27F1F4F9">
              <w:rPr>
                <w:rStyle w:val="Hyperlink"/>
              </w:rPr>
              <w:t>6</w:t>
            </w:r>
            <w:r>
              <w:fldChar w:fldCharType="end"/>
            </w:r>
          </w:hyperlink>
        </w:p>
        <w:p w:rsidR="00F0337B" w:rsidP="27F1F4F9" w:rsidRDefault="006E36A0" w14:paraId="1C22587B" w14:textId="534AC13A">
          <w:pPr>
            <w:pStyle w:val="TOC2"/>
            <w:tabs>
              <w:tab w:val="right" w:leader="dot" w:pos="5040"/>
            </w:tabs>
            <w:rPr>
              <w:rStyle w:val="Hyperlink"/>
            </w:rPr>
          </w:pPr>
          <w:hyperlink w:anchor="_Toc477458769">
            <w:r w:rsidRPr="27F1F4F9" w:rsidR="27F1F4F9">
              <w:rPr>
                <w:rStyle w:val="Hyperlink"/>
              </w:rPr>
              <w:t>Recommendations of Business Applications</w:t>
            </w:r>
            <w:r>
              <w:tab/>
            </w:r>
            <w:r>
              <w:fldChar w:fldCharType="begin"/>
            </w:r>
            <w:r>
              <w:instrText xml:space="preserve">PAGEREF _Toc477458769 \h</w:instrText>
            </w:r>
            <w:r>
              <w:fldChar w:fldCharType="separate"/>
            </w:r>
            <w:r w:rsidRPr="27F1F4F9" w:rsidR="27F1F4F9">
              <w:rPr>
                <w:rStyle w:val="Hyperlink"/>
              </w:rPr>
              <w:t>6</w:t>
            </w:r>
            <w:r>
              <w:fldChar w:fldCharType="end"/>
            </w:r>
          </w:hyperlink>
        </w:p>
        <w:p w:rsidR="00F0337B" w:rsidP="27F1F4F9" w:rsidRDefault="006E36A0" w14:paraId="6CA92F5D" w14:textId="635EB374">
          <w:pPr>
            <w:pStyle w:val="TOC2"/>
            <w:tabs>
              <w:tab w:val="right" w:leader="dot" w:pos="5040"/>
            </w:tabs>
            <w:rPr>
              <w:rStyle w:val="Hyperlink"/>
            </w:rPr>
          </w:pPr>
          <w:hyperlink w:anchor="_Toc1559488771">
            <w:r w:rsidRPr="27F1F4F9" w:rsidR="27F1F4F9">
              <w:rPr>
                <w:rStyle w:val="Hyperlink"/>
              </w:rPr>
              <w:t>Potential Benefits to Stakeholders</w:t>
            </w:r>
            <w:r>
              <w:tab/>
            </w:r>
            <w:r>
              <w:fldChar w:fldCharType="begin"/>
            </w:r>
            <w:r>
              <w:instrText xml:space="preserve">PAGEREF _Toc1559488771 \h</w:instrText>
            </w:r>
            <w:r>
              <w:fldChar w:fldCharType="separate"/>
            </w:r>
            <w:r w:rsidRPr="27F1F4F9" w:rsidR="27F1F4F9">
              <w:rPr>
                <w:rStyle w:val="Hyperlink"/>
              </w:rPr>
              <w:t>7</w:t>
            </w:r>
            <w:r>
              <w:fldChar w:fldCharType="end"/>
            </w:r>
          </w:hyperlink>
        </w:p>
        <w:p w:rsidR="00F0337B" w:rsidP="27F1F4F9" w:rsidRDefault="006E36A0" w14:paraId="318AE3F8" w14:textId="6C0B3F2B">
          <w:pPr>
            <w:pStyle w:val="TOC2"/>
            <w:tabs>
              <w:tab w:val="right" w:leader="dot" w:pos="5040"/>
            </w:tabs>
            <w:rPr>
              <w:rStyle w:val="Hyperlink"/>
            </w:rPr>
          </w:pPr>
          <w:hyperlink w:anchor="_Toc1714021600">
            <w:r w:rsidRPr="27F1F4F9" w:rsidR="27F1F4F9">
              <w:rPr>
                <w:rStyle w:val="Hyperlink"/>
              </w:rPr>
              <w:t>Changes to Business Processes and Impacts</w:t>
            </w:r>
            <w:r>
              <w:tab/>
            </w:r>
            <w:r>
              <w:fldChar w:fldCharType="begin"/>
            </w:r>
            <w:r>
              <w:instrText xml:space="preserve">PAGEREF _Toc1714021600 \h</w:instrText>
            </w:r>
            <w:r>
              <w:fldChar w:fldCharType="separate"/>
            </w:r>
            <w:r w:rsidRPr="27F1F4F9" w:rsidR="27F1F4F9">
              <w:rPr>
                <w:rStyle w:val="Hyperlink"/>
              </w:rPr>
              <w:t>7</w:t>
            </w:r>
            <w:r>
              <w:fldChar w:fldCharType="end"/>
            </w:r>
          </w:hyperlink>
        </w:p>
        <w:p w:rsidR="00F0337B" w:rsidP="27F1F4F9" w:rsidRDefault="006E36A0" w14:paraId="38586B33" w14:textId="24F752BF">
          <w:pPr>
            <w:pStyle w:val="TOC2"/>
            <w:tabs>
              <w:tab w:val="right" w:leader="dot" w:pos="5040"/>
            </w:tabs>
            <w:spacing w:after="100" w:line="279" w:lineRule="auto"/>
            <w:ind/>
            <w:rPr>
              <w:rStyle w:val="Hyperlink"/>
            </w:rPr>
          </w:pPr>
          <w:hyperlink w:anchor="_Toc240536410">
            <w:r w:rsidRPr="27F1F4F9" w:rsidR="27F1F4F9">
              <w:rPr>
                <w:rStyle w:val="Hyperlink"/>
              </w:rPr>
              <w:t>Recommendations for Further Improvements</w:t>
            </w:r>
            <w:r>
              <w:tab/>
            </w:r>
            <w:r>
              <w:fldChar w:fldCharType="begin"/>
            </w:r>
            <w:r>
              <w:instrText xml:space="preserve">PAGEREF _Toc240536410 \h</w:instrText>
            </w:r>
            <w:r>
              <w:fldChar w:fldCharType="separate"/>
            </w:r>
            <w:r w:rsidRPr="27F1F4F9" w:rsidR="27F1F4F9">
              <w:rPr>
                <w:rStyle w:val="Hyperlink"/>
              </w:rPr>
              <w:t>7</w:t>
            </w:r>
            <w:r>
              <w:fldChar w:fldCharType="end"/>
            </w:r>
          </w:hyperlink>
        </w:p>
        <w:p w:rsidR="27F1F4F9" w:rsidP="27F1F4F9" w:rsidRDefault="27F1F4F9" w14:paraId="0902C8A7" w14:textId="460F3A48">
          <w:pPr>
            <w:pStyle w:val="TOC2"/>
            <w:tabs>
              <w:tab w:val="right" w:leader="dot" w:pos="5040"/>
            </w:tabs>
            <w:rPr>
              <w:rStyle w:val="Hyperlink"/>
            </w:rPr>
          </w:pPr>
          <w:hyperlink w:anchor="_Toc1338802129">
            <w:r w:rsidRPr="27F1F4F9" w:rsidR="27F1F4F9">
              <w:rPr>
                <w:rStyle w:val="Hyperlink"/>
              </w:rPr>
              <w:t>Conclusion</w:t>
            </w:r>
            <w:r>
              <w:tab/>
            </w:r>
            <w:r>
              <w:fldChar w:fldCharType="begin"/>
            </w:r>
            <w:r>
              <w:instrText xml:space="preserve">PAGEREF _Toc1338802129 \h</w:instrText>
            </w:r>
            <w:r>
              <w:fldChar w:fldCharType="separate"/>
            </w:r>
            <w:r w:rsidRPr="27F1F4F9" w:rsidR="27F1F4F9">
              <w:rPr>
                <w:rStyle w:val="Hyperlink"/>
              </w:rPr>
              <w:t>7</w:t>
            </w:r>
            <w:r>
              <w:fldChar w:fldCharType="end"/>
            </w:r>
          </w:hyperlink>
        </w:p>
        <w:p w:rsidR="27F1F4F9" w:rsidP="27F1F4F9" w:rsidRDefault="27F1F4F9" w14:paraId="3064C600" w14:textId="1E08EE59">
          <w:pPr>
            <w:pStyle w:val="TOC1"/>
            <w:tabs>
              <w:tab w:val="right" w:leader="dot" w:pos="5040"/>
            </w:tabs>
            <w:rPr>
              <w:rStyle w:val="Hyperlink"/>
            </w:rPr>
          </w:pPr>
          <w:hyperlink w:anchor="_Toc1785056346">
            <w:r w:rsidRPr="27F1F4F9" w:rsidR="27F1F4F9">
              <w:rPr>
                <w:rStyle w:val="Hyperlink"/>
              </w:rPr>
              <w:t>SECTION</w:t>
            </w:r>
            <w:r>
              <w:tab/>
            </w:r>
            <w:r>
              <w:fldChar w:fldCharType="begin"/>
            </w:r>
            <w:r>
              <w:instrText xml:space="preserve">PAGEREF _Toc1785056346 \h</w:instrText>
            </w:r>
            <w:r>
              <w:fldChar w:fldCharType="separate"/>
            </w:r>
            <w:r w:rsidRPr="27F1F4F9" w:rsidR="27F1F4F9">
              <w:rPr>
                <w:rStyle w:val="Hyperlink"/>
              </w:rPr>
              <w:t>8</w:t>
            </w:r>
            <w:r>
              <w:fldChar w:fldCharType="end"/>
            </w:r>
          </w:hyperlink>
          <w:r>
            <w:fldChar w:fldCharType="end"/>
          </w:r>
        </w:p>
      </w:sdtContent>
    </w:sdt>
    <w:p w:rsidRPr="00872FE5" w:rsidR="004F2231" w:rsidRDefault="004F2231" w14:paraId="2A4F4CF0" w14:textId="77777777">
      <w:pPr>
        <w:spacing w:after="200"/>
        <w:rPr>
          <w:bCs/>
        </w:rPr>
      </w:pPr>
      <w:r w:rsidRPr="00872FE5">
        <w:rPr>
          <w:lang w:bidi="en-GB"/>
        </w:rPr>
        <w:br w:type="page"/>
      </w:r>
    </w:p>
    <w:tbl>
      <w:tblPr>
        <w:tblpPr w:leftFromText="180" w:rightFromText="180" w:vertAnchor="page" w:horzAnchor="margin" w:tblpY="877"/>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4925"/>
      </w:tblGrid>
      <w:tr w:rsidRPr="00872FE5" w:rsidR="004F2231" w:rsidTr="27F1F4F9" w14:paraId="3003B02D" w14:textId="77777777">
        <w:trPr>
          <w:trHeight w:val="1375"/>
        </w:trPr>
        <w:tc>
          <w:tcPr>
            <w:tcW w:w="4925" w:type="dxa"/>
            <w:tcBorders>
              <w:top w:val="nil"/>
              <w:left w:val="nil"/>
              <w:bottom w:val="nil"/>
              <w:right w:val="nil"/>
            </w:tcBorders>
            <w:tcMar/>
            <w:vAlign w:val="center"/>
          </w:tcPr>
          <w:p w:rsidRPr="00872FE5" w:rsidR="004F2231" w:rsidP="004F2231" w:rsidRDefault="00D90A66" w14:paraId="3F475E91" w14:textId="33647FB4">
            <w:pPr>
              <w:pStyle w:val="Heading1"/>
              <w:framePr w:hSpace="0" w:wrap="auto" w:hAnchor="text" w:vAnchor="margin" w:yAlign="inline"/>
              <w:jc w:val="left"/>
            </w:pPr>
            <w:bookmarkStart w:name="_Toc1855681488" w:id="1653479117"/>
            <w:r w:rsidRPr="27F1F4F9" w:rsidR="00D90A66">
              <w:rPr>
                <w:lang w:bidi="en-GB"/>
              </w:rPr>
              <w:t>SECTION</w:t>
            </w:r>
            <w:bookmarkEnd w:id="1653479117"/>
            <w:r w:rsidRPr="27F1F4F9" w:rsidR="004F2231">
              <w:rPr>
                <w:lang w:bidi="en-GB"/>
              </w:rPr>
              <w:t xml:space="preserve"> </w:t>
            </w:r>
            <w:bookmarkStart w:name="_GoBack" w:id="0"/>
            <w:bookmarkEnd w:id="0"/>
          </w:p>
        </w:tc>
      </w:tr>
    </w:tbl>
    <w:p w:rsidRPr="00F0337B" w:rsidR="00F0337B" w:rsidP="00F0337B" w:rsidRDefault="00F0337B" w14:paraId="68242963" w14:textId="77777777">
      <w:pPr>
        <w:keepNext w:val="1"/>
        <w:keepLines w:val="1"/>
        <w:spacing w:before="360" w:after="80" w:line="279" w:lineRule="auto"/>
        <w:jc w:val="both"/>
        <w:outlineLvl w:val="0"/>
        <w:rPr>
          <w:rFonts w:ascii="Aptos Display" w:hAnsi="Aptos Display" w:eastAsia="Times New Roman" w:cs="Times New Roman"/>
          <w:b w:val="0"/>
          <w:bCs w:val="0"/>
          <w:color w:val="0F4761"/>
          <w:sz w:val="40"/>
          <w:szCs w:val="40"/>
          <w:lang w:val="en-US" w:eastAsia="ja-JP"/>
        </w:rPr>
      </w:pPr>
      <w:bookmarkStart w:name="_Toc409078313" w:id="1938594010"/>
      <w:r w:rsidRPr="27F1F4F9" w:rsidR="00F0337B">
        <w:rPr>
          <w:rFonts w:ascii="Aptos Display" w:hAnsi="Aptos Display" w:eastAsia="Times New Roman" w:cs="Times New Roman"/>
          <w:b w:val="0"/>
          <w:bCs w:val="0"/>
          <w:color w:val="0F4761"/>
          <w:sz w:val="40"/>
          <w:szCs w:val="40"/>
          <w:lang w:val="en-US" w:eastAsia="ja-JP"/>
        </w:rPr>
        <w:t>Executive Summary</w:t>
      </w:r>
      <w:bookmarkEnd w:id="1938594010"/>
    </w:p>
    <w:p w:rsidRPr="00F0337B" w:rsidR="00F0337B" w:rsidP="00F0337B" w:rsidRDefault="00F0337B" w14:paraId="4E54A776"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 xml:space="preserve">This report provides insights into student performance based on the </w:t>
      </w:r>
      <w:r w:rsidRPr="00F0337B">
        <w:rPr>
          <w:rFonts w:ascii="Aptos" w:hAnsi="Aptos" w:eastAsia="Aptos" w:cs="Aptos"/>
          <w:bCs/>
          <w:color w:val="auto"/>
          <w:sz w:val="24"/>
          <w:szCs w:val="24"/>
          <w:lang w:val="en-US" w:eastAsia="ja-JP"/>
        </w:rPr>
        <w:t>LA4PSchools.csv</w:t>
      </w:r>
      <w:r w:rsidRPr="00F0337B">
        <w:rPr>
          <w:rFonts w:ascii="Aptos" w:hAnsi="Aptos" w:eastAsia="Aptos" w:cs="Aptos"/>
          <w:b w:val="0"/>
          <w:color w:val="auto"/>
          <w:sz w:val="24"/>
          <w:szCs w:val="24"/>
          <w:lang w:val="en-US" w:eastAsia="ja-JP"/>
        </w:rPr>
        <w:t xml:space="preserve"> dataset, using machine learning to predict which students are at risk of underperforming in Year 3 writing assessments. The analysis answers key business questions about students’ SES backgrounds, literacy and numeracy skills, disability conditions, and their relationship to future writing performance. The </w:t>
      </w:r>
      <w:r w:rsidRPr="00F0337B">
        <w:rPr>
          <w:rFonts w:ascii="Aptos" w:hAnsi="Aptos" w:eastAsia="Aptos" w:cs="Aptos"/>
          <w:bCs/>
          <w:color w:val="auto"/>
          <w:sz w:val="24"/>
          <w:szCs w:val="24"/>
          <w:lang w:val="en-US" w:eastAsia="ja-JP"/>
        </w:rPr>
        <w:t>Random Forest</w:t>
      </w:r>
      <w:r w:rsidRPr="00F0337B">
        <w:rPr>
          <w:rFonts w:ascii="Aptos" w:hAnsi="Aptos" w:eastAsia="Aptos" w:cs="Aptos"/>
          <w:b w:val="0"/>
          <w:color w:val="auto"/>
          <w:sz w:val="24"/>
          <w:szCs w:val="24"/>
          <w:lang w:val="en-US" w:eastAsia="ja-JP"/>
        </w:rPr>
        <w:t xml:space="preserve"> model was identified as the most effective tool for predicting at-risk students, achieving an accuracy of </w:t>
      </w:r>
      <w:r w:rsidRPr="00F0337B">
        <w:rPr>
          <w:rFonts w:ascii="Aptos" w:hAnsi="Aptos" w:eastAsia="Aptos" w:cs="Aptos"/>
          <w:bCs/>
          <w:color w:val="auto"/>
          <w:sz w:val="24"/>
          <w:szCs w:val="24"/>
          <w:lang w:val="en-US" w:eastAsia="ja-JP"/>
        </w:rPr>
        <w:t>82%</w:t>
      </w:r>
      <w:r w:rsidRPr="00F0337B">
        <w:rPr>
          <w:rFonts w:ascii="Aptos" w:hAnsi="Aptos" w:eastAsia="Aptos" w:cs="Aptos"/>
          <w:b w:val="0"/>
          <w:color w:val="auto"/>
          <w:sz w:val="24"/>
          <w:szCs w:val="24"/>
          <w:lang w:val="en-US" w:eastAsia="ja-JP"/>
        </w:rPr>
        <w:t>. Recommendations include deploying this model to improve early interventions, enhance resource allocation, and drive personalized learning strategies.</w:t>
      </w:r>
    </w:p>
    <w:p w:rsidRPr="00F0337B" w:rsidR="00F0337B" w:rsidP="00F0337B" w:rsidRDefault="00F0337B" w14:paraId="20A9344F" w14:textId="77777777">
      <w:pPr>
        <w:keepNext w:val="1"/>
        <w:keepLines w:val="1"/>
        <w:spacing w:before="360" w:after="80" w:line="279" w:lineRule="auto"/>
        <w:outlineLvl w:val="0"/>
        <w:rPr>
          <w:rFonts w:ascii="Aptos Display" w:hAnsi="Aptos Display" w:eastAsia="Times New Roman" w:cs="Times New Roman"/>
          <w:b w:val="0"/>
          <w:bCs w:val="0"/>
          <w:color w:val="0F4761"/>
          <w:sz w:val="40"/>
          <w:szCs w:val="40"/>
          <w:lang w:val="en-US" w:eastAsia="ja-JP"/>
        </w:rPr>
      </w:pPr>
      <w:bookmarkStart w:name="_Toc480207072" w:id="1986165042"/>
      <w:r w:rsidRPr="27F1F4F9" w:rsidR="00F0337B">
        <w:rPr>
          <w:rFonts w:ascii="Aptos Display" w:hAnsi="Aptos Display" w:eastAsia="Times New Roman" w:cs="Times New Roman"/>
          <w:b w:val="0"/>
          <w:bCs w:val="0"/>
          <w:color w:val="0F4761"/>
          <w:sz w:val="40"/>
          <w:szCs w:val="40"/>
          <w:lang w:val="en-US" w:eastAsia="ja-JP"/>
        </w:rPr>
        <w:t>Introduction</w:t>
      </w:r>
      <w:bookmarkEnd w:id="1986165042"/>
    </w:p>
    <w:p w:rsidRPr="00F0337B" w:rsidR="00F0337B" w:rsidP="00F0337B" w:rsidRDefault="00F0337B" w14:paraId="16487765"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2069465379" w:id="215461892"/>
      <w:r w:rsidRPr="27F1F4F9" w:rsidR="00F0337B">
        <w:rPr>
          <w:rFonts w:ascii="Aptos Display" w:hAnsi="Aptos Display" w:eastAsia="Times New Roman" w:cs="Times New Roman"/>
          <w:b w:val="0"/>
          <w:bCs w:val="0"/>
          <w:color w:val="0F4761"/>
          <w:sz w:val="32"/>
          <w:szCs w:val="32"/>
          <w:lang w:val="en-US" w:eastAsia="ja-JP"/>
        </w:rPr>
        <w:t>Business Understanding (BACCM Framework)</w:t>
      </w:r>
      <w:bookmarkEnd w:id="215461892"/>
    </w:p>
    <w:p w:rsidRPr="00F0337B" w:rsidR="00F0337B" w:rsidP="00F0337B" w:rsidRDefault="00F0337B" w14:paraId="7519161C"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 xml:space="preserve">The </w:t>
      </w:r>
      <w:r w:rsidRPr="00F0337B">
        <w:rPr>
          <w:rFonts w:ascii="Aptos" w:hAnsi="Aptos" w:eastAsia="Aptos" w:cs="Aptos"/>
          <w:bCs/>
          <w:color w:val="auto"/>
          <w:sz w:val="24"/>
          <w:szCs w:val="24"/>
          <w:lang w:val="en-US" w:eastAsia="ja-JP"/>
        </w:rPr>
        <w:t>Business Analysis Core Concept Model (BACCM)</w:t>
      </w:r>
      <w:r w:rsidRPr="00F0337B">
        <w:rPr>
          <w:rFonts w:ascii="Aptos" w:hAnsi="Aptos" w:eastAsia="Aptos" w:cs="Aptos"/>
          <w:b w:val="0"/>
          <w:color w:val="auto"/>
          <w:sz w:val="24"/>
          <w:szCs w:val="24"/>
          <w:lang w:val="en-US" w:eastAsia="ja-JP"/>
        </w:rPr>
        <w:t xml:space="preserve"> is a framework that helps structure business understanding by considering six core concepts: stakeholders, needs, solutions, value, context, and change.</w:t>
      </w:r>
    </w:p>
    <w:p w:rsidRPr="00F0337B" w:rsidR="00F0337B" w:rsidP="00F0337B" w:rsidRDefault="00F0337B" w14:paraId="5E7227C2" w14:textId="77777777">
      <w:pPr>
        <w:numPr>
          <w:ilvl w:val="0"/>
          <w:numId w:val="27"/>
        </w:numPr>
        <w:spacing w:before="240" w:after="24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Stakeholders</w:t>
      </w:r>
      <w:r w:rsidRPr="00F0337B">
        <w:rPr>
          <w:rFonts w:ascii="Aptos" w:hAnsi="Aptos" w:eastAsia="Aptos" w:cs="Aptos"/>
          <w:b w:val="0"/>
          <w:color w:val="auto"/>
          <w:sz w:val="24"/>
          <w:szCs w:val="24"/>
          <w:lang w:val="en-US" w:eastAsia="ja-JP"/>
        </w:rPr>
        <w:t>:</w:t>
      </w:r>
    </w:p>
    <w:p w:rsidRPr="00F0337B" w:rsidR="00F0337B" w:rsidP="00F0337B" w:rsidRDefault="00F0337B" w14:paraId="5C6C136B" w14:textId="77777777">
      <w:pPr>
        <w:spacing w:before="240" w:after="240" w:line="279" w:lineRule="auto"/>
        <w:ind w:left="720"/>
        <w:contextualSpacing/>
        <w:jc w:val="both"/>
        <w:rPr>
          <w:rFonts w:ascii="Aptos" w:hAnsi="Aptos" w:eastAsia="Aptos" w:cs="Aptos"/>
          <w:b w:val="0"/>
          <w:color w:val="auto"/>
          <w:sz w:val="24"/>
          <w:szCs w:val="24"/>
          <w:lang w:val="en-US" w:eastAsia="ja-JP"/>
        </w:rPr>
      </w:pPr>
      <w:r w:rsidRPr="00F0337B">
        <w:rPr>
          <w:rFonts w:ascii="Aptos" w:hAnsi="Aptos" w:eastAsia="Aptos" w:cs="Aptos"/>
          <w:b w:val="0"/>
          <w:color w:val="auto"/>
          <w:sz w:val="24"/>
          <w:szCs w:val="24"/>
          <w:lang w:val="en-US" w:eastAsia="ja-JP"/>
        </w:rPr>
        <w:t>The key stakeholders are primary school administrators, teachers, and educational policymakers. These stakeholders are responsible for identifying students at risk of underperforming in writing and implementing interventions to improve academic outcomes.</w:t>
      </w:r>
    </w:p>
    <w:p w:rsidRPr="00F0337B" w:rsidR="00F0337B" w:rsidP="00F0337B" w:rsidRDefault="00F0337B" w14:paraId="3931D6D3" w14:textId="77777777">
      <w:pPr>
        <w:spacing w:before="240" w:after="240" w:line="279" w:lineRule="auto"/>
        <w:ind w:left="720"/>
        <w:contextualSpacing/>
        <w:jc w:val="both"/>
        <w:rPr>
          <w:rFonts w:ascii="Aptos" w:hAnsi="Aptos" w:eastAsia="Aptos" w:cs="Aptos"/>
          <w:b w:val="0"/>
          <w:color w:val="auto"/>
          <w:sz w:val="24"/>
          <w:szCs w:val="24"/>
          <w:lang w:val="en-US" w:eastAsia="ja-JP"/>
        </w:rPr>
      </w:pPr>
    </w:p>
    <w:p w:rsidRPr="00F0337B" w:rsidR="00F0337B" w:rsidP="00F0337B" w:rsidRDefault="00F0337B" w14:paraId="480B2628" w14:textId="77777777">
      <w:pPr>
        <w:numPr>
          <w:ilvl w:val="0"/>
          <w:numId w:val="27"/>
        </w:numPr>
        <w:spacing w:before="240" w:after="24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Needs</w:t>
      </w:r>
      <w:r w:rsidRPr="00F0337B">
        <w:rPr>
          <w:rFonts w:ascii="Aptos" w:hAnsi="Aptos" w:eastAsia="Aptos" w:cs="Aptos"/>
          <w:b w:val="0"/>
          <w:color w:val="auto"/>
          <w:sz w:val="24"/>
          <w:szCs w:val="24"/>
          <w:lang w:val="en-US" w:eastAsia="ja-JP"/>
        </w:rPr>
        <w:t>:</w:t>
      </w:r>
    </w:p>
    <w:p w:rsidRPr="00F0337B" w:rsidR="00F0337B" w:rsidP="00F0337B" w:rsidRDefault="00F0337B" w14:paraId="6EC3ADA3" w14:textId="77777777">
      <w:pPr>
        <w:spacing w:before="240" w:after="240" w:line="279" w:lineRule="auto"/>
        <w:ind w:left="720"/>
        <w:contextualSpacing/>
        <w:jc w:val="both"/>
        <w:rPr>
          <w:rFonts w:ascii="Aptos" w:hAnsi="Aptos" w:eastAsia="Aptos" w:cs="Aptos"/>
          <w:b w:val="0"/>
          <w:color w:val="auto"/>
          <w:sz w:val="24"/>
          <w:szCs w:val="24"/>
          <w:lang w:val="en-US" w:eastAsia="ja-JP"/>
        </w:rPr>
      </w:pPr>
      <w:r w:rsidRPr="00F0337B">
        <w:rPr>
          <w:rFonts w:ascii="Aptos" w:hAnsi="Aptos" w:eastAsia="Aptos" w:cs="Aptos"/>
          <w:b w:val="0"/>
          <w:color w:val="auto"/>
          <w:sz w:val="24"/>
          <w:szCs w:val="24"/>
          <w:lang w:val="en-US" w:eastAsia="ja-JP"/>
        </w:rPr>
        <w:t>The primary need is a system that can accurately identify students at risk of underperforming in Year 3 writing assessments. Early identification allows schools to intervene with targeted learning plans to enhance students' literacy skills before their performance declines significantly.</w:t>
      </w:r>
    </w:p>
    <w:p w:rsidRPr="00F0337B" w:rsidR="00F0337B" w:rsidP="00F0337B" w:rsidRDefault="00F0337B" w14:paraId="63E92FA3" w14:textId="77777777">
      <w:pPr>
        <w:spacing w:before="240" w:after="240" w:line="279" w:lineRule="auto"/>
        <w:ind w:left="720"/>
        <w:contextualSpacing/>
        <w:jc w:val="both"/>
        <w:rPr>
          <w:rFonts w:ascii="Aptos" w:hAnsi="Aptos" w:eastAsia="Aptos" w:cs="Aptos"/>
          <w:b w:val="0"/>
          <w:color w:val="auto"/>
          <w:sz w:val="24"/>
          <w:szCs w:val="24"/>
          <w:lang w:val="en-US" w:eastAsia="ja-JP"/>
        </w:rPr>
      </w:pPr>
    </w:p>
    <w:p w:rsidRPr="00F0337B" w:rsidR="00F0337B" w:rsidP="00F0337B" w:rsidRDefault="00F0337B" w14:paraId="03D56FF0" w14:textId="77777777">
      <w:pPr>
        <w:numPr>
          <w:ilvl w:val="0"/>
          <w:numId w:val="27"/>
        </w:numPr>
        <w:spacing w:before="240" w:after="24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Solutions</w:t>
      </w:r>
      <w:r w:rsidRPr="00F0337B">
        <w:rPr>
          <w:rFonts w:ascii="Aptos" w:hAnsi="Aptos" w:eastAsia="Aptos" w:cs="Aptos"/>
          <w:b w:val="0"/>
          <w:color w:val="auto"/>
          <w:sz w:val="24"/>
          <w:szCs w:val="24"/>
          <w:lang w:val="en-US" w:eastAsia="ja-JP"/>
        </w:rPr>
        <w:t>:</w:t>
      </w:r>
    </w:p>
    <w:p w:rsidRPr="00F0337B" w:rsidR="00F0337B" w:rsidP="00F0337B" w:rsidRDefault="00F0337B" w14:paraId="2E33F6FF" w14:textId="77777777">
      <w:pPr>
        <w:spacing w:before="240" w:after="240" w:line="279" w:lineRule="auto"/>
        <w:ind w:left="720"/>
        <w:contextualSpacing/>
        <w:jc w:val="both"/>
        <w:rPr>
          <w:rFonts w:ascii="Aptos" w:hAnsi="Aptos" w:eastAsia="Aptos" w:cs="Aptos"/>
          <w:b w:val="0"/>
          <w:color w:val="auto"/>
          <w:sz w:val="24"/>
          <w:szCs w:val="24"/>
          <w:lang w:val="en-US" w:eastAsia="ja-JP"/>
        </w:rPr>
      </w:pPr>
      <w:r w:rsidRPr="00F0337B">
        <w:rPr>
          <w:rFonts w:ascii="Aptos" w:hAnsi="Aptos" w:eastAsia="Aptos" w:cs="Aptos"/>
          <w:b w:val="0"/>
          <w:color w:val="auto"/>
          <w:sz w:val="24"/>
          <w:szCs w:val="24"/>
          <w:lang w:val="en-US" w:eastAsia="ja-JP"/>
        </w:rPr>
        <w:t>The machine learning solution developed in this project provides a predictive model that uses student data from Years 1 and 2 to assess the likelihood of underperformance in Year 3 writing. The model empowers educators to allocate resources effectively and implement personalized learning strategies.</w:t>
      </w:r>
    </w:p>
    <w:p w:rsidRPr="00F0337B" w:rsidR="00F0337B" w:rsidP="00F0337B" w:rsidRDefault="00F0337B" w14:paraId="1A975FF1" w14:textId="77777777">
      <w:pPr>
        <w:spacing w:before="240" w:after="240" w:line="279" w:lineRule="auto"/>
        <w:ind w:left="720"/>
        <w:contextualSpacing/>
        <w:jc w:val="both"/>
        <w:rPr>
          <w:rFonts w:ascii="Aptos" w:hAnsi="Aptos" w:eastAsia="Aptos" w:cs="Aptos"/>
          <w:b w:val="0"/>
          <w:color w:val="auto"/>
          <w:sz w:val="24"/>
          <w:szCs w:val="24"/>
          <w:lang w:val="en-US" w:eastAsia="ja-JP"/>
        </w:rPr>
      </w:pPr>
    </w:p>
    <w:p w:rsidRPr="00F0337B" w:rsidR="00F0337B" w:rsidP="00F0337B" w:rsidRDefault="00F0337B" w14:paraId="3C486915" w14:textId="77777777">
      <w:pPr>
        <w:numPr>
          <w:ilvl w:val="0"/>
          <w:numId w:val="27"/>
        </w:numPr>
        <w:spacing w:before="240" w:after="24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Value</w:t>
      </w:r>
      <w:r w:rsidRPr="00F0337B">
        <w:rPr>
          <w:rFonts w:ascii="Aptos" w:hAnsi="Aptos" w:eastAsia="Aptos" w:cs="Aptos"/>
          <w:b w:val="0"/>
          <w:color w:val="auto"/>
          <w:sz w:val="24"/>
          <w:szCs w:val="24"/>
          <w:lang w:val="en-US" w:eastAsia="ja-JP"/>
        </w:rPr>
        <w:t>:</w:t>
      </w:r>
    </w:p>
    <w:p w:rsidRPr="00F0337B" w:rsidR="00F0337B" w:rsidP="00F0337B" w:rsidRDefault="00F0337B" w14:paraId="40F41DE0" w14:textId="77777777">
      <w:pPr>
        <w:spacing w:before="240" w:after="240" w:line="279" w:lineRule="auto"/>
        <w:ind w:left="720"/>
        <w:contextualSpacing/>
        <w:jc w:val="both"/>
        <w:rPr>
          <w:rFonts w:ascii="Aptos" w:hAnsi="Aptos" w:eastAsia="Aptos" w:cs="Aptos"/>
          <w:b w:val="0"/>
          <w:color w:val="auto"/>
          <w:sz w:val="24"/>
          <w:szCs w:val="24"/>
          <w:lang w:val="en-US" w:eastAsia="ja-JP"/>
        </w:rPr>
      </w:pPr>
      <w:r w:rsidRPr="00F0337B">
        <w:rPr>
          <w:rFonts w:ascii="Aptos" w:hAnsi="Aptos" w:eastAsia="Aptos" w:cs="Aptos"/>
          <w:b w:val="0"/>
          <w:color w:val="auto"/>
          <w:sz w:val="24"/>
          <w:szCs w:val="24"/>
          <w:lang w:val="en-US" w:eastAsia="ja-JP"/>
        </w:rPr>
        <w:lastRenderedPageBreak/>
        <w:t>The value proposition lies in the ability to identify at-risk students early, which can lead to improved academic outcomes, increased literacy rates, and more efficient use of teaching resources. The system reduces the risk of long-term academic failure, fostering a supportive educational environment.</w:t>
      </w:r>
    </w:p>
    <w:p w:rsidRPr="00F0337B" w:rsidR="00F0337B" w:rsidP="00F0337B" w:rsidRDefault="00F0337B" w14:paraId="702AECA5" w14:textId="77777777">
      <w:pPr>
        <w:spacing w:before="240" w:after="240" w:line="279" w:lineRule="auto"/>
        <w:ind w:left="720"/>
        <w:contextualSpacing/>
        <w:jc w:val="both"/>
        <w:rPr>
          <w:rFonts w:ascii="Aptos" w:hAnsi="Aptos" w:eastAsia="Aptos" w:cs="Aptos"/>
          <w:b w:val="0"/>
          <w:color w:val="auto"/>
          <w:sz w:val="24"/>
          <w:szCs w:val="24"/>
          <w:lang w:val="en-US" w:eastAsia="ja-JP"/>
        </w:rPr>
      </w:pPr>
    </w:p>
    <w:p w:rsidRPr="00F0337B" w:rsidR="00F0337B" w:rsidP="00F0337B" w:rsidRDefault="00F0337B" w14:paraId="39C560B7" w14:textId="77777777">
      <w:pPr>
        <w:numPr>
          <w:ilvl w:val="0"/>
          <w:numId w:val="27"/>
        </w:numPr>
        <w:spacing w:before="240" w:after="24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Context</w:t>
      </w:r>
      <w:r w:rsidRPr="00F0337B">
        <w:rPr>
          <w:rFonts w:ascii="Aptos" w:hAnsi="Aptos" w:eastAsia="Aptos" w:cs="Aptos"/>
          <w:b w:val="0"/>
          <w:color w:val="auto"/>
          <w:sz w:val="24"/>
          <w:szCs w:val="24"/>
          <w:lang w:val="en-US" w:eastAsia="ja-JP"/>
        </w:rPr>
        <w:t>:</w:t>
      </w:r>
    </w:p>
    <w:p w:rsidRPr="00F0337B" w:rsidR="00F0337B" w:rsidP="00F0337B" w:rsidRDefault="00F0337B" w14:paraId="641C202C" w14:textId="77777777">
      <w:pPr>
        <w:spacing w:before="240" w:after="240" w:line="279" w:lineRule="auto"/>
        <w:ind w:left="720"/>
        <w:contextualSpacing/>
        <w:jc w:val="both"/>
        <w:rPr>
          <w:rFonts w:ascii="Aptos" w:hAnsi="Aptos" w:eastAsia="Aptos" w:cs="Aptos"/>
          <w:b w:val="0"/>
          <w:color w:val="auto"/>
          <w:sz w:val="24"/>
          <w:szCs w:val="24"/>
          <w:lang w:val="en-US" w:eastAsia="ja-JP"/>
        </w:rPr>
      </w:pPr>
      <w:r w:rsidRPr="00F0337B">
        <w:rPr>
          <w:rFonts w:ascii="Aptos" w:hAnsi="Aptos" w:eastAsia="Aptos" w:cs="Aptos"/>
          <w:b w:val="0"/>
          <w:color w:val="auto"/>
          <w:sz w:val="24"/>
          <w:szCs w:val="24"/>
          <w:lang w:val="en-US" w:eastAsia="ja-JP"/>
        </w:rPr>
        <w:t>The project takes place within the context of primary school education, specifically targeting literacy improvement. Schools face constraints related to resource availability, requiring data-driven methods to prioritize students in need of support.</w:t>
      </w:r>
    </w:p>
    <w:p w:rsidRPr="00F0337B" w:rsidR="00F0337B" w:rsidP="00F0337B" w:rsidRDefault="00F0337B" w14:paraId="260B3411" w14:textId="77777777">
      <w:pPr>
        <w:spacing w:before="240" w:after="240" w:line="279" w:lineRule="auto"/>
        <w:ind w:left="720"/>
        <w:contextualSpacing/>
        <w:jc w:val="both"/>
        <w:rPr>
          <w:rFonts w:ascii="Aptos" w:hAnsi="Aptos" w:eastAsia="Aptos" w:cs="Aptos"/>
          <w:b w:val="0"/>
          <w:color w:val="auto"/>
          <w:sz w:val="24"/>
          <w:szCs w:val="24"/>
          <w:lang w:val="en-US" w:eastAsia="ja-JP"/>
        </w:rPr>
      </w:pPr>
    </w:p>
    <w:p w:rsidRPr="00F0337B" w:rsidR="00F0337B" w:rsidP="00F0337B" w:rsidRDefault="00F0337B" w14:paraId="16D9423A" w14:textId="77777777">
      <w:pPr>
        <w:numPr>
          <w:ilvl w:val="0"/>
          <w:numId w:val="27"/>
        </w:numPr>
        <w:spacing w:before="240" w:after="24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Change</w:t>
      </w:r>
      <w:r w:rsidRPr="00F0337B">
        <w:rPr>
          <w:rFonts w:ascii="Aptos" w:hAnsi="Aptos" w:eastAsia="Aptos" w:cs="Aptos"/>
          <w:b w:val="0"/>
          <w:color w:val="auto"/>
          <w:sz w:val="24"/>
          <w:szCs w:val="24"/>
          <w:lang w:val="en-US" w:eastAsia="ja-JP"/>
        </w:rPr>
        <w:t>:</w:t>
      </w:r>
    </w:p>
    <w:p w:rsidRPr="00F0337B" w:rsidR="00F0337B" w:rsidP="00F0337B" w:rsidRDefault="00F0337B" w14:paraId="27CE5A94" w14:textId="77777777">
      <w:pPr>
        <w:spacing w:before="240" w:after="240" w:line="279" w:lineRule="auto"/>
        <w:ind w:left="720"/>
        <w:contextualSpacing/>
        <w:jc w:val="both"/>
        <w:rPr>
          <w:rFonts w:ascii="Aptos" w:hAnsi="Aptos" w:eastAsia="Aptos" w:cs="Aptos"/>
          <w:b w:val="0"/>
          <w:color w:val="auto"/>
          <w:sz w:val="24"/>
          <w:szCs w:val="24"/>
          <w:lang w:val="en-US" w:eastAsia="ja-JP"/>
        </w:rPr>
      </w:pPr>
      <w:r w:rsidRPr="00F0337B">
        <w:rPr>
          <w:rFonts w:ascii="Aptos" w:hAnsi="Aptos" w:eastAsia="Aptos" w:cs="Aptos"/>
          <w:b w:val="0"/>
          <w:color w:val="auto"/>
          <w:sz w:val="24"/>
          <w:szCs w:val="24"/>
          <w:lang w:val="en-US" w:eastAsia="ja-JP"/>
        </w:rPr>
        <w:t>Implementing the machine learning model will lead to changes in how schools identify and support at-risk students. Schools will transition from reactive intervention methods to a proactive, data-driven approach that optimizes learning outcomes.</w:t>
      </w:r>
    </w:p>
    <w:p w:rsidRPr="00F0337B" w:rsidR="00F0337B" w:rsidP="00F0337B" w:rsidRDefault="00F0337B" w14:paraId="32759963" w14:textId="77777777">
      <w:pPr>
        <w:spacing w:after="160" w:line="279" w:lineRule="auto"/>
        <w:jc w:val="both"/>
        <w:rPr>
          <w:rFonts w:ascii="Aptos" w:hAnsi="Aptos" w:eastAsia="Times New Roman" w:cs="Times New Roman"/>
          <w:b w:val="0"/>
          <w:color w:val="auto"/>
          <w:sz w:val="24"/>
          <w:szCs w:val="24"/>
          <w:lang w:val="en-US" w:eastAsia="ja-JP"/>
        </w:rPr>
      </w:pPr>
    </w:p>
    <w:p w:rsidRPr="00F0337B" w:rsidR="00F0337B" w:rsidP="00F0337B" w:rsidRDefault="00F0337B" w14:paraId="648A3897" w14:textId="77777777">
      <w:pPr>
        <w:keepNext w:val="1"/>
        <w:keepLines w:val="1"/>
        <w:spacing w:before="360" w:after="80" w:line="279" w:lineRule="auto"/>
        <w:outlineLvl w:val="0"/>
        <w:rPr>
          <w:rFonts w:ascii="Aptos Display" w:hAnsi="Aptos Display" w:eastAsia="Times New Roman" w:cs="Times New Roman"/>
          <w:b w:val="0"/>
          <w:bCs w:val="0"/>
          <w:color w:val="0F4761"/>
          <w:sz w:val="40"/>
          <w:szCs w:val="40"/>
          <w:lang w:val="en-US" w:eastAsia="ja-JP"/>
        </w:rPr>
      </w:pPr>
      <w:bookmarkStart w:name="_Toc253300466" w:id="1751790039"/>
      <w:r w:rsidRPr="27F1F4F9" w:rsidR="00F0337B">
        <w:rPr>
          <w:rFonts w:ascii="Aptos Display" w:hAnsi="Aptos Display" w:eastAsia="Times New Roman" w:cs="Times New Roman"/>
          <w:b w:val="0"/>
          <w:bCs w:val="0"/>
          <w:color w:val="0F4761"/>
          <w:sz w:val="40"/>
          <w:szCs w:val="40"/>
          <w:lang w:val="en-US" w:eastAsia="ja-JP"/>
        </w:rPr>
        <w:t>Insights from Exploratory Data Analysis (EDA)</w:t>
      </w:r>
      <w:bookmarkEnd w:id="1751790039"/>
    </w:p>
    <w:p w:rsidRPr="00F0337B" w:rsidR="00F0337B" w:rsidP="00F0337B" w:rsidRDefault="00F0337B" w14:paraId="25A9D997"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1842710805" w:id="1794892254"/>
      <w:r w:rsidRPr="27F1F4F9" w:rsidR="00F0337B">
        <w:rPr>
          <w:rFonts w:ascii="Aptos Display" w:hAnsi="Aptos Display" w:eastAsia="Times New Roman" w:cs="Times New Roman"/>
          <w:b w:val="0"/>
          <w:bCs w:val="0"/>
          <w:color w:val="0F4761"/>
          <w:sz w:val="32"/>
          <w:szCs w:val="32"/>
          <w:lang w:val="en-US" w:eastAsia="ja-JP"/>
        </w:rPr>
        <w:t>SES Backgrounds in Year 1 and Year 2</w:t>
      </w:r>
      <w:bookmarkEnd w:id="1794892254"/>
    </w:p>
    <w:p w:rsidRPr="00F0337B" w:rsidR="00F0337B" w:rsidP="00F0337B" w:rsidRDefault="00F0337B" w14:paraId="000D3C71"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 xml:space="preserve">The dataset includes information on the socioeconomic status (SES) of students in both Year 1 and Year 2. The national average SES score for Catholic schools is </w:t>
      </w:r>
      <w:r w:rsidRPr="00F0337B">
        <w:rPr>
          <w:rFonts w:ascii="Aptos" w:hAnsi="Aptos" w:eastAsia="Aptos" w:cs="Aptos"/>
          <w:bCs/>
          <w:color w:val="auto"/>
          <w:sz w:val="24"/>
          <w:szCs w:val="24"/>
          <w:lang w:val="en-US" w:eastAsia="ja-JP"/>
        </w:rPr>
        <w:t>100</w:t>
      </w:r>
      <w:r w:rsidRPr="00F0337B">
        <w:rPr>
          <w:rFonts w:ascii="Aptos" w:hAnsi="Aptos" w:eastAsia="Aptos" w:cs="Aptos"/>
          <w:b w:val="0"/>
          <w:color w:val="auto"/>
          <w:sz w:val="24"/>
          <w:szCs w:val="24"/>
          <w:lang w:val="en-US" w:eastAsia="ja-JP"/>
        </w:rPr>
        <w:t xml:space="preserve">, and for independent schools, it is </w:t>
      </w:r>
      <w:r w:rsidRPr="00F0337B">
        <w:rPr>
          <w:rFonts w:ascii="Aptos" w:hAnsi="Aptos" w:eastAsia="Aptos" w:cs="Aptos"/>
          <w:bCs/>
          <w:color w:val="auto"/>
          <w:sz w:val="24"/>
          <w:szCs w:val="24"/>
          <w:lang w:val="en-US" w:eastAsia="ja-JP"/>
        </w:rPr>
        <w:t>102</w:t>
      </w:r>
      <w:r w:rsidRPr="00F0337B">
        <w:rPr>
          <w:rFonts w:ascii="Aptos" w:hAnsi="Aptos" w:eastAsia="Aptos" w:cs="Aptos"/>
          <w:b w:val="0"/>
          <w:color w:val="auto"/>
          <w:sz w:val="24"/>
          <w:szCs w:val="24"/>
          <w:lang w:val="en-US" w:eastAsia="ja-JP"/>
        </w:rPr>
        <w:t xml:space="preserve">, according to the </w:t>
      </w:r>
      <w:r w:rsidRPr="00F0337B">
        <w:rPr>
          <w:rFonts w:ascii="Aptos" w:hAnsi="Aptos" w:eastAsia="Aptos" w:cs="Aptos"/>
          <w:bCs/>
          <w:color w:val="auto"/>
          <w:sz w:val="24"/>
          <w:szCs w:val="24"/>
          <w:lang w:val="en-US" w:eastAsia="ja-JP"/>
        </w:rPr>
        <w:t>Australian Department of Education and Training</w:t>
      </w:r>
      <w:r w:rsidRPr="00F0337B">
        <w:rPr>
          <w:rFonts w:ascii="Aptos" w:hAnsi="Aptos" w:eastAsia="Aptos" w:cs="Aptos"/>
          <w:b w:val="0"/>
          <w:color w:val="auto"/>
          <w:sz w:val="24"/>
          <w:szCs w:val="24"/>
          <w:lang w:val="en-US" w:eastAsia="ja-JP"/>
        </w:rPr>
        <w:t>. The SES scores in the dataset show that most students fall within this range, but there are notable outliers with lower SES scores, indicating that some students may come from more disadvantaged backgrounds.</w:t>
      </w:r>
    </w:p>
    <w:p w:rsidRPr="00F0337B" w:rsidR="00F0337B" w:rsidP="00F0337B" w:rsidRDefault="00F0337B" w14:paraId="16D47293"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1416919207" w:id="1638525886"/>
      <w:r w:rsidRPr="27F1F4F9" w:rsidR="00F0337B">
        <w:rPr>
          <w:rFonts w:ascii="Aptos Display" w:hAnsi="Aptos Display" w:eastAsia="Times New Roman" w:cs="Times New Roman"/>
          <w:b w:val="0"/>
          <w:bCs w:val="0"/>
          <w:color w:val="0F4761"/>
          <w:sz w:val="32"/>
          <w:szCs w:val="32"/>
          <w:lang w:val="en-US" w:eastAsia="ja-JP"/>
        </w:rPr>
        <w:t>Reading Skills in Year 1 and Year 2</w:t>
      </w:r>
      <w:bookmarkEnd w:id="1638525886"/>
    </w:p>
    <w:p w:rsidRPr="00F0337B" w:rsidR="00F0337B" w:rsidP="00F0337B" w:rsidRDefault="00F0337B" w14:paraId="6F3C3BBB"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 xml:space="preserve">Students' reading skills were assessed using </w:t>
      </w:r>
      <w:r w:rsidRPr="00F0337B">
        <w:rPr>
          <w:rFonts w:ascii="Aptos" w:hAnsi="Aptos" w:eastAsia="Aptos" w:cs="Aptos"/>
          <w:bCs/>
          <w:color w:val="auto"/>
          <w:sz w:val="24"/>
          <w:szCs w:val="24"/>
          <w:lang w:val="en-US" w:eastAsia="ja-JP"/>
        </w:rPr>
        <w:t>Burt Reading Scores</w:t>
      </w:r>
      <w:r w:rsidRPr="00F0337B">
        <w:rPr>
          <w:rFonts w:ascii="Aptos" w:hAnsi="Aptos" w:eastAsia="Aptos" w:cs="Aptos"/>
          <w:b w:val="0"/>
          <w:color w:val="auto"/>
          <w:sz w:val="24"/>
          <w:szCs w:val="24"/>
          <w:lang w:val="en-US" w:eastAsia="ja-JP"/>
        </w:rPr>
        <w:t xml:space="preserve"> at the start (SOY) and end (EOY) of both Year 1 and Year 2. The analysis revealed that while most students demonstrated improvement in reading skills from Year 1 to Year 2, a significant portion of students started with below-average scores. These students showed minimal improvement, particularly those who were identified as at risk in the </w:t>
      </w:r>
      <w:r w:rsidRPr="00F0337B">
        <w:rPr>
          <w:rFonts w:ascii="Aptos" w:hAnsi="Aptos" w:eastAsia="Aptos" w:cs="Aptos"/>
          <w:bCs/>
          <w:color w:val="auto"/>
          <w:sz w:val="24"/>
          <w:szCs w:val="24"/>
          <w:lang w:val="en-US" w:eastAsia="ja-JP"/>
        </w:rPr>
        <w:t>Year3_Writing_At_Risk</w:t>
      </w:r>
      <w:r w:rsidRPr="00F0337B">
        <w:rPr>
          <w:rFonts w:ascii="Aptos" w:hAnsi="Aptos" w:eastAsia="Aptos" w:cs="Aptos"/>
          <w:b w:val="0"/>
          <w:color w:val="auto"/>
          <w:sz w:val="24"/>
          <w:szCs w:val="24"/>
          <w:lang w:val="en-US" w:eastAsia="ja-JP"/>
        </w:rPr>
        <w:t xml:space="preserve"> variable.</w:t>
      </w:r>
    </w:p>
    <w:p w:rsidRPr="00F0337B" w:rsidR="00F0337B" w:rsidP="00F0337B" w:rsidRDefault="00F0337B" w14:paraId="74CC639E"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167121273" w:id="2070856486"/>
      <w:r w:rsidRPr="27F1F4F9" w:rsidR="00F0337B">
        <w:rPr>
          <w:rFonts w:ascii="Aptos Display" w:hAnsi="Aptos Display" w:eastAsia="Times New Roman" w:cs="Times New Roman"/>
          <w:b w:val="0"/>
          <w:bCs w:val="0"/>
          <w:color w:val="0F4761"/>
          <w:sz w:val="32"/>
          <w:szCs w:val="32"/>
          <w:lang w:val="en-US" w:eastAsia="ja-JP"/>
        </w:rPr>
        <w:t>Writing Skills in Year 1</w:t>
      </w:r>
      <w:bookmarkEnd w:id="2070856486"/>
    </w:p>
    <w:p w:rsidRPr="00F0337B" w:rsidR="00F0337B" w:rsidP="00F0337B" w:rsidRDefault="00F0337B" w14:paraId="6016A7BF"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 xml:space="preserve">The variable </w:t>
      </w:r>
      <w:r w:rsidRPr="00F0337B">
        <w:rPr>
          <w:rFonts w:ascii="Aptos" w:hAnsi="Aptos" w:eastAsia="Aptos" w:cs="Aptos"/>
          <w:bCs/>
          <w:color w:val="auto"/>
          <w:sz w:val="24"/>
          <w:szCs w:val="24"/>
          <w:lang w:val="en-US" w:eastAsia="ja-JP"/>
        </w:rPr>
        <w:t>WritingVocab-01-SOY</w:t>
      </w:r>
      <w:r w:rsidRPr="00F0337B">
        <w:rPr>
          <w:rFonts w:ascii="Aptos" w:hAnsi="Aptos" w:eastAsia="Aptos" w:cs="Aptos"/>
          <w:b w:val="0"/>
          <w:color w:val="auto"/>
          <w:sz w:val="24"/>
          <w:szCs w:val="24"/>
          <w:lang w:val="en-US" w:eastAsia="ja-JP"/>
        </w:rPr>
        <w:t xml:space="preserve"> reflects students’ writing skills at the start of Year 1. Initial analysis showed a positive correlation between WritingVocab-01-SOY and Year 3 writing performance, with students who scored poorly in Year 1 more likely to be classified </w:t>
      </w:r>
      <w:r w:rsidRPr="00F0337B">
        <w:rPr>
          <w:rFonts w:ascii="Aptos" w:hAnsi="Aptos" w:eastAsia="Aptos" w:cs="Aptos"/>
          <w:b w:val="0"/>
          <w:color w:val="auto"/>
          <w:sz w:val="24"/>
          <w:szCs w:val="24"/>
          <w:lang w:val="en-US" w:eastAsia="ja-JP"/>
        </w:rPr>
        <w:lastRenderedPageBreak/>
        <w:t>as at risk in Year 3. This finding underscores the importance of early intervention in writing skills development, as early deficits often carry forward.</w:t>
      </w:r>
    </w:p>
    <w:p w:rsidRPr="00F0337B" w:rsidR="00F0337B" w:rsidP="00F0337B" w:rsidRDefault="00F0337B" w14:paraId="602E3442"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2015487253" w:id="741325407"/>
      <w:r w:rsidRPr="27F1F4F9" w:rsidR="00F0337B">
        <w:rPr>
          <w:rFonts w:ascii="Aptos Display" w:hAnsi="Aptos Display" w:eastAsia="Times New Roman" w:cs="Times New Roman"/>
          <w:b w:val="0"/>
          <w:bCs w:val="0"/>
          <w:color w:val="0F4761"/>
          <w:sz w:val="32"/>
          <w:szCs w:val="32"/>
          <w:lang w:val="en-US" w:eastAsia="ja-JP"/>
        </w:rPr>
        <w:t>Relationship Between Literacy and Numeracy Skills</w:t>
      </w:r>
      <w:bookmarkEnd w:id="741325407"/>
    </w:p>
    <w:p w:rsidRPr="00F0337B" w:rsidR="00F0337B" w:rsidP="00F0337B" w:rsidRDefault="00F0337B" w14:paraId="6797BB10"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 xml:space="preserve">A correlation analysis was performed to assess the relationship between students' literacy and numeracy skills. The analysis indicated a </w:t>
      </w:r>
      <w:r w:rsidRPr="00F0337B">
        <w:rPr>
          <w:rFonts w:ascii="Aptos" w:hAnsi="Aptos" w:eastAsia="Aptos" w:cs="Aptos"/>
          <w:bCs/>
          <w:color w:val="auto"/>
          <w:sz w:val="24"/>
          <w:szCs w:val="24"/>
          <w:lang w:val="en-US" w:eastAsia="ja-JP"/>
        </w:rPr>
        <w:t>moderate correlation</w:t>
      </w:r>
      <w:r w:rsidRPr="00F0337B">
        <w:rPr>
          <w:rFonts w:ascii="Aptos" w:hAnsi="Aptos" w:eastAsia="Aptos" w:cs="Aptos"/>
          <w:b w:val="0"/>
          <w:color w:val="auto"/>
          <w:sz w:val="24"/>
          <w:szCs w:val="24"/>
          <w:lang w:val="en-US" w:eastAsia="ja-JP"/>
        </w:rPr>
        <w:t xml:space="preserve"> between literacy and numeracy, meaning students who perform well in literacy often do well in numeracy, and vice versa. Both literacy and numeracy skills were also found to be related to the </w:t>
      </w:r>
      <w:r w:rsidRPr="00F0337B">
        <w:rPr>
          <w:rFonts w:ascii="Aptos" w:hAnsi="Aptos" w:eastAsia="Aptos" w:cs="Aptos"/>
          <w:bCs/>
          <w:color w:val="auto"/>
          <w:sz w:val="24"/>
          <w:szCs w:val="24"/>
          <w:lang w:val="en-US" w:eastAsia="ja-JP"/>
        </w:rPr>
        <w:t>Year3_Writing_At_Risk</w:t>
      </w:r>
      <w:r w:rsidRPr="00F0337B">
        <w:rPr>
          <w:rFonts w:ascii="Aptos" w:hAnsi="Aptos" w:eastAsia="Aptos" w:cs="Aptos"/>
          <w:b w:val="0"/>
          <w:color w:val="auto"/>
          <w:sz w:val="24"/>
          <w:szCs w:val="24"/>
          <w:lang w:val="en-US" w:eastAsia="ja-JP"/>
        </w:rPr>
        <w:t xml:space="preserve"> variable, further highlighting the interconnectedness of core academic skills in student performance.</w:t>
      </w:r>
    </w:p>
    <w:p w:rsidRPr="00F0337B" w:rsidR="00F0337B" w:rsidP="00F0337B" w:rsidRDefault="00F0337B" w14:paraId="42F05504"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1153417249" w:id="1976612666"/>
      <w:r w:rsidRPr="27F1F4F9" w:rsidR="00F0337B">
        <w:rPr>
          <w:rFonts w:ascii="Aptos Display" w:hAnsi="Aptos Display" w:eastAsia="Times New Roman" w:cs="Times New Roman"/>
          <w:b w:val="0"/>
          <w:bCs w:val="0"/>
          <w:color w:val="0F4761"/>
          <w:sz w:val="32"/>
          <w:szCs w:val="32"/>
          <w:lang w:val="en-US" w:eastAsia="ja-JP"/>
        </w:rPr>
        <w:t xml:space="preserve">Disability Conditions and Year 3 Writing </w:t>
      </w:r>
      <w:proofErr w:type="gramStart"/>
      <w:r w:rsidRPr="27F1F4F9" w:rsidR="00F0337B">
        <w:rPr>
          <w:rFonts w:ascii="Aptos Display" w:hAnsi="Aptos Display" w:eastAsia="Times New Roman" w:cs="Times New Roman"/>
          <w:b w:val="0"/>
          <w:bCs w:val="0"/>
          <w:color w:val="0F4761"/>
          <w:sz w:val="32"/>
          <w:szCs w:val="32"/>
          <w:lang w:val="en-US" w:eastAsia="ja-JP"/>
        </w:rPr>
        <w:t>At</w:t>
      </w:r>
      <w:proofErr w:type="gramEnd"/>
      <w:r w:rsidRPr="27F1F4F9" w:rsidR="00F0337B">
        <w:rPr>
          <w:rFonts w:ascii="Aptos Display" w:hAnsi="Aptos Display" w:eastAsia="Times New Roman" w:cs="Times New Roman"/>
          <w:b w:val="0"/>
          <w:bCs w:val="0"/>
          <w:color w:val="0F4761"/>
          <w:sz w:val="32"/>
          <w:szCs w:val="32"/>
          <w:lang w:val="en-US" w:eastAsia="ja-JP"/>
        </w:rPr>
        <w:t xml:space="preserve"> Risk</w:t>
      </w:r>
      <w:bookmarkEnd w:id="1976612666"/>
    </w:p>
    <w:p w:rsidRPr="00F0337B" w:rsidR="00F0337B" w:rsidP="00F0337B" w:rsidRDefault="00F0337B" w14:paraId="18FA4C21"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The dataset includes information about students' disability conditions. A significant finding from the analysis is that students with disabilities were more likely to be categorized as at risk of underperforming in Year 3 writing assessments. This highlights the need for additional support structures for students with disabilities to ensure they have equal opportunities to succeed academically.</w:t>
      </w:r>
    </w:p>
    <w:p w:rsidRPr="00F0337B" w:rsidR="00F0337B" w:rsidP="00F0337B" w:rsidRDefault="00F0337B" w14:paraId="55474103"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52386149" w:id="826818447"/>
      <w:r w:rsidRPr="27F1F4F9" w:rsidR="00F0337B">
        <w:rPr>
          <w:rFonts w:ascii="Aptos Display" w:hAnsi="Aptos Display" w:eastAsia="Times New Roman" w:cs="Times New Roman"/>
          <w:b w:val="0"/>
          <w:bCs w:val="0"/>
          <w:color w:val="0F4761"/>
          <w:sz w:val="32"/>
          <w:szCs w:val="32"/>
          <w:lang w:val="en-US" w:eastAsia="ja-JP"/>
        </w:rPr>
        <w:t>Additional Insights</w:t>
      </w:r>
      <w:bookmarkEnd w:id="826818447"/>
    </w:p>
    <w:p w:rsidRPr="00F0337B" w:rsidR="00F0337B" w:rsidP="00F0337B" w:rsidRDefault="00F0337B" w14:paraId="299604AE"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Additional insights from the clustering analysis suggest that students can be segmented into two distinct clusters based on their literacy and numeracy scores. One cluster represents high-performing students, while the other represents students who are likely to underperform without targeted interventions. These insights emphasize the value of differentiated teaching approaches, where schools can focus efforts on the students most in need.</w:t>
      </w:r>
    </w:p>
    <w:p w:rsidRPr="00F0337B" w:rsidR="00F0337B" w:rsidP="00F0337B" w:rsidRDefault="00F0337B" w14:paraId="7B3E52F6" w14:textId="77777777">
      <w:pPr>
        <w:keepNext w:val="1"/>
        <w:keepLines w:val="1"/>
        <w:spacing w:before="360" w:after="80" w:line="279" w:lineRule="auto"/>
        <w:outlineLvl w:val="0"/>
        <w:rPr>
          <w:rFonts w:ascii="Aptos Display" w:hAnsi="Aptos Display" w:eastAsia="Times New Roman" w:cs="Times New Roman"/>
          <w:b w:val="0"/>
          <w:bCs w:val="0"/>
          <w:color w:val="0F4761"/>
          <w:sz w:val="40"/>
          <w:szCs w:val="40"/>
          <w:lang w:val="en-US" w:eastAsia="ja-JP"/>
        </w:rPr>
      </w:pPr>
      <w:bookmarkStart w:name="_Toc489527135" w:id="874895153"/>
      <w:r w:rsidRPr="27F1F4F9" w:rsidR="00F0337B">
        <w:rPr>
          <w:rFonts w:ascii="Aptos Display" w:hAnsi="Aptos Display" w:eastAsia="Times New Roman" w:cs="Times New Roman"/>
          <w:b w:val="0"/>
          <w:bCs w:val="0"/>
          <w:color w:val="0F4761"/>
          <w:sz w:val="40"/>
          <w:szCs w:val="40"/>
          <w:lang w:val="en-US" w:eastAsia="ja-JP"/>
        </w:rPr>
        <w:t>Proposed Machine Learning Solution</w:t>
      </w:r>
      <w:bookmarkEnd w:id="874895153"/>
    </w:p>
    <w:p w:rsidRPr="00F0337B" w:rsidR="00F0337B" w:rsidP="00F0337B" w:rsidRDefault="00F0337B" w14:paraId="210199B6"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1617393299" w:id="1074628649"/>
      <w:r w:rsidRPr="27F1F4F9" w:rsidR="00F0337B">
        <w:rPr>
          <w:rFonts w:ascii="Aptos Display" w:hAnsi="Aptos Display" w:eastAsia="Times New Roman" w:cs="Times New Roman"/>
          <w:b w:val="0"/>
          <w:bCs w:val="0"/>
          <w:color w:val="0F4761"/>
          <w:sz w:val="32"/>
          <w:szCs w:val="32"/>
          <w:lang w:val="en-US" w:eastAsia="ja-JP"/>
        </w:rPr>
        <w:t>Selected Machine Learning Model</w:t>
      </w:r>
      <w:bookmarkEnd w:id="1074628649"/>
    </w:p>
    <w:p w:rsidRPr="00F0337B" w:rsidR="00F0337B" w:rsidP="00F0337B" w:rsidRDefault="00F0337B" w14:paraId="557295C9" w14:textId="4A7D4F18">
      <w:pPr>
        <w:spacing w:before="240" w:after="240" w:line="279" w:lineRule="auto"/>
        <w:jc w:val="both"/>
        <w:rPr>
          <w:rFonts w:ascii="Aptos" w:hAnsi="Aptos" w:eastAsia="Times New Roman" w:cs="Times New Roman"/>
          <w:b w:val="0"/>
          <w:bCs w:val="0"/>
          <w:color w:val="auto"/>
          <w:sz w:val="24"/>
          <w:szCs w:val="24"/>
          <w:lang w:val="en-US" w:eastAsia="ja-JP"/>
        </w:rPr>
      </w:pPr>
      <w:r w:rsidRPr="27F1F4F9" w:rsidR="00F0337B">
        <w:rPr>
          <w:rFonts w:ascii="Aptos" w:hAnsi="Aptos" w:eastAsia="Aptos" w:cs="Aptos"/>
          <w:b w:val="0"/>
          <w:bCs w:val="0"/>
          <w:color w:val="auto"/>
          <w:sz w:val="24"/>
          <w:szCs w:val="24"/>
          <w:lang w:val="en-US" w:eastAsia="ja-JP"/>
        </w:rPr>
        <w:t xml:space="preserve">After evaluating several machine learning models, the </w:t>
      </w:r>
      <w:r w:rsidRPr="27F1F4F9" w:rsidR="00F0337B">
        <w:rPr>
          <w:rFonts w:ascii="Aptos" w:hAnsi="Aptos" w:eastAsia="Aptos" w:cs="Aptos"/>
          <w:color w:val="auto"/>
          <w:sz w:val="24"/>
          <w:szCs w:val="24"/>
          <w:lang w:val="en-US" w:eastAsia="ja-JP"/>
        </w:rPr>
        <w:t>Random Forest Classifier</w:t>
      </w:r>
      <w:r w:rsidRPr="27F1F4F9" w:rsidR="00F0337B">
        <w:rPr>
          <w:rFonts w:ascii="Aptos" w:hAnsi="Aptos" w:eastAsia="Aptos" w:cs="Aptos"/>
          <w:b w:val="0"/>
          <w:bCs w:val="0"/>
          <w:color w:val="auto"/>
          <w:sz w:val="24"/>
          <w:szCs w:val="24"/>
          <w:lang w:val="en-US" w:eastAsia="ja-JP"/>
        </w:rPr>
        <w:t xml:space="preserve"> was selected as the best-performing model. This model achieved an accuracy of </w:t>
      </w:r>
      <w:r w:rsidRPr="27F1F4F9" w:rsidR="00F0337B">
        <w:rPr>
          <w:rFonts w:ascii="Aptos" w:hAnsi="Aptos" w:eastAsia="Aptos" w:cs="Aptos"/>
          <w:color w:val="auto"/>
          <w:sz w:val="24"/>
          <w:szCs w:val="24"/>
          <w:lang w:val="en-US" w:eastAsia="ja-JP"/>
        </w:rPr>
        <w:t>8</w:t>
      </w:r>
      <w:r w:rsidRPr="27F1F4F9" w:rsidR="7AD6CD84">
        <w:rPr>
          <w:rFonts w:ascii="Aptos" w:hAnsi="Aptos" w:eastAsia="Aptos" w:cs="Aptos"/>
          <w:color w:val="auto"/>
          <w:sz w:val="24"/>
          <w:szCs w:val="24"/>
          <w:lang w:val="en-US" w:eastAsia="ja-JP"/>
        </w:rPr>
        <w:t>2</w:t>
      </w:r>
      <w:r w:rsidRPr="27F1F4F9" w:rsidR="00F0337B">
        <w:rPr>
          <w:rFonts w:ascii="Aptos" w:hAnsi="Aptos" w:eastAsia="Aptos" w:cs="Aptos"/>
          <w:color w:val="auto"/>
          <w:sz w:val="24"/>
          <w:szCs w:val="24"/>
          <w:lang w:val="en-US" w:eastAsia="ja-JP"/>
        </w:rPr>
        <w:t>%</w:t>
      </w:r>
      <w:r w:rsidRPr="27F1F4F9" w:rsidR="00F0337B">
        <w:rPr>
          <w:rFonts w:ascii="Aptos" w:hAnsi="Aptos" w:eastAsia="Aptos" w:cs="Aptos"/>
          <w:b w:val="0"/>
          <w:bCs w:val="0"/>
          <w:color w:val="auto"/>
          <w:sz w:val="24"/>
          <w:szCs w:val="24"/>
          <w:lang w:val="en-US" w:eastAsia="ja-JP"/>
        </w:rPr>
        <w:t xml:space="preserve"> and demonstrated balanced precision and recall metrics, ensuring that both at-risk and not-at-risk students were accurately identified.</w:t>
      </w:r>
    </w:p>
    <w:p w:rsidRPr="00F0337B" w:rsidR="00F0337B" w:rsidP="00F0337B" w:rsidRDefault="00F0337B" w14:paraId="27E9227A"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1761515921" w:id="1129321687"/>
      <w:r w:rsidRPr="27F1F4F9" w:rsidR="00F0337B">
        <w:rPr>
          <w:rFonts w:ascii="Aptos Display" w:hAnsi="Aptos Display" w:eastAsia="Times New Roman" w:cs="Times New Roman"/>
          <w:b w:val="0"/>
          <w:bCs w:val="0"/>
          <w:color w:val="0F4761"/>
          <w:sz w:val="32"/>
          <w:szCs w:val="32"/>
          <w:lang w:val="en-US" w:eastAsia="ja-JP"/>
        </w:rPr>
        <w:t>Interpretation of Model Performance</w:t>
      </w:r>
      <w:bookmarkEnd w:id="1129321687"/>
    </w:p>
    <w:p w:rsidRPr="00F0337B" w:rsidR="00F0337B" w:rsidP="00F0337B" w:rsidRDefault="00F0337B" w14:paraId="35DC6FB9"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The Random Forest model's ability to handle complex relationships between features, such as literacy scores, SES background, and disability status, made it an ideal choice. Its performance metrics show that it can accurately identify students who need support while minimizing false positives. The model’s interpretability also allows educators to understand the key features driving predictions, enabling informed decision-making.</w:t>
      </w:r>
    </w:p>
    <w:p w:rsidRPr="00F0337B" w:rsidR="00F0337B" w:rsidP="00F0337B" w:rsidRDefault="00F0337B" w14:paraId="64B6D808" w14:textId="77777777">
      <w:pPr>
        <w:spacing w:after="160" w:line="279" w:lineRule="auto"/>
        <w:rPr>
          <w:rFonts w:ascii="Aptos" w:hAnsi="Aptos" w:eastAsia="Times New Roman" w:cs="Times New Roman"/>
          <w:b w:val="0"/>
          <w:color w:val="auto"/>
          <w:sz w:val="24"/>
          <w:szCs w:val="24"/>
          <w:lang w:val="en-US" w:eastAsia="ja-JP"/>
        </w:rPr>
      </w:pPr>
      <w:r w:rsidRPr="00F0337B">
        <w:rPr>
          <w:rFonts w:ascii="Aptos" w:hAnsi="Aptos" w:eastAsia="Times New Roman" w:cs="Times New Roman"/>
          <w:b w:val="0"/>
          <w:color w:val="auto"/>
          <w:sz w:val="24"/>
          <w:szCs w:val="24"/>
          <w:lang w:val="en-US" w:eastAsia="ja-JP"/>
        </w:rPr>
        <w:t>Pros:</w:t>
      </w:r>
    </w:p>
    <w:p w:rsidRPr="00F0337B" w:rsidR="00F0337B" w:rsidP="00F0337B" w:rsidRDefault="00F0337B" w14:paraId="558AA437" w14:textId="77777777">
      <w:pPr>
        <w:numPr>
          <w:ilvl w:val="0"/>
          <w:numId w:val="26"/>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High accuracy</w:t>
      </w:r>
      <w:r w:rsidRPr="00F0337B">
        <w:rPr>
          <w:rFonts w:ascii="Aptos" w:hAnsi="Aptos" w:eastAsia="Aptos" w:cs="Aptos"/>
          <w:b w:val="0"/>
          <w:color w:val="auto"/>
          <w:sz w:val="24"/>
          <w:szCs w:val="24"/>
          <w:lang w:val="en-US" w:eastAsia="ja-JP"/>
        </w:rPr>
        <w:t xml:space="preserve"> in predicting at-risk students.</w:t>
      </w:r>
    </w:p>
    <w:p w:rsidRPr="00F0337B" w:rsidR="00F0337B" w:rsidP="00F0337B" w:rsidRDefault="00F0337B" w14:paraId="42CAAEBE" w14:textId="77777777">
      <w:pPr>
        <w:numPr>
          <w:ilvl w:val="0"/>
          <w:numId w:val="26"/>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Handles complex feature interactions</w:t>
      </w:r>
      <w:r w:rsidRPr="00F0337B">
        <w:rPr>
          <w:rFonts w:ascii="Aptos" w:hAnsi="Aptos" w:eastAsia="Aptos" w:cs="Aptos"/>
          <w:b w:val="0"/>
          <w:color w:val="auto"/>
          <w:sz w:val="24"/>
          <w:szCs w:val="24"/>
          <w:lang w:val="en-US" w:eastAsia="ja-JP"/>
        </w:rPr>
        <w:t xml:space="preserve"> (e.g., literacy, SES, and disabilities).</w:t>
      </w:r>
    </w:p>
    <w:p w:rsidRPr="00F0337B" w:rsidR="00F0337B" w:rsidP="00F0337B" w:rsidRDefault="00F0337B" w14:paraId="749E83EA" w14:textId="77777777">
      <w:pPr>
        <w:numPr>
          <w:ilvl w:val="0"/>
          <w:numId w:val="26"/>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Robust to overfitting</w:t>
      </w:r>
      <w:r w:rsidRPr="00F0337B">
        <w:rPr>
          <w:rFonts w:ascii="Aptos" w:hAnsi="Aptos" w:eastAsia="Aptos" w:cs="Aptos"/>
          <w:b w:val="0"/>
          <w:color w:val="auto"/>
          <w:sz w:val="24"/>
          <w:szCs w:val="24"/>
          <w:lang w:val="en-US" w:eastAsia="ja-JP"/>
        </w:rPr>
        <w:t xml:space="preserve"> due to ensemble methods.</w:t>
      </w:r>
    </w:p>
    <w:p w:rsidRPr="00F0337B" w:rsidR="00F0337B" w:rsidP="00F0337B" w:rsidRDefault="00F0337B" w14:paraId="0037A07F" w14:textId="77777777">
      <w:pPr>
        <w:spacing w:line="279" w:lineRule="auto"/>
        <w:jc w:val="both"/>
        <w:rPr>
          <w:rFonts w:ascii="Aptos" w:hAnsi="Aptos" w:eastAsia="Aptos" w:cs="Aptos"/>
          <w:b w:val="0"/>
          <w:color w:val="auto"/>
          <w:sz w:val="24"/>
          <w:szCs w:val="24"/>
          <w:lang w:val="en-US" w:eastAsia="ja-JP"/>
        </w:rPr>
      </w:pPr>
    </w:p>
    <w:p w:rsidRPr="00F0337B" w:rsidR="00F0337B" w:rsidP="00F0337B" w:rsidRDefault="00F0337B" w14:paraId="7114DE9B" w14:textId="77777777">
      <w:pPr>
        <w:spacing w:after="160" w:line="279" w:lineRule="auto"/>
        <w:rPr>
          <w:rFonts w:ascii="Aptos" w:hAnsi="Aptos" w:eastAsia="Times New Roman" w:cs="Times New Roman"/>
          <w:b w:val="0"/>
          <w:color w:val="auto"/>
          <w:sz w:val="24"/>
          <w:szCs w:val="24"/>
          <w:lang w:val="en-US" w:eastAsia="ja-JP"/>
        </w:rPr>
      </w:pPr>
      <w:r w:rsidRPr="00F0337B">
        <w:rPr>
          <w:rFonts w:ascii="Aptos" w:hAnsi="Aptos" w:eastAsia="Times New Roman" w:cs="Times New Roman"/>
          <w:b w:val="0"/>
          <w:color w:val="auto"/>
          <w:sz w:val="24"/>
          <w:szCs w:val="24"/>
          <w:lang w:val="en-US" w:eastAsia="ja-JP"/>
        </w:rPr>
        <w:t>Cons:</w:t>
      </w:r>
    </w:p>
    <w:p w:rsidRPr="00F0337B" w:rsidR="00F0337B" w:rsidP="00F0337B" w:rsidRDefault="00F0337B" w14:paraId="48ACE289" w14:textId="77777777">
      <w:pPr>
        <w:numPr>
          <w:ilvl w:val="0"/>
          <w:numId w:val="25"/>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 w:val="0"/>
          <w:color w:val="auto"/>
          <w:sz w:val="24"/>
          <w:szCs w:val="24"/>
          <w:lang w:val="en-US" w:eastAsia="ja-JP"/>
        </w:rPr>
        <w:t>Requires regular retraining to maintain accuracy as new student data becomes available.</w:t>
      </w:r>
    </w:p>
    <w:p w:rsidRPr="00F0337B" w:rsidR="00F0337B" w:rsidP="00F0337B" w:rsidRDefault="00F0337B" w14:paraId="2B7B7E28" w14:textId="77777777">
      <w:pPr>
        <w:numPr>
          <w:ilvl w:val="0"/>
          <w:numId w:val="25"/>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 w:val="0"/>
          <w:color w:val="auto"/>
          <w:sz w:val="24"/>
          <w:szCs w:val="24"/>
          <w:lang w:val="en-US" w:eastAsia="ja-JP"/>
        </w:rPr>
        <w:t>May need further optimization to account for any potential biases related to demographic factors.</w:t>
      </w:r>
    </w:p>
    <w:p w:rsidRPr="00F0337B" w:rsidR="00F0337B" w:rsidP="00F0337B" w:rsidRDefault="00F0337B" w14:paraId="3BA39CF2" w14:textId="77777777">
      <w:pPr>
        <w:spacing w:after="160" w:line="279" w:lineRule="auto"/>
        <w:jc w:val="both"/>
        <w:rPr>
          <w:rFonts w:ascii="Aptos" w:hAnsi="Aptos" w:eastAsia="Times New Roman" w:cs="Times New Roman"/>
          <w:b w:val="0"/>
          <w:color w:val="auto"/>
          <w:sz w:val="24"/>
          <w:szCs w:val="24"/>
          <w:lang w:val="en-US" w:eastAsia="ja-JP"/>
        </w:rPr>
      </w:pPr>
    </w:p>
    <w:p w:rsidRPr="00F0337B" w:rsidR="00F0337B" w:rsidP="00F0337B" w:rsidRDefault="00F0337B" w14:paraId="0EC8D6A5" w14:textId="77777777">
      <w:pPr>
        <w:keepNext w:val="1"/>
        <w:keepLines w:val="1"/>
        <w:spacing w:before="360" w:after="80" w:line="279" w:lineRule="auto"/>
        <w:outlineLvl w:val="0"/>
        <w:rPr>
          <w:rFonts w:ascii="Aptos Display" w:hAnsi="Aptos Display" w:eastAsia="Times New Roman" w:cs="Times New Roman"/>
          <w:b w:val="0"/>
          <w:bCs w:val="0"/>
          <w:color w:val="0F4761"/>
          <w:sz w:val="40"/>
          <w:szCs w:val="40"/>
          <w:lang w:val="en-US" w:eastAsia="ja-JP"/>
        </w:rPr>
      </w:pPr>
      <w:bookmarkStart w:name="_Toc425204838" w:id="762617839"/>
      <w:r w:rsidRPr="27F1F4F9" w:rsidR="00F0337B">
        <w:rPr>
          <w:rFonts w:ascii="Aptos Display" w:hAnsi="Aptos Display" w:eastAsia="Times New Roman" w:cs="Times New Roman"/>
          <w:b w:val="0"/>
          <w:bCs w:val="0"/>
          <w:color w:val="0F4761"/>
          <w:sz w:val="40"/>
          <w:szCs w:val="40"/>
          <w:lang w:val="en-US" w:eastAsia="ja-JP"/>
        </w:rPr>
        <w:t>Recommendations and Conclusions</w:t>
      </w:r>
      <w:bookmarkEnd w:id="762617839"/>
    </w:p>
    <w:p w:rsidRPr="00F0337B" w:rsidR="00F0337B" w:rsidP="00F0337B" w:rsidRDefault="00F0337B" w14:paraId="49DF2C8A"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477458769" w:id="1091593440"/>
      <w:r w:rsidRPr="27F1F4F9" w:rsidR="00F0337B">
        <w:rPr>
          <w:rFonts w:ascii="Aptos Display" w:hAnsi="Aptos Display" w:eastAsia="Times New Roman" w:cs="Times New Roman"/>
          <w:b w:val="0"/>
          <w:bCs w:val="0"/>
          <w:color w:val="0F4761"/>
          <w:sz w:val="32"/>
          <w:szCs w:val="32"/>
          <w:lang w:val="en-US" w:eastAsia="ja-JP"/>
        </w:rPr>
        <w:t>Recommendations of Business Applications</w:t>
      </w:r>
      <w:bookmarkEnd w:id="1091593440"/>
    </w:p>
    <w:p w:rsidRPr="00F0337B" w:rsidR="00F0337B" w:rsidP="00F0337B" w:rsidRDefault="00F0337B" w14:paraId="11BC979B"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 xml:space="preserve">The </w:t>
      </w:r>
      <w:r w:rsidRPr="00F0337B">
        <w:rPr>
          <w:rFonts w:ascii="Aptos" w:hAnsi="Aptos" w:eastAsia="Aptos" w:cs="Aptos"/>
          <w:bCs/>
          <w:color w:val="auto"/>
          <w:sz w:val="24"/>
          <w:szCs w:val="24"/>
          <w:lang w:val="en-US" w:eastAsia="ja-JP"/>
        </w:rPr>
        <w:t>Random Forest predictive model</w:t>
      </w:r>
      <w:r w:rsidRPr="00F0337B">
        <w:rPr>
          <w:rFonts w:ascii="Aptos" w:hAnsi="Aptos" w:eastAsia="Aptos" w:cs="Aptos"/>
          <w:b w:val="0"/>
          <w:color w:val="auto"/>
          <w:sz w:val="24"/>
          <w:szCs w:val="24"/>
          <w:lang w:val="en-US" w:eastAsia="ja-JP"/>
        </w:rPr>
        <w:t xml:space="preserve"> should be integrated into the school’s data systems to allow real-time predictions based on updated student data. This would enable schools to:</w:t>
      </w:r>
    </w:p>
    <w:p w:rsidRPr="00F0337B" w:rsidR="00F0337B" w:rsidP="00F0337B" w:rsidRDefault="00F0337B" w14:paraId="0B10D740" w14:textId="77777777">
      <w:pPr>
        <w:numPr>
          <w:ilvl w:val="0"/>
          <w:numId w:val="24"/>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Proactively identify at-risk students</w:t>
      </w:r>
      <w:r w:rsidRPr="00F0337B">
        <w:rPr>
          <w:rFonts w:ascii="Aptos" w:hAnsi="Aptos" w:eastAsia="Aptos" w:cs="Aptos"/>
          <w:b w:val="0"/>
          <w:color w:val="auto"/>
          <w:sz w:val="24"/>
          <w:szCs w:val="24"/>
          <w:lang w:val="en-US" w:eastAsia="ja-JP"/>
        </w:rPr>
        <w:t>: Teachers can intervene early with personalized learning strategies tailored to students’ needs.</w:t>
      </w:r>
    </w:p>
    <w:p w:rsidRPr="00F0337B" w:rsidR="00F0337B" w:rsidP="00F0337B" w:rsidRDefault="00F0337B" w14:paraId="201E5FBC" w14:textId="77777777">
      <w:pPr>
        <w:numPr>
          <w:ilvl w:val="0"/>
          <w:numId w:val="24"/>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Target resources efficiently</w:t>
      </w:r>
      <w:r w:rsidRPr="00F0337B">
        <w:rPr>
          <w:rFonts w:ascii="Aptos" w:hAnsi="Aptos" w:eastAsia="Aptos" w:cs="Aptos"/>
          <w:b w:val="0"/>
          <w:color w:val="auto"/>
          <w:sz w:val="24"/>
          <w:szCs w:val="24"/>
          <w:lang w:val="en-US" w:eastAsia="ja-JP"/>
        </w:rPr>
        <w:t>: Schools can allocate teaching assistants, tutoring sessions, and other resources to students most in need.</w:t>
      </w:r>
    </w:p>
    <w:p w:rsidRPr="00F0337B" w:rsidR="00F0337B" w:rsidP="00F0337B" w:rsidRDefault="00F0337B" w14:paraId="484B6C97"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1559488771" w:id="1428299665"/>
      <w:r w:rsidRPr="27F1F4F9" w:rsidR="00F0337B">
        <w:rPr>
          <w:rFonts w:ascii="Aptos Display" w:hAnsi="Aptos Display" w:eastAsia="Times New Roman" w:cs="Times New Roman"/>
          <w:b w:val="0"/>
          <w:bCs w:val="0"/>
          <w:color w:val="0F4761"/>
          <w:sz w:val="32"/>
          <w:szCs w:val="32"/>
          <w:lang w:val="en-US" w:eastAsia="ja-JP"/>
        </w:rPr>
        <w:t>Potential Benefits to Stakeholders</w:t>
      </w:r>
      <w:bookmarkEnd w:id="1428299665"/>
    </w:p>
    <w:p w:rsidRPr="00F0337B" w:rsidR="00F0337B" w:rsidP="00F0337B" w:rsidRDefault="00F0337B" w14:paraId="1091A6AA" w14:textId="77777777">
      <w:pPr>
        <w:numPr>
          <w:ilvl w:val="0"/>
          <w:numId w:val="23"/>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For students</w:t>
      </w:r>
      <w:r w:rsidRPr="00F0337B">
        <w:rPr>
          <w:rFonts w:ascii="Aptos" w:hAnsi="Aptos" w:eastAsia="Aptos" w:cs="Aptos"/>
          <w:b w:val="0"/>
          <w:color w:val="auto"/>
          <w:sz w:val="24"/>
          <w:szCs w:val="24"/>
          <w:lang w:val="en-US" w:eastAsia="ja-JP"/>
        </w:rPr>
        <w:t>: Early identification of writing difficulties allows for more focused and effective interventions, improving literacy rates and overall academic success.</w:t>
      </w:r>
    </w:p>
    <w:p w:rsidRPr="00F0337B" w:rsidR="00F0337B" w:rsidP="00F0337B" w:rsidRDefault="00F0337B" w14:paraId="3EB37803" w14:textId="77777777">
      <w:pPr>
        <w:numPr>
          <w:ilvl w:val="0"/>
          <w:numId w:val="23"/>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For teachers</w:t>
      </w:r>
      <w:r w:rsidRPr="00F0337B">
        <w:rPr>
          <w:rFonts w:ascii="Aptos" w:hAnsi="Aptos" w:eastAsia="Aptos" w:cs="Aptos"/>
          <w:b w:val="0"/>
          <w:color w:val="auto"/>
          <w:sz w:val="24"/>
          <w:szCs w:val="24"/>
          <w:lang w:val="en-US" w:eastAsia="ja-JP"/>
        </w:rPr>
        <w:t>: Teachers can leverage the model’s predictions to customize teaching plans, ensuring that no student is left behind.</w:t>
      </w:r>
    </w:p>
    <w:p w:rsidRPr="00F0337B" w:rsidR="00F0337B" w:rsidP="00F0337B" w:rsidRDefault="00F0337B" w14:paraId="060FE409" w14:textId="77777777">
      <w:pPr>
        <w:numPr>
          <w:ilvl w:val="0"/>
          <w:numId w:val="23"/>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For administrators</w:t>
      </w:r>
      <w:r w:rsidRPr="00F0337B">
        <w:rPr>
          <w:rFonts w:ascii="Aptos" w:hAnsi="Aptos" w:eastAsia="Aptos" w:cs="Aptos"/>
          <w:b w:val="0"/>
          <w:color w:val="auto"/>
          <w:sz w:val="24"/>
          <w:szCs w:val="24"/>
          <w:lang w:val="en-US" w:eastAsia="ja-JP"/>
        </w:rPr>
        <w:t>: The model aids in data-driven decision-making, ensuring resources are used efficiently to maximize educational outcomes.</w:t>
      </w:r>
    </w:p>
    <w:p w:rsidRPr="00F0337B" w:rsidR="00F0337B" w:rsidP="00F0337B" w:rsidRDefault="00F0337B" w14:paraId="2AABD1B0"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1714021600" w:id="1153401071"/>
      <w:r w:rsidRPr="27F1F4F9" w:rsidR="00F0337B">
        <w:rPr>
          <w:rFonts w:ascii="Aptos Display" w:hAnsi="Aptos Display" w:eastAsia="Times New Roman" w:cs="Times New Roman"/>
          <w:b w:val="0"/>
          <w:bCs w:val="0"/>
          <w:color w:val="0F4761"/>
          <w:sz w:val="32"/>
          <w:szCs w:val="32"/>
          <w:lang w:val="en-US" w:eastAsia="ja-JP"/>
        </w:rPr>
        <w:t>Changes to Business Processes and Impacts</w:t>
      </w:r>
      <w:bookmarkEnd w:id="1153401071"/>
    </w:p>
    <w:p w:rsidRPr="00F0337B" w:rsidR="00F0337B" w:rsidP="00F0337B" w:rsidRDefault="00F0337B" w14:paraId="1C980B0E"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Implementing the predictive model would result in several changes to the current educational processes:</w:t>
      </w:r>
    </w:p>
    <w:p w:rsidRPr="00F0337B" w:rsidR="00F0337B" w:rsidP="00F0337B" w:rsidRDefault="00F0337B" w14:paraId="0FECE1D2" w14:textId="77777777">
      <w:pPr>
        <w:numPr>
          <w:ilvl w:val="0"/>
          <w:numId w:val="22"/>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Data-driven decision-making</w:t>
      </w:r>
      <w:r w:rsidRPr="00F0337B">
        <w:rPr>
          <w:rFonts w:ascii="Aptos" w:hAnsi="Aptos" w:eastAsia="Aptos" w:cs="Aptos"/>
          <w:b w:val="0"/>
          <w:color w:val="auto"/>
          <w:sz w:val="24"/>
          <w:szCs w:val="24"/>
          <w:lang w:val="en-US" w:eastAsia="ja-JP"/>
        </w:rPr>
        <w:t>: Schools would shift from reactive identification of struggling students to a proactive approach, allowing for earlier interventions.</w:t>
      </w:r>
    </w:p>
    <w:p w:rsidRPr="00F0337B" w:rsidR="00F0337B" w:rsidP="00F0337B" w:rsidRDefault="00F0337B" w14:paraId="0D9FDE94" w14:textId="77777777">
      <w:pPr>
        <w:numPr>
          <w:ilvl w:val="0"/>
          <w:numId w:val="22"/>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Changes in resource allocation</w:t>
      </w:r>
      <w:r w:rsidRPr="00F0337B">
        <w:rPr>
          <w:rFonts w:ascii="Aptos" w:hAnsi="Aptos" w:eastAsia="Aptos" w:cs="Aptos"/>
          <w:b w:val="0"/>
          <w:color w:val="auto"/>
          <w:sz w:val="24"/>
          <w:szCs w:val="24"/>
          <w:lang w:val="en-US" w:eastAsia="ja-JP"/>
        </w:rPr>
        <w:t>: Teachers and support staff would focus more intensively on at-risk students, as identified by the model.</w:t>
      </w:r>
    </w:p>
    <w:p w:rsidRPr="00F0337B" w:rsidR="00F0337B" w:rsidP="00F0337B" w:rsidRDefault="00F0337B" w14:paraId="492A8A77" w14:textId="77777777">
      <w:pPr>
        <w:numPr>
          <w:ilvl w:val="0"/>
          <w:numId w:val="22"/>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Enhanced focus on literacy skills</w:t>
      </w:r>
      <w:r w:rsidRPr="00F0337B">
        <w:rPr>
          <w:rFonts w:ascii="Aptos" w:hAnsi="Aptos" w:eastAsia="Aptos" w:cs="Aptos"/>
          <w:b w:val="0"/>
          <w:color w:val="auto"/>
          <w:sz w:val="24"/>
          <w:szCs w:val="24"/>
          <w:lang w:val="en-US" w:eastAsia="ja-JP"/>
        </w:rPr>
        <w:t>: Schools may implement additional literacy programs, informed by the model’s predictions.</w:t>
      </w:r>
    </w:p>
    <w:p w:rsidRPr="00F0337B" w:rsidR="00F0337B" w:rsidP="00F0337B" w:rsidRDefault="00F0337B" w14:paraId="000EC1A3"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240536410" w:id="701172678"/>
      <w:r w:rsidRPr="27F1F4F9" w:rsidR="00F0337B">
        <w:rPr>
          <w:rFonts w:ascii="Aptos Display" w:hAnsi="Aptos Display" w:eastAsia="Times New Roman" w:cs="Times New Roman"/>
          <w:b w:val="0"/>
          <w:bCs w:val="0"/>
          <w:color w:val="0F4761"/>
          <w:sz w:val="32"/>
          <w:szCs w:val="32"/>
          <w:lang w:val="en-US" w:eastAsia="ja-JP"/>
        </w:rPr>
        <w:t>Recommendations for Further Improvements</w:t>
      </w:r>
      <w:bookmarkEnd w:id="701172678"/>
    </w:p>
    <w:p w:rsidRPr="00F0337B" w:rsidR="00F0337B" w:rsidP="00F0337B" w:rsidRDefault="00F0337B" w14:paraId="51274BDA" w14:textId="77777777">
      <w:pPr>
        <w:numPr>
          <w:ilvl w:val="0"/>
          <w:numId w:val="21"/>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Model retraining</w:t>
      </w:r>
      <w:r w:rsidRPr="00F0337B">
        <w:rPr>
          <w:rFonts w:ascii="Aptos" w:hAnsi="Aptos" w:eastAsia="Aptos" w:cs="Aptos"/>
          <w:b w:val="0"/>
          <w:color w:val="auto"/>
          <w:sz w:val="24"/>
          <w:szCs w:val="24"/>
          <w:lang w:val="en-US" w:eastAsia="ja-JP"/>
        </w:rPr>
        <w:t xml:space="preserve">: To maintain accuracy, the model should be retrained every </w:t>
      </w:r>
      <w:r w:rsidRPr="00F0337B">
        <w:rPr>
          <w:rFonts w:ascii="Aptos" w:hAnsi="Aptos" w:eastAsia="Aptos" w:cs="Aptos"/>
          <w:bCs/>
          <w:color w:val="auto"/>
          <w:sz w:val="24"/>
          <w:szCs w:val="24"/>
          <w:lang w:val="en-US" w:eastAsia="ja-JP"/>
        </w:rPr>
        <w:t>six months</w:t>
      </w:r>
      <w:r w:rsidRPr="00F0337B">
        <w:rPr>
          <w:rFonts w:ascii="Aptos" w:hAnsi="Aptos" w:eastAsia="Aptos" w:cs="Aptos"/>
          <w:b w:val="0"/>
          <w:color w:val="auto"/>
          <w:sz w:val="24"/>
          <w:szCs w:val="24"/>
          <w:lang w:val="en-US" w:eastAsia="ja-JP"/>
        </w:rPr>
        <w:t xml:space="preserve"> with updated student data.</w:t>
      </w:r>
    </w:p>
    <w:p w:rsidRPr="00F0337B" w:rsidR="00F0337B" w:rsidP="00F0337B" w:rsidRDefault="00F0337B" w14:paraId="6B95C887" w14:textId="77777777">
      <w:pPr>
        <w:numPr>
          <w:ilvl w:val="0"/>
          <w:numId w:val="21"/>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Bias monitoring</w:t>
      </w:r>
      <w:r w:rsidRPr="00F0337B">
        <w:rPr>
          <w:rFonts w:ascii="Aptos" w:hAnsi="Aptos" w:eastAsia="Aptos" w:cs="Aptos"/>
          <w:b w:val="0"/>
          <w:color w:val="auto"/>
          <w:sz w:val="24"/>
          <w:szCs w:val="24"/>
          <w:lang w:val="en-US" w:eastAsia="ja-JP"/>
        </w:rPr>
        <w:t>: Regular audits should be conducted to ensure the model does not introduce biases, particularly regarding SES background and disability conditions.</w:t>
      </w:r>
    </w:p>
    <w:p w:rsidRPr="00F0337B" w:rsidR="00F0337B" w:rsidP="00F0337B" w:rsidRDefault="00F0337B" w14:paraId="6C3AE4D1" w14:textId="77777777">
      <w:pPr>
        <w:numPr>
          <w:ilvl w:val="0"/>
          <w:numId w:val="21"/>
        </w:numPr>
        <w:spacing w:after="160" w:line="279" w:lineRule="auto"/>
        <w:contextualSpacing/>
        <w:jc w:val="both"/>
        <w:rPr>
          <w:rFonts w:ascii="Aptos" w:hAnsi="Aptos" w:eastAsia="Aptos" w:cs="Aptos"/>
          <w:b w:val="0"/>
          <w:color w:val="auto"/>
          <w:sz w:val="24"/>
          <w:szCs w:val="24"/>
          <w:lang w:val="en-US" w:eastAsia="ja-JP"/>
        </w:rPr>
      </w:pPr>
      <w:r w:rsidRPr="00F0337B">
        <w:rPr>
          <w:rFonts w:ascii="Aptos" w:hAnsi="Aptos" w:eastAsia="Aptos" w:cs="Aptos"/>
          <w:bCs/>
          <w:color w:val="auto"/>
          <w:sz w:val="24"/>
          <w:szCs w:val="24"/>
          <w:lang w:val="en-US" w:eastAsia="ja-JP"/>
        </w:rPr>
        <w:t>Incorporate additional features</w:t>
      </w:r>
      <w:r w:rsidRPr="00F0337B">
        <w:rPr>
          <w:rFonts w:ascii="Aptos" w:hAnsi="Aptos" w:eastAsia="Aptos" w:cs="Aptos"/>
          <w:b w:val="0"/>
          <w:color w:val="auto"/>
          <w:sz w:val="24"/>
          <w:szCs w:val="24"/>
          <w:lang w:val="en-US" w:eastAsia="ja-JP"/>
        </w:rPr>
        <w:t>: Future models could include new features, such as parental involvement or extracurricular activities, to further improve predictive accuracy.</w:t>
      </w:r>
    </w:p>
    <w:p w:rsidRPr="00F0337B" w:rsidR="00F0337B" w:rsidP="00F0337B" w:rsidRDefault="00F0337B" w14:paraId="2A6916D8" w14:textId="77777777">
      <w:pPr>
        <w:spacing w:after="160" w:line="279" w:lineRule="auto"/>
        <w:jc w:val="both"/>
        <w:rPr>
          <w:rFonts w:ascii="Aptos" w:hAnsi="Aptos" w:eastAsia="Times New Roman" w:cs="Times New Roman"/>
          <w:b w:val="0"/>
          <w:color w:val="auto"/>
          <w:sz w:val="24"/>
          <w:szCs w:val="24"/>
          <w:lang w:val="en-US" w:eastAsia="ja-JP"/>
        </w:rPr>
      </w:pPr>
    </w:p>
    <w:p w:rsidRPr="00F0337B" w:rsidR="00F0337B" w:rsidP="00F0337B" w:rsidRDefault="00F0337B" w14:paraId="1C9E2C1F" w14:textId="77777777">
      <w:pPr>
        <w:keepNext w:val="1"/>
        <w:keepLines w:val="1"/>
        <w:spacing w:before="160" w:after="80" w:line="279" w:lineRule="auto"/>
        <w:outlineLvl w:val="1"/>
        <w:rPr>
          <w:rFonts w:ascii="Aptos Display" w:hAnsi="Aptos Display" w:eastAsia="Times New Roman" w:cs="Times New Roman"/>
          <w:b w:val="0"/>
          <w:bCs w:val="0"/>
          <w:color w:val="0F4761"/>
          <w:sz w:val="32"/>
          <w:szCs w:val="32"/>
          <w:lang w:val="en-US" w:eastAsia="ja-JP"/>
        </w:rPr>
      </w:pPr>
      <w:bookmarkStart w:name="_Toc1338802129" w:id="143556830"/>
      <w:r w:rsidRPr="27F1F4F9" w:rsidR="00F0337B">
        <w:rPr>
          <w:rFonts w:ascii="Aptos Display" w:hAnsi="Aptos Display" w:eastAsia="Times New Roman" w:cs="Times New Roman"/>
          <w:b w:val="0"/>
          <w:bCs w:val="0"/>
          <w:color w:val="0F4761"/>
          <w:sz w:val="32"/>
          <w:szCs w:val="32"/>
          <w:lang w:val="en-US" w:eastAsia="ja-JP"/>
        </w:rPr>
        <w:t>Conclusion</w:t>
      </w:r>
      <w:bookmarkEnd w:id="143556830"/>
    </w:p>
    <w:p w:rsidRPr="00F0337B" w:rsidR="00F0337B" w:rsidP="00F0337B" w:rsidRDefault="00F0337B" w14:paraId="7B0F57F5" w14:textId="77777777">
      <w:pPr>
        <w:spacing w:before="240" w:after="240" w:line="279" w:lineRule="auto"/>
        <w:jc w:val="both"/>
        <w:rPr>
          <w:rFonts w:ascii="Aptos" w:hAnsi="Aptos" w:eastAsia="Times New Roman" w:cs="Times New Roman"/>
          <w:b w:val="0"/>
          <w:color w:val="auto"/>
          <w:sz w:val="24"/>
          <w:szCs w:val="24"/>
          <w:lang w:val="en-US" w:eastAsia="ja-JP"/>
        </w:rPr>
      </w:pPr>
      <w:r w:rsidRPr="00F0337B">
        <w:rPr>
          <w:rFonts w:ascii="Aptos" w:hAnsi="Aptos" w:eastAsia="Aptos" w:cs="Aptos"/>
          <w:b w:val="0"/>
          <w:color w:val="auto"/>
          <w:sz w:val="24"/>
          <w:szCs w:val="24"/>
          <w:lang w:val="en-US" w:eastAsia="ja-JP"/>
        </w:rPr>
        <w:t xml:space="preserve">The deployment of the </w:t>
      </w:r>
      <w:r w:rsidRPr="00F0337B">
        <w:rPr>
          <w:rFonts w:ascii="Aptos" w:hAnsi="Aptos" w:eastAsia="Aptos" w:cs="Aptos"/>
          <w:bCs/>
          <w:color w:val="auto"/>
          <w:sz w:val="24"/>
          <w:szCs w:val="24"/>
          <w:lang w:val="en-US" w:eastAsia="ja-JP"/>
        </w:rPr>
        <w:t>Random Forest predictive model</w:t>
      </w:r>
      <w:r w:rsidRPr="00F0337B">
        <w:rPr>
          <w:rFonts w:ascii="Aptos" w:hAnsi="Aptos" w:eastAsia="Aptos" w:cs="Aptos"/>
          <w:b w:val="0"/>
          <w:color w:val="auto"/>
          <w:sz w:val="24"/>
          <w:szCs w:val="24"/>
          <w:lang w:val="en-US" w:eastAsia="ja-JP"/>
        </w:rPr>
        <w:t xml:space="preserve"> offers significant potential to improve student outcomes by enabling schools to identify and support at-risk students early. By adopting this data-driven approach, educational institutions can make more informed decisions, optimize resource allocation, and foster an inclusive learning environment that supports all students, particularly those most in need of assistance.</w:t>
      </w:r>
    </w:p>
    <w:p w:rsidRPr="00872FE5" w:rsidR="00B56DE3" w:rsidRDefault="00B56DE3" w14:paraId="527865CC" w14:textId="77777777"/>
    <w:tbl>
      <w:tblPr>
        <w:tblpPr w:leftFromText="180" w:rightFromText="180" w:vertAnchor="page" w:horzAnchor="margin" w:tblpY="877"/>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4925"/>
      </w:tblGrid>
      <w:tr w:rsidRPr="00872FE5" w:rsidR="0084277E" w:rsidTr="27F1F4F9" w14:paraId="6CD9E674" w14:textId="77777777">
        <w:trPr>
          <w:trHeight w:val="1375"/>
        </w:trPr>
        <w:tc>
          <w:tcPr>
            <w:tcW w:w="4925" w:type="dxa"/>
            <w:tcBorders>
              <w:top w:val="nil"/>
              <w:left w:val="nil"/>
              <w:bottom w:val="nil"/>
              <w:right w:val="nil"/>
            </w:tcBorders>
            <w:tcMar/>
            <w:vAlign w:val="center"/>
          </w:tcPr>
          <w:p w:rsidRPr="00872FE5" w:rsidR="0084277E" w:rsidP="0084277E" w:rsidRDefault="00D90A66" w14:paraId="6FE6305A" w14:textId="6C87DE35">
            <w:pPr>
              <w:pStyle w:val="Heading1"/>
              <w:framePr w:hSpace="0" w:wrap="auto" w:hAnchor="text" w:vAnchor="margin" w:yAlign="inline"/>
              <w:jc w:val="left"/>
            </w:pPr>
            <w:bookmarkStart w:name="_Toc1785056346" w:id="1270671699"/>
            <w:r w:rsidRPr="27F1F4F9" w:rsidR="00D90A66">
              <w:rPr>
                <w:lang w:bidi="en-GB"/>
              </w:rPr>
              <w:t>SECTION</w:t>
            </w:r>
            <w:bookmarkEnd w:id="1270671699"/>
            <w:r w:rsidRPr="27F1F4F9" w:rsidR="0084277E">
              <w:rPr>
                <w:lang w:bidi="en-GB"/>
              </w:rPr>
              <w:t xml:space="preserve"> </w:t>
            </w:r>
          </w:p>
        </w:tc>
      </w:tr>
    </w:tbl>
    <w:p w:rsidRPr="00872FE5" w:rsidR="007057F4" w:rsidP="001F0AF0" w:rsidRDefault="007057F4" w14:paraId="63C35950" w14:textId="77777777">
      <w:pPr>
        <w:spacing w:after="200"/>
      </w:pPr>
    </w:p>
    <w:sectPr w:rsidRPr="00872FE5" w:rsidR="007057F4" w:rsidSect="0051019E">
      <w:headerReference w:type="even" r:id="rId15"/>
      <w:headerReference w:type="default" r:id="rId16"/>
      <w:footerReference w:type="even" r:id="rId17"/>
      <w:pgSz w:w="11906" w:h="16838" w:orient="portrait" w:code="9"/>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6A0" w:rsidP="007057F4" w:rsidRDefault="006E36A0" w14:paraId="0FD97FB1" w14:textId="77777777">
      <w:r>
        <w:separator/>
      </w:r>
    </w:p>
  </w:endnote>
  <w:endnote w:type="continuationSeparator" w:id="0">
    <w:p w:rsidR="006E36A0" w:rsidP="007057F4" w:rsidRDefault="006E36A0" w14:paraId="1165049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006" w:rsidP="007057F4" w:rsidRDefault="006E36A0" w14:paraId="31C3C44D" w14:textId="77777777">
    <w:pPr>
      <w:pStyle w:val="Footer"/>
    </w:pPr>
    <w:sdt>
      <w:sdtPr>
        <w:rPr>
          <w:rFonts w:asciiTheme="majorHAnsi" w:hAnsiTheme="majorHAnsi" w:eastAsiaTheme="majorEastAsia" w:cstheme="majorBidi"/>
        </w:rPr>
        <w:id w:val="306900621"/>
        <w:placeholder>
          <w:docPart w:val="D1C60F6D874B5F4F8E5B05BA5FC2D491"/>
        </w:placeholder>
        <w:temporary/>
        <w:showingPlcHdr/>
      </w:sdtPr>
      <w:sdtEndPr/>
      <w:sdtContent>
        <w:r w:rsidRPr="00872FE5" w:rsidR="00872FE5">
          <w:rPr>
            <w:lang w:bidi="en-GB"/>
          </w:rPr>
          <w:t>Type chapter title (level 1)</w:t>
        </w:r>
      </w:sdtContent>
    </w:sdt>
    <w:r w:rsidR="0049185C">
      <w:rPr>
        <w:rFonts w:asciiTheme="majorHAnsi" w:hAnsiTheme="majorHAnsi" w:eastAsiaTheme="majorEastAsia" w:cstheme="majorBidi"/>
        <w:lang w:bidi="en-GB"/>
      </w:rPr>
      <w:ptab w:alignment="right" w:relativeTo="margin" w:leader="none"/>
    </w:r>
    <w:r w:rsidR="0049185C">
      <w:rPr>
        <w:rFonts w:asciiTheme="majorHAnsi" w:hAnsiTheme="majorHAnsi" w:eastAsiaTheme="majorEastAsia" w:cstheme="majorBidi"/>
        <w:lang w:bidi="en-GB"/>
      </w:rPr>
      <w:t xml:space="preserve">Page </w:t>
    </w:r>
    <w:r w:rsidR="0049185C">
      <w:rPr>
        <w:lang w:bidi="en-GB"/>
      </w:rPr>
      <w:fldChar w:fldCharType="begin"/>
    </w:r>
    <w:r w:rsidR="0049185C">
      <w:rPr>
        <w:lang w:bidi="en-GB"/>
      </w:rPr>
      <w:instrText xml:space="preserve"> PAGE   \* MERGEFORMAT </w:instrText>
    </w:r>
    <w:r w:rsidR="0049185C">
      <w:rPr>
        <w:lang w:bidi="en-GB"/>
      </w:rPr>
      <w:fldChar w:fldCharType="separate"/>
    </w:r>
    <w:r w:rsidR="0049185C">
      <w:rPr>
        <w:rFonts w:asciiTheme="majorHAnsi" w:hAnsiTheme="majorHAnsi" w:eastAsiaTheme="majorEastAsia" w:cstheme="majorBidi"/>
        <w:noProof/>
        <w:lang w:bidi="en-GB"/>
      </w:rPr>
      <w:t>4</w:t>
    </w:r>
    <w:r w:rsidR="0049185C">
      <w:rPr>
        <w:rFonts w:asciiTheme="majorHAnsi" w:hAnsiTheme="majorHAnsi" w:eastAsiaTheme="majorEastAsia" w:cstheme="majorBidi"/>
        <w:noProof/>
        <w:lang w:bidi="en-G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6A0" w:rsidP="007057F4" w:rsidRDefault="006E36A0" w14:paraId="557F308F" w14:textId="77777777">
      <w:r>
        <w:separator/>
      </w:r>
    </w:p>
  </w:footnote>
  <w:footnote w:type="continuationSeparator" w:id="0">
    <w:p w:rsidR="006E36A0" w:rsidP="007057F4" w:rsidRDefault="006E36A0" w14:paraId="636A3E1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006" w:rsidP="007057F4" w:rsidRDefault="0049185C" w14:paraId="015AC20F" w14:textId="77777777">
    <w:pPr>
      <w:pStyle w:val="Header"/>
    </w:pPr>
    <w:r>
      <w:rPr>
        <w:lang w:bidi="en-GB"/>
      </w:rPr>
      <w:t>Adventure Works marketing plan</w:t>
    </w:r>
  </w:p>
  <w:p w:rsidR="00136006" w:rsidP="007057F4" w:rsidRDefault="00136006" w14:paraId="11D363F0" w14:textId="777777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p14">
  <w:tbl>
    <w:tblPr>
      <w:tblW w:w="12311" w:type="dxa"/>
      <w:tblInd w:w="-1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432" w:type="dxa"/>
        <w:left w:w="0" w:type="dxa"/>
        <w:right w:w="0" w:type="dxa"/>
      </w:tblCellMar>
      <w:tblLook w:val="0000" w:firstRow="0" w:lastRow="0" w:firstColumn="0" w:lastColumn="0" w:noHBand="0" w:noVBand="0"/>
    </w:tblPr>
    <w:tblGrid>
      <w:gridCol w:w="12660"/>
    </w:tblGrid>
    <w:tr w:rsidR="007057F4" w:rsidTr="007057F4" w14:paraId="35B22829" w14:textId="77777777">
      <w:trPr>
        <w:trHeight w:val="1712"/>
      </w:trPr>
      <w:tc>
        <w:tcPr>
          <w:tcW w:w="12311" w:type="dxa"/>
          <w:tcBorders>
            <w:top w:val="nil"/>
            <w:left w:val="nil"/>
            <w:bottom w:val="nil"/>
            <w:right w:val="nil"/>
          </w:tcBorders>
        </w:tcPr>
        <w:p w:rsidR="007057F4" w:rsidP="007057F4" w:rsidRDefault="004F2231" w14:paraId="21117494" w14:textId="77777777">
          <w:pPr>
            <w:pStyle w:val="Header"/>
          </w:pPr>
          <w:r>
            <w:rPr>
              <w:noProof/>
              <w:lang w:val="en-US"/>
            </w:rPr>
            <mc:AlternateContent>
              <mc:Choice Requires="wps">
                <w:drawing>
                  <wp:anchor distT="0" distB="0" distL="114300" distR="114300" simplePos="0" relativeHeight="251665408" behindDoc="0" locked="0" layoutInCell="1" allowOverlap="1" wp14:anchorId="3B73B347" wp14:editId="60B183A8">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rsidRPr="004F2231" w:rsidR="004F2231" w:rsidP="004F2231" w:rsidRDefault="004F2231" w14:paraId="5DF3C167" w14:textId="19230E87">
                                <w:pPr>
                                  <w:rPr>
                                    <w:sz w:val="32"/>
                                  </w:rPr>
                                </w:pPr>
                                <w:r w:rsidRPr="004F2231">
                                  <w:rPr>
                                    <w:sz w:val="32"/>
                                    <w:szCs w:val="32"/>
                                    <w:lang w:bidi="en-GB"/>
                                  </w:rPr>
                                  <w:fldChar w:fldCharType="begin"/>
                                </w:r>
                                <w:r w:rsidRPr="004F2231">
                                  <w:rPr>
                                    <w:sz w:val="32"/>
                                    <w:szCs w:val="32"/>
                                    <w:lang w:bidi="en-GB"/>
                                  </w:rPr>
                                  <w:instrText xml:space="preserve"> PAGE  \* Arabic  \* MERGEFORMAT </w:instrText>
                                </w:r>
                                <w:r w:rsidRPr="004F2231">
                                  <w:rPr>
                                    <w:sz w:val="32"/>
                                    <w:szCs w:val="32"/>
                                    <w:lang w:bidi="en-GB"/>
                                  </w:rPr>
                                  <w:fldChar w:fldCharType="separate"/>
                                </w:r>
                                <w:r w:rsidR="000B66B6">
                                  <w:rPr>
                                    <w:noProof/>
                                    <w:sz w:val="32"/>
                                    <w:szCs w:val="32"/>
                                    <w:lang w:bidi="en-GB"/>
                                  </w:rPr>
                                  <w:t>6</w:t>
                                </w:r>
                                <w:r w:rsidRPr="004F2231">
                                  <w:rPr>
                                    <w:sz w:val="32"/>
                                    <w:szCs w:val="32"/>
                                    <w:lang w:bidi="en-GB"/>
                                  </w:rPr>
                                  <w:fldChar w:fldCharType="end"/>
                                </w:r>
                              </w:p>
                              <w:p w:rsidRPr="004F2231" w:rsidR="004F2231" w:rsidP="004F2231" w:rsidRDefault="004F2231" w14:paraId="6B4F626F" w14:textId="77777777">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3B73B347">
                    <v:stroke joinstyle="miter"/>
                    <v:path gradientshapeok="t" o:connecttype="rect"/>
                  </v:shapetype>
                  <v:shape id="Text Box 21"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v:textbox>
                      <w:txbxContent>
                        <w:p w:rsidRPr="004F2231" w:rsidR="004F2231" w:rsidP="004F2231" w:rsidRDefault="004F2231" w14:paraId="5DF3C167" w14:textId="19230E87">
                          <w:pPr>
                            <w:rPr>
                              <w:sz w:val="32"/>
                            </w:rPr>
                          </w:pPr>
                          <w:r w:rsidRPr="004F2231">
                            <w:rPr>
                              <w:sz w:val="32"/>
                              <w:szCs w:val="32"/>
                              <w:lang w:bidi="en-GB"/>
                            </w:rPr>
                            <w:fldChar w:fldCharType="begin"/>
                          </w:r>
                          <w:r w:rsidRPr="004F2231">
                            <w:rPr>
                              <w:sz w:val="32"/>
                              <w:szCs w:val="32"/>
                              <w:lang w:bidi="en-GB"/>
                            </w:rPr>
                            <w:instrText xml:space="preserve"> PAGE  \* Arabic  \* MERGEFORMAT </w:instrText>
                          </w:r>
                          <w:r w:rsidRPr="004F2231">
                            <w:rPr>
                              <w:sz w:val="32"/>
                              <w:szCs w:val="32"/>
                              <w:lang w:bidi="en-GB"/>
                            </w:rPr>
                            <w:fldChar w:fldCharType="separate"/>
                          </w:r>
                          <w:r w:rsidR="000B66B6">
                            <w:rPr>
                              <w:noProof/>
                              <w:sz w:val="32"/>
                              <w:szCs w:val="32"/>
                              <w:lang w:bidi="en-GB"/>
                            </w:rPr>
                            <w:t>6</w:t>
                          </w:r>
                          <w:r w:rsidRPr="004F2231">
                            <w:rPr>
                              <w:sz w:val="32"/>
                              <w:szCs w:val="32"/>
                              <w:lang w:bidi="en-GB"/>
                            </w:rPr>
                            <w:fldChar w:fldCharType="end"/>
                          </w:r>
                        </w:p>
                        <w:p w:rsidRPr="004F2231" w:rsidR="004F2231" w:rsidP="004F2231" w:rsidRDefault="004F2231" w14:paraId="6B4F626F" w14:textId="77777777">
                          <w:pPr>
                            <w:rPr>
                              <w:sz w:val="32"/>
                            </w:rPr>
                          </w:pPr>
                        </w:p>
                      </w:txbxContent>
                    </v:textbox>
                  </v:shape>
                </w:pict>
              </mc:Fallback>
            </mc:AlternateContent>
          </w:r>
          <w:r w:rsidR="007057F4">
            <w:rPr>
              <w:noProof/>
              <w:lang w:val="en-US"/>
            </w:rPr>
            <mc:AlternateContent>
              <mc:Choice Requires="wpg">
                <w:drawing>
                  <wp:inline distT="0" distB="0" distL="0" distR="0" wp14:anchorId="1514AE35" wp14:editId="588F5A18">
                    <wp:extent cx="8035162" cy="1540990"/>
                    <wp:effectExtent l="0" t="0" r="4445" b="2540"/>
                    <wp:docPr id="20" name="Group 20" descr="colou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ured rectangle"/>
                              <pic:cNvPicPr>
                                <a:picLocks noChangeAspect="1"/>
                              </pic:cNvPicPr>
                            </pic:nvPicPr>
                            <pic:blipFill>
                              <a:blip r:embed="rId1">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ured rectangle"/>
                              <pic:cNvPicPr>
                                <a:picLocks noChangeAspect="1"/>
                              </pic:cNvPicPr>
                            </pic:nvPicPr>
                            <pic:blipFill>
                              <a:blip r:embed="rId3">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ey rectangle"/>
                              <pic:cNvPicPr>
                                <a:picLocks noChangeAspect="1"/>
                              </pic:cNvPicPr>
                            </pic:nvPicPr>
                            <pic:blipFill>
                              <a:blip r:embed="rId5">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6"/>
                                  </a:ext>
                                </a:extLst>
                              </a:blip>
                              <a:stretch>
                                <a:fillRect/>
                              </a:stretch>
                            </pic:blipFill>
                            <pic:spPr>
                              <a:xfrm>
                                <a:off x="4624859" y="0"/>
                                <a:ext cx="3260090" cy="802640"/>
                              </a:xfrm>
                              <a:prstGeom prst="rect">
                                <a:avLst/>
                              </a:prstGeom>
                            </pic:spPr>
                          </pic:pic>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0" style="width:632.7pt;height:121.35pt;mso-position-horizontal-relative:char;mso-position-vertical-relative:line" alt="coloured rectangle header" coordsize="78849,15125" o:spid="_x0000_s1026" w14:anchorId="2920AB0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14" style="position:absolute;top:1977;width:42506;height:9747;visibility:visible;mso-wrap-style:square" alt="coloured rectangl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">
                      <v:imagedata o:title="coloured rectangle" r:id="rId7"/>
                    </v:shape>
                    <v:shape id="Graphic 16" style="position:absolute;left:34598;width:10503;height:15125;visibility:visible;mso-wrap-style:square" alt="coloured rectangl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">
                      <v:imagedata o:title="coloured rectangle" r:id="rId8"/>
                    </v:shape>
                    <v:shape id="Graphic 19" style="position:absolute;left:46248;width:32601;height:8026;visibility:visible;mso-wrap-style:square" alt="grey rectangl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">
                      <v:imagedata o:title="grey rectangle" r:id="rId9"/>
                    </v:shape>
                    <w10:anchorlock/>
                  </v:group>
                </w:pict>
              </mc:Fallback>
            </mc:AlternateContent>
          </w:r>
        </w:p>
      </w:tc>
    </w:tr>
  </w:tbl>
  <w:p w:rsidR="007057F4" w:rsidP="007057F4" w:rsidRDefault="007057F4" w14:paraId="0EBB70EF"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88C3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CE47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0829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D348A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529FD0"/>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A7046C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9BC42F4"/>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F2AFDF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037E6F6D"/>
    <w:multiLevelType w:val="hybridMultilevel"/>
    <w:tmpl w:val="E61EB1AE"/>
    <w:lvl w:ilvl="0" w:tplc="CC86E0F4">
      <w:start w:val="1"/>
      <w:numFmt w:val="bullet"/>
      <w:lvlText w:val=""/>
      <w:lvlJc w:val="left"/>
      <w:pPr>
        <w:ind w:left="720" w:hanging="360"/>
      </w:pPr>
      <w:rPr>
        <w:rFonts w:hint="default" w:ascii="Symbol" w:hAnsi="Symbol"/>
      </w:rPr>
    </w:lvl>
    <w:lvl w:ilvl="1" w:tplc="A7DAC36E">
      <w:start w:val="1"/>
      <w:numFmt w:val="bullet"/>
      <w:lvlText w:val="o"/>
      <w:lvlJc w:val="left"/>
      <w:pPr>
        <w:ind w:left="1440" w:hanging="360"/>
      </w:pPr>
      <w:rPr>
        <w:rFonts w:hint="default" w:ascii="Courier New" w:hAnsi="Courier New"/>
      </w:rPr>
    </w:lvl>
    <w:lvl w:ilvl="2" w:tplc="C84A6F14">
      <w:start w:val="1"/>
      <w:numFmt w:val="bullet"/>
      <w:lvlText w:val=""/>
      <w:lvlJc w:val="left"/>
      <w:pPr>
        <w:ind w:left="2160" w:hanging="360"/>
      </w:pPr>
      <w:rPr>
        <w:rFonts w:hint="default" w:ascii="Wingdings" w:hAnsi="Wingdings"/>
      </w:rPr>
    </w:lvl>
    <w:lvl w:ilvl="3" w:tplc="C2C20B08">
      <w:start w:val="1"/>
      <w:numFmt w:val="bullet"/>
      <w:lvlText w:val=""/>
      <w:lvlJc w:val="left"/>
      <w:pPr>
        <w:ind w:left="2880" w:hanging="360"/>
      </w:pPr>
      <w:rPr>
        <w:rFonts w:hint="default" w:ascii="Symbol" w:hAnsi="Symbol"/>
      </w:rPr>
    </w:lvl>
    <w:lvl w:ilvl="4" w:tplc="B62C49FA">
      <w:start w:val="1"/>
      <w:numFmt w:val="bullet"/>
      <w:lvlText w:val="o"/>
      <w:lvlJc w:val="left"/>
      <w:pPr>
        <w:ind w:left="3600" w:hanging="360"/>
      </w:pPr>
      <w:rPr>
        <w:rFonts w:hint="default" w:ascii="Courier New" w:hAnsi="Courier New"/>
      </w:rPr>
    </w:lvl>
    <w:lvl w:ilvl="5" w:tplc="6EB81D92">
      <w:start w:val="1"/>
      <w:numFmt w:val="bullet"/>
      <w:lvlText w:val=""/>
      <w:lvlJc w:val="left"/>
      <w:pPr>
        <w:ind w:left="4320" w:hanging="360"/>
      </w:pPr>
      <w:rPr>
        <w:rFonts w:hint="default" w:ascii="Wingdings" w:hAnsi="Wingdings"/>
      </w:rPr>
    </w:lvl>
    <w:lvl w:ilvl="6" w:tplc="BFDE48AE">
      <w:start w:val="1"/>
      <w:numFmt w:val="bullet"/>
      <w:lvlText w:val=""/>
      <w:lvlJc w:val="left"/>
      <w:pPr>
        <w:ind w:left="5040" w:hanging="360"/>
      </w:pPr>
      <w:rPr>
        <w:rFonts w:hint="default" w:ascii="Symbol" w:hAnsi="Symbol"/>
      </w:rPr>
    </w:lvl>
    <w:lvl w:ilvl="7" w:tplc="8982B91E">
      <w:start w:val="1"/>
      <w:numFmt w:val="bullet"/>
      <w:lvlText w:val="o"/>
      <w:lvlJc w:val="left"/>
      <w:pPr>
        <w:ind w:left="5760" w:hanging="360"/>
      </w:pPr>
      <w:rPr>
        <w:rFonts w:hint="default" w:ascii="Courier New" w:hAnsi="Courier New"/>
      </w:rPr>
    </w:lvl>
    <w:lvl w:ilvl="8" w:tplc="2982DB62">
      <w:start w:val="1"/>
      <w:numFmt w:val="bullet"/>
      <w:lvlText w:val=""/>
      <w:lvlJc w:val="left"/>
      <w:pPr>
        <w:ind w:left="6480" w:hanging="360"/>
      </w:pPr>
      <w:rPr>
        <w:rFonts w:hint="default" w:ascii="Wingdings" w:hAnsi="Wingdings"/>
      </w:rPr>
    </w:lvl>
  </w:abstractNum>
  <w:abstractNum w:abstractNumId="10" w15:restartNumberingAfterBreak="0">
    <w:nsid w:val="1A3C11F9"/>
    <w:multiLevelType w:val="hybridMultilevel"/>
    <w:tmpl w:val="16E0F2E4"/>
    <w:lvl w:ilvl="0" w:tplc="B1F44A2C">
      <w:start w:val="1"/>
      <w:numFmt w:val="bullet"/>
      <w:lvlText w:val=""/>
      <w:lvlJc w:val="left"/>
      <w:pPr>
        <w:ind w:left="720" w:hanging="360"/>
      </w:pPr>
      <w:rPr>
        <w:rFonts w:hint="default" w:ascii="Symbol" w:hAnsi="Symbol"/>
      </w:rPr>
    </w:lvl>
    <w:lvl w:ilvl="1" w:tplc="D1B80A18">
      <w:start w:val="1"/>
      <w:numFmt w:val="bullet"/>
      <w:lvlText w:val="o"/>
      <w:lvlJc w:val="left"/>
      <w:pPr>
        <w:ind w:left="1440" w:hanging="360"/>
      </w:pPr>
      <w:rPr>
        <w:rFonts w:hint="default" w:ascii="Courier New" w:hAnsi="Courier New"/>
      </w:rPr>
    </w:lvl>
    <w:lvl w:ilvl="2" w:tplc="7F04206C">
      <w:start w:val="1"/>
      <w:numFmt w:val="bullet"/>
      <w:lvlText w:val=""/>
      <w:lvlJc w:val="left"/>
      <w:pPr>
        <w:ind w:left="2160" w:hanging="360"/>
      </w:pPr>
      <w:rPr>
        <w:rFonts w:hint="default" w:ascii="Wingdings" w:hAnsi="Wingdings"/>
      </w:rPr>
    </w:lvl>
    <w:lvl w:ilvl="3" w:tplc="579C8D54">
      <w:start w:val="1"/>
      <w:numFmt w:val="bullet"/>
      <w:lvlText w:val=""/>
      <w:lvlJc w:val="left"/>
      <w:pPr>
        <w:ind w:left="2880" w:hanging="360"/>
      </w:pPr>
      <w:rPr>
        <w:rFonts w:hint="default" w:ascii="Symbol" w:hAnsi="Symbol"/>
      </w:rPr>
    </w:lvl>
    <w:lvl w:ilvl="4" w:tplc="7682BFFA">
      <w:start w:val="1"/>
      <w:numFmt w:val="bullet"/>
      <w:lvlText w:val="o"/>
      <w:lvlJc w:val="left"/>
      <w:pPr>
        <w:ind w:left="3600" w:hanging="360"/>
      </w:pPr>
      <w:rPr>
        <w:rFonts w:hint="default" w:ascii="Courier New" w:hAnsi="Courier New"/>
      </w:rPr>
    </w:lvl>
    <w:lvl w:ilvl="5" w:tplc="5D7CFB56">
      <w:start w:val="1"/>
      <w:numFmt w:val="bullet"/>
      <w:lvlText w:val=""/>
      <w:lvlJc w:val="left"/>
      <w:pPr>
        <w:ind w:left="4320" w:hanging="360"/>
      </w:pPr>
      <w:rPr>
        <w:rFonts w:hint="default" w:ascii="Wingdings" w:hAnsi="Wingdings"/>
      </w:rPr>
    </w:lvl>
    <w:lvl w:ilvl="6" w:tplc="BA444D7E">
      <w:start w:val="1"/>
      <w:numFmt w:val="bullet"/>
      <w:lvlText w:val=""/>
      <w:lvlJc w:val="left"/>
      <w:pPr>
        <w:ind w:left="5040" w:hanging="360"/>
      </w:pPr>
      <w:rPr>
        <w:rFonts w:hint="default" w:ascii="Symbol" w:hAnsi="Symbol"/>
      </w:rPr>
    </w:lvl>
    <w:lvl w:ilvl="7" w:tplc="539616B8">
      <w:start w:val="1"/>
      <w:numFmt w:val="bullet"/>
      <w:lvlText w:val="o"/>
      <w:lvlJc w:val="left"/>
      <w:pPr>
        <w:ind w:left="5760" w:hanging="360"/>
      </w:pPr>
      <w:rPr>
        <w:rFonts w:hint="default" w:ascii="Courier New" w:hAnsi="Courier New"/>
      </w:rPr>
    </w:lvl>
    <w:lvl w:ilvl="8" w:tplc="170478C2">
      <w:start w:val="1"/>
      <w:numFmt w:val="bullet"/>
      <w:lvlText w:val=""/>
      <w:lvlJc w:val="left"/>
      <w:pPr>
        <w:ind w:left="6480" w:hanging="360"/>
      </w:pPr>
      <w:rPr>
        <w:rFonts w:hint="default" w:ascii="Wingdings" w:hAnsi="Wingdings"/>
      </w:rPr>
    </w:lvl>
  </w:abstractNum>
  <w:abstractNum w:abstractNumId="11" w15:restartNumberingAfterBreak="0">
    <w:nsid w:val="221F7B31"/>
    <w:multiLevelType w:val="hybridMultilevel"/>
    <w:tmpl w:val="D9D42AEC"/>
    <w:lvl w:ilvl="0" w:tplc="2AA682B0">
      <w:start w:val="1"/>
      <w:numFmt w:val="bullet"/>
      <w:lvlText w:val=""/>
      <w:lvlJc w:val="left"/>
      <w:pPr>
        <w:ind w:left="720" w:hanging="360"/>
      </w:pPr>
      <w:rPr>
        <w:rFonts w:hint="default" w:ascii="Symbol" w:hAnsi="Symbol"/>
      </w:rPr>
    </w:lvl>
    <w:lvl w:ilvl="1" w:tplc="439C2B40">
      <w:start w:val="1"/>
      <w:numFmt w:val="bullet"/>
      <w:lvlText w:val="o"/>
      <w:lvlJc w:val="left"/>
      <w:pPr>
        <w:ind w:left="1440" w:hanging="360"/>
      </w:pPr>
      <w:rPr>
        <w:rFonts w:hint="default" w:ascii="Courier New" w:hAnsi="Courier New"/>
      </w:rPr>
    </w:lvl>
    <w:lvl w:ilvl="2" w:tplc="98EE8242">
      <w:start w:val="1"/>
      <w:numFmt w:val="bullet"/>
      <w:lvlText w:val=""/>
      <w:lvlJc w:val="left"/>
      <w:pPr>
        <w:ind w:left="2160" w:hanging="360"/>
      </w:pPr>
      <w:rPr>
        <w:rFonts w:hint="default" w:ascii="Wingdings" w:hAnsi="Wingdings"/>
      </w:rPr>
    </w:lvl>
    <w:lvl w:ilvl="3" w:tplc="C3C2917C">
      <w:start w:val="1"/>
      <w:numFmt w:val="bullet"/>
      <w:lvlText w:val=""/>
      <w:lvlJc w:val="left"/>
      <w:pPr>
        <w:ind w:left="2880" w:hanging="360"/>
      </w:pPr>
      <w:rPr>
        <w:rFonts w:hint="default" w:ascii="Symbol" w:hAnsi="Symbol"/>
      </w:rPr>
    </w:lvl>
    <w:lvl w:ilvl="4" w:tplc="E72E640C">
      <w:start w:val="1"/>
      <w:numFmt w:val="bullet"/>
      <w:lvlText w:val="o"/>
      <w:lvlJc w:val="left"/>
      <w:pPr>
        <w:ind w:left="3600" w:hanging="360"/>
      </w:pPr>
      <w:rPr>
        <w:rFonts w:hint="default" w:ascii="Courier New" w:hAnsi="Courier New"/>
      </w:rPr>
    </w:lvl>
    <w:lvl w:ilvl="5" w:tplc="9B50CD9A">
      <w:start w:val="1"/>
      <w:numFmt w:val="bullet"/>
      <w:lvlText w:val=""/>
      <w:lvlJc w:val="left"/>
      <w:pPr>
        <w:ind w:left="4320" w:hanging="360"/>
      </w:pPr>
      <w:rPr>
        <w:rFonts w:hint="default" w:ascii="Wingdings" w:hAnsi="Wingdings"/>
      </w:rPr>
    </w:lvl>
    <w:lvl w:ilvl="6" w:tplc="46EC5330">
      <w:start w:val="1"/>
      <w:numFmt w:val="bullet"/>
      <w:lvlText w:val=""/>
      <w:lvlJc w:val="left"/>
      <w:pPr>
        <w:ind w:left="5040" w:hanging="360"/>
      </w:pPr>
      <w:rPr>
        <w:rFonts w:hint="default" w:ascii="Symbol" w:hAnsi="Symbol"/>
      </w:rPr>
    </w:lvl>
    <w:lvl w:ilvl="7" w:tplc="C6AE7F16">
      <w:start w:val="1"/>
      <w:numFmt w:val="bullet"/>
      <w:lvlText w:val="o"/>
      <w:lvlJc w:val="left"/>
      <w:pPr>
        <w:ind w:left="5760" w:hanging="360"/>
      </w:pPr>
      <w:rPr>
        <w:rFonts w:hint="default" w:ascii="Courier New" w:hAnsi="Courier New"/>
      </w:rPr>
    </w:lvl>
    <w:lvl w:ilvl="8" w:tplc="17DA5DD8">
      <w:start w:val="1"/>
      <w:numFmt w:val="bullet"/>
      <w:lvlText w:val=""/>
      <w:lvlJc w:val="left"/>
      <w:pPr>
        <w:ind w:left="6480" w:hanging="360"/>
      </w:pPr>
      <w:rPr>
        <w:rFonts w:hint="default" w:ascii="Wingdings" w:hAnsi="Wingdings"/>
      </w:rPr>
    </w:lvl>
  </w:abstractNum>
  <w:abstractNum w:abstractNumId="12" w15:restartNumberingAfterBreak="0">
    <w:nsid w:val="24BB5AEF"/>
    <w:multiLevelType w:val="hybridMultilevel"/>
    <w:tmpl w:val="B7E42A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6D133A1"/>
    <w:multiLevelType w:val="hybridMultilevel"/>
    <w:tmpl w:val="FA6A603A"/>
    <w:lvl w:ilvl="0" w:tplc="1834DA08">
      <w:start w:val="1"/>
      <w:numFmt w:val="bullet"/>
      <w:lvlText w:val=""/>
      <w:lvlJc w:val="left"/>
      <w:pPr>
        <w:ind w:left="720" w:hanging="360"/>
      </w:pPr>
      <w:rPr>
        <w:rFonts w:hint="default" w:ascii="Symbol" w:hAnsi="Symbol"/>
      </w:rPr>
    </w:lvl>
    <w:lvl w:ilvl="1" w:tplc="28A243AE">
      <w:start w:val="1"/>
      <w:numFmt w:val="bullet"/>
      <w:lvlText w:val="o"/>
      <w:lvlJc w:val="left"/>
      <w:pPr>
        <w:ind w:left="1440" w:hanging="360"/>
      </w:pPr>
      <w:rPr>
        <w:rFonts w:hint="default" w:ascii="Courier New" w:hAnsi="Courier New"/>
      </w:rPr>
    </w:lvl>
    <w:lvl w:ilvl="2" w:tplc="F5602E42">
      <w:start w:val="1"/>
      <w:numFmt w:val="bullet"/>
      <w:lvlText w:val=""/>
      <w:lvlJc w:val="left"/>
      <w:pPr>
        <w:ind w:left="2160" w:hanging="360"/>
      </w:pPr>
      <w:rPr>
        <w:rFonts w:hint="default" w:ascii="Wingdings" w:hAnsi="Wingdings"/>
      </w:rPr>
    </w:lvl>
    <w:lvl w:ilvl="3" w:tplc="F7981E96">
      <w:start w:val="1"/>
      <w:numFmt w:val="bullet"/>
      <w:lvlText w:val=""/>
      <w:lvlJc w:val="left"/>
      <w:pPr>
        <w:ind w:left="2880" w:hanging="360"/>
      </w:pPr>
      <w:rPr>
        <w:rFonts w:hint="default" w:ascii="Symbol" w:hAnsi="Symbol"/>
      </w:rPr>
    </w:lvl>
    <w:lvl w:ilvl="4" w:tplc="CE70311C">
      <w:start w:val="1"/>
      <w:numFmt w:val="bullet"/>
      <w:lvlText w:val="o"/>
      <w:lvlJc w:val="left"/>
      <w:pPr>
        <w:ind w:left="3600" w:hanging="360"/>
      </w:pPr>
      <w:rPr>
        <w:rFonts w:hint="default" w:ascii="Courier New" w:hAnsi="Courier New"/>
      </w:rPr>
    </w:lvl>
    <w:lvl w:ilvl="5" w:tplc="8B4EC2B4">
      <w:start w:val="1"/>
      <w:numFmt w:val="bullet"/>
      <w:lvlText w:val=""/>
      <w:lvlJc w:val="left"/>
      <w:pPr>
        <w:ind w:left="4320" w:hanging="360"/>
      </w:pPr>
      <w:rPr>
        <w:rFonts w:hint="default" w:ascii="Wingdings" w:hAnsi="Wingdings"/>
      </w:rPr>
    </w:lvl>
    <w:lvl w:ilvl="6" w:tplc="2492412A">
      <w:start w:val="1"/>
      <w:numFmt w:val="bullet"/>
      <w:lvlText w:val=""/>
      <w:lvlJc w:val="left"/>
      <w:pPr>
        <w:ind w:left="5040" w:hanging="360"/>
      </w:pPr>
      <w:rPr>
        <w:rFonts w:hint="default" w:ascii="Symbol" w:hAnsi="Symbol"/>
      </w:rPr>
    </w:lvl>
    <w:lvl w:ilvl="7" w:tplc="3464492C">
      <w:start w:val="1"/>
      <w:numFmt w:val="bullet"/>
      <w:lvlText w:val="o"/>
      <w:lvlJc w:val="left"/>
      <w:pPr>
        <w:ind w:left="5760" w:hanging="360"/>
      </w:pPr>
      <w:rPr>
        <w:rFonts w:hint="default" w:ascii="Courier New" w:hAnsi="Courier New"/>
      </w:rPr>
    </w:lvl>
    <w:lvl w:ilvl="8" w:tplc="72E2EC20">
      <w:start w:val="1"/>
      <w:numFmt w:val="bullet"/>
      <w:lvlText w:val=""/>
      <w:lvlJc w:val="left"/>
      <w:pPr>
        <w:ind w:left="6480" w:hanging="360"/>
      </w:pPr>
      <w:rPr>
        <w:rFonts w:hint="default" w:ascii="Wingdings" w:hAnsi="Wingdings"/>
      </w:rPr>
    </w:lvl>
  </w:abstractNum>
  <w:abstractNum w:abstractNumId="14" w15:restartNumberingAfterBreak="0">
    <w:nsid w:val="3A1C710A"/>
    <w:multiLevelType w:val="hybridMultilevel"/>
    <w:tmpl w:val="63AC482A"/>
    <w:lvl w:ilvl="0" w:tplc="88C686DE">
      <w:start w:val="1"/>
      <w:numFmt w:val="bullet"/>
      <w:lvlText w:val=""/>
      <w:lvlJc w:val="left"/>
      <w:pPr>
        <w:tabs>
          <w:tab w:val="num" w:pos="360"/>
        </w:tabs>
        <w:ind w:left="360" w:hanging="360"/>
      </w:pPr>
      <w:rPr>
        <w:rFonts w:hint="default" w:ascii="Symbol" w:hAnsi="Symbol"/>
      </w:rPr>
    </w:lvl>
    <w:lvl w:ilvl="1" w:tplc="A17A6BE8" w:tentative="1">
      <w:start w:val="1"/>
      <w:numFmt w:val="bullet"/>
      <w:lvlText w:val="o"/>
      <w:lvlJc w:val="left"/>
      <w:pPr>
        <w:ind w:left="1440" w:hanging="360"/>
      </w:pPr>
      <w:rPr>
        <w:rFonts w:hint="default" w:ascii="Courier New" w:hAnsi="Courier New" w:cs="Courier New"/>
      </w:rPr>
    </w:lvl>
    <w:lvl w:ilvl="2" w:tplc="07E2D3D8" w:tentative="1">
      <w:start w:val="1"/>
      <w:numFmt w:val="bullet"/>
      <w:lvlText w:val=""/>
      <w:lvlJc w:val="left"/>
      <w:pPr>
        <w:ind w:left="2160" w:hanging="360"/>
      </w:pPr>
      <w:rPr>
        <w:rFonts w:hint="default" w:ascii="Wingdings" w:hAnsi="Wingdings"/>
      </w:rPr>
    </w:lvl>
    <w:lvl w:ilvl="3" w:tplc="82E04E5E" w:tentative="1">
      <w:start w:val="1"/>
      <w:numFmt w:val="bullet"/>
      <w:lvlText w:val=""/>
      <w:lvlJc w:val="left"/>
      <w:pPr>
        <w:ind w:left="2880" w:hanging="360"/>
      </w:pPr>
      <w:rPr>
        <w:rFonts w:hint="default" w:ascii="Symbol" w:hAnsi="Symbol"/>
      </w:rPr>
    </w:lvl>
    <w:lvl w:ilvl="4" w:tplc="F68CD96A" w:tentative="1">
      <w:start w:val="1"/>
      <w:numFmt w:val="bullet"/>
      <w:lvlText w:val="o"/>
      <w:lvlJc w:val="left"/>
      <w:pPr>
        <w:ind w:left="3600" w:hanging="360"/>
      </w:pPr>
      <w:rPr>
        <w:rFonts w:hint="default" w:ascii="Courier New" w:hAnsi="Courier New" w:cs="Courier New"/>
      </w:rPr>
    </w:lvl>
    <w:lvl w:ilvl="5" w:tplc="6652AD84" w:tentative="1">
      <w:start w:val="1"/>
      <w:numFmt w:val="bullet"/>
      <w:lvlText w:val=""/>
      <w:lvlJc w:val="left"/>
      <w:pPr>
        <w:ind w:left="4320" w:hanging="360"/>
      </w:pPr>
      <w:rPr>
        <w:rFonts w:hint="default" w:ascii="Wingdings" w:hAnsi="Wingdings"/>
      </w:rPr>
    </w:lvl>
    <w:lvl w:ilvl="6" w:tplc="3AA2CBD6" w:tentative="1">
      <w:start w:val="1"/>
      <w:numFmt w:val="bullet"/>
      <w:lvlText w:val=""/>
      <w:lvlJc w:val="left"/>
      <w:pPr>
        <w:ind w:left="5040" w:hanging="360"/>
      </w:pPr>
      <w:rPr>
        <w:rFonts w:hint="default" w:ascii="Symbol" w:hAnsi="Symbol"/>
      </w:rPr>
    </w:lvl>
    <w:lvl w:ilvl="7" w:tplc="8032906E" w:tentative="1">
      <w:start w:val="1"/>
      <w:numFmt w:val="bullet"/>
      <w:lvlText w:val="o"/>
      <w:lvlJc w:val="left"/>
      <w:pPr>
        <w:ind w:left="5760" w:hanging="360"/>
      </w:pPr>
      <w:rPr>
        <w:rFonts w:hint="default" w:ascii="Courier New" w:hAnsi="Courier New" w:cs="Courier New"/>
      </w:rPr>
    </w:lvl>
    <w:lvl w:ilvl="8" w:tplc="64348220" w:tentative="1">
      <w:start w:val="1"/>
      <w:numFmt w:val="bullet"/>
      <w:lvlText w:val=""/>
      <w:lvlJc w:val="left"/>
      <w:pPr>
        <w:ind w:left="6480" w:hanging="360"/>
      </w:pPr>
      <w:rPr>
        <w:rFonts w:hint="default" w:ascii="Wingdings" w:hAnsi="Wingdings"/>
      </w:rPr>
    </w:lvl>
  </w:abstractNum>
  <w:abstractNum w:abstractNumId="15" w15:restartNumberingAfterBreak="0">
    <w:nsid w:val="444978C0"/>
    <w:multiLevelType w:val="hybridMultilevel"/>
    <w:tmpl w:val="3DE61B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B3A398F"/>
    <w:multiLevelType w:val="hybridMultilevel"/>
    <w:tmpl w:val="E57C77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26240E5"/>
    <w:multiLevelType w:val="hybridMultilevel"/>
    <w:tmpl w:val="DCFEADB2"/>
    <w:lvl w:ilvl="0" w:tplc="21E6E29E">
      <w:start w:val="1"/>
      <w:numFmt w:val="bullet"/>
      <w:pStyle w:val="List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5D261855"/>
    <w:multiLevelType w:val="hybridMultilevel"/>
    <w:tmpl w:val="30B6FEDE"/>
    <w:lvl w:ilvl="0" w:tplc="4D18EE8C">
      <w:start w:val="1"/>
      <w:numFmt w:val="decimal"/>
      <w:lvlText w:val="%1."/>
      <w:lvlJc w:val="left"/>
      <w:pPr>
        <w:ind w:left="720" w:hanging="360"/>
      </w:pPr>
    </w:lvl>
    <w:lvl w:ilvl="1" w:tplc="20BC318E">
      <w:start w:val="1"/>
      <w:numFmt w:val="lowerLetter"/>
      <w:lvlText w:val="%2."/>
      <w:lvlJc w:val="left"/>
      <w:pPr>
        <w:ind w:left="1440" w:hanging="360"/>
      </w:pPr>
    </w:lvl>
    <w:lvl w:ilvl="2" w:tplc="77D8F51A">
      <w:start w:val="1"/>
      <w:numFmt w:val="lowerRoman"/>
      <w:lvlText w:val="%3."/>
      <w:lvlJc w:val="right"/>
      <w:pPr>
        <w:ind w:left="2160" w:hanging="180"/>
      </w:pPr>
    </w:lvl>
    <w:lvl w:ilvl="3" w:tplc="740C5D28">
      <w:start w:val="1"/>
      <w:numFmt w:val="decimal"/>
      <w:lvlText w:val="%4."/>
      <w:lvlJc w:val="left"/>
      <w:pPr>
        <w:ind w:left="2880" w:hanging="360"/>
      </w:pPr>
    </w:lvl>
    <w:lvl w:ilvl="4" w:tplc="2C6C7D7E">
      <w:start w:val="1"/>
      <w:numFmt w:val="lowerLetter"/>
      <w:lvlText w:val="%5."/>
      <w:lvlJc w:val="left"/>
      <w:pPr>
        <w:ind w:left="3600" w:hanging="360"/>
      </w:pPr>
    </w:lvl>
    <w:lvl w:ilvl="5" w:tplc="D6AC297C">
      <w:start w:val="1"/>
      <w:numFmt w:val="lowerRoman"/>
      <w:lvlText w:val="%6."/>
      <w:lvlJc w:val="right"/>
      <w:pPr>
        <w:ind w:left="4320" w:hanging="180"/>
      </w:pPr>
    </w:lvl>
    <w:lvl w:ilvl="6" w:tplc="05804426">
      <w:start w:val="1"/>
      <w:numFmt w:val="decimal"/>
      <w:lvlText w:val="%7."/>
      <w:lvlJc w:val="left"/>
      <w:pPr>
        <w:ind w:left="5040" w:hanging="360"/>
      </w:pPr>
    </w:lvl>
    <w:lvl w:ilvl="7" w:tplc="B1E6691C">
      <w:start w:val="1"/>
      <w:numFmt w:val="lowerLetter"/>
      <w:lvlText w:val="%8."/>
      <w:lvlJc w:val="left"/>
      <w:pPr>
        <w:ind w:left="5760" w:hanging="360"/>
      </w:pPr>
    </w:lvl>
    <w:lvl w:ilvl="8" w:tplc="C9F69530">
      <w:start w:val="1"/>
      <w:numFmt w:val="lowerRoman"/>
      <w:lvlText w:val="%9."/>
      <w:lvlJc w:val="right"/>
      <w:pPr>
        <w:ind w:left="6480" w:hanging="180"/>
      </w:pPr>
    </w:lvl>
  </w:abstractNum>
  <w:abstractNum w:abstractNumId="19" w15:restartNumberingAfterBreak="0">
    <w:nsid w:val="5D7CB6DD"/>
    <w:multiLevelType w:val="hybridMultilevel"/>
    <w:tmpl w:val="5E0A3B6A"/>
    <w:lvl w:ilvl="0" w:tplc="DCB22004">
      <w:start w:val="1"/>
      <w:numFmt w:val="bullet"/>
      <w:lvlText w:val=""/>
      <w:lvlJc w:val="left"/>
      <w:pPr>
        <w:ind w:left="720" w:hanging="360"/>
      </w:pPr>
      <w:rPr>
        <w:rFonts w:hint="default" w:ascii="Symbol" w:hAnsi="Symbol"/>
      </w:rPr>
    </w:lvl>
    <w:lvl w:ilvl="1" w:tplc="A6CA346C">
      <w:start w:val="1"/>
      <w:numFmt w:val="bullet"/>
      <w:lvlText w:val="o"/>
      <w:lvlJc w:val="left"/>
      <w:pPr>
        <w:ind w:left="1440" w:hanging="360"/>
      </w:pPr>
      <w:rPr>
        <w:rFonts w:hint="default" w:ascii="Courier New" w:hAnsi="Courier New"/>
      </w:rPr>
    </w:lvl>
    <w:lvl w:ilvl="2" w:tplc="8FF057F6">
      <w:start w:val="1"/>
      <w:numFmt w:val="bullet"/>
      <w:lvlText w:val=""/>
      <w:lvlJc w:val="left"/>
      <w:pPr>
        <w:ind w:left="2160" w:hanging="360"/>
      </w:pPr>
      <w:rPr>
        <w:rFonts w:hint="default" w:ascii="Wingdings" w:hAnsi="Wingdings"/>
      </w:rPr>
    </w:lvl>
    <w:lvl w:ilvl="3" w:tplc="EB20E1A8">
      <w:start w:val="1"/>
      <w:numFmt w:val="bullet"/>
      <w:lvlText w:val=""/>
      <w:lvlJc w:val="left"/>
      <w:pPr>
        <w:ind w:left="2880" w:hanging="360"/>
      </w:pPr>
      <w:rPr>
        <w:rFonts w:hint="default" w:ascii="Symbol" w:hAnsi="Symbol"/>
      </w:rPr>
    </w:lvl>
    <w:lvl w:ilvl="4" w:tplc="735ADAE2">
      <w:start w:val="1"/>
      <w:numFmt w:val="bullet"/>
      <w:lvlText w:val="o"/>
      <w:lvlJc w:val="left"/>
      <w:pPr>
        <w:ind w:left="3600" w:hanging="360"/>
      </w:pPr>
      <w:rPr>
        <w:rFonts w:hint="default" w:ascii="Courier New" w:hAnsi="Courier New"/>
      </w:rPr>
    </w:lvl>
    <w:lvl w:ilvl="5" w:tplc="C304E8A0">
      <w:start w:val="1"/>
      <w:numFmt w:val="bullet"/>
      <w:lvlText w:val=""/>
      <w:lvlJc w:val="left"/>
      <w:pPr>
        <w:ind w:left="4320" w:hanging="360"/>
      </w:pPr>
      <w:rPr>
        <w:rFonts w:hint="default" w:ascii="Wingdings" w:hAnsi="Wingdings"/>
      </w:rPr>
    </w:lvl>
    <w:lvl w:ilvl="6" w:tplc="D8303C80">
      <w:start w:val="1"/>
      <w:numFmt w:val="bullet"/>
      <w:lvlText w:val=""/>
      <w:lvlJc w:val="left"/>
      <w:pPr>
        <w:ind w:left="5040" w:hanging="360"/>
      </w:pPr>
      <w:rPr>
        <w:rFonts w:hint="default" w:ascii="Symbol" w:hAnsi="Symbol"/>
      </w:rPr>
    </w:lvl>
    <w:lvl w:ilvl="7" w:tplc="43881A28">
      <w:start w:val="1"/>
      <w:numFmt w:val="bullet"/>
      <w:lvlText w:val="o"/>
      <w:lvlJc w:val="left"/>
      <w:pPr>
        <w:ind w:left="5760" w:hanging="360"/>
      </w:pPr>
      <w:rPr>
        <w:rFonts w:hint="default" w:ascii="Courier New" w:hAnsi="Courier New"/>
      </w:rPr>
    </w:lvl>
    <w:lvl w:ilvl="8" w:tplc="F6BC4A7C">
      <w:start w:val="1"/>
      <w:numFmt w:val="bullet"/>
      <w:lvlText w:val=""/>
      <w:lvlJc w:val="left"/>
      <w:pPr>
        <w:ind w:left="6480" w:hanging="360"/>
      </w:pPr>
      <w:rPr>
        <w:rFonts w:hint="default" w:ascii="Wingdings" w:hAnsi="Wingdings"/>
      </w:rPr>
    </w:lvl>
  </w:abstractNum>
  <w:abstractNum w:abstractNumId="20" w15:restartNumberingAfterBreak="0">
    <w:nsid w:val="5F936598"/>
    <w:multiLevelType w:val="hybridMultilevel"/>
    <w:tmpl w:val="E48EB1CA"/>
    <w:lvl w:ilvl="0" w:tplc="AE14A238">
      <w:numFmt w:val="bullet"/>
      <w:lvlText w:val="•"/>
      <w:lvlJc w:val="left"/>
      <w:pPr>
        <w:ind w:left="1080" w:hanging="72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4D85391"/>
    <w:multiLevelType w:val="multilevel"/>
    <w:tmpl w:val="A2F88B8E"/>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720"/>
        </w:tabs>
        <w:ind w:left="720" w:hanging="360"/>
      </w:pPr>
      <w:rPr>
        <w:rFonts w:hint="default" w:ascii="Courier New" w:hAnsi="Courier New"/>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o"/>
      <w:lvlJc w:val="left"/>
      <w:pPr>
        <w:tabs>
          <w:tab w:val="num" w:pos="1800"/>
        </w:tabs>
        <w:ind w:left="1800" w:hanging="360"/>
      </w:pPr>
      <w:rPr>
        <w:rFonts w:hint="default" w:ascii="Courier New" w:hAnsi="Courier New"/>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Symbol" w:hAnsi="Symbol"/>
      </w:rPr>
    </w:lvl>
    <w:lvl w:ilvl="7">
      <w:start w:val="1"/>
      <w:numFmt w:val="bullet"/>
      <w:lvlText w:val="o"/>
      <w:lvlJc w:val="left"/>
      <w:pPr>
        <w:tabs>
          <w:tab w:val="num" w:pos="2880"/>
        </w:tabs>
        <w:ind w:left="2880" w:hanging="360"/>
      </w:pPr>
      <w:rPr>
        <w:rFonts w:hint="default" w:ascii="Courier New" w:hAnsi="Courier New"/>
      </w:rPr>
    </w:lvl>
    <w:lvl w:ilvl="8">
      <w:start w:val="1"/>
      <w:numFmt w:val="bullet"/>
      <w:lvlText w:val=""/>
      <w:lvlJc w:val="left"/>
      <w:pPr>
        <w:tabs>
          <w:tab w:val="num" w:pos="3240"/>
        </w:tabs>
        <w:ind w:left="3240" w:hanging="360"/>
      </w:pPr>
      <w:rPr>
        <w:rFonts w:hint="default" w:ascii="Wingdings" w:hAnsi="Wingdings"/>
      </w:rPr>
    </w:lvl>
  </w:abstractNum>
  <w:abstractNum w:abstractNumId="22"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3" w15:restartNumberingAfterBreak="0">
    <w:nsid w:val="7B30F95B"/>
    <w:multiLevelType w:val="hybridMultilevel"/>
    <w:tmpl w:val="54F0D76C"/>
    <w:lvl w:ilvl="0" w:tplc="F6DC07CC">
      <w:start w:val="1"/>
      <w:numFmt w:val="bullet"/>
      <w:lvlText w:val=""/>
      <w:lvlJc w:val="left"/>
      <w:pPr>
        <w:ind w:left="720" w:hanging="360"/>
      </w:pPr>
      <w:rPr>
        <w:rFonts w:hint="default" w:ascii="Symbol" w:hAnsi="Symbol"/>
      </w:rPr>
    </w:lvl>
    <w:lvl w:ilvl="1" w:tplc="836E75E8">
      <w:start w:val="1"/>
      <w:numFmt w:val="bullet"/>
      <w:lvlText w:val="o"/>
      <w:lvlJc w:val="left"/>
      <w:pPr>
        <w:ind w:left="1440" w:hanging="360"/>
      </w:pPr>
      <w:rPr>
        <w:rFonts w:hint="default" w:ascii="Courier New" w:hAnsi="Courier New"/>
      </w:rPr>
    </w:lvl>
    <w:lvl w:ilvl="2" w:tplc="DC1CBBBE">
      <w:start w:val="1"/>
      <w:numFmt w:val="bullet"/>
      <w:lvlText w:val=""/>
      <w:lvlJc w:val="left"/>
      <w:pPr>
        <w:ind w:left="2160" w:hanging="360"/>
      </w:pPr>
      <w:rPr>
        <w:rFonts w:hint="default" w:ascii="Wingdings" w:hAnsi="Wingdings"/>
      </w:rPr>
    </w:lvl>
    <w:lvl w:ilvl="3" w:tplc="E9DA08E4">
      <w:start w:val="1"/>
      <w:numFmt w:val="bullet"/>
      <w:lvlText w:val=""/>
      <w:lvlJc w:val="left"/>
      <w:pPr>
        <w:ind w:left="2880" w:hanging="360"/>
      </w:pPr>
      <w:rPr>
        <w:rFonts w:hint="default" w:ascii="Symbol" w:hAnsi="Symbol"/>
      </w:rPr>
    </w:lvl>
    <w:lvl w:ilvl="4" w:tplc="77244646">
      <w:start w:val="1"/>
      <w:numFmt w:val="bullet"/>
      <w:lvlText w:val="o"/>
      <w:lvlJc w:val="left"/>
      <w:pPr>
        <w:ind w:left="3600" w:hanging="360"/>
      </w:pPr>
      <w:rPr>
        <w:rFonts w:hint="default" w:ascii="Courier New" w:hAnsi="Courier New"/>
      </w:rPr>
    </w:lvl>
    <w:lvl w:ilvl="5" w:tplc="3AC4D484">
      <w:start w:val="1"/>
      <w:numFmt w:val="bullet"/>
      <w:lvlText w:val=""/>
      <w:lvlJc w:val="left"/>
      <w:pPr>
        <w:ind w:left="4320" w:hanging="360"/>
      </w:pPr>
      <w:rPr>
        <w:rFonts w:hint="default" w:ascii="Wingdings" w:hAnsi="Wingdings"/>
      </w:rPr>
    </w:lvl>
    <w:lvl w:ilvl="6" w:tplc="45A2BE7C">
      <w:start w:val="1"/>
      <w:numFmt w:val="bullet"/>
      <w:lvlText w:val=""/>
      <w:lvlJc w:val="left"/>
      <w:pPr>
        <w:ind w:left="5040" w:hanging="360"/>
      </w:pPr>
      <w:rPr>
        <w:rFonts w:hint="default" w:ascii="Symbol" w:hAnsi="Symbol"/>
      </w:rPr>
    </w:lvl>
    <w:lvl w:ilvl="7" w:tplc="509E18E6">
      <w:start w:val="1"/>
      <w:numFmt w:val="bullet"/>
      <w:lvlText w:val="o"/>
      <w:lvlJc w:val="left"/>
      <w:pPr>
        <w:ind w:left="5760" w:hanging="360"/>
      </w:pPr>
      <w:rPr>
        <w:rFonts w:hint="default" w:ascii="Courier New" w:hAnsi="Courier New"/>
      </w:rPr>
    </w:lvl>
    <w:lvl w:ilvl="8" w:tplc="739CC422">
      <w:start w:val="1"/>
      <w:numFmt w:val="bullet"/>
      <w:lvlText w:val=""/>
      <w:lvlJc w:val="left"/>
      <w:pPr>
        <w:ind w:left="6480" w:hanging="360"/>
      </w:pPr>
      <w:rPr>
        <w:rFonts w:hint="default" w:ascii="Wingdings" w:hAnsi="Wingdings"/>
      </w:rPr>
    </w:lvl>
  </w:abstractNum>
  <w:abstractNum w:abstractNumId="24" w15:restartNumberingAfterBreak="0">
    <w:nsid w:val="7B6E7B62"/>
    <w:multiLevelType w:val="hybridMultilevel"/>
    <w:tmpl w:val="0F5EF7E0"/>
    <w:lvl w:ilvl="0" w:tplc="FC54D81C">
      <w:start w:val="1"/>
      <w:numFmt w:val="bullet"/>
      <w:lvlText w:val=""/>
      <w:lvlJc w:val="left"/>
      <w:pPr>
        <w:tabs>
          <w:tab w:val="num" w:pos="360"/>
        </w:tabs>
        <w:ind w:left="360" w:hanging="360"/>
      </w:pPr>
      <w:rPr>
        <w:rFonts w:hint="default" w:ascii="Symbol" w:hAnsi="Symbol"/>
      </w:rPr>
    </w:lvl>
    <w:lvl w:ilvl="1" w:tplc="57E2115E" w:tentative="1">
      <w:start w:val="1"/>
      <w:numFmt w:val="bullet"/>
      <w:lvlText w:val="o"/>
      <w:lvlJc w:val="left"/>
      <w:pPr>
        <w:ind w:left="1440" w:hanging="360"/>
      </w:pPr>
      <w:rPr>
        <w:rFonts w:hint="default" w:ascii="Courier New" w:hAnsi="Courier New" w:cs="Courier New"/>
      </w:rPr>
    </w:lvl>
    <w:lvl w:ilvl="2" w:tplc="9934F6DE" w:tentative="1">
      <w:start w:val="1"/>
      <w:numFmt w:val="bullet"/>
      <w:lvlText w:val=""/>
      <w:lvlJc w:val="left"/>
      <w:pPr>
        <w:ind w:left="2160" w:hanging="360"/>
      </w:pPr>
      <w:rPr>
        <w:rFonts w:hint="default" w:ascii="Wingdings" w:hAnsi="Wingdings"/>
      </w:rPr>
    </w:lvl>
    <w:lvl w:ilvl="3" w:tplc="37B44804" w:tentative="1">
      <w:start w:val="1"/>
      <w:numFmt w:val="bullet"/>
      <w:lvlText w:val=""/>
      <w:lvlJc w:val="left"/>
      <w:pPr>
        <w:ind w:left="2880" w:hanging="360"/>
      </w:pPr>
      <w:rPr>
        <w:rFonts w:hint="default" w:ascii="Symbol" w:hAnsi="Symbol"/>
      </w:rPr>
    </w:lvl>
    <w:lvl w:ilvl="4" w:tplc="4A24DAAA" w:tentative="1">
      <w:start w:val="1"/>
      <w:numFmt w:val="bullet"/>
      <w:lvlText w:val="o"/>
      <w:lvlJc w:val="left"/>
      <w:pPr>
        <w:ind w:left="3600" w:hanging="360"/>
      </w:pPr>
      <w:rPr>
        <w:rFonts w:hint="default" w:ascii="Courier New" w:hAnsi="Courier New" w:cs="Courier New"/>
      </w:rPr>
    </w:lvl>
    <w:lvl w:ilvl="5" w:tplc="5F8AC916" w:tentative="1">
      <w:start w:val="1"/>
      <w:numFmt w:val="bullet"/>
      <w:lvlText w:val=""/>
      <w:lvlJc w:val="left"/>
      <w:pPr>
        <w:ind w:left="4320" w:hanging="360"/>
      </w:pPr>
      <w:rPr>
        <w:rFonts w:hint="default" w:ascii="Wingdings" w:hAnsi="Wingdings"/>
      </w:rPr>
    </w:lvl>
    <w:lvl w:ilvl="6" w:tplc="0982FD0E" w:tentative="1">
      <w:start w:val="1"/>
      <w:numFmt w:val="bullet"/>
      <w:lvlText w:val=""/>
      <w:lvlJc w:val="left"/>
      <w:pPr>
        <w:ind w:left="5040" w:hanging="360"/>
      </w:pPr>
      <w:rPr>
        <w:rFonts w:hint="default" w:ascii="Symbol" w:hAnsi="Symbol"/>
      </w:rPr>
    </w:lvl>
    <w:lvl w:ilvl="7" w:tplc="AED6D322" w:tentative="1">
      <w:start w:val="1"/>
      <w:numFmt w:val="bullet"/>
      <w:lvlText w:val="o"/>
      <w:lvlJc w:val="left"/>
      <w:pPr>
        <w:ind w:left="5760" w:hanging="360"/>
      </w:pPr>
      <w:rPr>
        <w:rFonts w:hint="default" w:ascii="Courier New" w:hAnsi="Courier New" w:cs="Courier New"/>
      </w:rPr>
    </w:lvl>
    <w:lvl w:ilvl="8" w:tplc="38D6BF00" w:tentative="1">
      <w:start w:val="1"/>
      <w:numFmt w:val="bullet"/>
      <w:lvlText w:val=""/>
      <w:lvlJc w:val="left"/>
      <w:pPr>
        <w:ind w:left="6480" w:hanging="360"/>
      </w:pPr>
      <w:rPr>
        <w:rFonts w:hint="default" w:ascii="Wingdings" w:hAnsi="Wingdings"/>
      </w:rPr>
    </w:lvl>
  </w:abstractNum>
  <w:abstractNum w:abstractNumId="25" w15:restartNumberingAfterBreak="0">
    <w:nsid w:val="7F867F8E"/>
    <w:multiLevelType w:val="hybridMultilevel"/>
    <w:tmpl w:val="80A49A54"/>
    <w:lvl w:ilvl="0" w:tplc="10D64394">
      <w:start w:val="1"/>
      <w:numFmt w:val="bullet"/>
      <w:lvlText w:val=""/>
      <w:lvlJc w:val="left"/>
      <w:pPr>
        <w:tabs>
          <w:tab w:val="num" w:pos="317"/>
        </w:tabs>
        <w:ind w:left="317" w:hanging="317"/>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22"/>
  </w:num>
  <w:num w:numId="3">
    <w:abstractNumId w:val="24"/>
  </w:num>
  <w:num w:numId="4">
    <w:abstractNumId w:val="25"/>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7"/>
  </w:num>
  <w:num w:numId="18">
    <w:abstractNumId w:val="12"/>
  </w:num>
  <w:num w:numId="19">
    <w:abstractNumId w:val="16"/>
  </w:num>
  <w:num w:numId="20">
    <w:abstractNumId w:val="20"/>
  </w:num>
  <w:num w:numId="21">
    <w:abstractNumId w:val="23"/>
  </w:num>
  <w:num w:numId="22">
    <w:abstractNumId w:val="10"/>
  </w:num>
  <w:num w:numId="23">
    <w:abstractNumId w:val="13"/>
  </w:num>
  <w:num w:numId="24">
    <w:abstractNumId w:val="11"/>
  </w:num>
  <w:num w:numId="25">
    <w:abstractNumId w:val="9"/>
  </w:num>
  <w:num w:numId="26">
    <w:abstractNumId w:val="1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6D"/>
    <w:rsid w:val="000174F2"/>
    <w:rsid w:val="00067C92"/>
    <w:rsid w:val="00095869"/>
    <w:rsid w:val="000B4536"/>
    <w:rsid w:val="000B66B6"/>
    <w:rsid w:val="00136006"/>
    <w:rsid w:val="001449EC"/>
    <w:rsid w:val="00146CD2"/>
    <w:rsid w:val="001670A7"/>
    <w:rsid w:val="001B361F"/>
    <w:rsid w:val="001D10D5"/>
    <w:rsid w:val="001F0AF0"/>
    <w:rsid w:val="002178B9"/>
    <w:rsid w:val="00280D77"/>
    <w:rsid w:val="00291712"/>
    <w:rsid w:val="002B300A"/>
    <w:rsid w:val="002E0194"/>
    <w:rsid w:val="00303EF8"/>
    <w:rsid w:val="003620E2"/>
    <w:rsid w:val="003F5051"/>
    <w:rsid w:val="00420DF5"/>
    <w:rsid w:val="004371B6"/>
    <w:rsid w:val="00444C7B"/>
    <w:rsid w:val="0048718B"/>
    <w:rsid w:val="0049185C"/>
    <w:rsid w:val="004F1F3F"/>
    <w:rsid w:val="004F2231"/>
    <w:rsid w:val="004F7D59"/>
    <w:rsid w:val="0051019E"/>
    <w:rsid w:val="005112D1"/>
    <w:rsid w:val="00522B6C"/>
    <w:rsid w:val="0055035B"/>
    <w:rsid w:val="005C3643"/>
    <w:rsid w:val="0068500D"/>
    <w:rsid w:val="006E36A0"/>
    <w:rsid w:val="007057F4"/>
    <w:rsid w:val="00724BDD"/>
    <w:rsid w:val="007417B3"/>
    <w:rsid w:val="00742102"/>
    <w:rsid w:val="00750AC4"/>
    <w:rsid w:val="00773B66"/>
    <w:rsid w:val="007B53EF"/>
    <w:rsid w:val="007C7473"/>
    <w:rsid w:val="007D26F1"/>
    <w:rsid w:val="007E5499"/>
    <w:rsid w:val="008253A5"/>
    <w:rsid w:val="00836390"/>
    <w:rsid w:val="008417CE"/>
    <w:rsid w:val="0084277E"/>
    <w:rsid w:val="00872FE5"/>
    <w:rsid w:val="00896EAA"/>
    <w:rsid w:val="008A3C95"/>
    <w:rsid w:val="008C386D"/>
    <w:rsid w:val="008C5106"/>
    <w:rsid w:val="008D5829"/>
    <w:rsid w:val="00946F55"/>
    <w:rsid w:val="00964385"/>
    <w:rsid w:val="00965BD5"/>
    <w:rsid w:val="009875C8"/>
    <w:rsid w:val="00991D08"/>
    <w:rsid w:val="009D41F4"/>
    <w:rsid w:val="00A63DE6"/>
    <w:rsid w:val="00A85531"/>
    <w:rsid w:val="00AB119A"/>
    <w:rsid w:val="00AB60A7"/>
    <w:rsid w:val="00B00CF7"/>
    <w:rsid w:val="00B0688D"/>
    <w:rsid w:val="00B40525"/>
    <w:rsid w:val="00B41D82"/>
    <w:rsid w:val="00B56DE3"/>
    <w:rsid w:val="00B72208"/>
    <w:rsid w:val="00B90346"/>
    <w:rsid w:val="00BB6CAC"/>
    <w:rsid w:val="00BE7253"/>
    <w:rsid w:val="00C95D18"/>
    <w:rsid w:val="00CA16E0"/>
    <w:rsid w:val="00CA6507"/>
    <w:rsid w:val="00CD373B"/>
    <w:rsid w:val="00CE0BC9"/>
    <w:rsid w:val="00D2045C"/>
    <w:rsid w:val="00D540AF"/>
    <w:rsid w:val="00D6093C"/>
    <w:rsid w:val="00D638C1"/>
    <w:rsid w:val="00D73D44"/>
    <w:rsid w:val="00D90A66"/>
    <w:rsid w:val="00D967AC"/>
    <w:rsid w:val="00DC7F97"/>
    <w:rsid w:val="00DE2B6D"/>
    <w:rsid w:val="00E50A4D"/>
    <w:rsid w:val="00E758BC"/>
    <w:rsid w:val="00E95AFE"/>
    <w:rsid w:val="00ED3756"/>
    <w:rsid w:val="00F0337B"/>
    <w:rsid w:val="00F43A02"/>
    <w:rsid w:val="00F45884"/>
    <w:rsid w:val="00F553FE"/>
    <w:rsid w:val="00F63939"/>
    <w:rsid w:val="00F91AD0"/>
    <w:rsid w:val="00FB05E4"/>
    <w:rsid w:val="00FC4062"/>
    <w:rsid w:val="00FE274F"/>
    <w:rsid w:val="00FF0B06"/>
    <w:rsid w:val="00FF5CB2"/>
    <w:rsid w:val="05CBCA45"/>
    <w:rsid w:val="08519A10"/>
    <w:rsid w:val="08519A10"/>
    <w:rsid w:val="0C594003"/>
    <w:rsid w:val="27F1F4F9"/>
    <w:rsid w:val="2BB2D3BE"/>
    <w:rsid w:val="3081B896"/>
    <w:rsid w:val="43F7C4CA"/>
    <w:rsid w:val="6E3D585E"/>
    <w:rsid w:val="707508EA"/>
    <w:rsid w:val="7AD6C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C6DAA7"/>
  <w15:chartTrackingRefBased/>
  <w15:docId w15:val="{2F1F69E8-A1AF-4340-B1D6-8B661492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7473"/>
    <w:pPr>
      <w:spacing w:after="0"/>
    </w:pPr>
    <w:rPr>
      <w:b/>
      <w:color w:val="0F0F3F" w:themeColor="text1"/>
      <w:sz w:val="28"/>
      <w:lang w:val="en-GB" w:eastAsia="en-US"/>
    </w:rPr>
  </w:style>
  <w:style w:type="paragraph" w:styleId="Heading1">
    <w:name w:val="heading 1"/>
    <w:basedOn w:val="Normal"/>
    <w:next w:val="Normal"/>
    <w:link w:val="Heading1Char"/>
    <w:uiPriority w:val="9"/>
    <w:qFormat/>
    <w:rsid w:val="007057F4"/>
    <w:pPr>
      <w:keepNext/>
      <w:keepLines/>
      <w:framePr w:hSpace="180" w:wrap="around" w:hAnchor="margin" w:vAnchor="page" w:y="974"/>
      <w:contextualSpacing/>
      <w:jc w:val="both"/>
      <w:outlineLvl w:val="0"/>
    </w:pPr>
    <w:rPr>
      <w:rFonts w:asciiTheme="majorHAnsi" w:hAnsiTheme="majorHAnsi" w:eastAsiaTheme="majorEastAsia" w:cstheme="majorBidi"/>
      <w:bCs/>
      <w:sz w:val="48"/>
      <w:szCs w:val="28"/>
    </w:rPr>
  </w:style>
  <w:style w:type="paragraph" w:styleId="Heading2">
    <w:name w:val="heading 2"/>
    <w:basedOn w:val="Normal"/>
    <w:next w:val="Normal"/>
    <w:link w:val="Heading2Char"/>
    <w:uiPriority w:val="9"/>
    <w:unhideWhenUsed/>
    <w:qFormat/>
    <w:rsid w:val="002178B9"/>
    <w:pPr>
      <w:framePr w:hSpace="180" w:wrap="around" w:hAnchor="margin" w:vAnchor="page"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hAnsiTheme="majorHAnsi" w:eastAsiaTheme="majorEastAsia" w:cstheme="majorBidi"/>
      <w:i/>
      <w:iCs/>
      <w:color w:val="0065BA"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styleId="Heading1Char" w:customStyle="1">
    <w:name w:val="Heading 1 Char"/>
    <w:basedOn w:val="DefaultParagraphFont"/>
    <w:link w:val="Heading1"/>
    <w:uiPriority w:val="9"/>
    <w:rsid w:val="007057F4"/>
    <w:rPr>
      <w:rFonts w:asciiTheme="majorHAnsi" w:hAnsiTheme="majorHAnsi" w:eastAsiaTheme="majorEastAsia" w:cstheme="majorBidi"/>
      <w:b/>
      <w:bCs/>
      <w:color w:val="0F0F3F" w:themeColor="text1"/>
      <w:sz w:val="48"/>
      <w:szCs w:val="28"/>
      <w:lang w:eastAsia="en-US"/>
    </w:rPr>
  </w:style>
  <w:style w:type="character" w:styleId="Heading2Char" w:customStyle="1">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styleId="AlignedText" w:customStyle="1">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hAnchor="margin" w:vAnchor="page" w:y="974"/>
      <w:spacing w:line="240" w:lineRule="auto"/>
      <w:contextualSpacing/>
    </w:pPr>
    <w:rPr>
      <w:rFonts w:asciiTheme="majorHAnsi" w:hAnsiTheme="majorHAnsi" w:eastAsiaTheme="majorEastAsia" w:cstheme="majorBidi"/>
      <w:kern w:val="28"/>
      <w:sz w:val="80"/>
      <w:szCs w:val="80"/>
    </w:rPr>
  </w:style>
  <w:style w:type="character" w:styleId="TitleChar" w:customStyle="1">
    <w:name w:val="Title Char"/>
    <w:basedOn w:val="DefaultParagraphFont"/>
    <w:link w:val="Title"/>
    <w:uiPriority w:val="1"/>
    <w:rsid w:val="002E0194"/>
    <w:rPr>
      <w:rFonts w:asciiTheme="majorHAnsi" w:hAnsiTheme="majorHAnsi" w:eastAsiaTheme="majorEastAsia"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styleId="FooterChar" w:customStyle="1">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styleId="HeaderChar" w:customStyle="1">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styleId="Heading3Char" w:customStyle="1">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styleId="Heading4Char" w:customStyle="1">
    <w:name w:val="Heading 4 Char"/>
    <w:basedOn w:val="DefaultParagraphFont"/>
    <w:link w:val="Heading4"/>
    <w:uiPriority w:val="9"/>
    <w:rsid w:val="004F2231"/>
    <w:rPr>
      <w:rFonts w:asciiTheme="majorHAnsi" w:hAnsiTheme="majorHAnsi" w:eastAsiaTheme="majorEastAsia" w:cstheme="majorBidi"/>
      <w:b/>
      <w:i/>
      <w:iCs/>
      <w:color w:val="0065BA" w:themeColor="accent1" w:themeShade="BF"/>
      <w:sz w:val="28"/>
      <w:lang w:eastAsia="en-US"/>
    </w:rPr>
  </w:style>
  <w:style w:type="paragraph" w:styleId="Content" w:customStyle="1">
    <w:name w:val="Content"/>
    <w:basedOn w:val="Normal"/>
    <w:link w:val="ContentChar"/>
    <w:qFormat/>
    <w:rsid w:val="002178B9"/>
    <w:pPr>
      <w:framePr w:hSpace="180" w:wrap="around" w:hAnchor="margin" w:vAnchor="page" w:y="3427"/>
      <w:spacing w:line="240" w:lineRule="auto"/>
    </w:pPr>
    <w:rPr>
      <w:b w:val="0"/>
    </w:rPr>
  </w:style>
  <w:style w:type="character" w:styleId="Emphasis">
    <w:name w:val="Emphasis"/>
    <w:basedOn w:val="DefaultParagraphFont"/>
    <w:uiPriority w:val="20"/>
    <w:unhideWhenUsed/>
    <w:qFormat/>
    <w:rsid w:val="007C7473"/>
    <w:rPr>
      <w:i/>
      <w:iCs/>
    </w:rPr>
  </w:style>
  <w:style w:type="character" w:styleId="ContentChar" w:customStyle="1">
    <w:name w:val="Content Char"/>
    <w:basedOn w:val="DefaultParagraphFont"/>
    <w:link w:val="Content"/>
    <w:rsid w:val="002178B9"/>
    <w:rPr>
      <w:color w:val="0F0F3F" w:themeColor="text1"/>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54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5.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image" Target="media/image6.svg"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2.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4.svg" Id="rId10" /><Relationship Type="http://schemas.openxmlformats.org/officeDocument/2006/relationships/glossaryDocument" Target="glossary/document.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svg" Id="rId14" /></Relationships>
</file>

<file path=word/_rels/header2.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7.png"/><Relationship Id="rId7" Type="http://schemas.openxmlformats.org/officeDocument/2006/relationships/image" Target="media/image15.png"/><Relationship Id="rId2" Type="http://schemas.openxmlformats.org/officeDocument/2006/relationships/image" Target="media/image10.svg"/><Relationship Id="rId1" Type="http://schemas.openxmlformats.org/officeDocument/2006/relationships/image" Target="media/image6.png"/><Relationship Id="rId6" Type="http://schemas.openxmlformats.org/officeDocument/2006/relationships/image" Target="media/image14.svg"/><Relationship Id="rId5" Type="http://schemas.openxmlformats.org/officeDocument/2006/relationships/image" Target="media/image8.png"/><Relationship Id="rId4" Type="http://schemas.openxmlformats.org/officeDocument/2006/relationships/image" Target="media/image12.svg"/><Relationship Id="rId9"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C60F6D874B5F4F8E5B05BA5FC2D491"/>
        <w:category>
          <w:name w:val="General"/>
          <w:gallery w:val="placeholder"/>
        </w:category>
        <w:types>
          <w:type w:val="bbPlcHdr"/>
        </w:types>
        <w:behaviors>
          <w:behavior w:val="content"/>
        </w:behaviors>
        <w:guid w:val="{BDDB027A-02C4-7A46-90CC-1C175071670F}"/>
      </w:docPartPr>
      <w:docPartBody>
        <w:p w:rsidR="00D93AED" w:rsidRDefault="006F1C33">
          <w:pPr>
            <w:pStyle w:val="D1C60F6D874B5F4F8E5B05BA5FC2D491"/>
          </w:pPr>
          <w:r w:rsidRPr="00872FE5">
            <w:rPr>
              <w:lang w:bidi="en-GB"/>
            </w:rP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42"/>
    <w:rsid w:val="001D5365"/>
    <w:rsid w:val="00236601"/>
    <w:rsid w:val="00307BDE"/>
    <w:rsid w:val="006F1C33"/>
    <w:rsid w:val="00CD373B"/>
    <w:rsid w:val="00D93AED"/>
    <w:rsid w:val="00DF4042"/>
    <w:rsid w:val="00E020C7"/>
    <w:rsid w:val="00E13C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60F6D874B5F4F8E5B05BA5FC2D491">
    <w:name w:val="D1C60F6D874B5F4F8E5B05BA5FC2D491"/>
  </w:style>
  <w:style w:type="paragraph" w:customStyle="1" w:styleId="033F904E57412F499CE0944495CD84FF">
    <w:name w:val="033F904E57412F499CE0944495CD84FF"/>
  </w:style>
  <w:style w:type="paragraph" w:customStyle="1" w:styleId="5F3315E1E974EC46A4005CB06CF95337">
    <w:name w:val="5F3315E1E974EC46A4005CB06CF95337"/>
  </w:style>
  <w:style w:type="paragraph" w:customStyle="1" w:styleId="F473C88F89A09842A74F5FA2B25B8D86">
    <w:name w:val="F473C88F89A09842A74F5FA2B25B8D86"/>
  </w:style>
  <w:style w:type="paragraph" w:customStyle="1" w:styleId="3EF4EF9AAA42224FA38A127C12EA2554">
    <w:name w:val="3EF4EF9AAA42224FA38A127C12EA2554"/>
  </w:style>
  <w:style w:type="paragraph" w:customStyle="1" w:styleId="66581A775889C24192D412F20993DA3E">
    <w:name w:val="66581A775889C24192D412F20993DA3E"/>
  </w:style>
  <w:style w:type="paragraph" w:customStyle="1" w:styleId="3560E2E8DF80034CB89D817B0D2175D1">
    <w:name w:val="3560E2E8DF80034CB89D817B0D2175D1"/>
    <w:rsid w:val="00DF4042"/>
  </w:style>
  <w:style w:type="paragraph" w:customStyle="1" w:styleId="A56A6B89DFFE0849B8B63B74F8157CE6">
    <w:name w:val="A56A6B89DFFE0849B8B63B74F8157CE6"/>
    <w:rsid w:val="00DF4042"/>
  </w:style>
  <w:style w:type="paragraph" w:customStyle="1" w:styleId="854AEF968222AC4797194BB6C3B67F9D">
    <w:name w:val="854AEF968222AC4797194BB6C3B67F9D"/>
    <w:rsid w:val="00DF4042"/>
  </w:style>
  <w:style w:type="paragraph" w:customStyle="1" w:styleId="DA1E9281AE5BEC438D8A63BF403C5CE8">
    <w:name w:val="DA1E9281AE5BEC438D8A63BF403C5CE8"/>
    <w:rsid w:val="00DF4042"/>
  </w:style>
  <w:style w:type="paragraph" w:customStyle="1" w:styleId="FBEF4C09BE698548942CED0558E79862">
    <w:name w:val="FBEF4C09BE698548942CED0558E79862"/>
    <w:rsid w:val="00DF4042"/>
  </w:style>
  <w:style w:type="paragraph" w:customStyle="1" w:styleId="D511093DF31EE94E9B750A268A978F6A">
    <w:name w:val="D511093DF31EE94E9B750A268A978F6A"/>
    <w:rsid w:val="00DF4042"/>
  </w:style>
  <w:style w:type="paragraph" w:customStyle="1" w:styleId="C90D4653F7A65E4CB9342AE3852F6E9A">
    <w:name w:val="C90D4653F7A65E4CB9342AE3852F6E9A"/>
    <w:rsid w:val="00DF4042"/>
  </w:style>
  <w:style w:type="paragraph" w:customStyle="1" w:styleId="D9E2CA7693629146AAB5549F1B898E28">
    <w:name w:val="D9E2CA7693629146AAB5549F1B898E28"/>
    <w:rsid w:val="00DF4042"/>
  </w:style>
  <w:style w:type="paragraph" w:customStyle="1" w:styleId="5B417E630BC0DE4A9578FFC8872F7280">
    <w:name w:val="5B417E630BC0DE4A9578FFC8872F7280"/>
    <w:rsid w:val="00DF4042"/>
  </w:style>
  <w:style w:type="paragraph" w:customStyle="1" w:styleId="464763C511706B49BBD1F1C1E5676D3D">
    <w:name w:val="464763C511706B49BBD1F1C1E5676D3D"/>
    <w:rsid w:val="00DF4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Lemai Nguyen</dc:creator>
  <keywords/>
  <dc:description/>
  <lastModifiedBy>Chanuth Silva</lastModifiedBy>
  <revision>4</revision>
  <dcterms:created xsi:type="dcterms:W3CDTF">2024-09-30T17:10:00.0000000Z</dcterms:created>
  <dcterms:modified xsi:type="dcterms:W3CDTF">2024-10-02T05:22:56.6844061Z</dcterms:modified>
</coreProperties>
</file>