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INTEGRATION TEST</w:t>
      </w:r>
    </w:p>
    <w:p>
      <w:pPr>
        <w:pStyle w:val="Subject"/>
        <w:spacing w:line="240" w:lineRule="auto"/>
      </w:pPr>
      <w:r>
        <w:rPr>
          <w:rtl w:val="0"/>
          <w:lang w:val="en-US"/>
        </w:rPr>
        <w:t xml:space="preserve">Related Classes </w:t>
      </w:r>
    </w:p>
    <w:tbl>
      <w:tblPr>
        <w:tblW w:w="941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2"/>
        <w:gridCol w:w="4270"/>
        <w:gridCol w:w="4211"/>
      </w:tblGrid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Class 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Class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IT-01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Index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IT-02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IndexManaging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IT-03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Background Managing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IT-04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AnnualEvent Managing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IT-05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OtherEvent Managing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IT-06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DhammaQA Managing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IT-07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Gallery Managing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IT-08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ActivityClip Managing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IT-09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Logout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IT-10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IndexManaging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Home Pgae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IT-11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Background 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Background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IT-12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AnnualEvent 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Annual Event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IT-13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OtherEvent 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Annual Event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IT-14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DhammaQA 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Dhamma QA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IT-15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Gallery 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Gallery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IT-16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ActivityClip 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Activity Clip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IT-17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InternetTV 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Internet TV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IT-18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Map 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Map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IT-19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Contact Managing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Contact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IT-20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Register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IT-21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IT-22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Dhamma QA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IT-23</w:t>
            </w:r>
          </w:p>
        </w:tc>
        <w:tc>
          <w:tcPr>
            <w:tcW w:type="dxa" w:w="42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  <w:tc>
          <w:tcPr>
            <w:tcW w:type="dxa" w:w="4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Gallery</w:t>
            </w:r>
          </w:p>
        </w:tc>
      </w:tr>
    </w:tbl>
    <w:p>
      <w:pPr>
        <w:pStyle w:val="Body"/>
        <w:spacing w:line="240" w:lineRule="auto"/>
      </w:pP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32"/>
        <w:gridCol w:w="4270"/>
        <w:gridCol w:w="4213"/>
      </w:tblGrid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4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Class </w:t>
            </w:r>
          </w:p>
        </w:tc>
        <w:tc>
          <w:tcPr>
            <w:tcW w:type="dxa" w:w="4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Class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IT-24</w:t>
            </w:r>
          </w:p>
        </w:tc>
        <w:tc>
          <w:tcPr>
            <w:tcW w:type="dxa" w:w="4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  <w:tc>
          <w:tcPr>
            <w:tcW w:type="dxa" w:w="4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Activity Clip</w:t>
            </w:r>
          </w:p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IT-25</w:t>
            </w:r>
          </w:p>
        </w:tc>
        <w:tc>
          <w:tcPr>
            <w:tcW w:type="dxa" w:w="4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  <w:tc>
          <w:tcPr>
            <w:tcW w:type="dxa" w:w="4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Internet TV</w:t>
            </w:r>
          </w:p>
        </w:tc>
      </w:tr>
    </w:tbl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[INTEGRATION TEST]</w:t>
      </w:r>
    </w:p>
    <w:p>
      <w:pPr>
        <w:pStyle w:val="Body"/>
        <w:spacing w:line="240" w:lineRule="auto"/>
      </w:pPr>
      <w:r>
        <w:rPr>
          <w:rFonts w:ascii="Helvetica Light"/>
          <w:rtl w:val="0"/>
          <w:lang w:val="en-US"/>
        </w:rPr>
        <w:t>Architecture</w:t>
      </w:r>
      <w:r>
        <w:rPr>
          <w:rFonts w:ascii="Helvetica Light" w:cs="Helvetica Light" w:hAnsi="Helvetica Light" w:eastAsia="Helvetica Light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-12700</wp:posOffset>
            </wp:positionH>
            <wp:positionV relativeFrom="line">
              <wp:posOffset>338836</wp:posOffset>
            </wp:positionV>
            <wp:extent cx="5981700" cy="4224045"/>
            <wp:effectExtent l="0" t="0" r="0" b="0"/>
            <wp:wrapThrough wrapText="bothSides" distL="152400" distR="152400">
              <wp:wrapPolygon edited="1">
                <wp:start x="0" y="0"/>
                <wp:lineTo x="0" y="21627"/>
                <wp:lineTo x="21621" y="21627"/>
                <wp:lineTo x="2162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558-05-19 at 8.18.52 PM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224045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sx="100000" sy="100000" kx="0" ky="0" algn="b" rotWithShape="0" blurRad="38100" dist="38100" dir="270000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[INTEGRATION TEST]</w:t>
      </w: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IT-01 (Admin Index, Admin Login)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Description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Username : admin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Check if the correct username and password, the website will direct to Index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Password : admin1234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Check if the correct username and password, the website will direct to Index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IT-02 (Admin Login, Admin Index Managing)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Description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Insert new image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New image on screen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Delete image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Image was deleted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IT-03 (Admin Login, Admin Background Managing)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Description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Insert new background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New background on screen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Edit background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Background was edited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IT-04 (Admin Login, Admin AnnualEvent Managing)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Description 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Insert new annual event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New annual event on screen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Edit annual event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Annual event was edited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Delete annual event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Annual event was deleted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IT-05 (Admin Login, Admin OtherEvent Managing)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Insert new other event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New other event on screen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Edit other event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Other event was edited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Delete other event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Other event was deleted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IT-06 (Admin Login, Admin DhammaQA Managing)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Answer the question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Provide answer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Delete the question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Question was deleted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IT-07 (Admin Login, Admin Gallery Managing)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Insert image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New image in gallery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Delete image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image was deleted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IT-08 (Admin Login, Admin ActivityClip Managing)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Insert activity clip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New activity clip on screen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Delete activity clip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Activity Clip was deleted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  <w:i w:val="1"/>
          <w:i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IT-09 (Admin Login, Admin Logout)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ออกจากระบบ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>button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Log out of Admin and redirect to Index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  <w:i w:val="1"/>
          <w:i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IT-10 (Admin Index Managing, Home Page)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home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Home page was managed by Admin Index Managing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Image slide show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Slide show Wat Pa Thammapirom images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Enable to click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  <w:i w:val="1"/>
          <w:iCs w:val="1"/>
        </w:rPr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IT-11 (Admin Background Managing, Background)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background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Background page was managed by Admin Background Managing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background detail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 background of Wat Pa Thammapirom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IT-12 (Admin AnnualEvent Managing, Annual Event)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annual event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Annual Event page was managed by Admin AnnualEvent Managing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each annual event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 annual event on screen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showing annual event detail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and showing annual event detail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IT-13 (Admin Other Managing, Annual Event)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other event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Annual Event page was managed by Admin OtherEvent Managing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each other event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 other event on screen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showing other event detail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and showing other event detail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IT-14 (Admin DhammaQA Managing, Dhamma QA)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dhamma qa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Dhamma QA page was managed by Admin DhammaQA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dharma question and answer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 dharma questions and answers on screen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to asking dhamma question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Fill the question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Fill question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Send the question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sending the question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6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Integration Test</w:t>
      </w:r>
      <w:r>
        <w:rPr>
          <w:b w:val="0"/>
          <w:bCs w:val="0"/>
          <w:rtl w:val="0"/>
          <w:lang w:val="en-US"/>
        </w:rPr>
        <w:t xml:space="preserve">  IT-15 (Admin Gallery Managing, Gallery)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gallery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Gallery was managed by Admin Gallery Managing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images in gallery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 images in gallery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the bigger size of image that padding by mouse icon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 the bigger size of image when padding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IT-16 (Admin ActivityClip Managing, Activity Clip)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activity clip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Activity Clip page was managed by Admin ActivityClip Managing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activity clips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 Clips of Wat Pa Thammapirom activity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 activity clip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play activity clips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IT-17 (Admin InternetTV Managing, Internet TV)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internet TV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Internet TV page was managed by Admin Internet TV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internet TV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 internet TV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IT-18 (Admin Map Managing, Map)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map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Map page was managed by Admin Map Managing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map pin to Wat Pa Thammapirom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 Map was pin the location of Wat Pa Thammapirom on screen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IT-19 (Admin Contact Managing, Contact)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Managing contact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Contact page was managed by Admin Contact Managing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Admin Login</w:t>
            </w:r>
          </w:p>
        </w:tc>
      </w:tr>
      <w:tr>
        <w:tblPrEx>
          <w:shd w:val="clear" w:color="auto" w:fill="auto"/>
        </w:tblPrEx>
        <w:trPr>
          <w:trHeight w:val="403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contact detail to Wat Pa Thammapirom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โทรศัพท์: 0-53-57-8514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โทรสาร: 0-53-57-8514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ติดต่อเพิ่มเติม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พระครูสังฆกิจจารักษ์: 08-1784-8323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คุณณัฐพชร์ เมธีภัคดิภูมิ (คุณนก): 08-1884-2392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ที่อยู่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เลขที่ ๙๒ หมู่ ๑๑ ปากทางม่วงโตน ตำบลเหล่ายาว 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อำเภอบ้านโฮ่ง จังหวัดลำพูน ๕๑๑๓๐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874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Fill contact information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Show text box to fill contact information 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Contact Name (</w:t>
            </w:r>
            <w:r>
              <w:rPr>
                <w:rFonts w:ascii="Helvetica" w:cs="Arial Unicode MS" w:hAnsi="Arial Unicode MS" w:eastAsia="Arial Unicode MS"/>
                <w:rtl w:val="0"/>
              </w:rPr>
              <w:t>ผู้ติดต่อ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) 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Email of Contact (</w:t>
            </w:r>
            <w:r>
              <w:rPr>
                <w:rFonts w:ascii="Helvetica" w:cs="Arial Unicode MS" w:hAnsi="Arial Unicode MS" w:eastAsia="Arial Unicode MS"/>
                <w:rtl w:val="0"/>
              </w:rPr>
              <w:t>อีเมลล์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Contact Subject (</w:t>
            </w:r>
            <w:r>
              <w:rPr>
                <w:rFonts w:ascii="Helvetica" w:cs="Arial Unicode MS" w:hAnsi="Arial Unicode MS" w:eastAsia="Arial Unicode MS"/>
                <w:rtl w:val="0"/>
              </w:rPr>
              <w:t>หัวเรื่องติดต่อ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Message (</w:t>
            </w:r>
            <w:r>
              <w:rPr>
                <w:rFonts w:ascii="Helvetica" w:cs="Arial Unicode MS" w:hAnsi="Arial Unicode MS" w:eastAsia="Arial Unicode MS"/>
                <w:rtl w:val="0"/>
              </w:rPr>
              <w:t>ข้อความ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Send contact information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send contact information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IT-20 (Member, Member Register)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2194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Showing dropdown list, what member can do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Show dropdown list 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Member Login (</w:t>
            </w:r>
            <w:r>
              <w:rPr>
                <w:rFonts w:ascii="Helvetica" w:cs="Arial Unicode MS" w:hAnsi="Arial Unicode MS" w:eastAsia="Arial Unicode MS"/>
                <w:rtl w:val="0"/>
              </w:rPr>
              <w:t>ลงชื่อเข้าใช้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Register (</w:t>
            </w:r>
            <w:r>
              <w:rPr>
                <w:rFonts w:ascii="Helvetica" w:cs="Arial Unicode MS" w:hAnsi="Arial Unicode MS" w:eastAsia="Arial Unicode MS"/>
                <w:rtl w:val="0"/>
              </w:rPr>
              <w:t>สมัครสมาชิก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Dhamma QA (</w:t>
            </w:r>
            <w:r>
              <w:rPr>
                <w:rFonts w:ascii="Helvetica" w:cs="Arial Unicode MS" w:hAnsi="Arial Unicode MS" w:eastAsia="Arial Unicode MS"/>
                <w:rtl w:val="0"/>
              </w:rPr>
              <w:t>ถาม-ตอบธรรมะ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Gallery (</w:t>
            </w:r>
            <w:r>
              <w:rPr>
                <w:rFonts w:ascii="Helvetica" w:cs="Arial Unicode MS" w:hAnsi="Arial Unicode MS" w:eastAsia="Arial Unicode MS"/>
                <w:rtl w:val="0"/>
              </w:rPr>
              <w:t>แกลลอรี่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Activity Clip (</w:t>
            </w:r>
            <w:r>
              <w:rPr>
                <w:rFonts w:ascii="Helvetica" w:cs="Arial Unicode MS" w:hAnsi="Arial Unicode MS" w:eastAsia="Arial Unicode MS"/>
                <w:rtl w:val="0"/>
              </w:rPr>
              <w:t>วิดีโอกิจกรรม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Internet TV (</w:t>
            </w:r>
            <w:r>
              <w:rPr>
                <w:rFonts w:ascii="Helvetica" w:cs="Arial Unicode MS" w:hAnsi="Arial Unicode MS" w:eastAsia="Arial Unicode MS"/>
                <w:rtl w:val="0"/>
              </w:rPr>
              <w:t>อินเตอร์เน็ตทีวี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สมัครสมาชิก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”</w:t>
            </w:r>
            <w:r>
              <w:rPr>
                <w:rFonts w:ascii="Helvetica" w:cs="Arial Unicode MS" w:hAnsi="Arial Unicode MS" w:eastAsia="Arial Unicode MS"/>
                <w:rtl w:val="0"/>
              </w:rPr>
              <w:t>button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click, then website will redirect to Member register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sv-SE"/>
              </w:rPr>
              <w:t xml:space="preserve">Fill 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member information 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username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password</w:t>
            </w:r>
          </w:p>
          <w:p>
            <w:pPr>
              <w:pStyle w:val="Table Style 2"/>
              <w:numPr>
                <w:ilvl w:val="0"/>
                <w:numId w:val="14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confirm password</w:t>
            </w:r>
          </w:p>
          <w:p>
            <w:pPr>
              <w:pStyle w:val="Table Style 2"/>
              <w:numPr>
                <w:ilvl w:val="0"/>
                <w:numId w:val="15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email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Enable to fill information </w:t>
            </w:r>
          </w:p>
          <w:p>
            <w:pPr>
              <w:pStyle w:val="Table Style 2"/>
              <w:numPr>
                <w:ilvl w:val="0"/>
                <w:numId w:val="16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username</w:t>
            </w:r>
          </w:p>
          <w:p>
            <w:pPr>
              <w:pStyle w:val="Table Style 2"/>
              <w:numPr>
                <w:ilvl w:val="0"/>
                <w:numId w:val="17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password</w:t>
            </w:r>
          </w:p>
          <w:p>
            <w:pPr>
              <w:pStyle w:val="Table Style 2"/>
              <w:numPr>
                <w:ilvl w:val="0"/>
                <w:numId w:val="18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confirm password</w:t>
            </w:r>
          </w:p>
          <w:p>
            <w:pPr>
              <w:pStyle w:val="Table Style 2"/>
              <w:numPr>
                <w:ilvl w:val="0"/>
                <w:numId w:val="19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email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register button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 for register to be new member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IT-21 (Member, Member Login)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2194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Showing dropdown list, what member can do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Show dropdown list </w:t>
            </w:r>
          </w:p>
          <w:p>
            <w:pPr>
              <w:pStyle w:val="Table Style 2"/>
              <w:numPr>
                <w:ilvl w:val="0"/>
                <w:numId w:val="20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Member Login (</w:t>
            </w:r>
            <w:r>
              <w:rPr>
                <w:rFonts w:ascii="Helvetica" w:cs="Arial Unicode MS" w:hAnsi="Arial Unicode MS" w:eastAsia="Arial Unicode MS"/>
                <w:rtl w:val="0"/>
              </w:rPr>
              <w:t>ลงชื่อเข้าใช้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21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Register (</w:t>
            </w:r>
            <w:r>
              <w:rPr>
                <w:rFonts w:ascii="Helvetica" w:cs="Arial Unicode MS" w:hAnsi="Arial Unicode MS" w:eastAsia="Arial Unicode MS"/>
                <w:rtl w:val="0"/>
              </w:rPr>
              <w:t>สมัครสมาชิก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22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Dhamma QA (</w:t>
            </w:r>
            <w:r>
              <w:rPr>
                <w:rFonts w:ascii="Helvetica" w:cs="Arial Unicode MS" w:hAnsi="Arial Unicode MS" w:eastAsia="Arial Unicode MS"/>
                <w:rtl w:val="0"/>
              </w:rPr>
              <w:t>ถาม-ตอบธรรมะ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23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Gallery (</w:t>
            </w:r>
            <w:r>
              <w:rPr>
                <w:rFonts w:ascii="Helvetica" w:cs="Arial Unicode MS" w:hAnsi="Arial Unicode MS" w:eastAsia="Arial Unicode MS"/>
                <w:rtl w:val="0"/>
              </w:rPr>
              <w:t>แกลลอรี่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24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Activity Clip (</w:t>
            </w:r>
            <w:r>
              <w:rPr>
                <w:rFonts w:ascii="Helvetica" w:cs="Arial Unicode MS" w:hAnsi="Arial Unicode MS" w:eastAsia="Arial Unicode MS"/>
                <w:rtl w:val="0"/>
              </w:rPr>
              <w:t>วิดีโอกิจกรรม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25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Internet TV (</w:t>
            </w:r>
            <w:r>
              <w:rPr>
                <w:rFonts w:ascii="Helvetica" w:cs="Arial Unicode MS" w:hAnsi="Arial Unicode MS" w:eastAsia="Arial Unicode MS"/>
                <w:rtl w:val="0"/>
              </w:rPr>
              <w:t>อินเตอร์เน็ตทีวี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ลงชื่อเข้าใช้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”</w:t>
            </w:r>
            <w:r>
              <w:rPr>
                <w:rFonts w:ascii="Helvetica" w:cs="Arial Unicode MS" w:hAnsi="Arial Unicode MS" w:eastAsia="Arial Unicode MS"/>
                <w:rtl w:val="0"/>
              </w:rPr>
              <w:t>button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click, then website will redirect to Member home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sv-SE"/>
              </w:rPr>
              <w:t xml:space="preserve">Fill 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member information </w:t>
            </w:r>
          </w:p>
          <w:p>
            <w:pPr>
              <w:pStyle w:val="Table Style 2"/>
              <w:numPr>
                <w:ilvl w:val="0"/>
                <w:numId w:val="26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username</w:t>
            </w:r>
          </w:p>
          <w:p>
            <w:pPr>
              <w:pStyle w:val="Table Style 2"/>
              <w:numPr>
                <w:ilvl w:val="0"/>
                <w:numId w:val="27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password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Enable to fill information </w:t>
            </w:r>
          </w:p>
          <w:p>
            <w:pPr>
              <w:pStyle w:val="Table Style 2"/>
              <w:numPr>
                <w:ilvl w:val="0"/>
                <w:numId w:val="28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username</w:t>
            </w:r>
          </w:p>
          <w:p>
            <w:pPr>
              <w:pStyle w:val="Table Style 2"/>
              <w:numPr>
                <w:ilvl w:val="0"/>
                <w:numId w:val="29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password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ลงชื่อเข้าใช้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button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Enable to click for login of member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Enable to click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IT-22 (Member Login, Dhamma QA)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2194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Showing dropdown list, what member can do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Show dropdown list </w:t>
            </w:r>
          </w:p>
          <w:p>
            <w:pPr>
              <w:pStyle w:val="Table Style 2"/>
              <w:numPr>
                <w:ilvl w:val="0"/>
                <w:numId w:val="30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Member Login (</w:t>
            </w:r>
            <w:r>
              <w:rPr>
                <w:rFonts w:ascii="Helvetica" w:cs="Arial Unicode MS" w:hAnsi="Arial Unicode MS" w:eastAsia="Arial Unicode MS"/>
                <w:rtl w:val="0"/>
              </w:rPr>
              <w:t>ลงชื่อเข้าใช้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31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Register (</w:t>
            </w:r>
            <w:r>
              <w:rPr>
                <w:rFonts w:ascii="Helvetica" w:cs="Arial Unicode MS" w:hAnsi="Arial Unicode MS" w:eastAsia="Arial Unicode MS"/>
                <w:rtl w:val="0"/>
              </w:rPr>
              <w:t>สมัครสมาชิก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32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Dhamma QA (</w:t>
            </w:r>
            <w:r>
              <w:rPr>
                <w:rFonts w:ascii="Helvetica" w:cs="Arial Unicode MS" w:hAnsi="Arial Unicode MS" w:eastAsia="Arial Unicode MS"/>
                <w:rtl w:val="0"/>
              </w:rPr>
              <w:t>ถาม-ตอบธรรมะ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33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Gallery (</w:t>
            </w:r>
            <w:r>
              <w:rPr>
                <w:rFonts w:ascii="Helvetica" w:cs="Arial Unicode MS" w:hAnsi="Arial Unicode MS" w:eastAsia="Arial Unicode MS"/>
                <w:rtl w:val="0"/>
              </w:rPr>
              <w:t>แกลลอรี่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34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Activity Clip (</w:t>
            </w:r>
            <w:r>
              <w:rPr>
                <w:rFonts w:ascii="Helvetica" w:cs="Arial Unicode MS" w:hAnsi="Arial Unicode MS" w:eastAsia="Arial Unicode MS"/>
                <w:rtl w:val="0"/>
              </w:rPr>
              <w:t>วิดีโอกิจกรรม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35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Internet TV (</w:t>
            </w:r>
            <w:r>
              <w:rPr>
                <w:rFonts w:ascii="Helvetica" w:cs="Arial Unicode MS" w:hAnsi="Arial Unicode MS" w:eastAsia="Arial Unicode MS"/>
                <w:rtl w:val="0"/>
              </w:rPr>
              <w:t>อินเตอร์เน็ตทีวี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ถามตอบธรรมะ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>button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click, then website will redirect to DhammaQA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questions and answers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 questions and answers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คลิ๊กที่นี่เพื่อตั้งคำถาม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link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 for create new question and redirect to Dhamma QA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Fill the question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Enable to fill the question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6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Send the question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Enable to send the question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IT-23 (Member Login, Gallery)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2194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Showing dropdown list, what member can do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Show dropdown list </w:t>
            </w:r>
          </w:p>
          <w:p>
            <w:pPr>
              <w:pStyle w:val="Table Style 2"/>
              <w:numPr>
                <w:ilvl w:val="0"/>
                <w:numId w:val="36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Member Login (</w:t>
            </w:r>
            <w:r>
              <w:rPr>
                <w:rFonts w:ascii="Helvetica" w:cs="Arial Unicode MS" w:hAnsi="Arial Unicode MS" w:eastAsia="Arial Unicode MS"/>
                <w:rtl w:val="0"/>
              </w:rPr>
              <w:t>ลงชื่อเข้าใช้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37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Register (</w:t>
            </w:r>
            <w:r>
              <w:rPr>
                <w:rFonts w:ascii="Helvetica" w:cs="Arial Unicode MS" w:hAnsi="Arial Unicode MS" w:eastAsia="Arial Unicode MS"/>
                <w:rtl w:val="0"/>
              </w:rPr>
              <w:t>สมัครสมาชิก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38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Dhamma QA (</w:t>
            </w:r>
            <w:r>
              <w:rPr>
                <w:rFonts w:ascii="Helvetica" w:cs="Arial Unicode MS" w:hAnsi="Arial Unicode MS" w:eastAsia="Arial Unicode MS"/>
                <w:rtl w:val="0"/>
              </w:rPr>
              <w:t>ถาม-ตอบธรรมะ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39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Gallery (</w:t>
            </w:r>
            <w:r>
              <w:rPr>
                <w:rFonts w:ascii="Helvetica" w:cs="Arial Unicode MS" w:hAnsi="Arial Unicode MS" w:eastAsia="Arial Unicode MS"/>
                <w:rtl w:val="0"/>
              </w:rPr>
              <w:t>แกลลอรี่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40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Activity Clip (</w:t>
            </w:r>
            <w:r>
              <w:rPr>
                <w:rFonts w:ascii="Helvetica" w:cs="Arial Unicode MS" w:hAnsi="Arial Unicode MS" w:eastAsia="Arial Unicode MS"/>
                <w:rtl w:val="0"/>
              </w:rPr>
              <w:t>วิดีโอกิจกรรม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41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Internet TV (</w:t>
            </w:r>
            <w:r>
              <w:rPr>
                <w:rFonts w:ascii="Helvetica" w:cs="Arial Unicode MS" w:hAnsi="Arial Unicode MS" w:eastAsia="Arial Unicode MS"/>
                <w:rtl w:val="0"/>
              </w:rPr>
              <w:t>อินเตอร์เน็ตทีวี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แกลลอรี่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>button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click, then website will redirect to Gallery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images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 images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Padding to bigger size image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pad bigger size image from gallery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IT-24 (Member Login, Activity Clip)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2194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Showing dropdown list, what member can do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Show dropdown list </w:t>
            </w:r>
          </w:p>
          <w:p>
            <w:pPr>
              <w:pStyle w:val="Table Style 2"/>
              <w:numPr>
                <w:ilvl w:val="0"/>
                <w:numId w:val="42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Member Login (</w:t>
            </w:r>
            <w:r>
              <w:rPr>
                <w:rFonts w:ascii="Helvetica" w:cs="Arial Unicode MS" w:hAnsi="Arial Unicode MS" w:eastAsia="Arial Unicode MS"/>
                <w:rtl w:val="0"/>
              </w:rPr>
              <w:t>ลงชื่อเข้าใช้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43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Register (</w:t>
            </w:r>
            <w:r>
              <w:rPr>
                <w:rFonts w:ascii="Helvetica" w:cs="Arial Unicode MS" w:hAnsi="Arial Unicode MS" w:eastAsia="Arial Unicode MS"/>
                <w:rtl w:val="0"/>
              </w:rPr>
              <w:t>สมัครสมาชิก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44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Dhamma QA (</w:t>
            </w:r>
            <w:r>
              <w:rPr>
                <w:rFonts w:ascii="Helvetica" w:cs="Arial Unicode MS" w:hAnsi="Arial Unicode MS" w:eastAsia="Arial Unicode MS"/>
                <w:rtl w:val="0"/>
              </w:rPr>
              <w:t>ถาม-ตอบธรรมะ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45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Gallery (</w:t>
            </w:r>
            <w:r>
              <w:rPr>
                <w:rFonts w:ascii="Helvetica" w:cs="Arial Unicode MS" w:hAnsi="Arial Unicode MS" w:eastAsia="Arial Unicode MS"/>
                <w:rtl w:val="0"/>
              </w:rPr>
              <w:t>แกลลอรี่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46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Activity Clip (</w:t>
            </w:r>
            <w:r>
              <w:rPr>
                <w:rFonts w:ascii="Helvetica" w:cs="Arial Unicode MS" w:hAnsi="Arial Unicode MS" w:eastAsia="Arial Unicode MS"/>
                <w:rtl w:val="0"/>
              </w:rPr>
              <w:t>วิดีโอกิจกรรม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47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Internet TV (</w:t>
            </w:r>
            <w:r>
              <w:rPr>
                <w:rFonts w:ascii="Helvetica" w:cs="Arial Unicode MS" w:hAnsi="Arial Unicode MS" w:eastAsia="Arial Unicode MS"/>
                <w:rtl w:val="0"/>
              </w:rPr>
              <w:t>อินเตอร์เน็ตทีวี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วิดีโอกิจกรรม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>button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click, then website will redirect to ActivityClip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activity clips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 Activity Clips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  <w:rPr>
          <w:b w:val="1"/>
          <w:bCs w:val="1"/>
        </w:rPr>
      </w:pP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Integration Test</w:t>
      </w:r>
      <w:r>
        <w:rPr>
          <w:rtl w:val="0"/>
          <w:lang w:val="en-US"/>
        </w:rPr>
        <w:t xml:space="preserve">  IT-25 (Member Login,Internet TV)</w:t>
      </w:r>
    </w:p>
    <w:p>
      <w:pPr>
        <w:pStyle w:val="Body"/>
        <w:spacing w:line="240" w:lineRule="auto"/>
      </w:pPr>
      <w:r>
        <w:rPr>
          <w:b w:val="1"/>
          <w:bCs w:val="1"/>
          <w:rtl w:val="0"/>
          <w:lang w:val="en-US"/>
        </w:rPr>
        <w:t>Test Date</w:t>
      </w:r>
      <w:r>
        <w:rPr>
          <w:rtl w:val="0"/>
          <w:lang w:val="en-US"/>
        </w:rPr>
        <w:t xml:space="preserve"> 17 May 2015</w:t>
      </w:r>
    </w:p>
    <w:p>
      <w:pPr>
        <w:pStyle w:val="Body"/>
        <w:spacing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Description</w:t>
      </w: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4"/>
        <w:gridCol w:w="2810"/>
        <w:gridCol w:w="2810"/>
        <w:gridCol w:w="2811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ID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Input Specification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 xml:space="preserve">Output Specification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b w:val="1"/>
                <w:bCs w:val="1"/>
                <w:rtl w:val="0"/>
              </w:rPr>
              <w:t>Environment Needs</w:t>
            </w:r>
          </w:p>
        </w:tc>
      </w:tr>
      <w:tr>
        <w:tblPrEx>
          <w:shd w:val="clear" w:color="auto" w:fill="auto"/>
        </w:tblPrEx>
        <w:trPr>
          <w:trHeight w:val="2194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1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Showing dropdown list, what member can do 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Show dropdown list </w:t>
            </w:r>
          </w:p>
          <w:p>
            <w:pPr>
              <w:pStyle w:val="Table Style 2"/>
              <w:numPr>
                <w:ilvl w:val="0"/>
                <w:numId w:val="48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Member Login (</w:t>
            </w:r>
            <w:r>
              <w:rPr>
                <w:rFonts w:ascii="Helvetica" w:cs="Arial Unicode MS" w:hAnsi="Arial Unicode MS" w:eastAsia="Arial Unicode MS"/>
                <w:rtl w:val="0"/>
              </w:rPr>
              <w:t>ลงชื่อเข้าใช้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49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Register (</w:t>
            </w:r>
            <w:r>
              <w:rPr>
                <w:rFonts w:ascii="Helvetica" w:cs="Arial Unicode MS" w:hAnsi="Arial Unicode MS" w:eastAsia="Arial Unicode MS"/>
                <w:rtl w:val="0"/>
              </w:rPr>
              <w:t>สมัครสมาชิก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50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Dhamma QA (</w:t>
            </w:r>
            <w:r>
              <w:rPr>
                <w:rFonts w:ascii="Helvetica" w:cs="Arial Unicode MS" w:hAnsi="Arial Unicode MS" w:eastAsia="Arial Unicode MS"/>
                <w:rtl w:val="0"/>
              </w:rPr>
              <w:t>ถาม-ตอบธรรมะ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51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Gallery (</w:t>
            </w:r>
            <w:r>
              <w:rPr>
                <w:rFonts w:ascii="Helvetica" w:cs="Arial Unicode MS" w:hAnsi="Arial Unicode MS" w:eastAsia="Arial Unicode MS"/>
                <w:rtl w:val="0"/>
              </w:rPr>
              <w:t>แกลลอรี่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52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Activity Clip (</w:t>
            </w:r>
            <w:r>
              <w:rPr>
                <w:rFonts w:ascii="Helvetica" w:cs="Arial Unicode MS" w:hAnsi="Arial Unicode MS" w:eastAsia="Arial Unicode MS"/>
                <w:rtl w:val="0"/>
              </w:rPr>
              <w:t>วิดีโอกิจกรรม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  <w:p>
            <w:pPr>
              <w:pStyle w:val="Table Style 2"/>
              <w:numPr>
                <w:ilvl w:val="0"/>
                <w:numId w:val="53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Internet TV (</w:t>
            </w:r>
            <w:r>
              <w:rPr>
                <w:rFonts w:ascii="Helvetica" w:cs="Arial Unicode MS" w:hAnsi="Arial Unicode MS" w:eastAsia="Arial Unicode MS"/>
                <w:rtl w:val="0"/>
              </w:rPr>
              <w:t>อินเตอร์เน็ตทีวี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)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Click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อินเตอร์เน็ตทีวี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>button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click, then website will redirect to Internet TV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Showing internet TV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Show internet TV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Member Login</w:t>
            </w:r>
          </w:p>
        </w:tc>
      </w:tr>
      <w:tr>
        <w:tblPrEx>
          <w:shd w:val="clear" w:color="auto" w:fill="auto"/>
        </w:tblPrEx>
        <w:trPr>
          <w:trHeight w:val="303" w:hRule="atLeast"/>
        </w:trPr>
        <w:tc>
          <w:tcPr>
            <w:tcW w:type="dxa" w:w="9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Click to other page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Enable to click</w:t>
            </w:r>
          </w:p>
        </w:tc>
        <w:tc>
          <w:tcPr>
            <w:tcW w:type="dxa" w:w="28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spacing w:line="240" w:lineRule="auto"/>
      </w:pPr>
    </w:p>
    <w:sectPr>
      <w:headerReference w:type="default" r:id="rId5"/>
      <w:footerReference w:type="default" r:id="rId6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4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4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4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4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44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4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4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4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4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4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5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5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5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Dash">
    <w:name w:val="Dash"/>
    <w:next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