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202F" w14:textId="77777777" w:rsidR="00194FFF" w:rsidRPr="00194FFF" w:rsidRDefault="00194FFF" w:rsidP="00194FFF">
      <w:pPr>
        <w:widowControl/>
        <w:shd w:val="clear" w:color="auto" w:fill="FFFFFF"/>
        <w:spacing w:before="225" w:after="225" w:line="240" w:lineRule="auto"/>
        <w:ind w:firstLineChars="0" w:firstLine="1205"/>
        <w:jc w:val="left"/>
        <w:outlineLvl w:val="0"/>
        <w:rPr>
          <w:rFonts w:ascii="Helvetica" w:hAnsi="Helvetica" w:cs="Helvetica"/>
          <w:color w:val="666666"/>
          <w:kern w:val="36"/>
          <w:sz w:val="60"/>
          <w:szCs w:val="60"/>
        </w:rPr>
      </w:pPr>
      <w:r w:rsidRPr="00194FFF">
        <w:rPr>
          <w:rFonts w:ascii="Helvetica" w:hAnsi="Helvetica" w:cs="Helvetica"/>
          <w:color w:val="666666"/>
          <w:kern w:val="36"/>
          <w:sz w:val="60"/>
          <w:szCs w:val="60"/>
        </w:rPr>
        <w:t>Lecture #04</w:t>
      </w:r>
    </w:p>
    <w:p w14:paraId="79928296" w14:textId="77777777" w:rsidR="00194FFF" w:rsidRPr="00194FFF" w:rsidRDefault="00194FFF" w:rsidP="00194FFF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Helvetica" w:hAnsi="Helvetica" w:cs="Helvetica"/>
          <w:color w:val="2D3B45"/>
          <w:kern w:val="0"/>
          <w:sz w:val="43"/>
          <w:szCs w:val="43"/>
        </w:rPr>
      </w:pPr>
      <w:r w:rsidRPr="00194FFF">
        <w:rPr>
          <w:rFonts w:ascii="Helvetica" w:hAnsi="Helvetica" w:cs="Helvetica"/>
          <w:color w:val="2D3B45"/>
          <w:kern w:val="0"/>
          <w:sz w:val="43"/>
          <w:szCs w:val="43"/>
        </w:rPr>
        <w:t>Agenda</w:t>
      </w:r>
    </w:p>
    <w:p w14:paraId="04A8BAB1" w14:textId="77777777" w:rsidR="00194FFF" w:rsidRPr="00194FFF" w:rsidRDefault="00194FFF" w:rsidP="00194FF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Helvetica" w:hAnsi="Helvetica" w:cs="Helvetica"/>
          <w:color w:val="2D3B45"/>
          <w:kern w:val="0"/>
          <w:szCs w:val="24"/>
        </w:rPr>
      </w:pPr>
      <w:r w:rsidRPr="00194FFF">
        <w:rPr>
          <w:rFonts w:ascii="Helvetica" w:hAnsi="Helvetica" w:cs="Helvetica"/>
          <w:color w:val="2D3B45"/>
          <w:kern w:val="0"/>
          <w:szCs w:val="24"/>
        </w:rPr>
        <w:t>The Twelve-Factor App</w:t>
      </w:r>
    </w:p>
    <w:p w14:paraId="580ED810" w14:textId="77777777" w:rsidR="00194FFF" w:rsidRPr="00194FFF" w:rsidRDefault="00194FFF" w:rsidP="00194FF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Helvetica" w:hAnsi="Helvetica" w:cs="Helvetica"/>
          <w:color w:val="2D3B45"/>
          <w:kern w:val="0"/>
          <w:szCs w:val="24"/>
        </w:rPr>
      </w:pPr>
      <w:r w:rsidRPr="00194FFF">
        <w:rPr>
          <w:rFonts w:ascii="Helvetica" w:hAnsi="Helvetica" w:cs="Helvetica"/>
          <w:color w:val="2D3B45"/>
          <w:kern w:val="0"/>
          <w:szCs w:val="24"/>
        </w:rPr>
        <w:t>Fundamentals of Cloud Computing</w:t>
      </w:r>
    </w:p>
    <w:p w14:paraId="4C83CDC1" w14:textId="77777777" w:rsidR="00194FFF" w:rsidRPr="00194FFF" w:rsidRDefault="00194FFF" w:rsidP="00194FF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Helvetica" w:hAnsi="Helvetica" w:cs="Helvetica"/>
          <w:color w:val="2D3B45"/>
          <w:kern w:val="0"/>
          <w:szCs w:val="24"/>
        </w:rPr>
      </w:pPr>
      <w:r w:rsidRPr="00194FFF">
        <w:rPr>
          <w:rFonts w:ascii="Helvetica" w:hAnsi="Helvetica" w:cs="Helvetica"/>
          <w:color w:val="2D3B45"/>
          <w:kern w:val="0"/>
          <w:szCs w:val="24"/>
        </w:rPr>
        <w:t>Introduction to Amazon Web Services (AWS)</w:t>
      </w:r>
    </w:p>
    <w:p w14:paraId="77794D30" w14:textId="77777777" w:rsidR="00194FFF" w:rsidRPr="00194FFF" w:rsidRDefault="00194FFF" w:rsidP="00194FF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Helvetica" w:hAnsi="Helvetica" w:cs="Helvetica"/>
          <w:color w:val="2D3B45"/>
          <w:kern w:val="0"/>
          <w:szCs w:val="24"/>
        </w:rPr>
      </w:pPr>
      <w:r w:rsidRPr="00194FFF">
        <w:rPr>
          <w:rFonts w:ascii="Helvetica" w:hAnsi="Helvetica" w:cs="Helvetica"/>
          <w:color w:val="2D3B45"/>
          <w:kern w:val="0"/>
          <w:szCs w:val="24"/>
        </w:rPr>
        <w:t>Identity &amp; Access Management (IAM)</w:t>
      </w:r>
    </w:p>
    <w:p w14:paraId="03930FBF" w14:textId="77777777" w:rsidR="00194FFF" w:rsidRPr="00194FFF" w:rsidRDefault="00194FFF" w:rsidP="00194FF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Helvetica" w:hAnsi="Helvetica" w:cs="Helvetica"/>
          <w:color w:val="2D3B45"/>
          <w:kern w:val="0"/>
          <w:szCs w:val="24"/>
        </w:rPr>
      </w:pPr>
      <w:r w:rsidRPr="00194FFF">
        <w:rPr>
          <w:rFonts w:ascii="Helvetica" w:hAnsi="Helvetica" w:cs="Helvetica"/>
          <w:color w:val="2D3B45"/>
          <w:kern w:val="0"/>
          <w:szCs w:val="24"/>
        </w:rPr>
        <w:t>AWS Organization Setup</w:t>
      </w:r>
    </w:p>
    <w:p w14:paraId="3BCFB5AE" w14:textId="77777777" w:rsidR="00194FFF" w:rsidRPr="00194FFF" w:rsidRDefault="00194FFF" w:rsidP="00194FF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Helvetica" w:hAnsi="Helvetica" w:cs="Helvetica"/>
          <w:color w:val="2D3B45"/>
          <w:kern w:val="0"/>
          <w:szCs w:val="24"/>
        </w:rPr>
      </w:pPr>
      <w:r w:rsidRPr="00194FFF">
        <w:rPr>
          <w:rFonts w:ascii="Helvetica" w:hAnsi="Helvetica" w:cs="Helvetica"/>
          <w:color w:val="2D3B45"/>
          <w:kern w:val="0"/>
          <w:szCs w:val="24"/>
        </w:rPr>
        <w:t>Assignment #02 discussion</w:t>
      </w:r>
    </w:p>
    <w:p w14:paraId="2A799CE5" w14:textId="77777777" w:rsidR="00194FFF" w:rsidRPr="00194FFF" w:rsidRDefault="00194FFF" w:rsidP="00194FFF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Helvetica" w:hAnsi="Helvetica" w:cs="Helvetica"/>
          <w:color w:val="2D3B45"/>
          <w:kern w:val="0"/>
          <w:sz w:val="43"/>
          <w:szCs w:val="43"/>
        </w:rPr>
      </w:pPr>
      <w:r w:rsidRPr="00194FFF">
        <w:rPr>
          <w:rFonts w:ascii="Helvetica" w:hAnsi="Helvetica" w:cs="Helvetica"/>
          <w:color w:val="2D3B45"/>
          <w:kern w:val="0"/>
          <w:sz w:val="43"/>
          <w:szCs w:val="43"/>
        </w:rPr>
        <w:t>Reading</w:t>
      </w:r>
    </w:p>
    <w:p w14:paraId="1684B803" w14:textId="77777777" w:rsidR="00194FFF" w:rsidRPr="00194FFF" w:rsidRDefault="00194FFF" w:rsidP="00194FFF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Helvetica" w:hAnsi="Helvetica" w:cs="Helvetica"/>
          <w:color w:val="2D3B45"/>
          <w:kern w:val="0"/>
          <w:sz w:val="36"/>
          <w:szCs w:val="36"/>
        </w:rPr>
      </w:pPr>
      <w:r w:rsidRPr="00194FFF">
        <w:rPr>
          <w:rFonts w:ascii="Helvetica" w:hAnsi="Helvetica" w:cs="Helvetica"/>
          <w:color w:val="2D3B45"/>
          <w:kern w:val="0"/>
          <w:sz w:val="36"/>
          <w:szCs w:val="36"/>
        </w:rPr>
        <w:t>The Twelve-Factor App</w:t>
      </w:r>
    </w:p>
    <w:p w14:paraId="7C94151E" w14:textId="00102397" w:rsidR="00194FFF" w:rsidRPr="00194FFF" w:rsidRDefault="00194FFF" w:rsidP="00194FFF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Helvetica" w:hAnsi="Helvetica" w:cs="Helvetica"/>
          <w:color w:val="2D3B45"/>
          <w:kern w:val="0"/>
          <w:szCs w:val="24"/>
        </w:rPr>
      </w:pPr>
      <w:hyperlink r:id="rId5" w:tgtFrame="_blank" w:history="1">
        <w:r w:rsidRPr="00194FFF">
          <w:rPr>
            <w:rFonts w:ascii="Helvetica" w:hAnsi="Helvetica" w:cs="Helvetica"/>
            <w:color w:val="0000FF"/>
            <w:kern w:val="0"/>
            <w:szCs w:val="24"/>
            <w:u w:val="single"/>
          </w:rPr>
          <w:t>The Twelve-Factor App</w:t>
        </w:r>
        <w:r w:rsidRPr="00194FFF">
          <w:rPr>
            <w:rFonts w:ascii="Helvetica" w:hAnsi="Helvetica" w:cs="Helvetica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57FB0B6B" w14:textId="77777777" w:rsidR="00194FFF" w:rsidRPr="00194FFF" w:rsidRDefault="00194FFF" w:rsidP="00194FFF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Helvetica" w:hAnsi="Helvetica" w:cs="Helvetica"/>
          <w:color w:val="2D3B45"/>
          <w:kern w:val="0"/>
          <w:sz w:val="36"/>
          <w:szCs w:val="36"/>
        </w:rPr>
      </w:pPr>
      <w:r w:rsidRPr="00194FFF">
        <w:rPr>
          <w:rFonts w:ascii="Helvetica" w:hAnsi="Helvetica" w:cs="Helvetica"/>
          <w:color w:val="2D3B45"/>
          <w:kern w:val="0"/>
          <w:sz w:val="36"/>
          <w:szCs w:val="36"/>
        </w:rPr>
        <w:t>Cloud Computing</w:t>
      </w:r>
    </w:p>
    <w:p w14:paraId="54F1FAE3" w14:textId="7B01B4DF" w:rsidR="00194FFF" w:rsidRPr="00194FFF" w:rsidRDefault="00194FFF" w:rsidP="00194FFF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Helvetica" w:hAnsi="Helvetica" w:cs="Helvetica"/>
          <w:color w:val="2D3B45"/>
          <w:kern w:val="0"/>
          <w:szCs w:val="24"/>
        </w:rPr>
      </w:pPr>
      <w:hyperlink r:id="rId6" w:tgtFrame="_blank" w:history="1">
        <w:r w:rsidRPr="00194FFF">
          <w:rPr>
            <w:rFonts w:ascii="Helvetica" w:hAnsi="Helvetica" w:cs="Helvetica"/>
            <w:color w:val="0000FF"/>
            <w:kern w:val="0"/>
            <w:szCs w:val="24"/>
            <w:u w:val="single"/>
          </w:rPr>
          <w:t>Cloud Computing: Concepts, Technology &amp; Architecture (ISBN: 9780133387520)</w:t>
        </w:r>
        <w:r w:rsidRPr="00194FFF">
          <w:rPr>
            <w:rFonts w:ascii="Helvetica" w:hAnsi="Helvetica" w:cs="Helvetica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194FFF">
        <w:rPr>
          <w:rFonts w:ascii="Helvetica" w:hAnsi="Helvetica" w:cs="Helvetica"/>
          <w:color w:val="2D3B45"/>
          <w:kern w:val="0"/>
          <w:szCs w:val="24"/>
        </w:rPr>
        <w:t xml:space="preserve"> </w:t>
      </w:r>
    </w:p>
    <w:p w14:paraId="6232A955" w14:textId="2691FD6D" w:rsidR="00194FFF" w:rsidRPr="00194FFF" w:rsidRDefault="00194FFF" w:rsidP="00194FFF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Helvetica" w:hAnsi="Helvetica" w:cs="Helvetica"/>
          <w:color w:val="2D3B45"/>
          <w:kern w:val="0"/>
          <w:szCs w:val="24"/>
        </w:rPr>
      </w:pPr>
      <w:hyperlink r:id="rId7" w:tgtFrame="_blank" w:history="1">
        <w:r w:rsidRPr="00194FFF">
          <w:rPr>
            <w:rFonts w:ascii="Helvetica" w:hAnsi="Helvetica" w:cs="Helvetica"/>
            <w:color w:val="0000FF"/>
            <w:kern w:val="0"/>
            <w:szCs w:val="24"/>
            <w:u w:val="single"/>
          </w:rPr>
          <w:t>Cloud Computing, Server Utilization, &amp; the Environment</w:t>
        </w:r>
      </w:hyperlink>
    </w:p>
    <w:p w14:paraId="4C971E09" w14:textId="77777777" w:rsidR="00194FFF" w:rsidRPr="00194FFF" w:rsidRDefault="00194FFF" w:rsidP="00194FFF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Helvetica" w:hAnsi="Helvetica" w:cs="Helvetica"/>
          <w:color w:val="2D3B45"/>
          <w:kern w:val="0"/>
          <w:sz w:val="36"/>
          <w:szCs w:val="36"/>
        </w:rPr>
      </w:pPr>
      <w:r w:rsidRPr="00194FFF">
        <w:rPr>
          <w:rFonts w:ascii="Helvetica" w:hAnsi="Helvetica" w:cs="Helvetica"/>
          <w:color w:val="2D3B45"/>
          <w:kern w:val="0"/>
          <w:sz w:val="36"/>
          <w:szCs w:val="36"/>
        </w:rPr>
        <w:t>AWS Organizations</w:t>
      </w:r>
    </w:p>
    <w:p w14:paraId="5C681848" w14:textId="1227C1CB" w:rsidR="00194FFF" w:rsidRPr="00194FFF" w:rsidRDefault="00194FFF" w:rsidP="00194FFF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Helvetica" w:hAnsi="Helvetica" w:cs="Helvetica"/>
          <w:color w:val="2D3B45"/>
          <w:kern w:val="0"/>
          <w:szCs w:val="24"/>
        </w:rPr>
      </w:pPr>
      <w:hyperlink r:id="rId8" w:tgtFrame="_blank" w:history="1">
        <w:r w:rsidRPr="00194FFF">
          <w:rPr>
            <w:rFonts w:ascii="Helvetica" w:hAnsi="Helvetica" w:cs="Helvetica"/>
            <w:color w:val="0000FF"/>
            <w:kern w:val="0"/>
            <w:szCs w:val="24"/>
            <w:u w:val="single"/>
          </w:rPr>
          <w:t>AWS Organizations</w:t>
        </w:r>
      </w:hyperlink>
    </w:p>
    <w:p w14:paraId="20787A45" w14:textId="3D0CA683" w:rsidR="00194FFF" w:rsidRPr="00194FFF" w:rsidRDefault="00194FFF" w:rsidP="00194FFF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Helvetica" w:hAnsi="Helvetica" w:cs="Helvetica"/>
          <w:color w:val="2D3B45"/>
          <w:kern w:val="0"/>
          <w:szCs w:val="24"/>
        </w:rPr>
      </w:pPr>
      <w:hyperlink r:id="rId9" w:tgtFrame="_blank" w:history="1">
        <w:r w:rsidRPr="00194FFF">
          <w:rPr>
            <w:rFonts w:ascii="Helvetica" w:hAnsi="Helvetica" w:cs="Helvetica"/>
            <w:color w:val="0000FF"/>
            <w:kern w:val="0"/>
            <w:szCs w:val="24"/>
            <w:u w:val="single"/>
          </w:rPr>
          <w:t>What Is AWS Organizations?</w:t>
        </w:r>
      </w:hyperlink>
      <w:r w:rsidRPr="00194FFF">
        <w:rPr>
          <w:rFonts w:ascii="Helvetica" w:hAnsi="Helvetica" w:cs="Helvetica"/>
          <w:color w:val="2D3B45"/>
          <w:kern w:val="0"/>
          <w:szCs w:val="24"/>
        </w:rPr>
        <w:t xml:space="preserve"> </w:t>
      </w:r>
    </w:p>
    <w:p w14:paraId="48F76310" w14:textId="77777777" w:rsidR="00194FFF" w:rsidRPr="00194FFF" w:rsidRDefault="00194FFF" w:rsidP="00194FFF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Helvetica" w:hAnsi="Helvetica" w:cs="Helvetica"/>
          <w:color w:val="2D3B45"/>
          <w:kern w:val="0"/>
          <w:sz w:val="36"/>
          <w:szCs w:val="36"/>
        </w:rPr>
      </w:pPr>
      <w:r w:rsidRPr="00194FFF">
        <w:rPr>
          <w:rFonts w:ascii="Helvetica" w:hAnsi="Helvetica" w:cs="Helvetica"/>
          <w:color w:val="2D3B45"/>
          <w:kern w:val="0"/>
          <w:sz w:val="36"/>
          <w:szCs w:val="36"/>
        </w:rPr>
        <w:t>IAM</w:t>
      </w:r>
    </w:p>
    <w:p w14:paraId="55A026EA" w14:textId="744A0CE2" w:rsidR="00194FFF" w:rsidRPr="00194FFF" w:rsidRDefault="00194FFF" w:rsidP="00194FFF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Helvetica" w:hAnsi="Helvetica" w:cs="Helvetica"/>
          <w:color w:val="2D3B45"/>
          <w:kern w:val="0"/>
          <w:szCs w:val="24"/>
        </w:rPr>
      </w:pPr>
      <w:hyperlink r:id="rId10" w:tgtFrame="_blank" w:history="1">
        <w:r w:rsidRPr="00194FFF">
          <w:rPr>
            <w:rFonts w:ascii="Helvetica" w:hAnsi="Helvetica" w:cs="Helvetica"/>
            <w:color w:val="0000FF"/>
            <w:kern w:val="0"/>
            <w:szCs w:val="24"/>
            <w:u w:val="single"/>
          </w:rPr>
          <w:t>Amazon Resource Names (ARNs)</w:t>
        </w:r>
        <w:r w:rsidRPr="00194FFF">
          <w:rPr>
            <w:rFonts w:ascii="Helvetica" w:hAnsi="Helvetica" w:cs="Helvetica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194FFF">
        <w:rPr>
          <w:rFonts w:ascii="Helvetica" w:hAnsi="Helvetica" w:cs="Helvetica"/>
          <w:color w:val="2D3B45"/>
          <w:kern w:val="0"/>
          <w:szCs w:val="24"/>
        </w:rPr>
        <w:t xml:space="preserve"> </w:t>
      </w:r>
    </w:p>
    <w:p w14:paraId="7C01D17F" w14:textId="59BADAA2" w:rsidR="00194FFF" w:rsidRPr="00194FFF" w:rsidRDefault="00194FFF" w:rsidP="00194FFF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Helvetica" w:hAnsi="Helvetica" w:cs="Helvetica"/>
          <w:color w:val="2D3B45"/>
          <w:kern w:val="0"/>
          <w:szCs w:val="24"/>
        </w:rPr>
      </w:pPr>
      <w:hyperlink r:id="rId11" w:tgtFrame="_blank" w:history="1">
        <w:r w:rsidRPr="00194FFF">
          <w:rPr>
            <w:rFonts w:ascii="Helvetica" w:hAnsi="Helvetica" w:cs="Helvetica"/>
            <w:color w:val="0000FF"/>
            <w:kern w:val="0"/>
            <w:szCs w:val="24"/>
            <w:u w:val="single"/>
          </w:rPr>
          <w:t>AWS Identity and Access Management (IAM)</w:t>
        </w:r>
      </w:hyperlink>
      <w:r w:rsidRPr="00194FFF">
        <w:rPr>
          <w:rFonts w:ascii="Helvetica" w:hAnsi="Helvetica" w:cs="Helvetica"/>
          <w:color w:val="2D3B45"/>
          <w:kern w:val="0"/>
          <w:szCs w:val="24"/>
        </w:rPr>
        <w:t xml:space="preserve"> </w:t>
      </w:r>
    </w:p>
    <w:p w14:paraId="6CCEE3F4" w14:textId="22C778A1" w:rsidR="00194FFF" w:rsidRPr="00194FFF" w:rsidRDefault="00194FFF" w:rsidP="00194FFF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Helvetica" w:hAnsi="Helvetica" w:cs="Helvetica"/>
          <w:color w:val="2D3B45"/>
          <w:kern w:val="0"/>
          <w:szCs w:val="24"/>
        </w:rPr>
      </w:pPr>
      <w:hyperlink r:id="rId12" w:tgtFrame="_blank" w:history="1">
        <w:r w:rsidRPr="00194FFF">
          <w:rPr>
            <w:rFonts w:ascii="Helvetica" w:hAnsi="Helvetica" w:cs="Helvetica"/>
            <w:color w:val="0000FF"/>
            <w:kern w:val="0"/>
            <w:szCs w:val="24"/>
            <w:u w:val="single"/>
          </w:rPr>
          <w:t>IAM Actions, Resources, and Condition Keys for AWS Services</w:t>
        </w:r>
        <w:r w:rsidRPr="00194FFF">
          <w:rPr>
            <w:rFonts w:ascii="Helvetica" w:hAnsi="Helvetica" w:cs="Helvetica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580BFA5B" w14:textId="77777777" w:rsidR="00194FFF" w:rsidRPr="00194FFF" w:rsidRDefault="00194FFF" w:rsidP="00194F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 w:firstLineChars="0" w:firstLine="480"/>
        <w:jc w:val="left"/>
        <w:rPr>
          <w:rFonts w:ascii="Helvetica" w:hAnsi="Helvetica" w:cs="Helvetica"/>
          <w:color w:val="2D3B45"/>
          <w:kern w:val="0"/>
          <w:szCs w:val="24"/>
        </w:rPr>
      </w:pPr>
      <w:hyperlink r:id="rId13" w:tgtFrame="_blank" w:history="1">
        <w:r w:rsidRPr="00194FFF">
          <w:rPr>
            <w:rFonts w:ascii="Helvetica" w:hAnsi="Helvetica" w:cs="Helvetica"/>
            <w:color w:val="0000FF"/>
            <w:kern w:val="0"/>
            <w:szCs w:val="24"/>
            <w:u w:val="single"/>
          </w:rPr>
          <w:t>IAM JSON Policy Elements Reference</w:t>
        </w:r>
      </w:hyperlink>
    </w:p>
    <w:p w14:paraId="5724C214" w14:textId="77777777" w:rsidR="00E11F6B" w:rsidRDefault="00E11F6B">
      <w:pPr>
        <w:ind w:firstLine="480"/>
      </w:pPr>
    </w:p>
    <w:sectPr w:rsidR="00E1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28CC"/>
    <w:multiLevelType w:val="multilevel"/>
    <w:tmpl w:val="BF9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03A80"/>
    <w:multiLevelType w:val="multilevel"/>
    <w:tmpl w:val="F680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D3409"/>
    <w:multiLevelType w:val="multilevel"/>
    <w:tmpl w:val="0388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D4143"/>
    <w:multiLevelType w:val="multilevel"/>
    <w:tmpl w:val="AE30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9114A"/>
    <w:multiLevelType w:val="multilevel"/>
    <w:tmpl w:val="F108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bA0MbQ0NjMzNjNU0lEKTi0uzszPAykwrAUA30DGSCwAAAA="/>
  </w:docVars>
  <w:rsids>
    <w:rsidRoot w:val="00351AC2"/>
    <w:rsid w:val="00194FFF"/>
    <w:rsid w:val="00351AC2"/>
    <w:rsid w:val="007E0C40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A420"/>
  <w15:chartTrackingRefBased/>
  <w15:docId w15:val="{18DBF7DA-73D5-41CA-B9B5-DB5FBB18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194FFF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94FFF"/>
    <w:pPr>
      <w:widowControl/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94FFF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4F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94F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94FF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94FFF"/>
    <w:rPr>
      <w:color w:val="0000FF"/>
      <w:u w:val="single"/>
    </w:rPr>
  </w:style>
  <w:style w:type="character" w:customStyle="1" w:styleId="screenreader-only">
    <w:name w:val="screenreader-only"/>
    <w:basedOn w:val="a0"/>
    <w:rsid w:val="00194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2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organizations/" TargetMode="External"/><Relationship Id="rId13" Type="http://schemas.openxmlformats.org/officeDocument/2006/relationships/hyperlink" Target="https://docs.aws.amazon.com/IAM/latest/UserGuide/reference_policies_ele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aws/cloud-computing-server-utilization-the-environment/" TargetMode="External"/><Relationship Id="rId12" Type="http://schemas.openxmlformats.org/officeDocument/2006/relationships/hyperlink" Target="https://docs.aws.amazon.com/IAM/latest/UserGuide/reference_policies_actions-resources-contextkey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arsonhighered.com/program/Erl-Cloud-Computing-Concepts-Technology-Architecture/PGM239182.html" TargetMode="External"/><Relationship Id="rId11" Type="http://schemas.openxmlformats.org/officeDocument/2006/relationships/hyperlink" Target="https://aws.amazon.com/iam/" TargetMode="External"/><Relationship Id="rId5" Type="http://schemas.openxmlformats.org/officeDocument/2006/relationships/hyperlink" Target="https://12factor.ne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general/latest/gr/aws-arns-and-namespa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organizations/latest/userguide/orgs_introduc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2</cp:revision>
  <dcterms:created xsi:type="dcterms:W3CDTF">2022-03-14T14:15:00Z</dcterms:created>
  <dcterms:modified xsi:type="dcterms:W3CDTF">2022-03-14T14:17:00Z</dcterms:modified>
</cp:coreProperties>
</file>