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 w:eastAsia="宋体"/>
          <w:b/>
          <w:bCs/>
          <w:kern w:val="1"/>
          <w:sz w:val="24"/>
          <w:szCs w:val="24"/>
          <w:u w:val="none" w:color="000000"/>
        </w:rPr>
      </w:pPr>
      <w:bookmarkStart w:id="0" w:name="_RefHeading__1617_1500077923"/>
      <w:bookmarkEnd w:id="0"/>
      <w:r>
        <w:rPr>
          <w:rFonts w:ascii="Times New Roman" w:hAnsi="Times New Roman" w:eastAsia="宋体"/>
          <w:b/>
          <w:bCs/>
          <w:kern w:val="1"/>
          <w:sz w:val="24"/>
          <w:szCs w:val="24"/>
          <w:u w:val="none" w:color="000000"/>
        </w:rPr>
        <w:t>Московский государственный технический университет им.Н.Э.Баумана</w:t>
      </w:r>
    </w:p>
    <w:p>
      <w:pPr>
        <w:pStyle w:val="6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/>
          <w:b/>
          <w:bCs/>
          <w:kern w:val="1"/>
          <w:sz w:val="24"/>
          <w:szCs w:val="24"/>
          <w:u w:val="none" w:color="000000"/>
        </w:rPr>
      </w:pPr>
      <w:r>
        <w:rPr>
          <w:rFonts w:ascii="Times New Roman" w:hAnsi="Times New Roman"/>
          <w:b/>
          <w:bCs/>
          <w:kern w:val="1"/>
          <w:sz w:val="24"/>
          <w:szCs w:val="24"/>
          <w:u w:val="none" w:color="000000"/>
        </w:rPr>
        <w:t>кафедра "Системы обработки информации и управления"</w:t>
      </w:r>
    </w:p>
    <w:p>
      <w:pPr>
        <w:pStyle w:val="6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/>
          <w:b/>
          <w:bCs/>
          <w:kern w:val="1"/>
          <w:sz w:val="24"/>
          <w:szCs w:val="24"/>
          <w:u w:val="none" w:color="000000"/>
        </w:rPr>
      </w:pPr>
    </w:p>
    <w:p>
      <w:pPr>
        <w:pStyle w:val="6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/>
          <w:b/>
          <w:bCs/>
          <w:kern w:val="1"/>
          <w:sz w:val="24"/>
          <w:szCs w:val="24"/>
          <w:u w:val="none" w:color="000000"/>
        </w:rPr>
      </w:pPr>
    </w:p>
    <w:p>
      <w:pPr>
        <w:pStyle w:val="6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hint="eastAsia" w:ascii="Times New Roman" w:hAnsi="Times New Roman" w:eastAsia="Arial Unicode MS"/>
          <w:b/>
          <w:bCs/>
          <w:kern w:val="1"/>
          <w:sz w:val="24"/>
          <w:szCs w:val="24"/>
          <w:u w:val="none" w:color="000000"/>
          <w:lang w:eastAsia="zh-CN"/>
        </w:rPr>
      </w:pPr>
      <w:r>
        <w:rPr>
          <w:rFonts w:hint="eastAsia" w:ascii="Times New Roman" w:hAnsi="Times New Roman" w:eastAsia="Arial Unicode MS"/>
          <w:b/>
          <w:bCs/>
          <w:kern w:val="1"/>
          <w:sz w:val="24"/>
          <w:szCs w:val="24"/>
          <w:u w:val="none" w:color="000000"/>
          <w:lang w:eastAsia="zh-CN"/>
        </w:rPr>
        <w:drawing>
          <wp:inline distT="0" distB="0" distL="114300" distR="114300">
            <wp:extent cx="1771650" cy="2095500"/>
            <wp:effectExtent l="0" t="0" r="11430" b="7620"/>
            <wp:docPr id="11" name="图片 11" descr="77c6a7efce1b9d16aa368015fbdeb48f8d5464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7c6a7efce1b9d16aa368015fbdeb48f8d5464d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 w:eastAsia="Times New Roman" w:cs="Times New Roman"/>
          <w:b/>
          <w:bCs/>
          <w:kern w:val="1"/>
          <w:sz w:val="36"/>
          <w:szCs w:val="36"/>
          <w:u w:val="none" w:color="000000"/>
        </w:rPr>
      </w:pPr>
      <w:r>
        <w:rPr>
          <w:rFonts w:ascii="Times New Roman" w:hAnsi="Times New Roman"/>
          <w:b/>
          <w:bCs/>
          <w:kern w:val="1"/>
          <w:sz w:val="36"/>
          <w:szCs w:val="36"/>
          <w:u w:val="none" w:color="000000"/>
        </w:rPr>
        <w:t>МЕТОДИЧЕСКИЕ УКАЗАНИЯ</w:t>
      </w:r>
    </w:p>
    <w:p>
      <w:pPr>
        <w:pStyle w:val="6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 w:eastAsia="Times New Roman" w:cs="Times New Roman"/>
          <w:b/>
          <w:bCs/>
          <w:kern w:val="1"/>
          <w:sz w:val="28"/>
          <w:szCs w:val="28"/>
          <w:u w:val="none" w:color="000000"/>
        </w:rPr>
      </w:pPr>
    </w:p>
    <w:p>
      <w:pPr>
        <w:pStyle w:val="6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hint="eastAsia" w:ascii="Times New Roman" w:hAnsi="Times New Roman" w:eastAsia="Arial Unicode MS" w:cs="Times New Roman"/>
          <w:kern w:val="1"/>
          <w:sz w:val="28"/>
          <w:szCs w:val="28"/>
          <w:u w:val="none" w:color="000000"/>
          <w:lang w:val="en-US" w:eastAsia="zh-CN"/>
        </w:rPr>
      </w:pPr>
      <w:r>
        <w:rPr>
          <w:rFonts w:ascii="Times New Roman" w:hAnsi="Times New Roman"/>
          <w:kern w:val="1"/>
          <w:sz w:val="28"/>
          <w:szCs w:val="28"/>
          <w:u w:val="none" w:color="000000"/>
        </w:rPr>
        <w:t>к лабораторной работе №</w:t>
      </w:r>
      <w:r>
        <w:rPr>
          <w:rFonts w:hint="eastAsia" w:ascii="Times New Roman" w:hAnsi="Times New Roman"/>
          <w:kern w:val="1"/>
          <w:sz w:val="28"/>
          <w:szCs w:val="28"/>
          <w:u w:val="none" w:color="000000"/>
          <w:lang w:val="en-US" w:eastAsia="zh-CN"/>
        </w:rPr>
        <w:t>3</w:t>
      </w:r>
    </w:p>
    <w:p>
      <w:pPr>
        <w:pStyle w:val="6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 w:eastAsia="Times New Roman" w:cs="Times New Roman"/>
          <w:kern w:val="1"/>
          <w:sz w:val="28"/>
          <w:szCs w:val="28"/>
          <w:u w:val="none" w:color="000000"/>
        </w:rPr>
      </w:pPr>
    </w:p>
    <w:p>
      <w:pPr>
        <w:pStyle w:val="6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 w:eastAsia="Times New Roman" w:cs="Times New Roman"/>
          <w:b/>
          <w:bCs/>
          <w:kern w:val="1"/>
          <w:sz w:val="28"/>
          <w:szCs w:val="28"/>
          <w:u w:val="none" w:color="000000"/>
        </w:rPr>
      </w:pPr>
      <w:r>
        <w:rPr>
          <w:b/>
          <w:bCs/>
          <w:sz w:val="36"/>
          <w:szCs w:val="36"/>
        </w:rPr>
        <w:t xml:space="preserve">Средства составления проектной документации </w:t>
      </w:r>
      <w:r>
        <w:rPr>
          <w:rFonts w:ascii="Times New Roman" w:hAnsi="Times New Roman"/>
          <w:b/>
          <w:bCs/>
          <w:kern w:val="1"/>
          <w:sz w:val="28"/>
          <w:szCs w:val="28"/>
          <w:u w:val="none" w:color="000000"/>
        </w:rPr>
        <w:t>«Технологии разработки программного обеспечения»</w:t>
      </w:r>
    </w:p>
    <w:p>
      <w:pPr>
        <w:ind w:left="3401" w:right="11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>
      <w:pPr>
        <w:pStyle w:val="6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 w:eastAsia="Times New Roman" w:cs="Times New Roman"/>
          <w:kern w:val="1"/>
          <w:sz w:val="28"/>
          <w:szCs w:val="28"/>
          <w:u w:val="none" w:color="000000"/>
        </w:rPr>
      </w:pPr>
      <w:r>
        <w:rPr>
          <w:sz w:val="28"/>
          <w:szCs w:val="28"/>
          <w:lang w:val="ru-RU"/>
        </w:rPr>
        <w:t xml:space="preserve">  </w:t>
      </w:r>
    </w:p>
    <w:p>
      <w:pPr>
        <w:pStyle w:val="6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 w:eastAsia="Times New Roman" w:cs="Times New Roman"/>
          <w:kern w:val="1"/>
          <w:sz w:val="28"/>
          <w:szCs w:val="28"/>
          <w:u w:val="none" w:color="000000"/>
        </w:rPr>
      </w:pPr>
    </w:p>
    <w:p>
      <w:pPr>
        <w:pStyle w:val="6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Times New Roman" w:hAnsi="Times New Roman" w:eastAsia="Times New Roman" w:cs="Times New Roman"/>
          <w:kern w:val="1"/>
          <w:sz w:val="28"/>
          <w:szCs w:val="28"/>
          <w:u w:val="none" w:color="000000"/>
        </w:rPr>
      </w:pPr>
    </w:p>
    <w:p>
      <w:pPr>
        <w:pStyle w:val="6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right"/>
        <w:rPr>
          <w:rFonts w:hint="default" w:ascii="Times New Roman" w:hAnsi="Times New Roman" w:cs="Times New Roman"/>
          <w:kern w:val="1"/>
          <w:sz w:val="28"/>
          <w:szCs w:val="28"/>
          <w:u w:val="none" w:color="000000"/>
          <w:lang w:val="en-US" w:eastAsia="zh-CN"/>
        </w:rPr>
      </w:pPr>
      <w:r>
        <w:rPr>
          <w:rFonts w:hint="default" w:ascii="Times New Roman" w:hAnsi="Times New Roman" w:cs="Times New Roman"/>
          <w:kern w:val="1"/>
          <w:sz w:val="28"/>
          <w:szCs w:val="28"/>
          <w:u w:val="none" w:color="000000"/>
        </w:rPr>
        <w:t>Инструктор</w:t>
      </w:r>
      <w:r>
        <w:rPr>
          <w:rFonts w:hint="default" w:ascii="Times New Roman" w:hAnsi="Times New Roman" w:cs="Times New Roman"/>
          <w:kern w:val="1"/>
          <w:sz w:val="28"/>
          <w:szCs w:val="28"/>
          <w:u w:val="none" w:color="000000"/>
          <w:lang w:eastAsia="zh-CN"/>
        </w:rPr>
        <w:t>：</w:t>
      </w:r>
      <w:r>
        <w:rPr>
          <w:rFonts w:hint="default" w:ascii="Times New Roman" w:hAnsi="Times New Roman" w:cs="Times New Roman"/>
          <w:kern w:val="1"/>
          <w:sz w:val="28"/>
          <w:szCs w:val="28"/>
          <w:u w:val="none" w:color="000000"/>
          <w:lang w:val="ru-RU" w:eastAsia="zh-CN"/>
        </w:rPr>
        <w:t xml:space="preserve">Мария Валерьевна, </w:t>
      </w:r>
      <w:r>
        <w:rPr>
          <w:rFonts w:hint="eastAsia" w:ascii="Times New Roman" w:hAnsi="Times New Roman" w:cs="Times New Roman"/>
          <w:kern w:val="1"/>
          <w:sz w:val="28"/>
          <w:szCs w:val="28"/>
          <w:u w:val="none" w:color="000000"/>
          <w:lang w:val="en-US" w:eastAsia="zh-CN"/>
        </w:rPr>
        <w:t>Elizaveta Eliseeva</w:t>
      </w:r>
    </w:p>
    <w:p>
      <w:pPr>
        <w:pStyle w:val="6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right"/>
        <w:rPr>
          <w:rFonts w:hint="default" w:ascii="Times New Roman" w:hAnsi="Times New Roman"/>
          <w:kern w:val="1"/>
          <w:sz w:val="28"/>
          <w:szCs w:val="28"/>
          <w:u w:val="none" w:color="000000"/>
          <w:lang w:val="en-US" w:eastAsia="zh-CN"/>
        </w:rPr>
      </w:pPr>
      <w:r>
        <w:rPr>
          <w:rFonts w:hint="eastAsia" w:ascii="Times New Roman" w:hAnsi="Times New Roman"/>
          <w:kern w:val="1"/>
          <w:sz w:val="28"/>
          <w:szCs w:val="28"/>
          <w:u w:val="none" w:color="000000"/>
          <w:lang w:val="en-US" w:eastAsia="zh-CN"/>
        </w:rPr>
        <w:t xml:space="preserve">           Email:2623859464@qq.com</w:t>
      </w:r>
    </w:p>
    <w:p>
      <w:pPr>
        <w:ind w:left="3401" w:right="1120" w:firstLine="280" w:firstLineChars="100"/>
        <w:jc w:val="right"/>
        <w:rPr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Студент</w:t>
      </w:r>
      <w:r>
        <w:rPr>
          <w:sz w:val="28"/>
          <w:szCs w:val="28"/>
          <w:lang w:val="ru-RU"/>
        </w:rPr>
        <w:t>:  Ван</w:t>
      </w:r>
      <w:r>
        <w:rPr>
          <w:rFonts w:hint="default"/>
          <w:sz w:val="28"/>
          <w:szCs w:val="28"/>
          <w:lang w:val="ru-RU"/>
        </w:rPr>
        <w:t xml:space="preserve"> Чаочао</w:t>
      </w:r>
      <w:r>
        <w:rPr>
          <w:sz w:val="28"/>
          <w:szCs w:val="28"/>
          <w:lang w:val="ru-RU"/>
        </w:rPr>
        <w:t xml:space="preserve">                         </w:t>
      </w:r>
    </w:p>
    <w:p>
      <w:pPr>
        <w:pStyle w:val="6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right"/>
        <w:rPr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 </w:t>
      </w:r>
      <w:r>
        <w:rPr>
          <w:sz w:val="28"/>
          <w:szCs w:val="28"/>
          <w:lang w:val="ru-RU"/>
        </w:rPr>
        <w:t>группа ИУ5-1</w:t>
      </w:r>
      <w:r>
        <w:rPr>
          <w:rFonts w:hint="default"/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М  </w:t>
      </w:r>
    </w:p>
    <w:p>
      <w:pPr>
        <w:pStyle w:val="6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hint="default" w:eastAsia="Arial Unicode MS"/>
          <w:sz w:val="28"/>
          <w:szCs w:val="28"/>
          <w:lang w:val="ru-RU" w:eastAsia="zh-CN"/>
        </w:rPr>
      </w:pPr>
      <w:r>
        <w:rPr>
          <w:rFonts w:hint="eastAsia"/>
          <w:sz w:val="28"/>
          <w:szCs w:val="28"/>
          <w:lang w:val="en-US" w:eastAsia="zh-CN"/>
        </w:rPr>
        <w:t>202</w:t>
      </w:r>
      <w:r>
        <w:rPr>
          <w:rFonts w:hint="default"/>
          <w:sz w:val="28"/>
          <w:szCs w:val="28"/>
          <w:lang w:val="ru-RU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/10/</w:t>
      </w:r>
      <w:r>
        <w:rPr>
          <w:rFonts w:hint="default"/>
          <w:sz w:val="28"/>
          <w:szCs w:val="28"/>
          <w:lang w:val="ru-RU" w:eastAsia="zh-CN"/>
        </w:rPr>
        <w:t>22</w:t>
      </w:r>
      <w:bookmarkStart w:id="1" w:name="_GoBack"/>
      <w:bookmarkEnd w:id="1"/>
    </w:p>
    <w:p/>
    <w:p>
      <w:pPr>
        <w:widowControl/>
        <w:suppressAutoHyphens/>
        <w:bidi w:val="0"/>
        <w:spacing w:line="360" w:lineRule="auto"/>
        <w:ind w:left="0" w:right="0" w:firstLine="850"/>
        <w:rPr>
          <w:rFonts w:hint="default" w:ascii="Times New Roman" w:hAnsi="Times New Roman" w:eastAsia="Calibri" w:cs="Times New Roman"/>
          <w:color w:val="auto"/>
          <w:kern w:val="0"/>
          <w:sz w:val="24"/>
          <w:szCs w:val="24"/>
          <w:lang w:val="ru-RU"/>
        </w:rPr>
      </w:pPr>
      <w:r>
        <w:rPr>
          <w:rFonts w:hint="default" w:ascii="Times New Roman" w:hAnsi="Times New Roman" w:eastAsia="Calibri" w:cs="Times New Roman"/>
          <w:color w:val="auto"/>
          <w:kern w:val="0"/>
          <w:sz w:val="24"/>
          <w:szCs w:val="24"/>
          <w:lang w:val="ru-RU"/>
        </w:rPr>
        <w:t xml:space="preserve">Учебно-методические материалы «Средства составления проектной документации» представляют собой методические указания к лабораторной работе по дисциплинам «Технологии разработки программного обеспечения» (по направлению магистерской подготовки) и «Технологии проектирования» (по направлению инженерной подготовки). </w:t>
      </w:r>
    </w:p>
    <w:p>
      <w:pPr>
        <w:widowControl/>
        <w:suppressAutoHyphens/>
        <w:bidi w:val="0"/>
        <w:spacing w:line="360" w:lineRule="auto"/>
        <w:ind w:left="0" w:right="0" w:firstLine="850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/>
        </w:rPr>
      </w:pPr>
    </w:p>
    <w:p>
      <w:pPr>
        <w:ind w:left="420" w:leftChars="0" w:firstLine="420" w:firstLineChars="0"/>
        <w:rPr>
          <w:rFonts w:ascii="Cambria" w:hAnsi="Cambria" w:eastAsia="Times New Roman" w:cs="Times New Roman"/>
          <w:b/>
          <w:bCs/>
          <w:color w:val="4F81BD"/>
          <w:kern w:val="0"/>
          <w:sz w:val="26"/>
          <w:szCs w:val="26"/>
          <w:lang w:val="ru-RU" w:eastAsia="zh-CN" w:bidi="ar-SA"/>
        </w:rPr>
      </w:pPr>
      <w:r>
        <w:rPr>
          <w:rFonts w:ascii="Cambria" w:hAnsi="Cambria" w:eastAsia="Times New Roman" w:cs="Times New Roman"/>
          <w:b/>
          <w:bCs/>
          <w:color w:val="4F81BD"/>
          <w:kern w:val="0"/>
          <w:sz w:val="26"/>
          <w:szCs w:val="26"/>
          <w:lang w:val="ru-RU" w:eastAsia="zh-CN" w:bidi="ar-SA"/>
        </w:rPr>
        <w:t>Цель работы:</w:t>
      </w:r>
    </w:p>
    <w:p>
      <w:pPr>
        <w:widowControl/>
        <w:suppressAutoHyphens/>
        <w:bidi w:val="0"/>
        <w:spacing w:line="360" w:lineRule="auto"/>
        <w:ind w:left="0" w:right="0" w:firstLine="850"/>
        <w:rPr>
          <w:rFonts w:hint="default" w:ascii="Times New Roman" w:hAnsi="Times New Roman" w:eastAsia="Calibri" w:cs="Times New Roman"/>
          <w:color w:val="auto"/>
          <w:kern w:val="0"/>
          <w:sz w:val="24"/>
          <w:szCs w:val="24"/>
          <w:lang w:val="ru-RU"/>
        </w:rPr>
      </w:pPr>
      <w:r>
        <w:rPr>
          <w:rFonts w:hint="default" w:ascii="Times New Roman" w:hAnsi="Times New Roman" w:eastAsia="Calibri" w:cs="Times New Roman"/>
          <w:color w:val="auto"/>
          <w:kern w:val="0"/>
          <w:sz w:val="24"/>
          <w:szCs w:val="24"/>
          <w:lang w:val="ru-RU"/>
        </w:rPr>
        <w:t>Изучить базовые возможности и получить навыки создания документации на основе исходного кода программ с применением CASE средств.</w:t>
      </w:r>
    </w:p>
    <w:p>
      <w:pPr>
        <w:widowControl/>
        <w:suppressAutoHyphens/>
        <w:bidi w:val="0"/>
        <w:spacing w:line="360" w:lineRule="auto"/>
        <w:ind w:left="0" w:right="0" w:firstLine="850"/>
        <w:rPr>
          <w:rFonts w:hint="default" w:ascii="Times New Roman" w:hAnsi="Times New Roman" w:eastAsia="Calibri" w:cs="Times New Roman"/>
          <w:color w:val="auto"/>
          <w:kern w:val="0"/>
          <w:sz w:val="24"/>
          <w:szCs w:val="24"/>
          <w:lang w:val="ru-RU"/>
        </w:rPr>
      </w:pPr>
      <w:r>
        <w:rPr>
          <w:rFonts w:hint="default" w:ascii="Times New Roman" w:hAnsi="Times New Roman" w:eastAsia="Calibri" w:cs="Times New Roman"/>
          <w:color w:val="auto"/>
          <w:kern w:val="0"/>
          <w:sz w:val="24"/>
          <w:szCs w:val="24"/>
          <w:lang w:val="ru-RU"/>
        </w:rPr>
        <w:t xml:space="preserve">В материалах рассмотрены принципы составления проектной документации на основе исходного кода программ. Приведены инструкции по работе и команды документирования исходных кодов для автоматического составления документации в среде </w:t>
      </w:r>
      <w:r>
        <w:rPr>
          <w:rFonts w:hint="default" w:ascii="Times New Roman" w:hAnsi="Times New Roman" w:eastAsia="Calibri" w:cs="Times New Roman"/>
          <w:color w:val="auto"/>
          <w:kern w:val="0"/>
          <w:sz w:val="24"/>
          <w:szCs w:val="24"/>
          <w:lang w:val="en-US"/>
        </w:rPr>
        <w:t>Doxygen</w:t>
      </w:r>
      <w:r>
        <w:rPr>
          <w:rFonts w:hint="default" w:ascii="Times New Roman" w:hAnsi="Times New Roman" w:eastAsia="Calibri" w:cs="Times New Roman"/>
          <w:color w:val="auto"/>
          <w:kern w:val="0"/>
          <w:sz w:val="24"/>
          <w:szCs w:val="24"/>
          <w:lang w:val="ru-RU"/>
        </w:rPr>
        <w:t xml:space="preserve">. Рассмотрены примеры использования указанных средств. В заключительной части методических указаний приведены контрольные вопросы, список рекомендуемой литературы и пример задания. </w:t>
      </w:r>
    </w:p>
    <w:p>
      <w:pPr>
        <w:widowControl/>
        <w:suppressAutoHyphens/>
        <w:bidi w:val="0"/>
        <w:spacing w:line="360" w:lineRule="auto"/>
        <w:ind w:left="0" w:right="0" w:firstLine="850"/>
        <w:rPr>
          <w:rFonts w:hint="default" w:ascii="Times New Roman" w:hAnsi="Times New Roman" w:eastAsia="Calibri" w:cs="Times New Roman"/>
          <w:color w:val="auto"/>
          <w:kern w:val="0"/>
          <w:sz w:val="24"/>
          <w:szCs w:val="24"/>
          <w:lang w:val="ru-RU"/>
        </w:rPr>
      </w:pPr>
      <w:r>
        <w:rPr>
          <w:rFonts w:hint="default" w:ascii="Times New Roman" w:hAnsi="Times New Roman" w:eastAsia="Calibri" w:cs="Times New Roman"/>
          <w:color w:val="auto"/>
          <w:kern w:val="0"/>
          <w:sz w:val="24"/>
          <w:szCs w:val="24"/>
          <w:lang w:val="ru-RU"/>
        </w:rPr>
        <w:t xml:space="preserve">Ознакомившись с методическими указаниями и разобрав приведенные в нем примеры, студент может получить у преподавателя свой вариант задания и приступить к его выполнению.  </w:t>
      </w:r>
    </w:p>
    <w:p>
      <w:pPr>
        <w:rPr>
          <w:rFonts w:ascii="Cambria" w:hAnsi="Cambria" w:eastAsia="Times New Roman" w:cs="Times New Roman"/>
          <w:b/>
          <w:bCs/>
          <w:color w:val="4F81BD"/>
          <w:kern w:val="0"/>
          <w:sz w:val="26"/>
          <w:szCs w:val="26"/>
          <w:lang w:val="ru-RU" w:eastAsia="zh-CN" w:bidi="ar-SA"/>
        </w:rPr>
      </w:pPr>
    </w:p>
    <w:p>
      <w:pPr>
        <w:rPr>
          <w:rFonts w:hint="default" w:ascii="Times New Roman" w:hAnsi="Times New Roman" w:eastAsia="宋体" w:cs="Times New Roman"/>
          <w:b/>
          <w:bCs/>
          <w:color w:val="4F81BD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Times New Roman" w:cs="Times New Roman"/>
          <w:b/>
          <w:bCs/>
          <w:color w:val="4F81BD"/>
          <w:kern w:val="0"/>
          <w:sz w:val="28"/>
          <w:szCs w:val="28"/>
          <w:lang w:val="ru-RU" w:eastAsia="zh-CN" w:bidi="ar-SA"/>
        </w:rPr>
        <w:t>Шаг 1</w:t>
      </w:r>
      <w:r>
        <w:rPr>
          <w:rFonts w:hint="default" w:ascii="Times New Roman" w:hAnsi="Times New Roman" w:eastAsia="宋体" w:cs="Times New Roman"/>
          <w:b/>
          <w:bCs/>
          <w:color w:val="4F81BD"/>
          <w:kern w:val="0"/>
          <w:sz w:val="28"/>
          <w:szCs w:val="28"/>
          <w:lang w:val="ru-RU" w:eastAsia="zh-CN" w:bidi="ar-SA"/>
        </w:rPr>
        <w:t>：Создать проект</w:t>
      </w:r>
    </w:p>
    <w:p>
      <w:r>
        <w:drawing>
          <wp:inline distT="0" distB="0" distL="114300" distR="114300">
            <wp:extent cx="4733925" cy="231711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24"/>
          <w:szCs w:val="24"/>
        </w:rPr>
      </w:pPr>
      <w:r>
        <w:rPr>
          <w:rFonts w:hint="default"/>
          <w:lang w:val="ru-RU"/>
        </w:rPr>
        <w:t>Шаг2</w:t>
      </w:r>
      <w:r>
        <w:rPr>
          <w:rFonts w:hint="eastAsia" w:eastAsia="宋体"/>
          <w:lang w:val="ru-RU" w:eastAsia="zh-CN"/>
        </w:rPr>
        <w:t>：</w:t>
      </w:r>
      <w:r>
        <w:rPr>
          <w:rFonts w:hint="default" w:ascii="Times New Roman" w:hAnsi="Times New Roman" w:cs="Times New Roman"/>
        </w:rPr>
        <w:t>Использование средств автоматического документирования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1：</w:t>
      </w:r>
      <w:r>
        <w:rPr>
          <w:rFonts w:hint="default" w:ascii="Times New Roman" w:hAnsi="Times New Roman" w:cs="Times New Roman"/>
          <w:sz w:val="24"/>
          <w:szCs w:val="24"/>
        </w:rPr>
        <w:t>путь к создаваемой документации</w:t>
      </w:r>
    </w:p>
    <w:p>
      <w:r>
        <w:drawing>
          <wp:inline distT="0" distB="0" distL="114300" distR="114300">
            <wp:extent cx="5267325" cy="419989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2：</w:t>
      </w:r>
      <w:r>
        <w:rPr>
          <w:rFonts w:hint="default" w:ascii="Times New Roman" w:hAnsi="Times New Roman" w:cs="Times New Roman"/>
          <w:sz w:val="24"/>
          <w:szCs w:val="24"/>
        </w:rPr>
        <w:t xml:space="preserve">Указать на вкладке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Output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r>
        <w:drawing>
          <wp:inline distT="0" distB="0" distL="114300" distR="114300">
            <wp:extent cx="5218430" cy="3609340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b/>
          <w:bCs/>
          <w:color w:val="4F81BD"/>
          <w:kern w:val="2"/>
          <w:sz w:val="26"/>
          <w:szCs w:val="26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b/>
          <w:bCs/>
          <w:color w:val="4F81BD"/>
          <w:kern w:val="2"/>
          <w:sz w:val="26"/>
          <w:szCs w:val="26"/>
          <w:lang w:val="ru-RU" w:eastAsia="zh-CN" w:bidi="ar-SA"/>
        </w:rPr>
        <w:t>Шаг3</w:t>
      </w:r>
      <w:r>
        <w:rPr>
          <w:rFonts w:hint="eastAsia" w:ascii="Times New Roman" w:hAnsi="Times New Roman" w:eastAsia="Times New Roman" w:cs="Times New Roman"/>
          <w:b/>
          <w:bCs/>
          <w:color w:val="4F81BD"/>
          <w:kern w:val="2"/>
          <w:sz w:val="26"/>
          <w:szCs w:val="26"/>
          <w:lang w:val="en-US" w:eastAsia="zh-CN" w:bidi="ar-SA"/>
        </w:rPr>
        <w:t>:</w:t>
      </w:r>
      <w:r>
        <w:rPr>
          <w:rFonts w:hint="default" w:ascii="Times New Roman" w:hAnsi="Times New Roman" w:eastAsia="Times New Roman" w:cs="Times New Roman"/>
          <w:b/>
          <w:bCs/>
          <w:color w:val="4F81BD"/>
          <w:kern w:val="2"/>
          <w:sz w:val="26"/>
          <w:szCs w:val="26"/>
          <w:lang w:val="en-US" w:eastAsia="zh-CN" w:bidi="ar-SA"/>
        </w:rPr>
        <w:t>Примеры результатов документирования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1:</w:t>
      </w:r>
      <w:r>
        <w:rPr>
          <w:rFonts w:hint="default" w:ascii="Times New Roman" w:hAnsi="Times New Roman" w:cs="Times New Roman"/>
          <w:sz w:val="24"/>
          <w:szCs w:val="24"/>
        </w:rPr>
        <w:t xml:space="preserve"> Страница проекта:</w:t>
      </w:r>
    </w:p>
    <w:p>
      <w:r>
        <w:drawing>
          <wp:inline distT="0" distB="0" distL="114300" distR="114300">
            <wp:extent cx="5274310" cy="2496185"/>
            <wp:effectExtent l="0" t="0" r="139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lang w:val="en-US" w:eastAsia="zh-CN"/>
        </w:rPr>
        <w:t>2:</w:t>
      </w:r>
      <w:r>
        <w:rPr>
          <w:sz w:val="24"/>
          <w:szCs w:val="24"/>
        </w:rPr>
        <w:t>Страница классов:</w:t>
      </w:r>
    </w:p>
    <w:p>
      <w:r>
        <w:drawing>
          <wp:inline distT="0" distB="0" distL="114300" distR="114300">
            <wp:extent cx="5274310" cy="2092960"/>
            <wp:effectExtent l="0" t="0" r="139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lang w:val="en-US" w:eastAsia="zh-CN"/>
        </w:rPr>
        <w:t>3:</w:t>
      </w:r>
      <w:r>
        <w:rPr>
          <w:sz w:val="24"/>
          <w:szCs w:val="24"/>
        </w:rPr>
        <w:t>Класс Персоны (фрагмент):</w:t>
      </w:r>
    </w:p>
    <w:p>
      <w:r>
        <w:drawing>
          <wp:inline distT="0" distB="0" distL="114300" distR="114300">
            <wp:extent cx="5260340" cy="231076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0"/>
        </w:numPr>
        <w:suppressAutoHyphens/>
        <w:spacing w:line="288" w:lineRule="auto"/>
        <w:rPr>
          <w:sz w:val="24"/>
          <w:szCs w:val="24"/>
        </w:rPr>
      </w:pPr>
      <w:r>
        <w:rPr>
          <w:rFonts w:hint="eastAsia"/>
          <w:lang w:val="en-US" w:eastAsia="zh-CN"/>
        </w:rPr>
        <w:t>4:</w:t>
      </w:r>
      <w:r>
        <w:rPr>
          <w:sz w:val="24"/>
          <w:szCs w:val="24"/>
        </w:rPr>
        <w:t xml:space="preserve">комментарии исходного кода и полученный результат для </w:t>
      </w:r>
      <w:r>
        <w:rPr>
          <w:sz w:val="24"/>
          <w:szCs w:val="24"/>
          <w:lang w:val="en-US"/>
        </w:rPr>
        <w:t>Doxygen</w:t>
      </w:r>
      <w:r>
        <w:rPr>
          <w:sz w:val="24"/>
          <w:szCs w:val="24"/>
        </w:rPr>
        <w:t>.</w:t>
      </w:r>
    </w:p>
    <w:p>
      <w:pPr>
        <w:numPr>
          <w:ilvl w:val="0"/>
          <w:numId w:val="0"/>
        </w:numPr>
        <w:suppressAutoHyphens/>
        <w:spacing w:line="288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Часть кода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Customer.ui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Customer.beran.Customer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Customer.service.CustomerList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Customer.util.CMUtility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@Descriptipon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CustomerView </w:t>
      </w:r>
      <w:r>
        <w:rPr>
          <w:rFonts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t>为主模块，负责菜单的显示和处理用户操作</w:t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@author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Chaochao Wamg Email:2623859464@qq.com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>@version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@date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2021/10/18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CustomerView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CustomerList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customerList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CustomerList(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CustomerView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Customer customer=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Customer(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王超超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男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"+79269525693"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"2623859464@qqw.com"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customerList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.addCustomer(customer)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t>显示客户信息管理软件的界面的方法</w:t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enterMainMenu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isFlag=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while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(isFlag)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-------------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客户信息管理软件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"---------------1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：添加客户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"---------------2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：修改客户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"---------------3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：删除客户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"---------------4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：客户列表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"---------------5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：退    出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              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请选择（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1-5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）：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char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menu=CMUtility.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readMenuSelection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switch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(menu){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case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'1'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addNewCustomer()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case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'2'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modifyCustomer()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case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'3'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deleteCustomer()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case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'4'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listAllCustomers()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case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'5'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System.out.println("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退出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");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确认是否退出（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Y/N):"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char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isExit=CMUtility.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readConfirmSelection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(isExit==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'Y'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isFlag=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//break;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t>添加客户的操作</w:t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addNewCustomer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"-------------------------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添加客户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姓名：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name=CMUtility.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readString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性别：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char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gender=CMUtility.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readChar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年龄：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age=CMUtility.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readInt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电话：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phone=CMUtility.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readString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邮箱：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email=CMUtility.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readString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将上述数据封装到对象中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Customer customer=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Customer(name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gender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phone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email)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boolean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isSuccess=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customerList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.addCustomer(customer)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(isSuccess){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"-------------------------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添加完成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客户目录已满，添加失败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t>修改客户的操作</w:t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modifyCustomer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"-------------------------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修改客户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Customer cust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number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请选择待修改客户编号（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-1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退出）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number=CMUtility.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readInt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(number==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cust=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customerList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.getCustomer(number-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(cust==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无法找到指定的客户！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找到了客户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修改客户信息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姓名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("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+cust.getName()+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"):"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name=CMUtility.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readString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cust.getName())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性别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("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+cust.getGender()+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"):"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char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gender=CMUtility.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readChar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(cust.getGender())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年龄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("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+cust.getAge()+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"):"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age=CMUtility.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readInt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(cust.getAge())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电话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("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+cust.getPhone()+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"):"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phone=CMUtility.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readString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cust.getPhone())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邮箱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("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+cust.getEmail()+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"):"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email=CMUtility.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readString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cust.getEmail())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Customer newCust=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Customer(name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gender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phone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email)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boolean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isRepalaced=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customerList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.replaceCustomer(number-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newCust)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(isRepalaced){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"-------------------------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修改完成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"-------------------------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修改失败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t>删除客户的操作</w:t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deleteCustomer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"-------------------------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删除客户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number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请选择待删除客户编号（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-1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退出）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number=CMUtility.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readInt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(number==-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Customer customer=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customerList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.getCustomer(number-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(customer==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无法找到指定客户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找到了指定客户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确认是否删除（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Y/N)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char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isDelete=CMUtility.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readConfirmSelection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(isDelete==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'Y'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deleteSuccess =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customerList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.deleteCustomer((number-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(deleteSuccess)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"-------------------------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删除完成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"-------------------------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删除失败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t>显示客户列表的操作</w:t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listAllCustomers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"-------------------------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客户列表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total =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customerList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.getTotal()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(total==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没有客户记录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编号 姓名  性别  年龄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\t\t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电话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\t\t\t\t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邮箱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Customer[] custs=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customerList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.getAllCustomer()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i&lt;custs.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Customer cust =custs[i]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.println((i+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+cust.getName()+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+cust.getGender()+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+cust.getAge()+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+cust.getPhone()+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+cust.getEmail())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客户列表完成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CustomerView view=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CustomerView()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view.enterMainMenu()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suppressAutoHyphens/>
        <w:spacing w:line="288" w:lineRule="auto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光中雅_CNKI">
    <w:panose1 w:val="02000500000000000000"/>
    <w:charset w:val="86"/>
    <w:family w:val="auto"/>
    <w:pitch w:val="default"/>
    <w:sig w:usb0="800002BF" w:usb1="18CF7CF8" w:usb2="0000003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pStyle w:val="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24DB1"/>
    <w:rsid w:val="49AE62F9"/>
    <w:rsid w:val="5F12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67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iPriority w:val="6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По умолчанию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2021-10-25T09:49:00Z</dcterms:created>
  <dc:creator>Michael</dc:creator>
  <cp:lastModifiedBy>Michael</cp:lastModifiedBy>
  <dcterms:modified xsi:type="dcterms:W3CDTF">2021-10-25T11:10:19Z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