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sz w:val="44"/>
          <w:szCs w:val="44"/>
          <w:lang w:val="en-US" w:eastAsia="zh-CN"/>
        </w:rPr>
      </w:pPr>
      <w:bookmarkStart w:id="0" w:name="_Toc19571"/>
      <w:r>
        <w:rPr>
          <w:rFonts w:hint="default"/>
          <w:sz w:val="44"/>
          <w:szCs w:val="44"/>
          <w:lang w:val="en-US" w:eastAsia="zh-CN"/>
        </w:rPr>
        <w:t>Почему YOLOv8 быстрее и сильнее, чем YOLOv5 (на примере распознавания номеров)</w:t>
      </w:r>
      <w:bookmarkEnd w:id="0"/>
    </w:p>
    <w:p>
      <w:pPr>
        <w:rPr>
          <w:rFonts w:hint="default"/>
          <w:lang w:val="ru-RU" w:eastAsia="zh-CN"/>
        </w:rPr>
      </w:pPr>
    </w:p>
    <w:sdt>
      <w:sdtPr>
        <w:rPr>
          <w:rFonts w:hint="default" w:ascii="Times New Roman" w:hAnsi="Times New Roman" w:eastAsia="宋体" w:cs="Times New Roman"/>
          <w:kern w:val="2"/>
          <w:sz w:val="32"/>
          <w:szCs w:val="32"/>
          <w:lang w:val="en-US" w:eastAsia="zh-CN" w:bidi="ar-SA"/>
        </w:rPr>
        <w:id w:val="147477805"/>
        <w15:color w:val="DBDBDB"/>
        <w:docPartObj>
          <w:docPartGallery w:val="Table of Contents"/>
          <w:docPartUnique/>
        </w:docPartObj>
      </w:sdtPr>
      <w:sdtEndPr>
        <w:rPr>
          <w:rFonts w:hint="default" w:ascii="Times New Roman" w:hAnsi="Times New Roman" w:eastAsia="Times New Roman" w:cstheme="minorBidi"/>
          <w:kern w:val="2"/>
          <w:sz w:val="21"/>
          <w:szCs w:val="28"/>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32"/>
              <w:szCs w:val="32"/>
            </w:rPr>
          </w:pPr>
          <w:r>
            <w:rPr>
              <w:rFonts w:hint="default" w:ascii="Times New Roman" w:hAnsi="Times New Roman" w:eastAsia="宋体" w:cs="Times New Roman"/>
              <w:kern w:val="2"/>
              <w:sz w:val="32"/>
              <w:szCs w:val="32"/>
              <w:lang w:val="en-US" w:eastAsia="zh-CN" w:bidi="ar-SA"/>
            </w:rPr>
            <w:t>Оглавление</w:t>
          </w:r>
        </w:p>
        <w:p>
          <w:pPr>
            <w:pStyle w:val="12"/>
            <w:tabs>
              <w:tab w:val="right" w:leader="dot" w:pos="9746"/>
            </w:tabs>
          </w:pPr>
          <w:r>
            <w:rPr>
              <w:rFonts w:hint="default"/>
              <w:lang w:val="en-US" w:eastAsia="zh-CN"/>
            </w:rPr>
            <w:fldChar w:fldCharType="begin"/>
          </w:r>
          <w:r>
            <w:rPr>
              <w:rFonts w:hint="default"/>
              <w:lang w:val="en-US" w:eastAsia="zh-CN"/>
            </w:rPr>
            <w:instrText xml:space="preserve">TOC \o "1-3"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_Toc21732 </w:instrText>
          </w:r>
          <w:r>
            <w:rPr>
              <w:rFonts w:hint="default"/>
              <w:lang w:val="en-US" w:eastAsia="zh-CN"/>
            </w:rPr>
            <w:fldChar w:fldCharType="separate"/>
          </w:r>
          <w:r>
            <w:rPr>
              <w:rFonts w:hint="default" w:ascii="Times New Roman" w:hAnsi="Times New Roman" w:cs="Times New Roman"/>
              <w:lang w:val="en-US" w:eastAsia="zh-CN"/>
            </w:rPr>
            <w:t>1.какие изменения в YOLOv8 и YOLOv5</w:t>
          </w:r>
          <w:r>
            <w:tab/>
          </w:r>
          <w:r>
            <w:fldChar w:fldCharType="begin"/>
          </w:r>
          <w:r>
            <w:instrText xml:space="preserve"> PAGEREF _Toc21732 \h </w:instrText>
          </w:r>
          <w:r>
            <w:fldChar w:fldCharType="separate"/>
          </w:r>
          <w:r>
            <w:t>2</w:t>
          </w:r>
          <w:r>
            <w:fldChar w:fldCharType="end"/>
          </w:r>
          <w:r>
            <w:rPr>
              <w:rFonts w:hint="default"/>
              <w:lang w:val="en-US" w:eastAsia="zh-CN"/>
            </w:rPr>
            <w:fldChar w:fldCharType="end"/>
          </w:r>
        </w:p>
        <w:p>
          <w:pPr>
            <w:pStyle w:val="13"/>
            <w:tabs>
              <w:tab w:val="right" w:leader="dot" w:pos="9746"/>
            </w:tabs>
          </w:pPr>
          <w:r>
            <w:rPr>
              <w:rFonts w:hint="default"/>
              <w:lang w:val="en-US" w:eastAsia="zh-CN"/>
            </w:rPr>
            <w:fldChar w:fldCharType="begin"/>
          </w:r>
          <w:r>
            <w:rPr>
              <w:rFonts w:hint="default"/>
              <w:lang w:val="en-US" w:eastAsia="zh-CN"/>
            </w:rPr>
            <w:instrText xml:space="preserve"> HYPERLINK \l _Toc11568 </w:instrText>
          </w:r>
          <w:r>
            <w:rPr>
              <w:rFonts w:hint="default"/>
              <w:lang w:val="en-US" w:eastAsia="zh-CN"/>
            </w:rPr>
            <w:fldChar w:fldCharType="separate"/>
          </w:r>
          <w:r>
            <w:rPr>
              <w:rFonts w:hint="default" w:ascii="Times New Roman" w:hAnsi="Times New Roman" w:cs="Times New Roman"/>
              <w:lang w:val="en-US" w:eastAsia="zh-CN"/>
            </w:rPr>
            <w:t>1.1</w:t>
          </w:r>
          <w:r>
            <w:rPr>
              <w:rFonts w:hint="eastAsia" w:cs="Times New Roman"/>
              <w:lang w:val="en-US" w:eastAsia="zh-CN"/>
            </w:rPr>
            <w:t>.</w:t>
          </w:r>
          <w:r>
            <w:rPr>
              <w:rFonts w:hint="default" w:ascii="Times New Roman" w:hAnsi="Times New Roman" w:cs="Times New Roman"/>
              <w:lang w:val="en-US" w:eastAsia="zh-CN"/>
            </w:rPr>
            <w:t>Структурная схема YOLOv8 и YOLOv5</w:t>
          </w:r>
          <w:r>
            <w:tab/>
          </w:r>
          <w:r>
            <w:fldChar w:fldCharType="begin"/>
          </w:r>
          <w:r>
            <w:instrText xml:space="preserve"> PAGEREF _Toc11568 \h </w:instrText>
          </w:r>
          <w:r>
            <w:fldChar w:fldCharType="separate"/>
          </w:r>
          <w:r>
            <w:t>2</w:t>
          </w:r>
          <w:r>
            <w:fldChar w:fldCharType="end"/>
          </w:r>
          <w:r>
            <w:rPr>
              <w:rFonts w:hint="default"/>
              <w:lang w:val="en-US" w:eastAsia="zh-CN"/>
            </w:rPr>
            <w:fldChar w:fldCharType="end"/>
          </w:r>
        </w:p>
        <w:p>
          <w:pPr>
            <w:pStyle w:val="13"/>
            <w:tabs>
              <w:tab w:val="right" w:leader="dot" w:pos="9746"/>
            </w:tabs>
          </w:pPr>
          <w:r>
            <w:rPr>
              <w:rFonts w:hint="default"/>
              <w:lang w:val="en-US" w:eastAsia="zh-CN"/>
            </w:rPr>
            <w:fldChar w:fldCharType="begin"/>
          </w:r>
          <w:r>
            <w:rPr>
              <w:rFonts w:hint="default"/>
              <w:lang w:val="en-US" w:eastAsia="zh-CN"/>
            </w:rPr>
            <w:instrText xml:space="preserve"> HYPERLINK \l _Toc2915 </w:instrText>
          </w:r>
          <w:r>
            <w:rPr>
              <w:rFonts w:hint="default"/>
              <w:lang w:val="en-US" w:eastAsia="zh-CN"/>
            </w:rPr>
            <w:fldChar w:fldCharType="separate"/>
          </w:r>
          <w:r>
            <w:rPr>
              <w:rFonts w:hint="default" w:ascii="Times New Roman" w:hAnsi="Times New Roman" w:cs="Times New Roman"/>
              <w:lang w:val="en-US" w:eastAsia="zh-CN"/>
            </w:rPr>
            <w:t>1.2</w:t>
          </w:r>
          <w:r>
            <w:rPr>
              <w:rFonts w:hint="eastAsia" w:cs="Times New Roman"/>
              <w:lang w:val="en-US" w:eastAsia="zh-CN"/>
            </w:rPr>
            <w:t>.</w:t>
          </w:r>
          <w:r>
            <w:rPr>
              <w:rFonts w:hint="default" w:ascii="Times New Roman" w:hAnsi="Times New Roman" w:cs="Times New Roman"/>
              <w:lang w:val="en-US" w:eastAsia="zh-CN"/>
            </w:rPr>
            <w:t>Основные изменения YOLOv8</w:t>
          </w:r>
          <w:r>
            <w:tab/>
          </w:r>
          <w:r>
            <w:fldChar w:fldCharType="begin"/>
          </w:r>
          <w:r>
            <w:instrText xml:space="preserve"> PAGEREF _Toc2915 \h </w:instrText>
          </w:r>
          <w:r>
            <w:fldChar w:fldCharType="separate"/>
          </w:r>
          <w:r>
            <w:t>5</w:t>
          </w:r>
          <w:r>
            <w:fldChar w:fldCharType="end"/>
          </w:r>
          <w:r>
            <w:rPr>
              <w:rFonts w:hint="default"/>
              <w:lang w:val="en-US" w:eastAsia="zh-CN"/>
            </w:rPr>
            <w:fldChar w:fldCharType="end"/>
          </w:r>
        </w:p>
        <w:p>
          <w:pPr>
            <w:pStyle w:val="12"/>
            <w:tabs>
              <w:tab w:val="right" w:leader="dot" w:pos="9746"/>
            </w:tabs>
          </w:pPr>
          <w:r>
            <w:rPr>
              <w:rFonts w:hint="default"/>
              <w:lang w:val="en-US" w:eastAsia="zh-CN"/>
            </w:rPr>
            <w:fldChar w:fldCharType="begin"/>
          </w:r>
          <w:r>
            <w:rPr>
              <w:rFonts w:hint="default"/>
              <w:lang w:val="en-US" w:eastAsia="zh-CN"/>
            </w:rPr>
            <w:instrText xml:space="preserve"> HYPERLINK \l _Toc7493 </w:instrText>
          </w:r>
          <w:r>
            <w:rPr>
              <w:rFonts w:hint="default"/>
              <w:lang w:val="en-US" w:eastAsia="zh-CN"/>
            </w:rPr>
            <w:fldChar w:fldCharType="separate"/>
          </w:r>
          <w:r>
            <w:rPr>
              <w:rFonts w:hint="default" w:ascii="Times New Roman" w:hAnsi="Times New Roman" w:cs="Times New Roman"/>
              <w:lang w:val="en-US" w:eastAsia="zh-CN"/>
            </w:rPr>
            <w:t>2. Показатели производительности</w:t>
          </w:r>
          <w:r>
            <w:tab/>
          </w:r>
          <w:r>
            <w:fldChar w:fldCharType="begin"/>
          </w:r>
          <w:r>
            <w:instrText xml:space="preserve"> PAGEREF _Toc7493 \h </w:instrText>
          </w:r>
          <w:r>
            <w:fldChar w:fldCharType="separate"/>
          </w:r>
          <w:r>
            <w:t>7</w:t>
          </w:r>
          <w:r>
            <w:fldChar w:fldCharType="end"/>
          </w:r>
          <w:r>
            <w:rPr>
              <w:rFonts w:hint="default"/>
              <w:lang w:val="en-US" w:eastAsia="zh-CN"/>
            </w:rPr>
            <w:fldChar w:fldCharType="end"/>
          </w:r>
        </w:p>
        <w:p>
          <w:pPr>
            <w:pStyle w:val="13"/>
            <w:tabs>
              <w:tab w:val="right" w:leader="dot" w:pos="9746"/>
            </w:tabs>
          </w:pPr>
          <w:r>
            <w:rPr>
              <w:rFonts w:hint="default"/>
              <w:lang w:val="en-US" w:eastAsia="zh-CN"/>
            </w:rPr>
            <w:fldChar w:fldCharType="begin"/>
          </w:r>
          <w:r>
            <w:rPr>
              <w:rFonts w:hint="default"/>
              <w:lang w:val="en-US" w:eastAsia="zh-CN"/>
            </w:rPr>
            <w:instrText xml:space="preserve"> HYPERLINK \l _Toc10976 </w:instrText>
          </w:r>
          <w:r>
            <w:rPr>
              <w:rFonts w:hint="default"/>
              <w:lang w:val="en-US" w:eastAsia="zh-CN"/>
            </w:rPr>
            <w:fldChar w:fldCharType="separate"/>
          </w:r>
          <w:r>
            <w:rPr>
              <w:rFonts w:hint="default" w:ascii="Times New Roman" w:hAnsi="Times New Roman" w:cs="Times New Roman"/>
              <w:lang w:val="en-US" w:eastAsia="zh-CN"/>
            </w:rPr>
            <w:t>2.1. Матрица путаницы (confusion matrix)</w:t>
          </w:r>
          <w:r>
            <w:tab/>
          </w:r>
          <w:r>
            <w:fldChar w:fldCharType="begin"/>
          </w:r>
          <w:r>
            <w:instrText xml:space="preserve"> PAGEREF _Toc10976 \h </w:instrText>
          </w:r>
          <w:r>
            <w:fldChar w:fldCharType="separate"/>
          </w:r>
          <w:r>
            <w:t>7</w:t>
          </w:r>
          <w:r>
            <w:fldChar w:fldCharType="end"/>
          </w:r>
          <w:r>
            <w:rPr>
              <w:rFonts w:hint="default"/>
              <w:lang w:val="en-US" w:eastAsia="zh-CN"/>
            </w:rPr>
            <w:fldChar w:fldCharType="end"/>
          </w:r>
        </w:p>
        <w:p>
          <w:pPr>
            <w:pStyle w:val="13"/>
            <w:tabs>
              <w:tab w:val="right" w:leader="dot" w:pos="9746"/>
            </w:tabs>
          </w:pPr>
          <w:r>
            <w:rPr>
              <w:rFonts w:hint="default"/>
              <w:lang w:val="en-US" w:eastAsia="zh-CN"/>
            </w:rPr>
            <w:fldChar w:fldCharType="begin"/>
          </w:r>
          <w:r>
            <w:rPr>
              <w:rFonts w:hint="default"/>
              <w:lang w:val="en-US" w:eastAsia="zh-CN"/>
            </w:rPr>
            <w:instrText xml:space="preserve"> HYPERLINK \l _Toc31327 </w:instrText>
          </w:r>
          <w:r>
            <w:rPr>
              <w:rFonts w:hint="default"/>
              <w:lang w:val="en-US" w:eastAsia="zh-CN"/>
            </w:rPr>
            <w:fldChar w:fldCharType="separate"/>
          </w:r>
          <w:r>
            <w:rPr>
              <w:rFonts w:hint="eastAsia"/>
              <w:lang w:val="en-US" w:eastAsia="zh-CN"/>
            </w:rPr>
            <w:t>2.2.</w:t>
          </w:r>
          <w:r>
            <w:rPr>
              <w:rFonts w:hint="default"/>
              <w:lang w:val="en-US" w:eastAsia="zh-CN"/>
            </w:rPr>
            <w:t>Точность</w:t>
          </w:r>
          <w:r>
            <w:rPr>
              <w:rFonts w:hint="eastAsia"/>
              <w:lang w:val="en-US" w:eastAsia="zh-CN"/>
            </w:rPr>
            <w:t>（Precision）</w:t>
          </w:r>
          <w:r>
            <w:tab/>
          </w:r>
          <w:r>
            <w:fldChar w:fldCharType="begin"/>
          </w:r>
          <w:r>
            <w:instrText xml:space="preserve"> PAGEREF _Toc31327 \h </w:instrText>
          </w:r>
          <w:r>
            <w:fldChar w:fldCharType="separate"/>
          </w:r>
          <w:r>
            <w:t>8</w:t>
          </w:r>
          <w:r>
            <w:fldChar w:fldCharType="end"/>
          </w:r>
          <w:r>
            <w:rPr>
              <w:rFonts w:hint="default"/>
              <w:lang w:val="en-US" w:eastAsia="zh-CN"/>
            </w:rPr>
            <w:fldChar w:fldCharType="end"/>
          </w:r>
        </w:p>
        <w:p>
          <w:pPr>
            <w:pStyle w:val="13"/>
            <w:tabs>
              <w:tab w:val="right" w:leader="dot" w:pos="9746"/>
            </w:tabs>
          </w:pPr>
          <w:r>
            <w:rPr>
              <w:rFonts w:hint="default"/>
              <w:lang w:val="en-US" w:eastAsia="zh-CN"/>
            </w:rPr>
            <w:fldChar w:fldCharType="begin"/>
          </w:r>
          <w:r>
            <w:rPr>
              <w:rFonts w:hint="default"/>
              <w:lang w:val="en-US" w:eastAsia="zh-CN"/>
            </w:rPr>
            <w:instrText xml:space="preserve"> HYPERLINK \l _Toc32032 </w:instrText>
          </w:r>
          <w:r>
            <w:rPr>
              <w:rFonts w:hint="default"/>
              <w:lang w:val="en-US" w:eastAsia="zh-CN"/>
            </w:rPr>
            <w:fldChar w:fldCharType="separate"/>
          </w:r>
          <w:r>
            <w:rPr>
              <w:rFonts w:hint="default"/>
              <w:lang w:val="en-US" w:eastAsia="zh-CN"/>
            </w:rPr>
            <w:t>2.3 Точность</w:t>
          </w:r>
          <w:r>
            <w:rPr>
              <w:rFonts w:hint="eastAsia"/>
              <w:lang w:val="en-US" w:eastAsia="zh-CN"/>
            </w:rPr>
            <w:t>(accuracy)</w:t>
          </w:r>
          <w:r>
            <w:tab/>
          </w:r>
          <w:r>
            <w:fldChar w:fldCharType="begin"/>
          </w:r>
          <w:r>
            <w:instrText xml:space="preserve"> PAGEREF _Toc32032 \h </w:instrText>
          </w:r>
          <w:r>
            <w:fldChar w:fldCharType="separate"/>
          </w:r>
          <w:r>
            <w:t>8</w:t>
          </w:r>
          <w:r>
            <w:fldChar w:fldCharType="end"/>
          </w:r>
          <w:r>
            <w:rPr>
              <w:rFonts w:hint="default"/>
              <w:lang w:val="en-US" w:eastAsia="zh-CN"/>
            </w:rPr>
            <w:fldChar w:fldCharType="end"/>
          </w:r>
        </w:p>
        <w:p>
          <w:pPr>
            <w:pStyle w:val="13"/>
            <w:tabs>
              <w:tab w:val="right" w:leader="dot" w:pos="9746"/>
            </w:tabs>
          </w:pPr>
          <w:r>
            <w:rPr>
              <w:rFonts w:hint="default"/>
              <w:lang w:val="en-US" w:eastAsia="zh-CN"/>
            </w:rPr>
            <w:fldChar w:fldCharType="begin"/>
          </w:r>
          <w:r>
            <w:rPr>
              <w:rFonts w:hint="default"/>
              <w:lang w:val="en-US" w:eastAsia="zh-CN"/>
            </w:rPr>
            <w:instrText xml:space="preserve"> HYPERLINK \l _Toc25799 </w:instrText>
          </w:r>
          <w:r>
            <w:rPr>
              <w:rFonts w:hint="default"/>
              <w:lang w:val="en-US" w:eastAsia="zh-CN"/>
            </w:rPr>
            <w:fldChar w:fldCharType="separate"/>
          </w:r>
          <w:r>
            <w:rPr>
              <w:rFonts w:hint="default" w:ascii="Times New Roman" w:hAnsi="Times New Roman" w:cs="Times New Roman"/>
              <w:lang w:val="en-US" w:eastAsia="zh-CN"/>
            </w:rPr>
            <w:t>2.4.Скорость отзыва (</w:t>
          </w:r>
          <w:r>
            <w:rPr>
              <w:rFonts w:hint="eastAsia" w:cs="Times New Roman"/>
              <w:lang w:val="en-US" w:eastAsia="zh-CN"/>
            </w:rPr>
            <w:t>Recall</w:t>
          </w:r>
          <w:r>
            <w:rPr>
              <w:rFonts w:hint="default" w:ascii="Times New Roman" w:hAnsi="Times New Roman" w:cs="Times New Roman"/>
              <w:lang w:val="en-US" w:eastAsia="zh-CN"/>
            </w:rPr>
            <w:t>)</w:t>
          </w:r>
          <w:r>
            <w:tab/>
          </w:r>
          <w:r>
            <w:fldChar w:fldCharType="begin"/>
          </w:r>
          <w:r>
            <w:instrText xml:space="preserve"> PAGEREF _Toc25799 \h </w:instrText>
          </w:r>
          <w:r>
            <w:fldChar w:fldCharType="separate"/>
          </w:r>
          <w:r>
            <w:t>8</w:t>
          </w:r>
          <w:r>
            <w:fldChar w:fldCharType="end"/>
          </w:r>
          <w:r>
            <w:rPr>
              <w:rFonts w:hint="default"/>
              <w:lang w:val="en-US" w:eastAsia="zh-CN"/>
            </w:rPr>
            <w:fldChar w:fldCharType="end"/>
          </w:r>
        </w:p>
        <w:p>
          <w:pPr>
            <w:pStyle w:val="13"/>
            <w:tabs>
              <w:tab w:val="right" w:leader="dot" w:pos="9746"/>
            </w:tabs>
          </w:pPr>
          <w:r>
            <w:rPr>
              <w:rFonts w:hint="default"/>
              <w:lang w:val="en-US" w:eastAsia="zh-CN"/>
            </w:rPr>
            <w:fldChar w:fldCharType="begin"/>
          </w:r>
          <w:r>
            <w:rPr>
              <w:rFonts w:hint="default"/>
              <w:lang w:val="en-US" w:eastAsia="zh-CN"/>
            </w:rPr>
            <w:instrText xml:space="preserve"> HYPERLINK \l _Toc13176 </w:instrText>
          </w:r>
          <w:r>
            <w:rPr>
              <w:rFonts w:hint="default"/>
              <w:lang w:val="en-US" w:eastAsia="zh-CN"/>
            </w:rPr>
            <w:fldChar w:fldCharType="separate"/>
          </w:r>
          <w:r>
            <w:rPr>
              <w:rFonts w:hint="eastAsia"/>
              <w:lang w:val="en-US" w:eastAsia="zh-CN"/>
            </w:rPr>
            <w:t>2.5.</w:t>
          </w:r>
          <w:r>
            <w:rPr>
              <w:rFonts w:hint="default"/>
              <w:lang w:val="en-US" w:eastAsia="zh-CN"/>
            </w:rPr>
            <w:t>Скорость точного отзыва (PR_curve)</w:t>
          </w:r>
          <w:r>
            <w:tab/>
          </w:r>
          <w:r>
            <w:fldChar w:fldCharType="begin"/>
          </w:r>
          <w:r>
            <w:instrText xml:space="preserve"> PAGEREF _Toc13176 \h </w:instrText>
          </w:r>
          <w:r>
            <w:fldChar w:fldCharType="separate"/>
          </w:r>
          <w:r>
            <w:t>8</w:t>
          </w:r>
          <w:r>
            <w:fldChar w:fldCharType="end"/>
          </w:r>
          <w:r>
            <w:rPr>
              <w:rFonts w:hint="default"/>
              <w:lang w:val="en-US" w:eastAsia="zh-CN"/>
            </w:rPr>
            <w:fldChar w:fldCharType="end"/>
          </w:r>
        </w:p>
        <w:p>
          <w:pPr>
            <w:pStyle w:val="13"/>
            <w:tabs>
              <w:tab w:val="right" w:leader="dot" w:pos="9746"/>
            </w:tabs>
          </w:pPr>
          <w:r>
            <w:rPr>
              <w:rFonts w:hint="default"/>
              <w:lang w:val="en-US" w:eastAsia="zh-CN"/>
            </w:rPr>
            <w:fldChar w:fldCharType="begin"/>
          </w:r>
          <w:r>
            <w:rPr>
              <w:rFonts w:hint="default"/>
              <w:lang w:val="en-US" w:eastAsia="zh-CN"/>
            </w:rPr>
            <w:instrText xml:space="preserve"> HYPERLINK \l _Toc16547 </w:instrText>
          </w:r>
          <w:r>
            <w:rPr>
              <w:rFonts w:hint="default"/>
              <w:lang w:val="en-US" w:eastAsia="zh-CN"/>
            </w:rPr>
            <w:fldChar w:fldCharType="separate"/>
          </w:r>
          <w:r>
            <w:rPr>
              <w:rFonts w:hint="eastAsia"/>
              <w:lang w:val="en-US" w:eastAsia="zh-CN"/>
            </w:rPr>
            <w:t>2.6.</w:t>
          </w:r>
          <w:r>
            <w:rPr>
              <w:rFonts w:hint="default"/>
              <w:lang w:val="en-US" w:eastAsia="zh-CN"/>
            </w:rPr>
            <w:t>Оценка F1 (F1_curve)</w:t>
          </w:r>
          <w:r>
            <w:tab/>
          </w:r>
          <w:r>
            <w:fldChar w:fldCharType="begin"/>
          </w:r>
          <w:r>
            <w:instrText xml:space="preserve"> PAGEREF _Toc16547 \h </w:instrText>
          </w:r>
          <w:r>
            <w:fldChar w:fldCharType="separate"/>
          </w:r>
          <w:r>
            <w:t>9</w:t>
          </w:r>
          <w:r>
            <w:fldChar w:fldCharType="end"/>
          </w:r>
          <w:r>
            <w:rPr>
              <w:rFonts w:hint="default"/>
              <w:lang w:val="en-US" w:eastAsia="zh-CN"/>
            </w:rPr>
            <w:fldChar w:fldCharType="end"/>
          </w:r>
        </w:p>
        <w:p>
          <w:pPr>
            <w:pStyle w:val="13"/>
            <w:tabs>
              <w:tab w:val="right" w:leader="dot" w:pos="9746"/>
            </w:tabs>
          </w:pPr>
          <w:r>
            <w:rPr>
              <w:rFonts w:hint="default"/>
              <w:lang w:val="en-US" w:eastAsia="zh-CN"/>
            </w:rPr>
            <w:fldChar w:fldCharType="begin"/>
          </w:r>
          <w:r>
            <w:rPr>
              <w:rFonts w:hint="default"/>
              <w:lang w:val="en-US" w:eastAsia="zh-CN"/>
            </w:rPr>
            <w:instrText xml:space="preserve"> HYPERLINK \l _Toc20951 </w:instrText>
          </w:r>
          <w:r>
            <w:rPr>
              <w:rFonts w:hint="default"/>
              <w:lang w:val="en-US" w:eastAsia="zh-CN"/>
            </w:rPr>
            <w:fldChar w:fldCharType="separate"/>
          </w:r>
          <w:r>
            <w:rPr>
              <w:rFonts w:hint="default"/>
              <w:lang w:val="en-US" w:eastAsia="zh-CN"/>
            </w:rPr>
            <w:t xml:space="preserve">2.7 </w:t>
          </w:r>
          <w:r>
            <w:rPr>
              <w:rFonts w:hint="eastAsia"/>
              <w:lang w:val="en-US" w:eastAsia="zh-CN"/>
            </w:rPr>
            <w:t>.</w:t>
          </w:r>
          <w:r>
            <w:rPr>
              <w:rFonts w:hint="default"/>
              <w:lang w:val="en-US" w:eastAsia="zh-CN"/>
            </w:rPr>
            <w:t>Индикаторы обнаружения</w:t>
          </w:r>
          <w:r>
            <w:tab/>
          </w:r>
          <w:r>
            <w:fldChar w:fldCharType="begin"/>
          </w:r>
          <w:r>
            <w:instrText xml:space="preserve"> PAGEREF _Toc20951 \h </w:instrText>
          </w:r>
          <w:r>
            <w:fldChar w:fldCharType="separate"/>
          </w:r>
          <w:r>
            <w:t>9</w:t>
          </w:r>
          <w:r>
            <w:fldChar w:fldCharType="end"/>
          </w:r>
          <w:r>
            <w:rPr>
              <w:rFonts w:hint="default"/>
              <w:lang w:val="en-US" w:eastAsia="zh-CN"/>
            </w:rPr>
            <w:fldChar w:fldCharType="end"/>
          </w:r>
        </w:p>
        <w:p>
          <w:pPr>
            <w:pStyle w:val="12"/>
            <w:tabs>
              <w:tab w:val="right" w:leader="dot" w:pos="9746"/>
            </w:tabs>
          </w:pPr>
          <w:r>
            <w:rPr>
              <w:rFonts w:hint="default"/>
              <w:lang w:val="en-US" w:eastAsia="zh-CN"/>
            </w:rPr>
            <w:fldChar w:fldCharType="begin"/>
          </w:r>
          <w:r>
            <w:rPr>
              <w:rFonts w:hint="default"/>
              <w:lang w:val="en-US" w:eastAsia="zh-CN"/>
            </w:rPr>
            <w:instrText xml:space="preserve"> HYPERLINK \l _Toc18124 </w:instrText>
          </w:r>
          <w:r>
            <w:rPr>
              <w:rFonts w:hint="default"/>
              <w:lang w:val="en-US" w:eastAsia="zh-CN"/>
            </w:rPr>
            <w:fldChar w:fldCharType="separate"/>
          </w:r>
          <w:r>
            <w:rPr>
              <w:rFonts w:hint="default" w:ascii="Times New Roman" w:hAnsi="Times New Roman" w:cs="Times New Roman"/>
              <w:lang w:val="en-US" w:eastAsia="zh-CN"/>
            </w:rPr>
            <w:t>3. Экспериментально-сравнительный анализ (на примере распознавания номеров)</w:t>
          </w:r>
          <w:r>
            <w:tab/>
          </w:r>
          <w:r>
            <w:fldChar w:fldCharType="begin"/>
          </w:r>
          <w:r>
            <w:instrText xml:space="preserve"> PAGEREF _Toc18124 \h </w:instrText>
          </w:r>
          <w:r>
            <w:fldChar w:fldCharType="separate"/>
          </w:r>
          <w:r>
            <w:t>9</w:t>
          </w:r>
          <w:r>
            <w:fldChar w:fldCharType="end"/>
          </w:r>
          <w:r>
            <w:rPr>
              <w:rFonts w:hint="default"/>
              <w:lang w:val="en-US" w:eastAsia="zh-CN"/>
            </w:rPr>
            <w:fldChar w:fldCharType="end"/>
          </w:r>
        </w:p>
        <w:p>
          <w:pPr>
            <w:pStyle w:val="13"/>
            <w:tabs>
              <w:tab w:val="right" w:leader="dot" w:pos="9746"/>
            </w:tabs>
          </w:pPr>
          <w:r>
            <w:rPr>
              <w:rFonts w:hint="default"/>
              <w:lang w:val="en-US" w:eastAsia="zh-CN"/>
            </w:rPr>
            <w:fldChar w:fldCharType="begin"/>
          </w:r>
          <w:r>
            <w:rPr>
              <w:rFonts w:hint="default"/>
              <w:lang w:val="en-US" w:eastAsia="zh-CN"/>
            </w:rPr>
            <w:instrText xml:space="preserve"> HYPERLINK \l _Toc13866 </w:instrText>
          </w:r>
          <w:r>
            <w:rPr>
              <w:rFonts w:hint="default"/>
              <w:lang w:val="en-US" w:eastAsia="zh-CN"/>
            </w:rPr>
            <w:fldChar w:fldCharType="separate"/>
          </w:r>
          <w:r>
            <w:rPr>
              <w:rFonts w:hint="eastAsia"/>
              <w:lang w:val="en-US" w:eastAsia="zh-CN"/>
            </w:rPr>
            <w:t>3.1</w:t>
          </w:r>
          <w:r>
            <w:rPr>
              <w:rFonts w:hint="default"/>
              <w:lang w:val="en-US" w:eastAsia="zh-CN"/>
            </w:rPr>
            <w:t>. Набор данных</w:t>
          </w:r>
          <w:r>
            <w:tab/>
          </w:r>
          <w:r>
            <w:fldChar w:fldCharType="begin"/>
          </w:r>
          <w:r>
            <w:instrText xml:space="preserve"> PAGEREF _Toc13866 \h </w:instrText>
          </w:r>
          <w:r>
            <w:fldChar w:fldCharType="separate"/>
          </w:r>
          <w:r>
            <w:t>9</w:t>
          </w:r>
          <w:r>
            <w:fldChar w:fldCharType="end"/>
          </w:r>
          <w:r>
            <w:rPr>
              <w:rFonts w:hint="default"/>
              <w:lang w:val="en-US" w:eastAsia="zh-CN"/>
            </w:rPr>
            <w:fldChar w:fldCharType="end"/>
          </w:r>
        </w:p>
        <w:p>
          <w:pPr>
            <w:pStyle w:val="13"/>
            <w:tabs>
              <w:tab w:val="right" w:leader="dot" w:pos="9746"/>
            </w:tabs>
          </w:pPr>
          <w:r>
            <w:rPr>
              <w:rFonts w:hint="default"/>
              <w:lang w:val="en-US" w:eastAsia="zh-CN"/>
            </w:rPr>
            <w:fldChar w:fldCharType="begin"/>
          </w:r>
          <w:r>
            <w:rPr>
              <w:rFonts w:hint="default"/>
              <w:lang w:val="en-US" w:eastAsia="zh-CN"/>
            </w:rPr>
            <w:instrText xml:space="preserve"> HYPERLINK \l _Toc25996 </w:instrText>
          </w:r>
          <w:r>
            <w:rPr>
              <w:rFonts w:hint="default"/>
              <w:lang w:val="en-US" w:eastAsia="zh-CN"/>
            </w:rPr>
            <w:fldChar w:fldCharType="separate"/>
          </w:r>
          <w:r>
            <w:rPr>
              <w:rFonts w:hint="default"/>
              <w:lang w:val="en-US" w:eastAsia="zh-CN"/>
            </w:rPr>
            <w:t>3.2 Настройки параметров обучающей модели</w:t>
          </w:r>
          <w:r>
            <w:tab/>
          </w:r>
          <w:r>
            <w:fldChar w:fldCharType="begin"/>
          </w:r>
          <w:r>
            <w:instrText xml:space="preserve"> PAGEREF _Toc25996 \h </w:instrText>
          </w:r>
          <w:r>
            <w:fldChar w:fldCharType="separate"/>
          </w:r>
          <w:r>
            <w:t>10</w:t>
          </w:r>
          <w:r>
            <w:fldChar w:fldCharType="end"/>
          </w:r>
          <w:r>
            <w:rPr>
              <w:rFonts w:hint="default"/>
              <w:lang w:val="en-US" w:eastAsia="zh-CN"/>
            </w:rPr>
            <w:fldChar w:fldCharType="end"/>
          </w:r>
        </w:p>
        <w:p>
          <w:pPr>
            <w:pStyle w:val="13"/>
            <w:tabs>
              <w:tab w:val="right" w:leader="dot" w:pos="9746"/>
            </w:tabs>
          </w:pPr>
          <w:r>
            <w:rPr>
              <w:rFonts w:hint="default"/>
              <w:lang w:val="en-US" w:eastAsia="zh-CN"/>
            </w:rPr>
            <w:fldChar w:fldCharType="begin"/>
          </w:r>
          <w:r>
            <w:rPr>
              <w:rFonts w:hint="default"/>
              <w:lang w:val="en-US" w:eastAsia="zh-CN"/>
            </w:rPr>
            <w:instrText xml:space="preserve"> HYPERLINK \l _Toc26212 </w:instrText>
          </w:r>
          <w:r>
            <w:rPr>
              <w:rFonts w:hint="default"/>
              <w:lang w:val="en-US" w:eastAsia="zh-CN"/>
            </w:rPr>
            <w:fldChar w:fldCharType="separate"/>
          </w:r>
          <w:r>
            <w:rPr>
              <w:rFonts w:hint="default"/>
              <w:lang w:val="en-US" w:eastAsia="zh-CN"/>
            </w:rPr>
            <w:t>3.3.Сравнение результатов обучения</w:t>
          </w:r>
          <w:r>
            <w:tab/>
          </w:r>
          <w:r>
            <w:fldChar w:fldCharType="begin"/>
          </w:r>
          <w:r>
            <w:instrText xml:space="preserve"> PAGEREF _Toc26212 \h </w:instrText>
          </w:r>
          <w:r>
            <w:fldChar w:fldCharType="separate"/>
          </w:r>
          <w:r>
            <w:t>10</w:t>
          </w:r>
          <w:r>
            <w:fldChar w:fldCharType="end"/>
          </w:r>
          <w:r>
            <w:rPr>
              <w:rFonts w:hint="default"/>
              <w:lang w:val="en-US" w:eastAsia="zh-CN"/>
            </w:rPr>
            <w:fldChar w:fldCharType="end"/>
          </w:r>
        </w:p>
        <w:p>
          <w:pPr>
            <w:pStyle w:val="14"/>
            <w:tabs>
              <w:tab w:val="right" w:leader="dot" w:pos="9746"/>
            </w:tabs>
          </w:pPr>
          <w:r>
            <w:rPr>
              <w:rFonts w:hint="default"/>
              <w:lang w:val="en-US" w:eastAsia="zh-CN"/>
            </w:rPr>
            <w:fldChar w:fldCharType="begin"/>
          </w:r>
          <w:r>
            <w:rPr>
              <w:rFonts w:hint="default"/>
              <w:lang w:val="en-US" w:eastAsia="zh-CN"/>
            </w:rPr>
            <w:instrText xml:space="preserve"> HYPERLINK \l _Toc24722 </w:instrText>
          </w:r>
          <w:r>
            <w:rPr>
              <w:rFonts w:hint="default"/>
              <w:lang w:val="en-US" w:eastAsia="zh-CN"/>
            </w:rPr>
            <w:fldChar w:fldCharType="separate"/>
          </w:r>
          <w:r>
            <w:rPr>
              <w:rFonts w:hint="eastAsia"/>
              <w:lang w:val="en-US" w:eastAsia="zh-CN"/>
            </w:rPr>
            <w:t>3.3.1. confusion_matrix</w:t>
          </w:r>
          <w:r>
            <w:tab/>
          </w:r>
          <w:r>
            <w:fldChar w:fldCharType="begin"/>
          </w:r>
          <w:r>
            <w:instrText xml:space="preserve"> PAGEREF _Toc24722 \h </w:instrText>
          </w:r>
          <w:r>
            <w:fldChar w:fldCharType="separate"/>
          </w:r>
          <w:r>
            <w:t>10</w:t>
          </w:r>
          <w:r>
            <w:fldChar w:fldCharType="end"/>
          </w:r>
          <w:r>
            <w:rPr>
              <w:rFonts w:hint="default"/>
              <w:lang w:val="en-US" w:eastAsia="zh-CN"/>
            </w:rPr>
            <w:fldChar w:fldCharType="end"/>
          </w:r>
        </w:p>
        <w:p>
          <w:pPr>
            <w:pStyle w:val="14"/>
            <w:tabs>
              <w:tab w:val="right" w:leader="dot" w:pos="9746"/>
            </w:tabs>
          </w:pPr>
          <w:r>
            <w:rPr>
              <w:rFonts w:hint="default"/>
              <w:lang w:val="en-US" w:eastAsia="zh-CN"/>
            </w:rPr>
            <w:fldChar w:fldCharType="begin"/>
          </w:r>
          <w:r>
            <w:rPr>
              <w:rFonts w:hint="default"/>
              <w:lang w:val="en-US" w:eastAsia="zh-CN"/>
            </w:rPr>
            <w:instrText xml:space="preserve"> HYPERLINK \l _Toc16091 </w:instrText>
          </w:r>
          <w:r>
            <w:rPr>
              <w:rFonts w:hint="default"/>
              <w:lang w:val="en-US" w:eastAsia="zh-CN"/>
            </w:rPr>
            <w:fldChar w:fldCharType="separate"/>
          </w:r>
          <w:r>
            <w:rPr>
              <w:rFonts w:hint="eastAsia" w:cs="Times New Roman"/>
              <w:lang w:val="en-US" w:eastAsia="zh-CN"/>
            </w:rPr>
            <w:t>3.</w:t>
          </w:r>
          <w:r>
            <w:rPr>
              <w:rFonts w:hint="default" w:ascii="Times New Roman" w:hAnsi="Times New Roman" w:cs="Times New Roman"/>
              <w:lang w:val="en-US" w:eastAsia="zh-CN"/>
            </w:rPr>
            <w:t>3.2 результаты</w:t>
          </w:r>
          <w:r>
            <w:tab/>
          </w:r>
          <w:r>
            <w:fldChar w:fldCharType="begin"/>
          </w:r>
          <w:r>
            <w:instrText xml:space="preserve"> PAGEREF _Toc16091 \h </w:instrText>
          </w:r>
          <w:r>
            <w:fldChar w:fldCharType="separate"/>
          </w:r>
          <w:r>
            <w:t>11</w:t>
          </w:r>
          <w:r>
            <w:fldChar w:fldCharType="end"/>
          </w:r>
          <w:r>
            <w:rPr>
              <w:rFonts w:hint="default"/>
              <w:lang w:val="en-US" w:eastAsia="zh-CN"/>
            </w:rPr>
            <w:fldChar w:fldCharType="end"/>
          </w:r>
        </w:p>
        <w:p>
          <w:pPr>
            <w:pStyle w:val="14"/>
            <w:tabs>
              <w:tab w:val="right" w:leader="dot" w:pos="9746"/>
            </w:tabs>
          </w:pPr>
          <w:r>
            <w:rPr>
              <w:rFonts w:hint="default"/>
              <w:lang w:val="en-US" w:eastAsia="zh-CN"/>
            </w:rPr>
            <w:fldChar w:fldCharType="begin"/>
          </w:r>
          <w:r>
            <w:rPr>
              <w:rFonts w:hint="default"/>
              <w:lang w:val="en-US" w:eastAsia="zh-CN"/>
            </w:rPr>
            <w:instrText xml:space="preserve"> HYPERLINK \l _Toc13491 </w:instrText>
          </w:r>
          <w:r>
            <w:rPr>
              <w:rFonts w:hint="default"/>
              <w:lang w:val="en-US" w:eastAsia="zh-CN"/>
            </w:rPr>
            <w:fldChar w:fldCharType="separate"/>
          </w:r>
          <w:r>
            <w:rPr>
              <w:rFonts w:hint="eastAsia"/>
              <w:lang w:val="en-US" w:eastAsia="zh-CN"/>
            </w:rPr>
            <w:t>3.3.3. F1-curve</w:t>
          </w:r>
          <w:r>
            <w:tab/>
          </w:r>
          <w:r>
            <w:fldChar w:fldCharType="begin"/>
          </w:r>
          <w:r>
            <w:instrText xml:space="preserve"> PAGEREF _Toc13491 \h </w:instrText>
          </w:r>
          <w:r>
            <w:fldChar w:fldCharType="separate"/>
          </w:r>
          <w:r>
            <w:t>12</w:t>
          </w:r>
          <w:r>
            <w:fldChar w:fldCharType="end"/>
          </w:r>
          <w:r>
            <w:rPr>
              <w:rFonts w:hint="default"/>
              <w:lang w:val="en-US" w:eastAsia="zh-CN"/>
            </w:rPr>
            <w:fldChar w:fldCharType="end"/>
          </w:r>
        </w:p>
        <w:p>
          <w:pPr>
            <w:pStyle w:val="14"/>
            <w:tabs>
              <w:tab w:val="right" w:leader="dot" w:pos="9746"/>
            </w:tabs>
          </w:pPr>
          <w:r>
            <w:rPr>
              <w:rFonts w:hint="default"/>
              <w:lang w:val="en-US" w:eastAsia="zh-CN"/>
            </w:rPr>
            <w:fldChar w:fldCharType="begin"/>
          </w:r>
          <w:r>
            <w:rPr>
              <w:rFonts w:hint="default"/>
              <w:lang w:val="en-US" w:eastAsia="zh-CN"/>
            </w:rPr>
            <w:instrText xml:space="preserve"> HYPERLINK \l _Toc31617 </w:instrText>
          </w:r>
          <w:r>
            <w:rPr>
              <w:rFonts w:hint="default"/>
              <w:lang w:val="en-US" w:eastAsia="zh-CN"/>
            </w:rPr>
            <w:fldChar w:fldCharType="separate"/>
          </w:r>
          <w:r>
            <w:rPr>
              <w:rFonts w:hint="default" w:ascii="Times New Roman" w:hAnsi="Times New Roman" w:cs="Times New Roman"/>
              <w:lang w:val="en-US" w:eastAsia="zh-CN"/>
            </w:rPr>
            <w:t>3.3.4.Сравнение результатов определения номерных знаков</w:t>
          </w:r>
          <w:r>
            <w:tab/>
          </w:r>
          <w:r>
            <w:fldChar w:fldCharType="begin"/>
          </w:r>
          <w:r>
            <w:instrText xml:space="preserve"> PAGEREF _Toc31617 \h </w:instrText>
          </w:r>
          <w:r>
            <w:fldChar w:fldCharType="separate"/>
          </w:r>
          <w:r>
            <w:t>12</w:t>
          </w:r>
          <w:r>
            <w:fldChar w:fldCharType="end"/>
          </w:r>
          <w:r>
            <w:rPr>
              <w:rFonts w:hint="default"/>
              <w:lang w:val="en-US" w:eastAsia="zh-CN"/>
            </w:rPr>
            <w:fldChar w:fldCharType="end"/>
          </w:r>
        </w:p>
        <w:p>
          <w:pPr>
            <w:pStyle w:val="12"/>
            <w:tabs>
              <w:tab w:val="right" w:leader="dot" w:pos="9746"/>
            </w:tabs>
          </w:pPr>
          <w:r>
            <w:rPr>
              <w:rFonts w:hint="default"/>
              <w:lang w:val="en-US" w:eastAsia="zh-CN"/>
            </w:rPr>
            <w:fldChar w:fldCharType="begin"/>
          </w:r>
          <w:r>
            <w:rPr>
              <w:rFonts w:hint="default"/>
              <w:lang w:val="en-US" w:eastAsia="zh-CN"/>
            </w:rPr>
            <w:instrText xml:space="preserve"> HYPERLINK \l _Toc24264 </w:instrText>
          </w:r>
          <w:r>
            <w:rPr>
              <w:rFonts w:hint="default"/>
              <w:lang w:val="en-US" w:eastAsia="zh-CN"/>
            </w:rPr>
            <w:fldChar w:fldCharType="separate"/>
          </w:r>
          <w:r>
            <w:rPr>
              <w:rFonts w:hint="eastAsia"/>
              <w:lang w:val="en-US" w:eastAsia="zh-CN"/>
            </w:rPr>
            <w:t>4.</w:t>
          </w:r>
          <w:r>
            <w:rPr>
              <w:rFonts w:hint="default"/>
              <w:lang w:val="en-US" w:eastAsia="zh-CN"/>
            </w:rPr>
            <w:t xml:space="preserve"> Заключение</w:t>
          </w:r>
          <w:r>
            <w:tab/>
          </w:r>
          <w:r>
            <w:fldChar w:fldCharType="begin"/>
          </w:r>
          <w:r>
            <w:instrText xml:space="preserve"> PAGEREF _Toc24264 \h </w:instrText>
          </w:r>
          <w:r>
            <w:fldChar w:fldCharType="separate"/>
          </w:r>
          <w:r>
            <w:t>13</w:t>
          </w:r>
          <w:r>
            <w:fldChar w:fldCharType="end"/>
          </w:r>
          <w:r>
            <w:rPr>
              <w:rFonts w:hint="default"/>
              <w:lang w:val="en-US" w:eastAsia="zh-CN"/>
            </w:rPr>
            <w:fldChar w:fldCharType="end"/>
          </w:r>
        </w:p>
        <w:p>
          <w:pPr>
            <w:pStyle w:val="12"/>
            <w:tabs>
              <w:tab w:val="right" w:leader="dot" w:pos="9746"/>
            </w:tabs>
          </w:pPr>
          <w:r>
            <w:rPr>
              <w:rFonts w:hint="default"/>
              <w:lang w:val="en-US" w:eastAsia="zh-CN"/>
            </w:rPr>
            <w:fldChar w:fldCharType="begin"/>
          </w:r>
          <w:r>
            <w:rPr>
              <w:rFonts w:hint="default"/>
              <w:lang w:val="en-US" w:eastAsia="zh-CN"/>
            </w:rPr>
            <w:instrText xml:space="preserve"> HYPERLINK \l _Toc15306 </w:instrText>
          </w:r>
          <w:r>
            <w:rPr>
              <w:rFonts w:hint="default"/>
              <w:lang w:val="en-US" w:eastAsia="zh-CN"/>
            </w:rPr>
            <w:fldChar w:fldCharType="separate"/>
          </w:r>
          <w:r>
            <w:rPr>
              <w:shd w:val="clear" w:color="auto" w:fill="FFFFFF"/>
            </w:rPr>
            <w:t>Литература</w:t>
          </w:r>
          <w:r>
            <w:tab/>
          </w:r>
          <w:r>
            <w:fldChar w:fldCharType="begin"/>
          </w:r>
          <w:r>
            <w:instrText xml:space="preserve"> PAGEREF _Toc15306 \h </w:instrText>
          </w:r>
          <w:r>
            <w:fldChar w:fldCharType="separate"/>
          </w:r>
          <w:r>
            <w:t>15</w:t>
          </w:r>
          <w:r>
            <w:fldChar w:fldCharType="end"/>
          </w:r>
          <w:r>
            <w:rPr>
              <w:rFonts w:hint="default"/>
              <w:lang w:val="en-US" w:eastAsia="zh-CN"/>
            </w:rPr>
            <w:fldChar w:fldCharType="end"/>
          </w:r>
        </w:p>
        <w:p>
          <w:pPr>
            <w:rPr>
              <w:rFonts w:hint="default"/>
              <w:lang w:val="en-US" w:eastAsia="zh-CN"/>
            </w:rPr>
          </w:pPr>
          <w:r>
            <w:rPr>
              <w:rFonts w:hint="default"/>
              <w:lang w:val="en-US" w:eastAsia="zh-CN"/>
            </w:rPr>
            <w:fldChar w:fldCharType="end"/>
          </w:r>
        </w:p>
      </w:sdtContent>
    </w:sdt>
    <w:p>
      <w:pPr>
        <w:rPr>
          <w:rFonts w:hint="default" w:ascii="Times New Roman" w:hAnsi="Times New Roman" w:cs="Times New Roman"/>
          <w:lang w:val="en-US" w:eastAsia="zh-CN"/>
        </w:rPr>
      </w:pPr>
      <w:bookmarkStart w:id="1" w:name="_Toc21732"/>
      <w:r>
        <w:rPr>
          <w:rFonts w:hint="default" w:ascii="Times New Roman" w:hAnsi="Times New Roman" w:cs="Times New Roman"/>
          <w:lang w:val="en-US" w:eastAsia="zh-CN"/>
        </w:rPr>
        <w:br w:type="page"/>
      </w:r>
    </w:p>
    <w:p>
      <w:pPr>
        <w:rPr>
          <w:rFonts w:hint="default"/>
          <w:lang w:val="en-US" w:eastAsia="zh-C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1.какие изменения в YOLOv8 и YOLOv5</w:t>
      </w:r>
      <w:bookmarkEnd w:id="1"/>
    </w:p>
    <w:p>
      <w:pPr>
        <w:pStyle w:val="3"/>
        <w:bidi w:val="0"/>
        <w:outlineLvl w:val="0"/>
        <w:rPr>
          <w:rFonts w:hint="default" w:ascii="Times New Roman" w:hAnsi="Times New Roman" w:cs="Times New Roman"/>
          <w:lang w:val="en-US" w:eastAsia="zh-CN"/>
        </w:rPr>
      </w:pPr>
      <w:bookmarkStart w:id="2" w:name="_Toc11568"/>
      <w:r>
        <w:rPr>
          <w:rFonts w:hint="default" w:ascii="Times New Roman" w:hAnsi="Times New Roman" w:cs="Times New Roman"/>
          <w:lang w:val="en-US" w:eastAsia="zh-CN"/>
        </w:rPr>
        <w:t>1.1</w:t>
      </w:r>
      <w:r>
        <w:rPr>
          <w:rFonts w:hint="eastAsia" w:cs="Times New Roman"/>
          <w:lang w:val="en-US" w:eastAsia="zh-CN"/>
        </w:rPr>
        <w:t>.</w:t>
      </w:r>
      <w:r>
        <w:rPr>
          <w:rFonts w:hint="default" w:ascii="Times New Roman" w:hAnsi="Times New Roman" w:cs="Times New Roman"/>
          <w:lang w:val="en-US" w:eastAsia="zh-CN"/>
        </w:rPr>
        <w:t>Структурная схема YOLOv8 и YOLOv5</w:t>
      </w:r>
      <w:bookmarkEnd w:id="2"/>
    </w:p>
    <w:p>
      <w:pPr>
        <w:rPr>
          <w:rFonts w:hint="default"/>
          <w:lang w:val="en-US" w:eastAsia="zh-CN"/>
        </w:rPr>
      </w:pPr>
      <w:r>
        <w:rPr>
          <w:rFonts w:hint="default"/>
          <w:lang w:val="en-US" w:eastAsia="zh-CN"/>
        </w:rPr>
        <w:t>YOLOv8 и YOLOv5 созданы одной командой, поэтому YOLOv8 также можно рассматривать как оптимизацию YOLOv5, и структура также очень похожа Давайте сравним сходства и различия между YOLOv5 и YOLOv8.</w:t>
      </w:r>
    </w:p>
    <w:tbl>
      <w:tblPr>
        <w:tblStyle w:val="7"/>
        <w:tblW w:w="0" w:type="auto"/>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fixed"/>
        <w:tblCellMar>
          <w:top w:w="0" w:type="dxa"/>
          <w:left w:w="108" w:type="dxa"/>
          <w:bottom w:w="0" w:type="dxa"/>
          <w:right w:w="108" w:type="dxa"/>
        </w:tblCellMar>
      </w:tblPr>
      <w:tblGrid>
        <w:gridCol w:w="1127"/>
        <w:gridCol w:w="4231"/>
        <w:gridCol w:w="438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27"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Module</w:t>
            </w:r>
          </w:p>
        </w:tc>
        <w:tc>
          <w:tcPr>
            <w:tcW w:w="4231"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YOLOv8</w:t>
            </w:r>
          </w:p>
        </w:tc>
        <w:tc>
          <w:tcPr>
            <w:tcW w:w="4384"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YOLOv5</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27"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Input size</w:t>
            </w:r>
          </w:p>
        </w:tc>
        <w:tc>
          <w:tcPr>
            <w:tcW w:w="4231"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640*640*3</w:t>
            </w:r>
          </w:p>
        </w:tc>
        <w:tc>
          <w:tcPr>
            <w:tcW w:w="4384"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640*640*3</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27"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Backbone</w:t>
            </w:r>
          </w:p>
        </w:tc>
        <w:tc>
          <w:tcPr>
            <w:tcW w:w="4231"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C2f(Added more information about gradient flow</w:t>
            </w:r>
          </w:p>
        </w:tc>
        <w:tc>
          <w:tcPr>
            <w:tcW w:w="4384"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C3</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27"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Neck</w:t>
            </w:r>
          </w:p>
        </w:tc>
        <w:tc>
          <w:tcPr>
            <w:tcW w:w="4231"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PA-FPN</w:t>
            </w:r>
          </w:p>
        </w:tc>
        <w:tc>
          <w:tcPr>
            <w:tcW w:w="4384"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PA-FPN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27"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Head</w:t>
            </w:r>
          </w:p>
        </w:tc>
        <w:tc>
          <w:tcPr>
            <w:tcW w:w="4231"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Decoupling head</w:t>
            </w:r>
          </w:p>
        </w:tc>
        <w:tc>
          <w:tcPr>
            <w:tcW w:w="4384"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Coupling head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27"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Anchor</w:t>
            </w:r>
          </w:p>
        </w:tc>
        <w:tc>
          <w:tcPr>
            <w:tcW w:w="4231"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Anchor-free</w:t>
            </w:r>
          </w:p>
        </w:tc>
        <w:tc>
          <w:tcPr>
            <w:tcW w:w="4384"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Anchor-based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27"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Label</w:t>
            </w:r>
          </w:p>
        </w:tc>
        <w:tc>
          <w:tcPr>
            <w:tcW w:w="4231"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TAL</w:t>
            </w:r>
          </w:p>
        </w:tc>
        <w:tc>
          <w:tcPr>
            <w:tcW w:w="4384" w:type="dxa"/>
            <w:tcBorders>
              <w:tl2br w:val="nil"/>
              <w:tr2bl w:val="nil"/>
            </w:tcBorders>
          </w:tcPr>
          <w:p>
            <w:pPr>
              <w:jc w:val="left"/>
              <w:rPr>
                <w:rFonts w:hint="eastAsia" w:eastAsia="宋体"/>
                <w:sz w:val="20"/>
                <w:szCs w:val="20"/>
                <w:vertAlign w:val="baseline"/>
                <w:lang w:val="en-US" w:eastAsia="zh-CN"/>
              </w:rPr>
            </w:pPr>
            <w:r>
              <w:rPr>
                <w:rFonts w:hint="eastAsia" w:eastAsia="宋体"/>
                <w:sz w:val="20"/>
                <w:szCs w:val="20"/>
                <w:vertAlign w:val="baseline"/>
                <w:lang w:val="en-US" w:eastAsia="zh-CN"/>
              </w:rPr>
              <w:t>gt center point</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27"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Objectness</w:t>
            </w:r>
          </w:p>
        </w:tc>
        <w:tc>
          <w:tcPr>
            <w:tcW w:w="4231"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No</w:t>
            </w:r>
          </w:p>
        </w:tc>
        <w:tc>
          <w:tcPr>
            <w:tcW w:w="4384"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Yes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127"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output</w:t>
            </w:r>
          </w:p>
        </w:tc>
        <w:tc>
          <w:tcPr>
            <w:tcW w:w="4231"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20*20*(4+cls)/40*40*(4+cls)/80*80*(4+cls)</w:t>
            </w:r>
          </w:p>
        </w:tc>
        <w:tc>
          <w:tcPr>
            <w:tcW w:w="4384" w:type="dxa"/>
            <w:tcBorders>
              <w:tl2br w:val="nil"/>
              <w:tr2bl w:val="nil"/>
            </w:tcBorders>
          </w:tcPr>
          <w:p>
            <w:pPr>
              <w:jc w:val="left"/>
              <w:rPr>
                <w:rFonts w:hint="default" w:eastAsia="宋体"/>
                <w:sz w:val="20"/>
                <w:szCs w:val="20"/>
                <w:vertAlign w:val="baseline"/>
                <w:lang w:val="en-US" w:eastAsia="zh-CN"/>
              </w:rPr>
            </w:pPr>
            <w:r>
              <w:rPr>
                <w:rFonts w:hint="eastAsia" w:eastAsia="宋体"/>
                <w:sz w:val="20"/>
                <w:szCs w:val="20"/>
                <w:vertAlign w:val="baseline"/>
                <w:lang w:val="en-US" w:eastAsia="zh-CN"/>
              </w:rPr>
              <w:t>20*20*(5+cls)/40*40*(5+cls)/80*80*(5+cls)</w:t>
            </w:r>
          </w:p>
        </w:tc>
      </w:tr>
    </w:tbl>
    <w:p>
      <w:pPr>
        <w:rPr>
          <w:rFonts w:hint="default"/>
          <w:lang w:val="en-US" w:eastAsia="zh-CN"/>
        </w:rPr>
      </w:pPr>
    </w:p>
    <w:p>
      <w:pPr>
        <w:bidi w:val="0"/>
        <w:rPr>
          <w:rFonts w:hint="eastAsia"/>
          <w:lang w:val="en-US" w:eastAsia="zh-CN"/>
        </w:rPr>
      </w:pPr>
      <w:r>
        <w:rPr>
          <w:rFonts w:hint="eastAsia"/>
          <w:lang w:val="en-US" w:eastAsia="zh-CN"/>
        </w:rPr>
        <w:t>Структура модели YOLOv5 выглядит следующим образом:</w:t>
      </w:r>
    </w:p>
    <w:p>
      <w:pPr>
        <w:rPr>
          <w:rFonts w:hint="default" w:eastAsia="宋体"/>
          <w:lang w:val="en-US" w:eastAsia="zh-CN"/>
        </w:rPr>
      </w:pPr>
      <w:r>
        <w:rPr>
          <w:rFonts w:hint="default" w:eastAsia="宋体"/>
          <w:lang w:val="en-US" w:eastAsia="zh-CN"/>
        </w:rPr>
        <w:drawing>
          <wp:inline distT="0" distB="0" distL="114300" distR="114300">
            <wp:extent cx="6187440" cy="4421505"/>
            <wp:effectExtent l="0" t="0" r="0" b="0"/>
            <wp:docPr id="3" name="图片 3" descr="YOLOv8与YOLOv5比较-第 3 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YOLOv8与YOLOv5比较-第 3 页"/>
                    <pic:cNvPicPr>
                      <a:picLocks noChangeAspect="1"/>
                    </pic:cNvPicPr>
                  </pic:nvPicPr>
                  <pic:blipFill>
                    <a:blip r:embed="rId6"/>
                    <a:stretch>
                      <a:fillRect/>
                    </a:stretch>
                  </pic:blipFill>
                  <pic:spPr>
                    <a:xfrm>
                      <a:off x="0" y="0"/>
                      <a:ext cx="6187440" cy="4421505"/>
                    </a:xfrm>
                    <a:prstGeom prst="rect">
                      <a:avLst/>
                    </a:prstGeom>
                  </pic:spPr>
                </pic:pic>
              </a:graphicData>
            </a:graphic>
          </wp:inline>
        </w:drawing>
      </w:r>
    </w:p>
    <w:p>
      <w:pPr>
        <w:bidi w:val="0"/>
      </w:pPr>
      <w:r>
        <w:rPr>
          <w:rFonts w:hint="eastAsia"/>
        </w:rPr>
        <w:t>Детали модуля YOLOv5 следующие:</w:t>
      </w:r>
    </w:p>
    <w:p>
      <w:pPr>
        <w:bidi w:val="0"/>
        <w:rPr>
          <w:rFonts w:hint="eastAsia" w:eastAsia="宋体"/>
          <w:lang w:val="en-US" w:eastAsia="zh-CN"/>
        </w:rPr>
      </w:pPr>
      <w:r>
        <w:rPr>
          <w:rFonts w:hint="eastAsia" w:eastAsia="宋体"/>
          <w:lang w:val="en-US" w:eastAsia="zh-CN"/>
        </w:rPr>
        <w:drawing>
          <wp:inline distT="0" distB="0" distL="114300" distR="114300">
            <wp:extent cx="6184265" cy="3025775"/>
            <wp:effectExtent l="0" t="0" r="6985" b="3175"/>
            <wp:docPr id="4" name="图片 4" descr="Details of each module of YOLO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tails of each module of YOLOv5"/>
                    <pic:cNvPicPr>
                      <a:picLocks noChangeAspect="1"/>
                    </pic:cNvPicPr>
                  </pic:nvPicPr>
                  <pic:blipFill>
                    <a:blip r:embed="rId7"/>
                    <a:stretch>
                      <a:fillRect/>
                    </a:stretch>
                  </pic:blipFill>
                  <pic:spPr>
                    <a:xfrm>
                      <a:off x="0" y="0"/>
                      <a:ext cx="6184265" cy="3025775"/>
                    </a:xfrm>
                    <a:prstGeom prst="rect">
                      <a:avLst/>
                    </a:prstGeom>
                  </pic:spPr>
                </pic:pic>
              </a:graphicData>
            </a:graphic>
          </wp:inline>
        </w:drawing>
      </w:r>
    </w:p>
    <w:p>
      <w:pPr>
        <w:bidi w:val="0"/>
      </w:pPr>
      <w:r>
        <w:rPr>
          <w:rFonts w:hint="eastAsia"/>
        </w:rPr>
        <w:t>Каркасная структура модели YOLOv8 выглядит следующим образом:</w:t>
      </w:r>
    </w:p>
    <w:p>
      <w:pPr>
        <w:bidi w:val="0"/>
        <w:rPr>
          <w:rFonts w:hint="eastAsia" w:eastAsia="宋体"/>
          <w:lang w:val="en-US" w:eastAsia="zh-CN"/>
        </w:rPr>
      </w:pPr>
      <w:r>
        <w:rPr>
          <w:rFonts w:hint="eastAsia" w:eastAsia="宋体"/>
          <w:lang w:val="en-US" w:eastAsia="zh-CN"/>
        </w:rPr>
        <w:drawing>
          <wp:inline distT="0" distB="0" distL="114300" distR="114300">
            <wp:extent cx="6183630" cy="4210050"/>
            <wp:effectExtent l="0" t="0" r="7620" b="0"/>
            <wp:docPr id="5" name="图片 5" descr="YOLOv8与YOLOv5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YOLOv8与YOLOv5比较"/>
                    <pic:cNvPicPr>
                      <a:picLocks noChangeAspect="1"/>
                    </pic:cNvPicPr>
                  </pic:nvPicPr>
                  <pic:blipFill>
                    <a:blip r:embed="rId8"/>
                    <a:stretch>
                      <a:fillRect/>
                    </a:stretch>
                  </pic:blipFill>
                  <pic:spPr>
                    <a:xfrm>
                      <a:off x="0" y="0"/>
                      <a:ext cx="6183630" cy="4210050"/>
                    </a:xfrm>
                    <a:prstGeom prst="rect">
                      <a:avLst/>
                    </a:prstGeom>
                  </pic:spPr>
                </pic:pic>
              </a:graphicData>
            </a:graphic>
          </wp:inline>
        </w:drawing>
      </w:r>
    </w:p>
    <w:p>
      <w:pPr>
        <w:bidi w:val="0"/>
        <w:rPr>
          <w:rFonts w:hint="default"/>
        </w:rPr>
      </w:pPr>
      <w:r>
        <w:rPr>
          <w:rFonts w:hint="default"/>
        </w:rPr>
        <w:t>Детали модуля YOLOv8 следующие:</w:t>
      </w:r>
    </w:p>
    <w:p>
      <w:pPr>
        <w:bidi w:val="0"/>
        <w:rPr>
          <w:rFonts w:hint="default"/>
        </w:rPr>
      </w:pPr>
      <w:r>
        <w:rPr>
          <w:rFonts w:hint="default"/>
        </w:rPr>
        <w:t>1. Основное отличие состоит в том, что в YOLOv8 используется модуль C2f с более богатыми градиентами (производный от модуля E-ELAN в YOLOv7).</w:t>
      </w:r>
    </w:p>
    <w:p>
      <w:pPr>
        <w:bidi w:val="0"/>
        <w:rPr>
          <w:rFonts w:hint="default"/>
        </w:rPr>
      </w:pPr>
      <w:r>
        <w:rPr>
          <w:rFonts w:hint="default"/>
        </w:rPr>
        <w:t>2. YOLOv5 использует модуль C3 только с одним градиентным шунтом.</w:t>
      </w:r>
    </w:p>
    <w:p>
      <w:pPr>
        <w:bidi w:val="0"/>
        <w:rPr>
          <w:rFonts w:hint="eastAsia" w:eastAsia="宋体"/>
          <w:lang w:eastAsia="zh-CN"/>
        </w:rPr>
      </w:pPr>
      <w:r>
        <w:rPr>
          <w:rFonts w:hint="eastAsia" w:eastAsia="宋体"/>
          <w:lang w:eastAsia="zh-CN"/>
        </w:rPr>
        <w:drawing>
          <wp:inline distT="0" distB="0" distL="114300" distR="114300">
            <wp:extent cx="6180455" cy="3023235"/>
            <wp:effectExtent l="0" t="0" r="0" b="0"/>
            <wp:docPr id="6" name="图片 6" descr="Details of each module of YOLO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tails of each module of YOLOv8"/>
                    <pic:cNvPicPr>
                      <a:picLocks noChangeAspect="1"/>
                    </pic:cNvPicPr>
                  </pic:nvPicPr>
                  <pic:blipFill>
                    <a:blip r:embed="rId9"/>
                    <a:stretch>
                      <a:fillRect/>
                    </a:stretch>
                  </pic:blipFill>
                  <pic:spPr>
                    <a:xfrm>
                      <a:off x="0" y="0"/>
                      <a:ext cx="6180455" cy="3023235"/>
                    </a:xfrm>
                    <a:prstGeom prst="rect">
                      <a:avLst/>
                    </a:prstGeom>
                  </pic:spPr>
                </pic:pic>
              </a:graphicData>
            </a:graphic>
          </wp:inline>
        </w:drawing>
      </w:r>
    </w:p>
    <w:p>
      <w:pPr>
        <w:pStyle w:val="3"/>
        <w:bidi w:val="0"/>
        <w:outlineLvl w:val="0"/>
        <w:rPr>
          <w:rFonts w:hint="default" w:ascii="Times New Roman" w:hAnsi="Times New Roman" w:cs="Times New Roman"/>
          <w:lang w:val="en-US" w:eastAsia="zh-CN"/>
        </w:rPr>
      </w:pPr>
      <w:bookmarkStart w:id="3" w:name="_Toc2915"/>
      <w:r>
        <w:rPr>
          <w:rFonts w:hint="default" w:ascii="Times New Roman" w:hAnsi="Times New Roman" w:cs="Times New Roman"/>
          <w:lang w:val="en-US" w:eastAsia="zh-CN"/>
        </w:rPr>
        <w:t>1.2</w:t>
      </w:r>
      <w:r>
        <w:rPr>
          <w:rFonts w:hint="eastAsia" w:cs="Times New Roman"/>
          <w:lang w:val="en-US" w:eastAsia="zh-CN"/>
        </w:rPr>
        <w:t>.</w:t>
      </w:r>
      <w:r>
        <w:rPr>
          <w:rFonts w:hint="default" w:ascii="Times New Roman" w:hAnsi="Times New Roman" w:cs="Times New Roman"/>
          <w:lang w:val="en-US" w:eastAsia="zh-CN"/>
        </w:rPr>
        <w:t>Основные изменения YOLOv8</w:t>
      </w:r>
      <w:bookmarkEnd w:id="3"/>
    </w:p>
    <w:p>
      <w:pPr>
        <w:bidi w:val="0"/>
        <w:rPr>
          <w:rFonts w:hint="default"/>
          <w:lang w:val="en-US" w:eastAsia="zh-CN"/>
        </w:rPr>
      </w:pPr>
      <w:r>
        <w:rPr>
          <w:rFonts w:hint="default"/>
          <w:lang w:val="en-US" w:eastAsia="zh-CN"/>
        </w:rPr>
        <w:t>Основные функции и изменения можно резюмировать следующим образом:</w:t>
      </w:r>
    </w:p>
    <w:p>
      <w:pPr>
        <w:bidi w:val="0"/>
        <w:rPr>
          <w:rFonts w:hint="default"/>
          <w:lang w:val="en-US" w:eastAsia="zh-CN"/>
        </w:rPr>
      </w:pPr>
      <w:r>
        <w:rPr>
          <w:rFonts w:hint="eastAsia"/>
          <w:lang w:val="en-US" w:eastAsia="zh-CN"/>
        </w:rPr>
        <w:t>1.</w:t>
      </w:r>
      <w:r>
        <w:rPr>
          <w:rFonts w:hint="default"/>
          <w:lang w:val="en-US" w:eastAsia="zh-CN"/>
        </w:rPr>
        <w:t>Предоставляет совершенно новую модель SOTA, включая сеть обнаружения целей с разрешением P5 640 и P6 1280 и модель сегментации экземпляров на основе YOLACT. Как и в YOLOv5, также предоставляются модели различных размеров масштабов N/S/M/L/X в зависимости от коэффициента масштабирования для удовлетворения потребностей различных сценариев.</w:t>
      </w:r>
    </w:p>
    <w:p>
      <w:pPr>
        <w:bidi w:val="0"/>
        <w:rPr>
          <w:rFonts w:hint="default"/>
          <w:lang w:val="en-US" w:eastAsia="zh-CN"/>
        </w:rPr>
      </w:pPr>
      <w:r>
        <w:rPr>
          <w:rFonts w:hint="default"/>
          <w:lang w:val="en-US" w:eastAsia="zh-CN"/>
        </w:rPr>
        <w:t>2. Магистральная сеть и шейная часть могут относиться к идее дизайна YOLOv7 ELAN Структура C3 YOLOv5 заменена структурой C2f с более богатым градиентным потоком, а количество каналов настроено для разных масштабных моделей, которые принадлежат для точной настройки структуры модели.Это больше не безмозглый набор параметров, которые можно применять ко всем моделям, что значительно повышает производительность модели. Однако такие операции, как Split в этом модуле C2f, не так удобны для конкретного развертывания оборудования, как раньше.</w:t>
      </w:r>
    </w:p>
    <w:p>
      <w:pPr>
        <w:bidi w:val="0"/>
        <w:rPr>
          <w:rFonts w:hint="default"/>
          <w:lang w:val="en-US" w:eastAsia="zh-CN"/>
        </w:rPr>
      </w:pPr>
      <w:r>
        <w:rPr>
          <w:rFonts w:hint="default"/>
          <w:lang w:val="en-US" w:eastAsia="zh-CN"/>
        </w:rPr>
        <w:t>3. По сравнению с YOLOv5, головная часть сильно изменилась, она была заменена на текущую основную структуру развязывающей головки, которая разделяет головки классификации и обнаружения, а также изменилась с Anchor-Based на Anchor-Free.</w:t>
      </w:r>
    </w:p>
    <w:p>
      <w:pPr>
        <w:bidi w:val="0"/>
        <w:rPr>
          <w:rFonts w:hint="default"/>
          <w:lang w:val="en-US" w:eastAsia="zh-CN"/>
        </w:rPr>
      </w:pPr>
      <w:r>
        <w:rPr>
          <w:rFonts w:hint="default"/>
          <w:lang w:val="en-US" w:eastAsia="zh-CN"/>
        </w:rPr>
        <w:t>4. Что касается расчета потерь, принята стратегия распределения положительной выборки TaskAlignedAssigner и введена функция распределения фокусных потерь.</w:t>
      </w:r>
    </w:p>
    <w:p>
      <w:pPr>
        <w:bidi w:val="0"/>
        <w:rPr>
          <w:rFonts w:hint="default"/>
          <w:lang w:val="en-US" w:eastAsia="zh-CN"/>
        </w:rPr>
      </w:pPr>
      <w:r>
        <w:rPr>
          <w:rFonts w:hint="default"/>
          <w:lang w:val="en-US" w:eastAsia="zh-CN"/>
        </w:rPr>
        <w:t>5. Часть обучения по улучшению данных представляет последние 10 эпох в YOLOX, чтобы отключить операцию улучшения Mosiac, что может эффективно повысить точность.</w:t>
      </w:r>
    </w:p>
    <w:p>
      <w:pPr>
        <w:bidi w:val="0"/>
        <w:rPr>
          <w:rFonts w:hint="default"/>
          <w:lang w:val="en-US" w:eastAsia="zh-CN"/>
        </w:rPr>
      </w:pPr>
      <w:r>
        <w:rPr>
          <w:rFonts w:hint="default"/>
          <w:lang w:val="en-US" w:eastAsia="zh-CN"/>
        </w:rPr>
        <w:t>Из вышеизложенного видно, что YOLOv8 в основном относится к родственному дизайну алгоритмов, таких как недавно предложенные YOLOX, YOLOv6, YOLOv7 и PPYOLOE, Сам по себе нововведений не так много, и он смещен в сторону инженерной практики.</w:t>
      </w:r>
    </w:p>
    <w:p>
      <w:pPr>
        <w:bidi w:val="0"/>
        <w:rPr>
          <w:rFonts w:hint="default"/>
          <w:lang w:val="en-US" w:eastAsia="zh-CN"/>
        </w:rPr>
      </w:pPr>
    </w:p>
    <w:p>
      <w:pPr>
        <w:bidi w:val="0"/>
        <w:rPr>
          <w:rFonts w:hint="default"/>
          <w:lang w:val="en-US" w:eastAsia="zh-CN"/>
        </w:rPr>
      </w:pPr>
      <w:r>
        <w:rPr>
          <w:rFonts w:hint="default"/>
          <w:lang w:val="en-US" w:eastAsia="zh-CN"/>
        </w:rPr>
        <w:t>Далее будут подробно представлены различные улучшения обнаружения целей YOLOv8 в соответствии с четырьмя частями расчета потерь, улучшения обучающих данных, стратегии обучения и процесса рассуждения модели, а часть сегментации экземпляра не будет временно описана.</w:t>
      </w:r>
    </w:p>
    <w:p>
      <w:pPr>
        <w:bidi w:val="0"/>
        <w:outlineLvl w:val="0"/>
        <w:rPr>
          <w:rFonts w:hint="default"/>
          <w:b/>
          <w:bCs/>
          <w:lang w:val="en-US" w:eastAsia="zh-CN"/>
        </w:rPr>
      </w:pPr>
      <w:bookmarkStart w:id="4" w:name="_Toc18361"/>
      <w:r>
        <w:rPr>
          <w:rFonts w:hint="default"/>
          <w:b/>
          <w:bCs/>
          <w:lang w:val="en-US" w:eastAsia="zh-CN"/>
        </w:rPr>
        <w:t>1</w:t>
      </w:r>
      <w:r>
        <w:rPr>
          <w:rFonts w:hint="eastAsia"/>
          <w:b/>
          <w:bCs/>
          <w:lang w:val="en-US" w:eastAsia="zh-CN"/>
        </w:rPr>
        <w:t xml:space="preserve">. </w:t>
      </w:r>
      <w:r>
        <w:rPr>
          <w:rFonts w:hint="default"/>
          <w:b/>
          <w:bCs/>
          <w:lang w:val="en-US" w:eastAsia="zh-CN"/>
        </w:rPr>
        <w:t>расчет потерь</w:t>
      </w:r>
      <w:bookmarkEnd w:id="4"/>
    </w:p>
    <w:p>
      <w:pPr>
        <w:bidi w:val="0"/>
      </w:pPr>
      <w:r>
        <w:rPr>
          <w:rFonts w:hint="default"/>
          <w:lang w:val="en-US" w:eastAsia="zh-CN"/>
        </w:rPr>
        <w:t>Процесс расчета потерь включает две части: стратегию распределения положительных и отрицательных выборок и расчет потерь. Алгоритм YOLOv8 напрямую ссылается на TaskAlignedAssigner TOOD. Его стратегия сопоставления просто резюмируется следующим образом: отбирать положительные образцы на основе взвешенных оценок классификации и оценок регрессии.</w:t>
      </w:r>
    </w:p>
    <w:p>
      <w:pPr>
        <w:numPr>
          <w:ilvl w:val="0"/>
          <w:numId w:val="0"/>
        </w:numPr>
        <w:bidi w:val="0"/>
        <w:ind w:left="360" w:left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Формула</w:t>
      </w:r>
      <w:r>
        <w:rPr>
          <w:rFonts w:hint="eastAsia" w:eastAsia="宋体" w:cs="Times New Roman"/>
          <w:sz w:val="21"/>
          <w:szCs w:val="21"/>
          <w:lang w:val="en-US" w:eastAsia="zh-CN"/>
        </w:rPr>
        <w:t>：</w:t>
      </w:r>
    </w:p>
    <w:p>
      <w:pPr>
        <w:numPr>
          <w:ilvl w:val="0"/>
          <w:numId w:val="0"/>
        </w:numPr>
        <w:bidi w:val="0"/>
        <w:ind w:left="360" w:leftChars="0"/>
        <w:jc w:val="center"/>
        <w:outlineLvl w:val="0"/>
        <w:rPr>
          <w:rFonts w:hint="default" w:hAnsi="Cambria Math" w:eastAsia="宋体" w:cstheme="minorBidi"/>
          <w:i w:val="0"/>
          <w:kern w:val="2"/>
          <w:sz w:val="28"/>
          <w:szCs w:val="28"/>
          <w:lang w:val="en-US" w:eastAsia="zh-CN" w:bidi="ar-SA"/>
        </w:rPr>
      </w:pPr>
      <w:bookmarkStart w:id="5" w:name="_Toc10583"/>
      <m:oMathPara>
        <m:oMath>
          <m:r>
            <m:rPr>
              <m:sty m:val="p"/>
            </m:rPr>
            <w:rPr>
              <w:rFonts w:hint="default" w:ascii="Cambria Math" w:hAnsi="Cambria Math" w:eastAsia="宋体" w:cstheme="minorBidi"/>
              <w:kern w:val="2"/>
              <w:sz w:val="28"/>
              <w:szCs w:val="28"/>
              <w:lang w:val="en-US" w:eastAsia="zh-CN" w:bidi="ar-SA"/>
            </w:rPr>
            <m:t>t=</m:t>
          </m:r>
          <m:sSup>
            <m:sSupPr>
              <m:ctrlPr>
                <w:rPr>
                  <w:rFonts w:hint="default" w:ascii="Cambria Math" w:hAnsi="Cambria Math" w:eastAsia="宋体" w:cstheme="minorBidi"/>
                  <w:kern w:val="2"/>
                  <w:sz w:val="28"/>
                  <w:szCs w:val="28"/>
                  <w:lang w:val="en-US" w:eastAsia="zh-CN" w:bidi="ar-SA"/>
                </w:rPr>
              </m:ctrlPr>
            </m:sSupPr>
            <m:e>
              <m:r>
                <m:rPr>
                  <m:sty m:val="p"/>
                </m:rPr>
                <w:rPr>
                  <w:rFonts w:hint="default" w:ascii="Cambria Math" w:hAnsi="Cambria Math" w:eastAsia="宋体" w:cstheme="minorBidi"/>
                  <w:kern w:val="2"/>
                  <w:sz w:val="28"/>
                  <w:szCs w:val="28"/>
                  <w:lang w:val="en-US" w:eastAsia="zh-CN" w:bidi="ar-SA"/>
                </w:rPr>
                <m:t>s</m:t>
              </m:r>
              <m:ctrlPr>
                <w:rPr>
                  <w:rFonts w:hint="default" w:ascii="Cambria Math" w:hAnsi="Cambria Math" w:eastAsia="宋体" w:cstheme="minorBidi"/>
                  <w:kern w:val="2"/>
                  <w:sz w:val="28"/>
                  <w:szCs w:val="28"/>
                  <w:lang w:val="en-US" w:eastAsia="zh-CN" w:bidi="ar-SA"/>
                </w:rPr>
              </m:ctrlPr>
            </m:e>
            <m:sup>
              <m:r>
                <m:rPr>
                  <m:sty m:val="p"/>
                </m:rPr>
                <w:rPr>
                  <w:rFonts w:ascii="Cambria Math" w:hAnsi="Cambria Math" w:cstheme="minorBidi"/>
                  <w:kern w:val="2"/>
                  <w:sz w:val="28"/>
                  <w:szCs w:val="28"/>
                  <w:lang w:val="en-US" w:bidi="ar-SA"/>
                </w:rPr>
                <m:t>α</m:t>
              </m:r>
              <m:ctrlPr>
                <w:rPr>
                  <w:rFonts w:hint="default" w:ascii="Cambria Math" w:hAnsi="Cambria Math" w:eastAsia="宋体" w:cstheme="minorBidi"/>
                  <w:kern w:val="2"/>
                  <w:sz w:val="28"/>
                  <w:szCs w:val="28"/>
                  <w:lang w:val="en-US" w:eastAsia="zh-CN" w:bidi="ar-SA"/>
                </w:rPr>
              </m:ctrlPr>
            </m:sup>
          </m:sSup>
          <m:r>
            <m:rPr>
              <m:sty m:val="p"/>
            </m:rPr>
            <w:rPr>
              <w:rFonts w:hint="default" w:ascii="Cambria Math" w:hAnsi="Cambria Math" w:eastAsia="宋体" w:cstheme="minorBidi"/>
              <w:kern w:val="2"/>
              <w:sz w:val="28"/>
              <w:szCs w:val="28"/>
              <w:lang w:val="en-US" w:eastAsia="zh-CN" w:bidi="ar-SA"/>
            </w:rPr>
            <m:t>+</m:t>
          </m:r>
          <m:sSup>
            <m:sSupPr>
              <m:ctrlPr>
                <w:rPr>
                  <w:rFonts w:hint="default" w:ascii="Cambria Math" w:hAnsi="Cambria Math" w:eastAsia="宋体" w:cstheme="minorBidi"/>
                  <w:kern w:val="2"/>
                  <w:sz w:val="28"/>
                  <w:szCs w:val="28"/>
                  <w:lang w:val="en-US" w:eastAsia="zh-CN" w:bidi="ar-SA"/>
                </w:rPr>
              </m:ctrlPr>
            </m:sSupPr>
            <m:e>
              <m:r>
                <m:rPr>
                  <m:sty m:val="p"/>
                </m:rPr>
                <w:rPr>
                  <w:rFonts w:hint="default" w:ascii="Cambria Math" w:hAnsi="Cambria Math" w:eastAsia="宋体" w:cstheme="minorBidi"/>
                  <w:kern w:val="2"/>
                  <w:sz w:val="28"/>
                  <w:szCs w:val="28"/>
                  <w:lang w:val="en-US" w:eastAsia="zh-CN" w:bidi="ar-SA"/>
                </w:rPr>
                <m:t>u</m:t>
              </m:r>
              <m:ctrlPr>
                <w:rPr>
                  <w:rFonts w:hint="default" w:ascii="Cambria Math" w:hAnsi="Cambria Math" w:eastAsia="宋体" w:cstheme="minorBidi"/>
                  <w:kern w:val="2"/>
                  <w:sz w:val="28"/>
                  <w:szCs w:val="28"/>
                  <w:lang w:val="en-US" w:eastAsia="zh-CN" w:bidi="ar-SA"/>
                </w:rPr>
              </m:ctrlPr>
            </m:e>
            <m:sup>
              <m:r>
                <m:rPr>
                  <m:sty m:val="p"/>
                </m:rPr>
                <w:rPr>
                  <w:rFonts w:ascii="Cambria Math" w:hAnsi="Cambria Math" w:cstheme="minorBidi"/>
                  <w:kern w:val="2"/>
                  <w:sz w:val="28"/>
                  <w:szCs w:val="28"/>
                  <w:lang w:val="en-US" w:bidi="ar-SA"/>
                </w:rPr>
                <m:t>β</m:t>
              </m:r>
              <m:ctrlPr>
                <w:rPr>
                  <w:rFonts w:hint="default" w:ascii="Cambria Math" w:hAnsi="Cambria Math" w:eastAsia="宋体" w:cstheme="minorBidi"/>
                  <w:kern w:val="2"/>
                  <w:sz w:val="28"/>
                  <w:szCs w:val="28"/>
                  <w:lang w:val="en-US" w:eastAsia="zh-CN" w:bidi="ar-SA"/>
                </w:rPr>
              </m:ctrlPr>
            </m:sup>
          </m:sSup>
        </m:oMath>
      </m:oMathPara>
      <w:bookmarkEnd w:id="5"/>
    </w:p>
    <w:p>
      <w:pPr>
        <w:bidi w:val="0"/>
        <w:rPr>
          <w:rFonts w:hint="eastAsia"/>
          <w:lang w:val="en-US" w:eastAsia="zh-CN"/>
        </w:rPr>
      </w:pPr>
      <w:r>
        <w:rPr>
          <w:rFonts w:hint="eastAsia"/>
          <w:lang w:val="en-US" w:eastAsia="zh-CN"/>
        </w:rPr>
        <w:t>s — оценка предсказания, соответствующая категории метки, u — значение iou поля предсказания и поля gt, а степень выравнивания может быть измерена путем их умножения.</w:t>
      </w:r>
    </w:p>
    <w:p>
      <w:pPr>
        <w:bidi w:val="0"/>
        <w:rPr>
          <w:rFonts w:hint="eastAsia"/>
          <w:lang w:val="en-US" w:eastAsia="zh-CN"/>
        </w:rPr>
      </w:pPr>
      <w:r>
        <w:rPr>
          <w:rFonts w:hint="eastAsia"/>
          <w:lang w:val="en-US" w:eastAsia="zh-CN"/>
        </w:rPr>
        <w:t>Расчет потерь включает 2 ветки: ветки классификации и регрессии, без предыдущей ветки объектности.</w:t>
      </w:r>
    </w:p>
    <w:p>
      <w:pPr>
        <w:bidi w:val="0"/>
        <w:rPr>
          <w:rFonts w:hint="eastAsia"/>
          <w:lang w:val="en-US" w:eastAsia="zh-CN"/>
        </w:rPr>
      </w:pPr>
      <w:r>
        <w:rPr>
          <w:rFonts w:hint="eastAsia"/>
          <w:lang w:val="en-US" w:eastAsia="zh-CN"/>
        </w:rPr>
        <w:t>Ветвь классификации по-прежнему использует BCE Loss.</w:t>
      </w:r>
    </w:p>
    <w:p>
      <w:pPr>
        <w:bidi w:val="0"/>
        <w:rPr>
          <w:rFonts w:hint="eastAsia"/>
          <w:lang w:val="en-US" w:eastAsia="zh-CN"/>
        </w:rPr>
      </w:pPr>
      <w:r>
        <w:rPr>
          <w:rFonts w:hint="eastAsia"/>
          <w:lang w:val="en-US" w:eastAsia="zh-CN"/>
        </w:rPr>
        <w:t>Ветвь регрессии должна быть привязана к представлению в интегральной форме, предложенному в разделе «Распределение фокусных потерь», поэтому используется распределение «Фокусные потери», а также потери CIoU.Три потери могут быть взвешены с определенным весовым коэффициентом.</w:t>
      </w:r>
    </w:p>
    <w:p>
      <w:pPr>
        <w:bidi w:val="0"/>
        <w:outlineLvl w:val="0"/>
        <w:rPr>
          <w:rFonts w:hint="eastAsia"/>
          <w:b/>
          <w:bCs/>
          <w:lang w:val="en-US" w:eastAsia="zh-CN"/>
        </w:rPr>
      </w:pPr>
      <w:bookmarkStart w:id="6" w:name="_Toc11854"/>
      <w:r>
        <w:rPr>
          <w:rFonts w:hint="eastAsia"/>
          <w:b/>
          <w:bCs/>
          <w:lang w:val="en-US" w:eastAsia="zh-CN"/>
        </w:rPr>
        <w:t>2. Улучшение обучающих данных</w:t>
      </w:r>
      <w:bookmarkEnd w:id="6"/>
    </w:p>
    <w:p>
      <w:pPr>
        <w:bidi w:val="0"/>
        <w:rPr>
          <w:rFonts w:hint="eastAsia"/>
          <w:lang w:val="en-US" w:eastAsia="zh-CN"/>
        </w:rPr>
      </w:pPr>
      <w:r>
        <w:rPr>
          <w:rFonts w:hint="eastAsia"/>
          <w:lang w:val="en-US" w:eastAsia="zh-CN"/>
        </w:rPr>
        <w:t>С точки зрения улучшения данных особых отличий от YOLOv5 нет, но введена операция закрытия Mosaic в последних 10 эпохах, предложенная в YOLOX. Учитывая, что разные модели должны использовать разные степени улучшения данных, некоторые гиперпараметры будут изменены для моделей разных размеров.Как правило, MixUp и CopyPaste будут включены для больших моделей.</w:t>
      </w:r>
    </w:p>
    <w:p>
      <w:pPr>
        <w:bidi w:val="0"/>
        <w:outlineLvl w:val="0"/>
        <w:rPr>
          <w:rFonts w:hint="eastAsia"/>
          <w:b/>
          <w:bCs/>
          <w:lang w:val="en-US" w:eastAsia="zh-CN"/>
        </w:rPr>
      </w:pPr>
      <w:bookmarkStart w:id="7" w:name="_Toc6373"/>
      <w:r>
        <w:rPr>
          <w:rFonts w:hint="eastAsia"/>
          <w:b/>
          <w:bCs/>
          <w:lang w:val="en-US" w:eastAsia="zh-CN"/>
        </w:rPr>
        <w:t>3. Стратегия обучения</w:t>
      </w:r>
      <w:bookmarkEnd w:id="7"/>
    </w:p>
    <w:p>
      <w:pPr>
        <w:bidi w:val="0"/>
        <w:rPr>
          <w:rFonts w:hint="eastAsia"/>
          <w:lang w:val="en-US" w:eastAsia="zh-CN"/>
        </w:rPr>
      </w:pPr>
      <w:r>
        <w:rPr>
          <w:rFonts w:hint="eastAsia"/>
          <w:lang w:val="en-US" w:eastAsia="zh-CN"/>
        </w:rPr>
        <w:t>Стратегия обучения YOLOv8 ничем не отличается от стратегии YOLOv5.Самое большое отличие состоит в том, что общее количество эпох обучения модели увеличилось с 300 до 500, что также приводит к резкому увеличению времени обучения.</w:t>
      </w:r>
    </w:p>
    <w:p>
      <w:pPr>
        <w:bidi w:val="0"/>
        <w:outlineLvl w:val="0"/>
        <w:rPr>
          <w:rFonts w:hint="eastAsia"/>
          <w:b/>
          <w:bCs/>
          <w:lang w:val="en-US" w:eastAsia="zh-CN"/>
        </w:rPr>
      </w:pPr>
      <w:bookmarkStart w:id="8" w:name="_Toc18392"/>
      <w:r>
        <w:rPr>
          <w:rFonts w:hint="eastAsia"/>
          <w:b/>
          <w:bCs/>
          <w:lang w:val="en-US" w:eastAsia="zh-CN"/>
        </w:rPr>
        <w:t>4. Процесс рассуждения модели</w:t>
      </w:r>
      <w:bookmarkEnd w:id="8"/>
    </w:p>
    <w:p>
      <w:pPr>
        <w:bidi w:val="0"/>
        <w:rPr>
          <w:rFonts w:hint="eastAsia"/>
          <w:lang w:val="en-US" w:eastAsia="zh-CN"/>
        </w:rPr>
      </w:pPr>
      <w:r>
        <w:rPr>
          <w:rFonts w:hint="eastAsia"/>
          <w:lang w:val="en-US" w:eastAsia="zh-CN"/>
        </w:rPr>
        <w:t>Процесс рассуждения YOLOv8 почти такой же, как и YOLOv5.Единственное отличие состоит в том, что форма bbox интегрального представления в Distribution Focal Loss должна быть декодирована, чтобы стать обычным 4-мерным bbox.Последующий процесс вычисления такой же как у YOLOv5.</w:t>
      </w:r>
    </w:p>
    <w:p>
      <w:pPr>
        <w:bidi w:val="0"/>
        <w:rPr>
          <w:rFonts w:hint="eastAsia" w:eastAsia="宋体"/>
          <w:lang w:val="en-US" w:eastAsia="zh-CN"/>
        </w:rPr>
      </w:pPr>
    </w:p>
    <w:p>
      <w:pPr>
        <w:pStyle w:val="2"/>
        <w:bidi w:val="0"/>
        <w:rPr>
          <w:rFonts w:hint="default" w:ascii="Times New Roman" w:hAnsi="Times New Roman" w:cs="Times New Roman"/>
          <w:lang w:val="en-US" w:eastAsia="zh-CN"/>
        </w:rPr>
      </w:pPr>
      <w:bookmarkStart w:id="9" w:name="_Toc7493"/>
      <w:r>
        <w:rPr>
          <w:rFonts w:hint="default" w:ascii="Times New Roman" w:hAnsi="Times New Roman" w:cs="Times New Roman"/>
          <w:lang w:val="en-US" w:eastAsia="zh-CN"/>
        </w:rPr>
        <w:t>2. Показатели производительности</w:t>
      </w:r>
      <w:bookmarkEnd w:id="9"/>
    </w:p>
    <w:p>
      <w:pPr>
        <w:bidi w:val="0"/>
        <w:rPr>
          <w:rFonts w:hint="eastAsia"/>
          <w:lang w:val="en-US" w:eastAsia="zh-CN"/>
        </w:rPr>
      </w:pPr>
      <w:r>
        <w:rPr>
          <w:rFonts w:hint="eastAsia"/>
          <w:lang w:val="en-US" w:eastAsia="zh-CN"/>
        </w:rPr>
        <w:t>Оценка производительности модели машинного обучения (то есть способности к обобщению), такая как результаты прогнозирования и классификации тестового набора, хороша или нет. Но для количественной оценки критериев оценки у нас есть ряд метрик производительности.С индикаторами мы можем количественно оценивать и сравнивать разные модели при их сравнении. При этом мы продолжаем оптимизировать нашу модель за счет дальнейшей настройки параметров индикаторов.</w:t>
      </w:r>
    </w:p>
    <w:p>
      <w:pPr>
        <w:pStyle w:val="3"/>
        <w:bidi w:val="0"/>
        <w:outlineLvl w:val="0"/>
        <w:rPr>
          <w:rFonts w:hint="default" w:ascii="Times New Roman" w:hAnsi="Times New Roman" w:cs="Times New Roman"/>
          <w:lang w:val="en-US" w:eastAsia="zh-CN"/>
        </w:rPr>
      </w:pPr>
      <w:bookmarkStart w:id="10" w:name="_Toc10976"/>
      <w:r>
        <w:rPr>
          <w:rFonts w:hint="default" w:ascii="Times New Roman" w:hAnsi="Times New Roman" w:cs="Times New Roman"/>
          <w:lang w:val="en-US" w:eastAsia="zh-CN"/>
        </w:rPr>
        <w:t>2.1. Матрица путаницы (confusion matrix)</w:t>
      </w:r>
      <w:bookmarkEnd w:id="10"/>
    </w:p>
    <w:p>
      <w:pPr>
        <w:bidi w:val="0"/>
        <w:rPr>
          <w:rFonts w:hint="eastAsia"/>
          <w:lang w:val="en-US" w:eastAsia="zh-CN"/>
        </w:rPr>
      </w:pPr>
      <w:r>
        <w:rPr>
          <w:rFonts w:hint="eastAsia"/>
          <w:lang w:val="en-US" w:eastAsia="zh-CN"/>
        </w:rPr>
        <w:t>Если у нас есть модель с двумя категориями, то при объединении прогнозируемой ситуации с фактическими результатами ситуации будет четыре ситуации, как показано в следующей таблице:</w:t>
      </w:r>
    </w:p>
    <w:p>
      <w:pPr>
        <w:bidi w:val="0"/>
        <w:rPr>
          <w:rFonts w:hint="eastAsia"/>
          <w:b/>
          <w:bCs/>
          <w:lang w:val="en-US" w:eastAsia="zh-CN"/>
        </w:rPr>
      </w:pPr>
      <w:r>
        <w:rPr>
          <w:rFonts w:hint="eastAsia"/>
          <w:b/>
          <w:bCs/>
          <w:lang w:val="en-US" w:eastAsia="zh-CN"/>
        </w:rPr>
        <w:t>P (</w:t>
      </w:r>
      <w:r>
        <w:rPr>
          <w:rFonts w:hint="eastAsia" w:eastAsia="宋体"/>
          <w:b/>
          <w:bCs/>
          <w:lang w:val="en-US" w:eastAsia="zh-CN"/>
        </w:rPr>
        <w:t>positive</w:t>
      </w:r>
      <w:r>
        <w:rPr>
          <w:rFonts w:hint="eastAsia"/>
          <w:b/>
          <w:bCs/>
          <w:lang w:val="en-US" w:eastAsia="zh-CN"/>
        </w:rPr>
        <w:t>): представляет 1  N (</w:t>
      </w:r>
      <w:r>
        <w:rPr>
          <w:rFonts w:hint="eastAsia" w:eastAsia="宋体"/>
          <w:b/>
          <w:bCs/>
          <w:lang w:val="en-US" w:eastAsia="zh-CN"/>
        </w:rPr>
        <w:t>Negative</w:t>
      </w:r>
      <w:r>
        <w:rPr>
          <w:rFonts w:hint="eastAsia"/>
          <w:b/>
          <w:bCs/>
          <w:lang w:val="en-US" w:eastAsia="zh-CN"/>
        </w:rPr>
        <w:t>): представляет 0</w:t>
      </w:r>
    </w:p>
    <w:p>
      <w:pPr>
        <w:bidi w:val="0"/>
        <w:rPr>
          <w:rFonts w:hint="eastAsia"/>
          <w:b/>
          <w:bCs/>
          <w:lang w:val="en-US" w:eastAsia="zh-CN"/>
        </w:rPr>
      </w:pPr>
      <w:r>
        <w:rPr>
          <w:rFonts w:hint="eastAsia"/>
          <w:b/>
          <w:bCs/>
          <w:lang w:val="en-US" w:eastAsia="zh-CN"/>
        </w:rPr>
        <w:t>T(True): предсказание верно  F(False): предсказание неверно</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0" w:type="dxa"/>
            <w:gridSpan w:val="2"/>
            <w:vMerge w:val="restart"/>
          </w:tcPr>
          <w:p>
            <w:pPr>
              <w:numPr>
                <w:ilvl w:val="0"/>
                <w:numId w:val="0"/>
              </w:numPr>
              <w:jc w:val="center"/>
              <w:rPr>
                <w:rFonts w:hint="default" w:eastAsia="宋体"/>
                <w:vertAlign w:val="baseline"/>
                <w:lang w:val="en-US" w:eastAsia="zh-CN"/>
              </w:rPr>
            </w:pPr>
          </w:p>
        </w:tc>
        <w:tc>
          <w:tcPr>
            <w:tcW w:w="4262" w:type="dxa"/>
            <w:gridSpan w:val="2"/>
          </w:tcPr>
          <w:p>
            <w:pPr>
              <w:numPr>
                <w:ilvl w:val="0"/>
                <w:numId w:val="0"/>
              </w:numPr>
              <w:jc w:val="center"/>
              <w:rPr>
                <w:rFonts w:hint="default" w:eastAsia="宋体"/>
                <w:vertAlign w:val="baseline"/>
                <w:lang w:val="en-US" w:eastAsia="zh-CN"/>
              </w:rPr>
            </w:pPr>
            <w:r>
              <w:rPr>
                <w:rFonts w:hint="eastAsia" w:eastAsia="宋体"/>
                <w:vertAlign w:val="baseline"/>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0" w:type="dxa"/>
            <w:gridSpan w:val="2"/>
            <w:vMerge w:val="continue"/>
          </w:tcPr>
          <w:p>
            <w:pPr>
              <w:numPr>
                <w:ilvl w:val="0"/>
                <w:numId w:val="0"/>
              </w:numPr>
              <w:jc w:val="center"/>
              <w:rPr>
                <w:rFonts w:hint="default" w:eastAsia="宋体"/>
                <w:vertAlign w:val="baseline"/>
                <w:lang w:val="en-US" w:eastAsia="zh-CN"/>
              </w:rPr>
            </w:pPr>
          </w:p>
        </w:tc>
        <w:tc>
          <w:tcPr>
            <w:tcW w:w="2131" w:type="dxa"/>
          </w:tcPr>
          <w:p>
            <w:pPr>
              <w:numPr>
                <w:ilvl w:val="0"/>
                <w:numId w:val="0"/>
              </w:numPr>
              <w:jc w:val="center"/>
              <w:rPr>
                <w:rFonts w:hint="default" w:eastAsia="宋体"/>
                <w:vertAlign w:val="baseline"/>
                <w:lang w:val="en-US" w:eastAsia="zh-CN"/>
              </w:rPr>
            </w:pPr>
            <w:r>
              <w:rPr>
                <w:rFonts w:hint="eastAsia" w:eastAsia="宋体"/>
                <w:vertAlign w:val="baseline"/>
                <w:lang w:val="en-US" w:eastAsia="zh-CN"/>
              </w:rPr>
              <w:t>1</w:t>
            </w:r>
          </w:p>
        </w:tc>
        <w:tc>
          <w:tcPr>
            <w:tcW w:w="2131" w:type="dxa"/>
          </w:tcPr>
          <w:p>
            <w:pPr>
              <w:numPr>
                <w:ilvl w:val="0"/>
                <w:numId w:val="0"/>
              </w:numPr>
              <w:jc w:val="center"/>
              <w:rPr>
                <w:rFonts w:hint="default" w:eastAsia="宋体"/>
                <w:vertAlign w:val="baseline"/>
                <w:lang w:val="en-US" w:eastAsia="zh-CN"/>
              </w:rPr>
            </w:pPr>
            <w:r>
              <w:rPr>
                <w:rFonts w:hint="eastAsia" w:eastAsia="宋体"/>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extDirection w:val="btLr"/>
            <w:vAlign w:val="top"/>
          </w:tcPr>
          <w:p>
            <w:pPr>
              <w:numPr>
                <w:ilvl w:val="0"/>
                <w:numId w:val="0"/>
              </w:numPr>
              <w:ind w:left="113" w:right="113" w:firstLine="0"/>
              <w:jc w:val="center"/>
              <w:rPr>
                <w:rFonts w:hint="eastAsia" w:eastAsia="宋体"/>
                <w:vertAlign w:val="baseline"/>
                <w:lang w:val="en-US" w:eastAsia="zh-CN"/>
              </w:rPr>
            </w:pPr>
          </w:p>
          <w:p>
            <w:pPr>
              <w:numPr>
                <w:ilvl w:val="0"/>
                <w:numId w:val="0"/>
              </w:numPr>
              <w:ind w:left="113" w:right="113" w:firstLine="0"/>
              <w:jc w:val="center"/>
              <w:rPr>
                <w:rFonts w:hint="default" w:eastAsia="宋体"/>
                <w:vertAlign w:val="baseline"/>
                <w:lang w:val="en-US" w:eastAsia="zh-CN"/>
              </w:rPr>
            </w:pPr>
            <w:r>
              <w:rPr>
                <w:rFonts w:hint="eastAsia" w:eastAsia="宋体"/>
                <w:vertAlign w:val="baseline"/>
                <w:lang w:val="en-US" w:eastAsia="zh-CN"/>
              </w:rPr>
              <w:t>predicted</w:t>
            </w:r>
          </w:p>
        </w:tc>
        <w:tc>
          <w:tcPr>
            <w:tcW w:w="2130" w:type="dxa"/>
          </w:tcPr>
          <w:p>
            <w:pPr>
              <w:numPr>
                <w:ilvl w:val="0"/>
                <w:numId w:val="0"/>
              </w:numPr>
              <w:jc w:val="center"/>
              <w:rPr>
                <w:rFonts w:hint="default" w:eastAsia="宋体"/>
                <w:vertAlign w:val="baseline"/>
                <w:lang w:val="en-US" w:eastAsia="zh-CN"/>
              </w:rPr>
            </w:pPr>
            <w:r>
              <w:rPr>
                <w:rFonts w:hint="eastAsia" w:eastAsia="宋体"/>
                <w:vertAlign w:val="baseline"/>
                <w:lang w:val="en-US" w:eastAsia="zh-CN"/>
              </w:rPr>
              <w:t>1</w:t>
            </w:r>
          </w:p>
        </w:tc>
        <w:tc>
          <w:tcPr>
            <w:tcW w:w="2131" w:type="dxa"/>
          </w:tcPr>
          <w:p>
            <w:pPr>
              <w:numPr>
                <w:ilvl w:val="0"/>
                <w:numId w:val="0"/>
              </w:numPr>
              <w:jc w:val="center"/>
              <w:rPr>
                <w:rFonts w:hint="default" w:eastAsia="宋体"/>
                <w:vertAlign w:val="baseline"/>
                <w:lang w:val="en-US" w:eastAsia="zh-CN"/>
              </w:rPr>
            </w:pPr>
            <w:r>
              <w:rPr>
                <w:rFonts w:hint="eastAsia" w:eastAsia="宋体"/>
                <w:vertAlign w:val="baseline"/>
                <w:lang w:val="en-US" w:eastAsia="zh-CN"/>
              </w:rPr>
              <w:t>TP</w:t>
            </w:r>
          </w:p>
        </w:tc>
        <w:tc>
          <w:tcPr>
            <w:tcW w:w="2131" w:type="dxa"/>
          </w:tcPr>
          <w:p>
            <w:pPr>
              <w:numPr>
                <w:ilvl w:val="0"/>
                <w:numId w:val="0"/>
              </w:numPr>
              <w:jc w:val="center"/>
              <w:rPr>
                <w:rFonts w:hint="default" w:eastAsia="宋体"/>
                <w:vertAlign w:val="baseline"/>
                <w:lang w:val="en-US" w:eastAsia="zh-CN"/>
              </w:rPr>
            </w:pPr>
            <w:r>
              <w:rPr>
                <w:rFonts w:hint="eastAsia" w:eastAsia="宋体"/>
                <w:vertAlign w:val="baseline"/>
                <w:lang w:val="en-US" w:eastAsia="zh-CN"/>
              </w:rPr>
              <w:t>FP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2130" w:type="dxa"/>
            <w:vMerge w:val="continue"/>
          </w:tcPr>
          <w:p>
            <w:pPr>
              <w:numPr>
                <w:ilvl w:val="0"/>
                <w:numId w:val="0"/>
              </w:numPr>
              <w:jc w:val="center"/>
              <w:rPr>
                <w:rFonts w:hint="default" w:eastAsia="宋体"/>
                <w:vertAlign w:val="baseline"/>
                <w:lang w:val="en-US" w:eastAsia="zh-CN"/>
              </w:rPr>
            </w:pPr>
          </w:p>
        </w:tc>
        <w:tc>
          <w:tcPr>
            <w:tcW w:w="2130" w:type="dxa"/>
          </w:tcPr>
          <w:p>
            <w:pPr>
              <w:numPr>
                <w:ilvl w:val="0"/>
                <w:numId w:val="0"/>
              </w:numPr>
              <w:jc w:val="center"/>
              <w:rPr>
                <w:rFonts w:hint="default" w:eastAsia="宋体"/>
                <w:vertAlign w:val="baseline"/>
                <w:lang w:val="en-US" w:eastAsia="zh-CN"/>
              </w:rPr>
            </w:pPr>
            <w:r>
              <w:rPr>
                <w:rFonts w:hint="eastAsia" w:eastAsia="宋体"/>
                <w:vertAlign w:val="baseline"/>
                <w:lang w:val="en-US" w:eastAsia="zh-CN"/>
              </w:rPr>
              <w:t>0</w:t>
            </w:r>
          </w:p>
        </w:tc>
        <w:tc>
          <w:tcPr>
            <w:tcW w:w="2131" w:type="dxa"/>
          </w:tcPr>
          <w:p>
            <w:pPr>
              <w:numPr>
                <w:ilvl w:val="0"/>
                <w:numId w:val="0"/>
              </w:numPr>
              <w:jc w:val="center"/>
              <w:rPr>
                <w:rFonts w:hint="default" w:eastAsia="宋体"/>
                <w:vertAlign w:val="baseline"/>
                <w:lang w:val="en-US" w:eastAsia="zh-CN"/>
              </w:rPr>
            </w:pPr>
            <w:r>
              <w:rPr>
                <w:rFonts w:hint="eastAsia" w:eastAsia="宋体"/>
                <w:vertAlign w:val="baseline"/>
                <w:lang w:val="en-US" w:eastAsia="zh-CN"/>
              </w:rPr>
              <w:t>FN</w:t>
            </w:r>
          </w:p>
        </w:tc>
        <w:tc>
          <w:tcPr>
            <w:tcW w:w="2131" w:type="dxa"/>
          </w:tcPr>
          <w:p>
            <w:pPr>
              <w:numPr>
                <w:ilvl w:val="0"/>
                <w:numId w:val="0"/>
              </w:numPr>
              <w:jc w:val="center"/>
              <w:rPr>
                <w:rFonts w:hint="default" w:eastAsia="宋体"/>
                <w:vertAlign w:val="baseline"/>
                <w:lang w:val="en-US" w:eastAsia="zh-CN"/>
              </w:rPr>
            </w:pPr>
            <w:r>
              <w:rPr>
                <w:rFonts w:hint="eastAsia" w:eastAsia="宋体"/>
                <w:vertAlign w:val="baseline"/>
                <w:lang w:val="en-US" w:eastAsia="zh-CN"/>
              </w:rPr>
              <w:t>TN</w:t>
            </w:r>
          </w:p>
        </w:tc>
      </w:tr>
    </w:tbl>
    <w:p>
      <w:pPr>
        <w:pStyle w:val="3"/>
        <w:bidi w:val="0"/>
        <w:outlineLvl w:val="0"/>
        <w:rPr>
          <w:rFonts w:hint="default"/>
          <w:lang w:val="en-US" w:eastAsia="zh-CN"/>
        </w:rPr>
      </w:pPr>
      <w:bookmarkStart w:id="11" w:name="_Toc31327"/>
      <w:r>
        <w:rPr>
          <w:rFonts w:hint="eastAsia"/>
          <w:lang w:val="en-US" w:eastAsia="zh-CN"/>
        </w:rPr>
        <w:t>2.2.</w:t>
      </w:r>
      <w:r>
        <w:rPr>
          <w:rFonts w:hint="default"/>
          <w:lang w:val="en-US" w:eastAsia="zh-CN"/>
        </w:rPr>
        <w:t>Точность</w:t>
      </w:r>
      <w:r>
        <w:rPr>
          <w:rFonts w:hint="eastAsia"/>
          <w:lang w:val="en-US" w:eastAsia="zh-CN"/>
        </w:rPr>
        <w:t>（Precision）</w:t>
      </w:r>
      <w:bookmarkEnd w:id="11"/>
    </w:p>
    <w:p>
      <w:pPr>
        <w:numPr>
          <w:ilvl w:val="0"/>
          <w:numId w:val="0"/>
        </w:numPr>
        <w:rPr>
          <w:rFonts w:hint="default" w:eastAsia="宋体"/>
          <w:lang w:val="en-US" w:eastAsia="zh-CN"/>
        </w:rPr>
      </w:pPr>
      <w:r>
        <w:rPr>
          <w:rFonts w:hint="default" w:eastAsia="宋体"/>
          <w:lang w:val="en-US" w:eastAsia="zh-CN"/>
        </w:rPr>
        <w:t>Этот индикатор рассчитывается для результата прогнозирования, вероятности фактического положительного образца среди всех образцов, которые прогнозируются как положительные. То есть среди выборок, предсказанных как положительные, мы предсказываем вероятность быть правильными. Формула выглядит следующим образом:</w:t>
      </w:r>
    </w:p>
    <w:p>
      <w:pPr>
        <w:numPr>
          <w:ilvl w:val="0"/>
          <w:numId w:val="0"/>
        </w:numPr>
        <w:rPr>
          <w:rFonts w:hint="default" w:hAnsi="Cambria Math" w:eastAsia="宋体" w:cstheme="minorBidi"/>
          <w:i w:val="0"/>
          <w:kern w:val="2"/>
          <w:sz w:val="28"/>
          <w:szCs w:val="28"/>
          <w:lang w:val="en-US" w:eastAsia="zh-CN" w:bidi="ar-SA"/>
        </w:rPr>
      </w:pPr>
      <m:oMathPara>
        <m:oMath>
          <m:r>
            <m:rPr>
              <m:sty m:val="p"/>
            </m:rPr>
            <w:rPr>
              <w:rFonts w:hint="eastAsia" w:ascii="Cambria Math" w:hAnsi="Cambria Math" w:eastAsia="宋体" w:cstheme="minorBidi"/>
              <w:kern w:val="2"/>
              <w:sz w:val="28"/>
              <w:szCs w:val="28"/>
              <w:lang w:val="en-US" w:eastAsia="zh-CN" w:bidi="ar-SA"/>
            </w:rPr>
            <m:t>Prec</m:t>
          </m:r>
          <m:r>
            <m:rPr>
              <m:sty m:val="p"/>
            </m:rPr>
            <w:rPr>
              <w:rFonts w:hint="default" w:ascii="Cambria Math" w:hAnsi="Cambria Math" w:eastAsia="宋体" w:cstheme="minorBidi"/>
              <w:kern w:val="2"/>
              <w:sz w:val="28"/>
              <w:szCs w:val="28"/>
              <w:lang w:val="en-US" w:eastAsia="zh-CN" w:bidi="ar-SA"/>
            </w:rPr>
            <m:t>ision=</m:t>
          </m:r>
          <m:f>
            <m:fPr>
              <m:ctrlPr>
                <w:rPr>
                  <w:rFonts w:hint="default" w:ascii="Cambria Math" w:hAnsi="Cambria Math" w:eastAsia="宋体" w:cstheme="minorBidi"/>
                  <w:kern w:val="2"/>
                  <w:sz w:val="28"/>
                  <w:szCs w:val="28"/>
                  <w:lang w:val="en-US" w:eastAsia="zh-CN" w:bidi="ar-SA"/>
                </w:rPr>
              </m:ctrlPr>
            </m:fPr>
            <m:num>
              <m:r>
                <m:rPr>
                  <m:sty m:val="p"/>
                </m:rPr>
                <w:rPr>
                  <w:rFonts w:hint="default" w:ascii="Cambria Math" w:hAnsi="Cambria Math" w:eastAsia="宋体" w:cstheme="minorBidi"/>
                  <w:kern w:val="2"/>
                  <w:sz w:val="28"/>
                  <w:szCs w:val="28"/>
                  <w:lang w:val="en-US" w:eastAsia="zh-CN" w:bidi="ar-SA"/>
                </w:rPr>
                <m:t>TP</m:t>
              </m:r>
              <m:ctrlPr>
                <w:rPr>
                  <w:rFonts w:hint="default" w:ascii="Cambria Math" w:hAnsi="Cambria Math" w:eastAsia="宋体" w:cstheme="minorBidi"/>
                  <w:kern w:val="2"/>
                  <w:sz w:val="28"/>
                  <w:szCs w:val="28"/>
                  <w:lang w:val="en-US" w:eastAsia="zh-CN" w:bidi="ar-SA"/>
                </w:rPr>
              </m:ctrlPr>
            </m:num>
            <m:den>
              <m:r>
                <m:rPr>
                  <m:sty m:val="p"/>
                </m:rPr>
                <w:rPr>
                  <w:rFonts w:hint="default" w:ascii="Cambria Math" w:hAnsi="Cambria Math" w:eastAsia="宋体" w:cstheme="minorBidi"/>
                  <w:kern w:val="2"/>
                  <w:sz w:val="28"/>
                  <w:szCs w:val="28"/>
                  <w:lang w:val="en-US" w:eastAsia="zh-CN" w:bidi="ar-SA"/>
                </w:rPr>
                <m:t>TP+FP</m:t>
              </m:r>
              <m:ctrlPr>
                <w:rPr>
                  <w:rFonts w:hint="default" w:ascii="Cambria Math" w:hAnsi="Cambria Math" w:eastAsia="宋体" w:cstheme="minorBidi"/>
                  <w:kern w:val="2"/>
                  <w:sz w:val="28"/>
                  <w:szCs w:val="28"/>
                  <w:lang w:val="en-US" w:eastAsia="zh-CN" w:bidi="ar-SA"/>
                </w:rPr>
              </m:ctrlPr>
            </m:den>
          </m:f>
        </m:oMath>
      </m:oMathPara>
    </w:p>
    <w:p>
      <w:pPr>
        <w:pStyle w:val="3"/>
        <w:bidi w:val="0"/>
        <w:outlineLvl w:val="0"/>
        <w:rPr>
          <w:rFonts w:hint="default"/>
          <w:lang w:val="en-US" w:eastAsia="zh-CN"/>
        </w:rPr>
      </w:pPr>
      <w:bookmarkStart w:id="12" w:name="_Toc32032"/>
      <w:r>
        <w:rPr>
          <w:rFonts w:hint="default"/>
          <w:lang w:val="en-US" w:eastAsia="zh-CN"/>
        </w:rPr>
        <w:t>2.3 Точность</w:t>
      </w:r>
      <w:r>
        <w:rPr>
          <w:rFonts w:hint="eastAsia"/>
          <w:lang w:val="en-US" w:eastAsia="zh-CN"/>
        </w:rPr>
        <w:t>(accuracy)</w:t>
      </w:r>
      <w:bookmarkEnd w:id="12"/>
    </w:p>
    <w:p>
      <w:pPr>
        <w:bidi w:val="0"/>
        <w:rPr>
          <w:rFonts w:hint="default"/>
          <w:lang w:val="en-US" w:eastAsia="zh-CN"/>
        </w:rPr>
      </w:pPr>
      <w:r>
        <w:rPr>
          <w:rFonts w:hint="default"/>
          <w:lang w:val="en-US" w:eastAsia="zh-CN"/>
        </w:rPr>
        <w:t>Определение: процент правильных прогнозов в общей выборке.</w:t>
      </w:r>
    </w:p>
    <w:p>
      <w:pPr>
        <w:bidi w:val="0"/>
        <w:rPr>
          <w:rFonts w:hint="default"/>
          <w:lang w:val="en-US" w:eastAsia="zh-CN"/>
        </w:rPr>
      </w:pPr>
      <w:r>
        <w:rPr>
          <w:rFonts w:hint="default"/>
          <w:lang w:val="en-US" w:eastAsia="zh-CN"/>
        </w:rPr>
        <w:t>Формула выглядит следующим образом:</w:t>
      </w:r>
    </w:p>
    <w:p>
      <w:pPr>
        <w:bidi w:val="0"/>
        <w:outlineLvl w:val="0"/>
        <w:rPr>
          <w:rFonts w:hint="default" w:hAnsi="Cambria Math" w:eastAsia="宋体" w:cstheme="minorBidi"/>
          <w:i w:val="0"/>
          <w:kern w:val="2"/>
          <w:sz w:val="28"/>
          <w:szCs w:val="28"/>
          <w:lang w:val="en-US" w:eastAsia="zh-CN" w:bidi="ar-SA"/>
        </w:rPr>
      </w:pPr>
      <m:oMathPara>
        <m:oMath>
          <w:bookmarkStart w:id="13" w:name="_Toc21138"/>
          <m:r>
            <m:rPr>
              <m:sty m:val="p"/>
            </m:rPr>
            <w:rPr>
              <w:rFonts w:hint="eastAsia" w:ascii="Cambria Math"/>
              <w:sz w:val="28"/>
              <w:szCs w:val="28"/>
              <w:lang w:val="en-US" w:eastAsia="zh-CN"/>
            </w:rPr>
            <m:t>acc</m:t>
          </m:r>
          <m:r>
            <m:rPr>
              <m:sty m:val="p"/>
            </m:rPr>
            <w:rPr>
              <w:rFonts w:hint="default" w:ascii="Cambria Math"/>
              <w:sz w:val="28"/>
              <w:szCs w:val="28"/>
              <w:lang w:val="en-US" w:eastAsia="zh-CN"/>
            </w:rPr>
            <m:t>urary</m:t>
          </m:r>
          <m:r>
            <m:rPr>
              <m:sty m:val="p"/>
            </m:rPr>
            <w:rPr>
              <w:rFonts w:hint="default" w:ascii="Cambria Math" w:hAnsi="Cambria Math" w:eastAsia="宋体" w:cstheme="minorBidi"/>
              <w:kern w:val="2"/>
              <w:sz w:val="28"/>
              <w:szCs w:val="28"/>
              <w:lang w:val="en-US" w:eastAsia="zh-CN" w:bidi="ar-SA"/>
            </w:rPr>
            <m:t>=</m:t>
          </m:r>
          <m:f>
            <m:fPr>
              <m:ctrlPr>
                <w:rPr>
                  <w:rFonts w:hint="default" w:ascii="Cambria Math" w:hAnsi="Cambria Math" w:eastAsia="宋体" w:cstheme="minorBidi"/>
                  <w:i w:val="0"/>
                  <w:kern w:val="2"/>
                  <w:sz w:val="28"/>
                  <w:szCs w:val="28"/>
                  <w:lang w:val="en-US" w:eastAsia="zh-CN" w:bidi="ar-SA"/>
                </w:rPr>
              </m:ctrlPr>
            </m:fPr>
            <m:num>
              <m:r>
                <m:rPr>
                  <m:sty m:val="p"/>
                </m:rPr>
                <w:rPr>
                  <w:rFonts w:hint="eastAsia" w:ascii="Cambria Math" w:hAnsi="Cambria Math" w:eastAsia="宋体" w:cstheme="minorBidi"/>
                  <w:kern w:val="2"/>
                  <w:sz w:val="28"/>
                  <w:szCs w:val="28"/>
                  <w:lang w:val="en-US" w:eastAsia="zh-CN" w:bidi="ar-SA"/>
                </w:rPr>
                <m:t>TP+TN</m:t>
              </m:r>
              <m:ctrlPr>
                <w:rPr>
                  <w:rFonts w:hint="default" w:ascii="Cambria Math" w:hAnsi="Cambria Math" w:eastAsia="宋体" w:cstheme="minorBidi"/>
                  <w:i w:val="0"/>
                  <w:kern w:val="2"/>
                  <w:sz w:val="28"/>
                  <w:szCs w:val="28"/>
                  <w:lang w:val="en-US" w:eastAsia="zh-CN" w:bidi="ar-SA"/>
                </w:rPr>
              </m:ctrlPr>
            </m:num>
            <m:den>
              <m:r>
                <m:rPr>
                  <m:sty m:val="p"/>
                </m:rPr>
                <w:rPr>
                  <w:rFonts w:hint="eastAsia" w:ascii="Cambria Math" w:hAnsi="Cambria Math" w:eastAsia="宋体" w:cstheme="minorBidi"/>
                  <w:kern w:val="2"/>
                  <w:sz w:val="28"/>
                  <w:szCs w:val="28"/>
                  <w:lang w:val="en-US" w:eastAsia="zh-CN" w:bidi="ar-SA"/>
                </w:rPr>
                <m:t>TP</m:t>
              </m:r>
              <m:r>
                <m:rPr>
                  <m:sty m:val="p"/>
                </m:rPr>
                <w:rPr>
                  <w:rFonts w:hint="default" w:ascii="Cambria Math" w:hAnsi="Cambria Math" w:eastAsia="宋体" w:cstheme="minorBidi"/>
                  <w:kern w:val="2"/>
                  <w:sz w:val="28"/>
                  <w:szCs w:val="28"/>
                  <w:lang w:val="en-US" w:eastAsia="zh-CN" w:bidi="ar-SA"/>
                </w:rPr>
                <m:t>+TN+FP+FN</m:t>
              </m:r>
              <m:ctrlPr>
                <w:rPr>
                  <w:rFonts w:hint="default" w:ascii="Cambria Math" w:hAnsi="Cambria Math" w:eastAsia="宋体" w:cstheme="minorBidi"/>
                  <w:i w:val="0"/>
                  <w:kern w:val="2"/>
                  <w:sz w:val="28"/>
                  <w:szCs w:val="28"/>
                  <w:lang w:val="en-US" w:eastAsia="zh-CN" w:bidi="ar-SA"/>
                </w:rPr>
              </m:ctrlPr>
            </m:den>
          </m:f>
        </m:oMath>
      </m:oMathPara>
      <w:bookmarkEnd w:id="13"/>
    </w:p>
    <w:p>
      <w:pPr>
        <w:bidi w:val="0"/>
        <w:rPr>
          <w:rFonts w:hint="default"/>
          <w:lang w:val="en-US" w:eastAsia="zh-CN"/>
        </w:rPr>
      </w:pPr>
      <w:r>
        <w:rPr>
          <w:rFonts w:hint="default"/>
          <w:lang w:val="en-US" w:eastAsia="zh-CN"/>
        </w:rPr>
        <w:t>Разница между показателем точности</w:t>
      </w:r>
      <w:r>
        <w:rPr>
          <w:rFonts w:hint="eastAsia"/>
          <w:lang w:val="en-US" w:eastAsia="zh-CN"/>
        </w:rPr>
        <w:t>(precision)</w:t>
      </w:r>
      <w:r>
        <w:rPr>
          <w:rFonts w:hint="default"/>
          <w:lang w:val="en-US" w:eastAsia="zh-CN"/>
        </w:rPr>
        <w:t xml:space="preserve"> и показателем точности</w:t>
      </w:r>
      <w:r>
        <w:rPr>
          <w:rFonts w:hint="eastAsia"/>
          <w:lang w:val="en-US" w:eastAsia="zh-CN"/>
        </w:rPr>
        <w:t>（accuracy）</w:t>
      </w:r>
      <w:r>
        <w:rPr>
          <w:rFonts w:hint="default"/>
          <w:lang w:val="en-US" w:eastAsia="zh-CN"/>
        </w:rPr>
        <w:t>: показатель точности представляет собой степень точности прогноза в положительных результатах выборки. Показатель точности представляет собой общую точность предсказания.</w:t>
      </w:r>
    </w:p>
    <w:p>
      <w:pPr>
        <w:pStyle w:val="3"/>
        <w:bidi w:val="0"/>
        <w:outlineLvl w:val="0"/>
        <w:rPr>
          <w:rFonts w:hint="default" w:ascii="Times New Roman" w:hAnsi="Times New Roman" w:cs="Times New Roman"/>
          <w:lang w:val="en-US" w:eastAsia="zh-CN"/>
        </w:rPr>
      </w:pPr>
      <w:bookmarkStart w:id="14" w:name="_Toc25799"/>
      <w:r>
        <w:rPr>
          <w:rFonts w:hint="default" w:ascii="Times New Roman" w:hAnsi="Times New Roman" w:cs="Times New Roman"/>
          <w:lang w:val="en-US" w:eastAsia="zh-CN"/>
        </w:rPr>
        <w:t>2.4.Скорость отзыва (</w:t>
      </w:r>
      <w:r>
        <w:rPr>
          <w:rFonts w:hint="eastAsia" w:cs="Times New Roman"/>
          <w:lang w:val="en-US" w:eastAsia="zh-CN"/>
        </w:rPr>
        <w:t>Recall</w:t>
      </w:r>
      <w:r>
        <w:rPr>
          <w:rFonts w:hint="default" w:ascii="Times New Roman" w:hAnsi="Times New Roman" w:cs="Times New Roman"/>
          <w:lang w:val="en-US" w:eastAsia="zh-CN"/>
        </w:rPr>
        <w:t>)</w:t>
      </w:r>
      <w:bookmarkEnd w:id="14"/>
    </w:p>
    <w:p>
      <w:pPr>
        <w:bidi w:val="0"/>
        <w:rPr>
          <w:rFonts w:hint="eastAsia"/>
          <w:lang w:val="en-US" w:eastAsia="zh-CN"/>
        </w:rPr>
      </w:pPr>
      <w:r>
        <w:rPr>
          <w:rFonts w:hint="eastAsia"/>
          <w:lang w:val="en-US" w:eastAsia="zh-CN"/>
        </w:rPr>
        <w:t>Определение: Вероятность быть предсказанным как положительный образец среди образцов, которые действительно являются положительными.</w:t>
      </w:r>
    </w:p>
    <w:p>
      <w:pPr>
        <w:bidi w:val="0"/>
        <w:rPr>
          <w:rFonts w:hint="eastAsia"/>
          <w:lang w:val="en-US" w:eastAsia="zh-CN"/>
        </w:rPr>
      </w:pPr>
      <w:r>
        <w:rPr>
          <w:rFonts w:hint="eastAsia"/>
          <w:lang w:val="en-US" w:eastAsia="zh-CN"/>
        </w:rPr>
        <w:t>Формула выглядит следующим образом:</w:t>
      </w:r>
    </w:p>
    <w:p>
      <w:pPr>
        <w:bidi w:val="0"/>
        <w:rPr>
          <w:rFonts w:hint="default" w:hAnsi="Cambria Math" w:eastAsia="宋体" w:cstheme="minorBidi"/>
          <w:i w:val="0"/>
          <w:kern w:val="2"/>
          <w:sz w:val="28"/>
          <w:szCs w:val="28"/>
          <w:lang w:val="en-US" w:eastAsia="zh-CN" w:bidi="ar-SA"/>
        </w:rPr>
      </w:pPr>
      <m:oMathPara>
        <m:oMath>
          <m:r>
            <m:rPr>
              <m:sty m:val="p"/>
            </m:rPr>
            <w:rPr>
              <w:rFonts w:hint="default" w:ascii="Cambria Math" w:hAnsi="Cambria Math" w:eastAsia="宋体" w:cstheme="minorBidi"/>
              <w:kern w:val="2"/>
              <w:sz w:val="28"/>
              <w:szCs w:val="28"/>
              <w:lang w:val="en-US" w:eastAsia="zh-CN" w:bidi="ar-SA"/>
            </w:rPr>
            <m:t xml:space="preserve">recall = </m:t>
          </m:r>
          <m:f>
            <m:fPr>
              <m:ctrlPr>
                <w:rPr>
                  <w:rFonts w:hint="default" w:ascii="Cambria Math" w:hAnsi="Cambria Math" w:eastAsia="宋体" w:cstheme="minorBidi"/>
                  <w:i w:val="0"/>
                  <w:kern w:val="2"/>
                  <w:sz w:val="28"/>
                  <w:szCs w:val="28"/>
                  <w:lang w:val="en-US" w:eastAsia="zh-CN" w:bidi="ar-SA"/>
                </w:rPr>
              </m:ctrlPr>
            </m:fPr>
            <m:num>
              <m:r>
                <m:rPr>
                  <m:sty m:val="p"/>
                </m:rPr>
                <w:rPr>
                  <w:rFonts w:hint="default" w:ascii="Cambria Math" w:hAnsi="Cambria Math" w:eastAsia="宋体" w:cstheme="minorBidi"/>
                  <w:kern w:val="2"/>
                  <w:sz w:val="28"/>
                  <w:szCs w:val="28"/>
                  <w:lang w:val="en-US" w:eastAsia="zh-CN" w:bidi="ar-SA"/>
                </w:rPr>
                <m:t>TP</m:t>
              </m:r>
              <m:ctrlPr>
                <w:rPr>
                  <w:rFonts w:hint="default" w:ascii="Cambria Math" w:hAnsi="Cambria Math" w:eastAsia="宋体" w:cstheme="minorBidi"/>
                  <w:i w:val="0"/>
                  <w:kern w:val="2"/>
                  <w:sz w:val="28"/>
                  <w:szCs w:val="28"/>
                  <w:lang w:val="en-US" w:eastAsia="zh-CN" w:bidi="ar-SA"/>
                </w:rPr>
              </m:ctrlPr>
            </m:num>
            <m:den>
              <m:r>
                <m:rPr>
                  <m:sty m:val="p"/>
                </m:rPr>
                <w:rPr>
                  <w:rFonts w:hint="default" w:ascii="Cambria Math" w:hAnsi="Cambria Math" w:eastAsia="宋体" w:cstheme="minorBidi"/>
                  <w:kern w:val="2"/>
                  <w:sz w:val="28"/>
                  <w:szCs w:val="28"/>
                  <w:lang w:val="en-US" w:eastAsia="zh-CN" w:bidi="ar-SA"/>
                </w:rPr>
                <m:t>TP+FN</m:t>
              </m:r>
              <m:ctrlPr>
                <w:rPr>
                  <w:rFonts w:hint="default" w:ascii="Cambria Math" w:hAnsi="Cambria Math" w:eastAsia="宋体" w:cstheme="minorBidi"/>
                  <w:i w:val="0"/>
                  <w:kern w:val="2"/>
                  <w:sz w:val="28"/>
                  <w:szCs w:val="28"/>
                  <w:lang w:val="en-US" w:eastAsia="zh-CN" w:bidi="ar-SA"/>
                </w:rPr>
              </m:ctrlPr>
            </m:den>
          </m:f>
        </m:oMath>
      </m:oMathPara>
    </w:p>
    <w:p>
      <w:pPr>
        <w:pStyle w:val="3"/>
        <w:bidi w:val="0"/>
        <w:outlineLvl w:val="0"/>
        <w:rPr>
          <w:rFonts w:hint="default"/>
          <w:lang w:val="en-US" w:eastAsia="zh-CN"/>
        </w:rPr>
      </w:pPr>
      <w:bookmarkStart w:id="15" w:name="_Toc13176"/>
      <w:r>
        <w:rPr>
          <w:rFonts w:hint="eastAsia"/>
          <w:lang w:val="en-US" w:eastAsia="zh-CN"/>
        </w:rPr>
        <w:t>2.5.</w:t>
      </w:r>
      <w:r>
        <w:rPr>
          <w:rFonts w:hint="default"/>
          <w:lang w:val="en-US" w:eastAsia="zh-CN"/>
        </w:rPr>
        <w:t>Скорость точного отзыва (PR_curve)</w:t>
      </w:r>
      <w:bookmarkEnd w:id="15"/>
    </w:p>
    <w:p>
      <w:pPr>
        <w:bidi w:val="0"/>
        <w:rPr>
          <w:rFonts w:hint="default"/>
          <w:lang w:val="en-US" w:eastAsia="zh-CN"/>
        </w:rPr>
      </w:pPr>
      <w:r>
        <w:rPr>
          <w:rFonts w:hint="default"/>
          <w:lang w:val="en-US" w:eastAsia="zh-CN"/>
        </w:rPr>
        <w:t>Мы надеемся, что и точность, и полнота одновременно очень высоки, но на самом деле эти два показателя представляют собой пару противоречий, одно из которых очень высокое, а другое обязательно будет очень низким. к реальным потребностям. Например, если нам нужна высокая скорость отзыва, мы пожертвуем некоторым показателем точности, в случае обеспечения максимальной скорости отзыва скорость точности не будет такой низкой.</w:t>
      </w:r>
    </w:p>
    <w:p>
      <w:pPr>
        <w:pStyle w:val="3"/>
        <w:bidi w:val="0"/>
        <w:outlineLvl w:val="0"/>
        <w:rPr>
          <w:rFonts w:hint="default"/>
          <w:lang w:val="en-US" w:eastAsia="zh-CN"/>
        </w:rPr>
      </w:pPr>
      <w:bookmarkStart w:id="16" w:name="_Toc16547"/>
      <w:r>
        <w:rPr>
          <w:rFonts w:hint="eastAsia"/>
          <w:lang w:val="en-US" w:eastAsia="zh-CN"/>
        </w:rPr>
        <w:t>2.6.</w:t>
      </w:r>
      <w:r>
        <w:rPr>
          <w:rFonts w:hint="default"/>
          <w:lang w:val="en-US" w:eastAsia="zh-CN"/>
        </w:rPr>
        <w:t>Оценка F1 (F1_curve)</w:t>
      </w:r>
      <w:bookmarkEnd w:id="16"/>
    </w:p>
    <w:p>
      <w:pPr>
        <w:bidi w:val="0"/>
        <w:rPr>
          <w:rFonts w:hint="default"/>
          <w:lang w:val="en-US" w:eastAsia="zh-CN"/>
        </w:rPr>
      </w:pPr>
      <w:r>
        <w:rPr>
          <w:rFonts w:hint="default"/>
          <w:lang w:val="en-US" w:eastAsia="zh-CN"/>
        </w:rPr>
        <w:t>Оценка F1 используется для баланса скорости точности и скорости отзыва.Он учитывал их одновременно, чтобы два коллеги могли достичь самого высокого уровня и взять баланс.Формула выглядит следующим образом:</w:t>
      </w:r>
    </w:p>
    <w:p>
      <w:pPr>
        <w:numPr>
          <w:ilvl w:val="0"/>
          <w:numId w:val="0"/>
        </w:numPr>
        <w:ind w:leftChars="0"/>
        <w:rPr>
          <w:rFonts w:hint="default" w:hAnsi="Cambria Math" w:eastAsia="宋体" w:cstheme="minorBidi"/>
          <w:i w:val="0"/>
          <w:kern w:val="2"/>
          <w:sz w:val="28"/>
          <w:szCs w:val="28"/>
          <w:lang w:val="en-US" w:eastAsia="zh-CN" w:bidi="ar-SA"/>
        </w:rPr>
      </w:pPr>
      <m:oMathPara>
        <m:oMath>
          <m:r>
            <m:rPr>
              <m:sty m:val="p"/>
            </m:rPr>
            <w:rPr>
              <w:rFonts w:hint="eastAsia" w:ascii="Cambria Math" w:hAnsi="Cambria Math" w:eastAsia="宋体" w:cstheme="minorBidi"/>
              <w:kern w:val="2"/>
              <w:sz w:val="28"/>
              <w:szCs w:val="28"/>
              <w:lang w:val="en-US" w:eastAsia="zh-CN" w:bidi="ar-SA"/>
            </w:rPr>
            <m:t>F1</m:t>
          </m:r>
          <m:r>
            <m:rPr>
              <m:sty m:val="p"/>
            </m:rPr>
            <w:rPr>
              <w:rFonts w:hint="default" w:ascii="Cambria Math" w:hAnsi="Cambria Math" w:eastAsia="宋体" w:cstheme="minorBidi"/>
              <w:kern w:val="2"/>
              <w:sz w:val="28"/>
              <w:szCs w:val="28"/>
              <w:lang w:val="en-US" w:eastAsia="zh-CN" w:bidi="ar-SA"/>
            </w:rPr>
            <m:t>_curve=</m:t>
          </m:r>
          <m:f>
            <m:fPr>
              <m:ctrlPr>
                <w:rPr>
                  <w:rFonts w:hint="default" w:ascii="Cambria Math" w:hAnsi="Cambria Math" w:eastAsia="宋体" w:cstheme="minorBidi"/>
                  <w:i w:val="0"/>
                  <w:kern w:val="2"/>
                  <w:sz w:val="28"/>
                  <w:szCs w:val="28"/>
                  <w:lang w:val="en-US" w:eastAsia="zh-CN" w:bidi="ar-SA"/>
                </w:rPr>
              </m:ctrlPr>
            </m:fPr>
            <m:num>
              <m:r>
                <m:rPr>
                  <m:sty m:val="p"/>
                </m:rPr>
                <w:rPr>
                  <w:rFonts w:hint="default" w:ascii="Cambria Math" w:hAnsi="Cambria Math" w:eastAsia="宋体" w:cstheme="minorBidi"/>
                  <w:kern w:val="2"/>
                  <w:sz w:val="28"/>
                  <w:szCs w:val="28"/>
                  <w:lang w:val="en-US" w:eastAsia="zh-CN" w:bidi="ar-SA"/>
                </w:rPr>
                <m:t>2∗precision∗recall</m:t>
              </m:r>
              <m:ctrlPr>
                <w:rPr>
                  <w:rFonts w:hint="default" w:ascii="Cambria Math" w:hAnsi="Cambria Math" w:eastAsia="宋体" w:cstheme="minorBidi"/>
                  <w:i w:val="0"/>
                  <w:kern w:val="2"/>
                  <w:sz w:val="28"/>
                  <w:szCs w:val="28"/>
                  <w:lang w:val="en-US" w:eastAsia="zh-CN" w:bidi="ar-SA"/>
                </w:rPr>
              </m:ctrlPr>
            </m:num>
            <m:den>
              <m:r>
                <m:rPr>
                  <m:sty m:val="p"/>
                </m:rPr>
                <w:rPr>
                  <w:rFonts w:hint="default" w:ascii="Cambria Math" w:hAnsi="Cambria Math" w:eastAsia="宋体" w:cstheme="minorBidi"/>
                  <w:kern w:val="2"/>
                  <w:sz w:val="28"/>
                  <w:szCs w:val="28"/>
                  <w:lang w:val="en-US" w:eastAsia="zh-CN" w:bidi="ar-SA"/>
                </w:rPr>
                <m:t>precision+recall</m:t>
              </m:r>
              <m:ctrlPr>
                <w:rPr>
                  <w:rFonts w:hint="default" w:ascii="Cambria Math" w:hAnsi="Cambria Math" w:eastAsia="宋体" w:cstheme="minorBidi"/>
                  <w:i w:val="0"/>
                  <w:kern w:val="2"/>
                  <w:sz w:val="28"/>
                  <w:szCs w:val="28"/>
                  <w:lang w:val="en-US" w:eastAsia="zh-CN" w:bidi="ar-SA"/>
                </w:rPr>
              </m:ctrlPr>
            </m:den>
          </m:f>
        </m:oMath>
      </m:oMathPara>
    </w:p>
    <w:p>
      <w:pPr>
        <w:pStyle w:val="3"/>
        <w:bidi w:val="0"/>
        <w:outlineLvl w:val="0"/>
        <w:rPr>
          <w:rFonts w:hint="default"/>
          <w:lang w:val="en-US" w:eastAsia="zh-CN"/>
        </w:rPr>
      </w:pPr>
      <w:bookmarkStart w:id="17" w:name="_Toc20951"/>
      <w:r>
        <w:rPr>
          <w:rFonts w:hint="default"/>
          <w:lang w:val="en-US" w:eastAsia="zh-CN"/>
        </w:rPr>
        <w:t xml:space="preserve">2.7 </w:t>
      </w:r>
      <w:r>
        <w:rPr>
          <w:rFonts w:hint="eastAsia"/>
          <w:lang w:val="en-US" w:eastAsia="zh-CN"/>
        </w:rPr>
        <w:t>.</w:t>
      </w:r>
      <w:r>
        <w:rPr>
          <w:rFonts w:hint="default"/>
          <w:lang w:val="en-US" w:eastAsia="zh-CN"/>
        </w:rPr>
        <w:t>Индикаторы обнаружения</w:t>
      </w:r>
      <w:bookmarkEnd w:id="17"/>
    </w:p>
    <w:p>
      <w:pPr>
        <w:bidi w:val="0"/>
        <w:rPr>
          <w:rFonts w:hint="default"/>
          <w:lang w:val="en-US" w:eastAsia="zh-CN"/>
        </w:rPr>
      </w:pPr>
      <w:r>
        <w:rPr>
          <w:rFonts w:hint="default"/>
          <w:lang w:val="en-US" w:eastAsia="zh-CN"/>
        </w:rPr>
        <w:t>mAP: среднее значение AP для каждого класса</w:t>
      </w:r>
    </w:p>
    <w:p>
      <w:pPr>
        <w:bidi w:val="0"/>
        <w:rPr>
          <w:rFonts w:hint="default"/>
          <w:lang w:val="en-US" w:eastAsia="zh-CN"/>
        </w:rPr>
      </w:pPr>
      <w:r>
        <w:rPr>
          <w:rFonts w:hint="default"/>
          <w:lang w:val="en-US" w:eastAsia="zh-CN"/>
        </w:rPr>
        <w:t>AP: средняя точность при различных отзывах, площадь под кривой PR</w:t>
      </w:r>
    </w:p>
    <w:p>
      <w:pPr>
        <w:bidi w:val="0"/>
        <w:rPr>
          <w:rFonts w:hint="default"/>
          <w:lang w:val="en-US" w:eastAsia="zh-CN"/>
        </w:rPr>
      </w:pPr>
      <w:r>
        <w:rPr>
          <w:rFonts w:hint="default"/>
          <w:lang w:val="en-US" w:eastAsia="zh-CN"/>
        </w:rPr>
        <w:t>TP: долговая расписка с наземной правдой &gt; 0,5</w:t>
      </w:r>
    </w:p>
    <w:p>
      <w:pPr>
        <w:bidi w:val="0"/>
        <w:rPr>
          <w:rFonts w:hint="default"/>
          <w:lang w:val="en-US" w:eastAsia="zh-CN"/>
        </w:rPr>
      </w:pPr>
      <w:r>
        <w:rPr>
          <w:rFonts w:hint="default"/>
          <w:lang w:val="en-US" w:eastAsia="zh-CN"/>
        </w:rPr>
        <w:t>FP: IOU &lt;= 0,5 с наземной истиной, избыточный кадр обнаружения той же наземной истины</w:t>
      </w:r>
    </w:p>
    <w:p>
      <w:pPr>
        <w:bidi w:val="0"/>
        <w:rPr>
          <w:rFonts w:hint="default"/>
          <w:lang w:val="en-US" w:eastAsia="zh-CN"/>
        </w:rPr>
      </w:pPr>
      <w:r>
        <w:rPr>
          <w:rFonts w:hint="default"/>
          <w:lang w:val="en-US" w:eastAsia="zh-CN"/>
        </w:rPr>
        <w:t>FN: наземная правда не обнаружена</w:t>
      </w:r>
    </w:p>
    <w:p>
      <w:pPr>
        <w:bidi w:val="0"/>
        <w:rPr>
          <w:rFonts w:hint="default"/>
          <w:lang w:val="en-US" w:eastAsia="zh-CN"/>
        </w:rPr>
      </w:pPr>
      <w:r>
        <w:rPr>
          <w:rFonts w:hint="default"/>
          <w:lang w:val="en-US" w:eastAsia="zh-CN"/>
        </w:rPr>
        <w:t>mAP@.5: IOU&gt;0,5 считается TP</w:t>
      </w:r>
    </w:p>
    <w:p>
      <w:pPr>
        <w:bidi w:val="0"/>
        <w:rPr>
          <w:rFonts w:hint="default"/>
          <w:lang w:val="en-US" w:eastAsia="zh-CN"/>
        </w:rPr>
      </w:pPr>
      <w:r>
        <w:rPr>
          <w:rFonts w:hint="default"/>
          <w:lang w:val="en-US" w:eastAsia="zh-CN"/>
        </w:rPr>
        <w:t>mAP@.5:.95: IOU составляет 0,5, 0,55, 0,6, 0,65 ... 0,95 соответственно, и получают несколько mAP, а затем усредняют</w:t>
      </w:r>
    </w:p>
    <w:p>
      <w:pPr>
        <w:pStyle w:val="2"/>
        <w:numPr>
          <w:ilvl w:val="0"/>
          <w:numId w:val="1"/>
        </w:numPr>
        <w:bidi w:val="0"/>
        <w:rPr>
          <w:rFonts w:hint="default" w:ascii="Times New Roman" w:hAnsi="Times New Roman" w:cs="Times New Roman"/>
          <w:lang w:val="en-US" w:eastAsia="zh-CN"/>
        </w:rPr>
      </w:pPr>
      <w:bookmarkStart w:id="18" w:name="_Toc18124"/>
      <w:r>
        <w:rPr>
          <w:rFonts w:hint="default" w:ascii="Times New Roman" w:hAnsi="Times New Roman" w:cs="Times New Roman"/>
          <w:lang w:val="en-US" w:eastAsia="zh-CN"/>
        </w:rPr>
        <w:t>Экспериментально-сравнительный анализ (на примере распознавания номеров)</w:t>
      </w:r>
      <w:bookmarkEnd w:id="18"/>
    </w:p>
    <w:p>
      <w:pPr>
        <w:pStyle w:val="3"/>
        <w:bidi w:val="0"/>
        <w:outlineLvl w:val="0"/>
        <w:rPr>
          <w:rFonts w:hint="default"/>
          <w:lang w:val="en-US" w:eastAsia="zh-CN"/>
        </w:rPr>
      </w:pPr>
      <w:bookmarkStart w:id="19" w:name="_Toc13866"/>
      <w:r>
        <w:rPr>
          <w:rFonts w:hint="eastAsia"/>
          <w:lang w:val="en-US" w:eastAsia="zh-CN"/>
        </w:rPr>
        <w:t>3.1</w:t>
      </w:r>
      <w:r>
        <w:rPr>
          <w:rFonts w:hint="default"/>
          <w:lang w:val="en-US" w:eastAsia="zh-CN"/>
        </w:rPr>
        <w:t>. Набор данных</w:t>
      </w:r>
      <w:bookmarkEnd w:id="19"/>
    </w:p>
    <w:p>
      <w:pPr>
        <w:numPr>
          <w:numId w:val="0"/>
        </w:numPr>
        <w:rPr>
          <w:rFonts w:hint="default"/>
          <w:lang w:val="en-US" w:eastAsia="zh-CN"/>
        </w:rPr>
      </w:pPr>
      <w:r>
        <w:rPr>
          <w:rFonts w:hint="default"/>
          <w:lang w:val="en-US" w:eastAsia="zh-CN"/>
        </w:rPr>
        <w:t>Набор данных маркировки номерных знаков с открытым исходным кодом получен через roboflowx и разделен на 1414, 404, 202 изображения для поезда, действительного и тестового в соответствии с 7: 2: 1.</w:t>
      </w:r>
    </w:p>
    <w:p>
      <w:pPr>
        <w:numPr>
          <w:numId w:val="0"/>
        </w:numPr>
        <w:rPr>
          <w:rFonts w:hint="default"/>
          <w:lang w:val="en-US" w:eastAsia="zh-CN"/>
        </w:rPr>
      </w:pPr>
      <w:r>
        <w:rPr>
          <w:rFonts w:hint="default"/>
          <w:lang w:val="en-US" w:eastAsia="zh-CN"/>
        </w:rPr>
        <w:t>Размечены в соответствии с форматом набора текстовых данных YOLOv5, включая числа 0-9 и AZ, всего 36 меток.</w:t>
      </w:r>
    </w:p>
    <w:p>
      <w:pPr>
        <w:pStyle w:val="3"/>
        <w:bidi w:val="0"/>
        <w:rPr>
          <w:rFonts w:hint="default"/>
          <w:lang w:val="en-US" w:eastAsia="zh-CN"/>
        </w:rPr>
      </w:pPr>
      <w:bookmarkStart w:id="20" w:name="_Toc25996"/>
      <w:r>
        <w:rPr>
          <w:rFonts w:hint="default"/>
          <w:lang w:val="en-US" w:eastAsia="zh-CN"/>
        </w:rPr>
        <w:t>3.2 Настройки параметров обучающей модели</w:t>
      </w:r>
      <w:bookmarkEnd w:id="20"/>
    </w:p>
    <w:tbl>
      <w:tblPr>
        <w:tblStyle w:val="7"/>
        <w:tblW w:w="0" w:type="auto"/>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917"/>
        <w:gridCol w:w="3385"/>
        <w:gridCol w:w="4660"/>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1917"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Model</w:t>
            </w:r>
          </w:p>
        </w:tc>
        <w:tc>
          <w:tcPr>
            <w:tcW w:w="3385"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YOLOv8</w:t>
            </w:r>
          </w:p>
        </w:tc>
        <w:tc>
          <w:tcPr>
            <w:tcW w:w="466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YOLOv5</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1917"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Input img</w:t>
            </w:r>
          </w:p>
        </w:tc>
        <w:tc>
          <w:tcPr>
            <w:tcW w:w="3385"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640*640</w:t>
            </w:r>
          </w:p>
        </w:tc>
        <w:tc>
          <w:tcPr>
            <w:tcW w:w="466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640*640</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1917"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Batch</w:t>
            </w:r>
          </w:p>
        </w:tc>
        <w:tc>
          <w:tcPr>
            <w:tcW w:w="3385"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16</w:t>
            </w:r>
          </w:p>
        </w:tc>
        <w:tc>
          <w:tcPr>
            <w:tcW w:w="466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16</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1917"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epoch</w:t>
            </w:r>
          </w:p>
        </w:tc>
        <w:tc>
          <w:tcPr>
            <w:tcW w:w="3385"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100</w:t>
            </w:r>
          </w:p>
        </w:tc>
        <w:tc>
          <w:tcPr>
            <w:tcW w:w="466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100</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1917"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model</w:t>
            </w:r>
          </w:p>
        </w:tc>
        <w:tc>
          <w:tcPr>
            <w:tcW w:w="3385"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Yolov8s</w:t>
            </w:r>
          </w:p>
        </w:tc>
        <w:tc>
          <w:tcPr>
            <w:tcW w:w="466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Yolov5s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1917"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weights</w:t>
            </w:r>
          </w:p>
        </w:tc>
        <w:tc>
          <w:tcPr>
            <w:tcW w:w="3385"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Yolov8s.pt</w:t>
            </w:r>
          </w:p>
        </w:tc>
        <w:tc>
          <w:tcPr>
            <w:tcW w:w="466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Yolov5s.pt</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1917"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layers</w:t>
            </w:r>
          </w:p>
        </w:tc>
        <w:tc>
          <w:tcPr>
            <w:tcW w:w="3385"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225</w:t>
            </w:r>
          </w:p>
        </w:tc>
        <w:tc>
          <w:tcPr>
            <w:tcW w:w="466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214</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1917"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parameters</w:t>
            </w:r>
          </w:p>
        </w:tc>
        <w:tc>
          <w:tcPr>
            <w:tcW w:w="3385"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11149562</w:t>
            </w:r>
          </w:p>
        </w:tc>
        <w:tc>
          <w:tcPr>
            <w:tcW w:w="466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7116721</w:t>
            </w:r>
          </w:p>
        </w:tc>
      </w:tr>
    </w:tbl>
    <w:p>
      <w:pPr>
        <w:numPr>
          <w:ilvl w:val="0"/>
          <w:numId w:val="0"/>
        </w:numPr>
        <w:bidi w:val="0"/>
        <w:ind w:left="140" w:leftChars="0"/>
        <w:rPr>
          <w:rFonts w:hint="default"/>
          <w:lang w:val="en-US" w:eastAsia="zh-CN"/>
        </w:rPr>
      </w:pPr>
    </w:p>
    <w:p>
      <w:pPr>
        <w:numPr>
          <w:numId w:val="0"/>
        </w:numPr>
        <w:bidi w:val="0"/>
        <w:ind w:left="140" w:leftChars="0"/>
        <w:rPr>
          <w:rFonts w:hint="eastAsia"/>
          <w:lang w:val="en-US" w:eastAsia="zh-CN"/>
        </w:rPr>
      </w:pPr>
    </w:p>
    <w:p>
      <w:pPr>
        <w:pStyle w:val="3"/>
        <w:bidi w:val="0"/>
        <w:outlineLvl w:val="0"/>
        <w:rPr>
          <w:rFonts w:hint="default"/>
          <w:lang w:val="en-US" w:eastAsia="zh-CN"/>
        </w:rPr>
      </w:pPr>
      <w:bookmarkStart w:id="21" w:name="_Toc26212"/>
      <w:r>
        <w:rPr>
          <w:rFonts w:hint="default"/>
          <w:lang w:val="en-US" w:eastAsia="zh-CN"/>
        </w:rPr>
        <w:t>3.3.Сравнение результатов обучения</w:t>
      </w:r>
      <w:bookmarkEnd w:id="21"/>
    </w:p>
    <w:p>
      <w:pPr>
        <w:pStyle w:val="4"/>
        <w:bidi w:val="0"/>
        <w:outlineLvl w:val="0"/>
        <w:rPr>
          <w:rFonts w:hint="eastAsia"/>
          <w:lang w:val="en-US" w:eastAsia="zh-CN"/>
        </w:rPr>
      </w:pPr>
      <w:bookmarkStart w:id="22" w:name="_Toc24722"/>
      <w:r>
        <w:rPr>
          <w:rFonts w:hint="eastAsia"/>
          <w:lang w:val="en-US" w:eastAsia="zh-CN"/>
        </w:rPr>
        <w:t>3.3.1. confusion_matrix</w:t>
      </w:r>
      <w:bookmarkEnd w:id="22"/>
    </w:p>
    <w:p>
      <w:pPr>
        <w:numPr>
          <w:ilvl w:val="0"/>
          <w:numId w:val="0"/>
        </w:numPr>
        <w:bidi w:val="0"/>
        <w:ind w:left="140" w:leftChars="0"/>
        <w:rPr>
          <w:rFonts w:hint="default"/>
          <w:lang w:val="en-US" w:eastAsia="zh-CN"/>
        </w:rPr>
      </w:pPr>
      <w:r>
        <w:rPr>
          <w:rFonts w:hint="eastAsia"/>
          <w:lang w:val="en-US" w:eastAsia="zh-CN"/>
        </w:rPr>
        <w:t>Из матрицы путаницы ясно видно, что количество ошибок предсказания YOLOv5 значительно больше, чем у YOLOv5.</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81"/>
        <w:gridCol w:w="4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1" w:type="dxa"/>
            <w:tcBorders>
              <w:tl2br w:val="nil"/>
              <w:tr2bl w:val="nil"/>
            </w:tcBorders>
          </w:tcPr>
          <w:p>
            <w:pPr>
              <w:numPr>
                <w:ilvl w:val="0"/>
                <w:numId w:val="0"/>
              </w:numPr>
              <w:bidi w:val="0"/>
              <w:rPr>
                <w:rFonts w:hint="eastAsia"/>
                <w:vertAlign w:val="baseline"/>
                <w:lang w:val="en-US" w:eastAsia="zh-CN"/>
              </w:rPr>
            </w:pPr>
            <w:r>
              <w:rPr>
                <w:rFonts w:hint="eastAsia"/>
                <w:vertAlign w:val="baseline"/>
                <w:lang w:val="en-US" w:eastAsia="zh-CN"/>
              </w:rPr>
              <w:drawing>
                <wp:inline distT="0" distB="0" distL="114300" distR="114300">
                  <wp:extent cx="3017520" cy="2263140"/>
                  <wp:effectExtent l="0" t="0" r="11430" b="3810"/>
                  <wp:docPr id="10" name="图片 10"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nfusion_matrix"/>
                          <pic:cNvPicPr>
                            <a:picLocks noChangeAspect="1"/>
                          </pic:cNvPicPr>
                        </pic:nvPicPr>
                        <pic:blipFill>
                          <a:blip r:embed="rId10"/>
                          <a:stretch>
                            <a:fillRect/>
                          </a:stretch>
                        </pic:blipFill>
                        <pic:spPr>
                          <a:xfrm>
                            <a:off x="0" y="0"/>
                            <a:ext cx="3017520" cy="2263140"/>
                          </a:xfrm>
                          <a:prstGeom prst="rect">
                            <a:avLst/>
                          </a:prstGeom>
                        </pic:spPr>
                      </pic:pic>
                    </a:graphicData>
                  </a:graphic>
                </wp:inline>
              </w:drawing>
            </w:r>
          </w:p>
        </w:tc>
        <w:tc>
          <w:tcPr>
            <w:tcW w:w="4981" w:type="dxa"/>
            <w:tcBorders>
              <w:tl2br w:val="nil"/>
              <w:tr2bl w:val="nil"/>
            </w:tcBorders>
          </w:tcPr>
          <w:p>
            <w:pPr>
              <w:numPr>
                <w:ilvl w:val="0"/>
                <w:numId w:val="0"/>
              </w:numPr>
              <w:bidi w:val="0"/>
              <w:rPr>
                <w:rFonts w:hint="eastAsia"/>
                <w:vertAlign w:val="baseline"/>
                <w:lang w:val="en-US" w:eastAsia="zh-CN"/>
              </w:rPr>
            </w:pPr>
            <w:r>
              <w:rPr>
                <w:rFonts w:hint="eastAsia"/>
                <w:vertAlign w:val="baseline"/>
                <w:lang w:val="en-US" w:eastAsia="zh-CN"/>
              </w:rPr>
              <w:drawing>
                <wp:inline distT="0" distB="0" distL="114300" distR="114300">
                  <wp:extent cx="3017520" cy="2263140"/>
                  <wp:effectExtent l="0" t="0" r="11430" b="3810"/>
                  <wp:docPr id="9" name="图片 9"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onfusion_matrix"/>
                          <pic:cNvPicPr>
                            <a:picLocks noChangeAspect="1"/>
                          </pic:cNvPicPr>
                        </pic:nvPicPr>
                        <pic:blipFill>
                          <a:blip r:embed="rId11"/>
                          <a:stretch>
                            <a:fillRect/>
                          </a:stretch>
                        </pic:blipFill>
                        <pic:spPr>
                          <a:xfrm>
                            <a:off x="0" y="0"/>
                            <a:ext cx="3017520" cy="22631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1" w:type="dxa"/>
            <w:tcBorders>
              <w:tl2br w:val="nil"/>
              <w:tr2bl w:val="nil"/>
            </w:tcBorders>
          </w:tcPr>
          <w:p>
            <w:pPr>
              <w:numPr>
                <w:ilvl w:val="0"/>
                <w:numId w:val="0"/>
              </w:numPr>
              <w:bidi w:val="0"/>
              <w:jc w:val="center"/>
              <w:rPr>
                <w:rFonts w:hint="default"/>
                <w:vertAlign w:val="baseline"/>
                <w:lang w:val="en-US" w:eastAsia="zh-CN"/>
              </w:rPr>
            </w:pPr>
            <w:r>
              <w:rPr>
                <w:rFonts w:hint="eastAsia"/>
                <w:vertAlign w:val="baseline"/>
                <w:lang w:val="en-US" w:eastAsia="zh-CN"/>
              </w:rPr>
              <w:t>YOLOv8</w:t>
            </w:r>
          </w:p>
        </w:tc>
        <w:tc>
          <w:tcPr>
            <w:tcW w:w="4981" w:type="dxa"/>
            <w:tcBorders>
              <w:tl2br w:val="nil"/>
              <w:tr2bl w:val="nil"/>
            </w:tcBorders>
          </w:tcPr>
          <w:p>
            <w:pPr>
              <w:numPr>
                <w:ilvl w:val="0"/>
                <w:numId w:val="0"/>
              </w:numPr>
              <w:bidi w:val="0"/>
              <w:jc w:val="center"/>
              <w:rPr>
                <w:rFonts w:hint="default"/>
                <w:vertAlign w:val="baseline"/>
                <w:lang w:val="en-US" w:eastAsia="zh-CN"/>
              </w:rPr>
            </w:pPr>
            <w:r>
              <w:rPr>
                <w:rFonts w:hint="eastAsia"/>
                <w:vertAlign w:val="baseline"/>
                <w:lang w:val="en-US" w:eastAsia="zh-CN"/>
              </w:rPr>
              <w:t>YOLOv5</w:t>
            </w:r>
          </w:p>
        </w:tc>
      </w:tr>
    </w:tbl>
    <w:p>
      <w:pPr>
        <w:pStyle w:val="4"/>
        <w:bidi w:val="0"/>
        <w:outlineLvl w:val="0"/>
        <w:rPr>
          <w:rFonts w:hint="default" w:ascii="Times New Roman" w:hAnsi="Times New Roman" w:cs="Times New Roman"/>
          <w:lang w:val="en-US" w:eastAsia="zh-CN"/>
        </w:rPr>
      </w:pPr>
      <w:bookmarkStart w:id="23" w:name="_Toc16091"/>
      <w:r>
        <w:rPr>
          <w:rFonts w:hint="eastAsia" w:cs="Times New Roman"/>
          <w:lang w:val="en-US" w:eastAsia="zh-CN"/>
        </w:rPr>
        <w:t>3.</w:t>
      </w:r>
      <w:r>
        <w:rPr>
          <w:rFonts w:hint="default" w:ascii="Times New Roman" w:hAnsi="Times New Roman" w:cs="Times New Roman"/>
          <w:lang w:val="en-US" w:eastAsia="zh-CN"/>
        </w:rPr>
        <w:t>3.2 результаты</w:t>
      </w:r>
      <w:bookmarkEnd w:id="23"/>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62" w:type="dxa"/>
            <w:tcBorders>
              <w:tl2br w:val="nil"/>
              <w:tr2bl w:val="nil"/>
            </w:tcBorders>
          </w:tcPr>
          <w:p>
            <w:pPr>
              <w:numPr>
                <w:ilvl w:val="0"/>
                <w:numId w:val="0"/>
              </w:numPr>
              <w:bidi w:val="0"/>
              <w:rPr>
                <w:rFonts w:hint="default"/>
                <w:vertAlign w:val="baseline"/>
                <w:lang w:val="en-US" w:eastAsia="zh-CN"/>
              </w:rPr>
            </w:pPr>
            <w:r>
              <w:rPr>
                <w:rFonts w:hint="default"/>
                <w:vertAlign w:val="baseline"/>
                <w:lang w:val="en-US" w:eastAsia="zh-CN"/>
              </w:rPr>
              <w:drawing>
                <wp:inline distT="0" distB="0" distL="114300" distR="114300">
                  <wp:extent cx="6188710" cy="3094355"/>
                  <wp:effectExtent l="0" t="0" r="2540" b="10795"/>
                  <wp:docPr id="11" name="图片 11" descr="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sults"/>
                          <pic:cNvPicPr>
                            <a:picLocks noChangeAspect="1"/>
                          </pic:cNvPicPr>
                        </pic:nvPicPr>
                        <pic:blipFill>
                          <a:blip r:embed="rId12"/>
                          <a:stretch>
                            <a:fillRect/>
                          </a:stretch>
                        </pic:blipFill>
                        <pic:spPr>
                          <a:xfrm>
                            <a:off x="0" y="0"/>
                            <a:ext cx="6188710" cy="309435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62" w:type="dxa"/>
            <w:tcBorders>
              <w:tl2br w:val="nil"/>
              <w:tr2bl w:val="nil"/>
            </w:tcBorders>
          </w:tcPr>
          <w:p>
            <w:pPr>
              <w:numPr>
                <w:ilvl w:val="0"/>
                <w:numId w:val="0"/>
              </w:numPr>
              <w:bidi w:val="0"/>
              <w:jc w:val="center"/>
              <w:rPr>
                <w:rFonts w:hint="default"/>
                <w:vertAlign w:val="baseline"/>
                <w:lang w:val="en-US" w:eastAsia="zh-CN"/>
              </w:rPr>
            </w:pPr>
            <w:r>
              <w:rPr>
                <w:rFonts w:hint="eastAsia"/>
                <w:vertAlign w:val="baseline"/>
                <w:lang w:val="en-US" w:eastAsia="zh-CN"/>
              </w:rPr>
              <w:t>YOLOv5 results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62" w:type="dxa"/>
            <w:tcBorders>
              <w:tl2br w:val="nil"/>
              <w:tr2bl w:val="nil"/>
            </w:tcBorders>
          </w:tcPr>
          <w:p>
            <w:pPr>
              <w:numPr>
                <w:ilvl w:val="0"/>
                <w:numId w:val="0"/>
              </w:numPr>
              <w:bidi w:val="0"/>
              <w:rPr>
                <w:rFonts w:hint="default"/>
                <w:vertAlign w:val="baseline"/>
                <w:lang w:val="en-US" w:eastAsia="zh-CN"/>
              </w:rPr>
            </w:pPr>
            <w:r>
              <w:rPr>
                <w:rFonts w:hint="default"/>
                <w:vertAlign w:val="baseline"/>
                <w:lang w:val="en-US" w:eastAsia="zh-CN"/>
              </w:rPr>
              <w:drawing>
                <wp:inline distT="0" distB="0" distL="114300" distR="114300">
                  <wp:extent cx="6188710" cy="3094355"/>
                  <wp:effectExtent l="0" t="0" r="2540" b="10795"/>
                  <wp:docPr id="12" name="图片 12" descr="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esults"/>
                          <pic:cNvPicPr>
                            <a:picLocks noChangeAspect="1"/>
                          </pic:cNvPicPr>
                        </pic:nvPicPr>
                        <pic:blipFill>
                          <a:blip r:embed="rId13"/>
                          <a:stretch>
                            <a:fillRect/>
                          </a:stretch>
                        </pic:blipFill>
                        <pic:spPr>
                          <a:xfrm>
                            <a:off x="0" y="0"/>
                            <a:ext cx="6188710" cy="309435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62" w:type="dxa"/>
            <w:tcBorders>
              <w:tl2br w:val="nil"/>
              <w:tr2bl w:val="nil"/>
            </w:tcBorders>
          </w:tcPr>
          <w:p>
            <w:pPr>
              <w:numPr>
                <w:ilvl w:val="0"/>
                <w:numId w:val="0"/>
              </w:numPr>
              <w:bidi w:val="0"/>
              <w:jc w:val="center"/>
              <w:rPr>
                <w:rFonts w:hint="default"/>
                <w:vertAlign w:val="baseline"/>
                <w:lang w:val="en-US" w:eastAsia="zh-CN"/>
              </w:rPr>
            </w:pPr>
            <w:r>
              <w:rPr>
                <w:rFonts w:hint="eastAsia"/>
                <w:vertAlign w:val="baseline"/>
                <w:lang w:val="en-US" w:eastAsia="zh-CN"/>
              </w:rPr>
              <w:t>YOLOv8 results</w:t>
            </w:r>
          </w:p>
        </w:tc>
      </w:tr>
    </w:tbl>
    <w:p>
      <w:pPr>
        <w:numPr>
          <w:ilvl w:val="0"/>
          <w:numId w:val="0"/>
        </w:numPr>
        <w:bidi w:val="0"/>
        <w:rPr>
          <w:rFonts w:hint="default"/>
          <w:lang w:val="en-US" w:eastAsia="zh-CN"/>
        </w:rPr>
      </w:pPr>
    </w:p>
    <w:tbl>
      <w:tblPr>
        <w:tblStyle w:val="7"/>
        <w:tblW w:w="0" w:type="auto"/>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3320"/>
        <w:gridCol w:w="3321"/>
        <w:gridCol w:w="3321"/>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332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Model</w:t>
            </w:r>
          </w:p>
        </w:tc>
        <w:tc>
          <w:tcPr>
            <w:tcW w:w="3321"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YOLOv8</w:t>
            </w:r>
          </w:p>
        </w:tc>
        <w:tc>
          <w:tcPr>
            <w:tcW w:w="3321"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YOLOv5</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332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Precision</w:t>
            </w:r>
          </w:p>
        </w:tc>
        <w:tc>
          <w:tcPr>
            <w:tcW w:w="3321"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0.97604</w:t>
            </w:r>
          </w:p>
        </w:tc>
        <w:tc>
          <w:tcPr>
            <w:tcW w:w="3321"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0.97039</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332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recall</w:t>
            </w:r>
          </w:p>
        </w:tc>
        <w:tc>
          <w:tcPr>
            <w:tcW w:w="3321"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0.96264</w:t>
            </w:r>
          </w:p>
        </w:tc>
        <w:tc>
          <w:tcPr>
            <w:tcW w:w="3321"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0.95416</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332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mAP50</w:t>
            </w:r>
          </w:p>
        </w:tc>
        <w:tc>
          <w:tcPr>
            <w:tcW w:w="3321"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0.97865</w:t>
            </w:r>
          </w:p>
        </w:tc>
        <w:tc>
          <w:tcPr>
            <w:tcW w:w="3321"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0.9749</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c>
          <w:tcPr>
            <w:tcW w:w="3320"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mAP50-90</w:t>
            </w:r>
          </w:p>
        </w:tc>
        <w:tc>
          <w:tcPr>
            <w:tcW w:w="3321"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0.80059</w:t>
            </w:r>
          </w:p>
        </w:tc>
        <w:tc>
          <w:tcPr>
            <w:tcW w:w="3321" w:type="dxa"/>
            <w:tcBorders>
              <w:tl2br w:val="nil"/>
              <w:tr2bl w:val="nil"/>
            </w:tcBorders>
          </w:tcPr>
          <w:p>
            <w:pPr>
              <w:numPr>
                <w:ilvl w:val="0"/>
                <w:numId w:val="0"/>
              </w:numPr>
              <w:bidi w:val="0"/>
              <w:rPr>
                <w:rFonts w:hint="default"/>
                <w:vertAlign w:val="baseline"/>
                <w:lang w:val="en-US" w:eastAsia="zh-CN"/>
              </w:rPr>
            </w:pPr>
            <w:r>
              <w:rPr>
                <w:rFonts w:hint="eastAsia"/>
                <w:vertAlign w:val="baseline"/>
                <w:lang w:val="en-US" w:eastAsia="zh-CN"/>
              </w:rPr>
              <w:t>0.78609</w:t>
            </w:r>
          </w:p>
        </w:tc>
      </w:tr>
    </w:tbl>
    <w:p>
      <w:pPr>
        <w:numPr>
          <w:ilvl w:val="0"/>
          <w:numId w:val="0"/>
        </w:numPr>
        <w:bidi w:val="0"/>
        <w:rPr>
          <w:rFonts w:hint="eastAsia"/>
          <w:lang w:val="en-US" w:eastAsia="zh-CN"/>
        </w:rPr>
      </w:pPr>
      <w:r>
        <w:rPr>
          <w:rFonts w:hint="default"/>
          <w:lang w:val="en-US" w:eastAsia="zh-CN"/>
        </w:rPr>
        <w:t>Из результатов видно, что в случае обучения 100 эпох mAP_0,5:0,95 YOLOv8 достигает максимума 0,80059, а YOLOv5 достигает только 0,78609. Остальные показатели YOLOv8 лучше, чем YOLOv5.</w:t>
      </w:r>
    </w:p>
    <w:p>
      <w:pPr>
        <w:pStyle w:val="4"/>
        <w:bidi w:val="0"/>
        <w:outlineLvl w:val="0"/>
        <w:rPr>
          <w:rFonts w:hint="eastAsia"/>
          <w:lang w:val="en-US" w:eastAsia="zh-CN"/>
        </w:rPr>
      </w:pPr>
      <w:bookmarkStart w:id="24" w:name="_Toc13491"/>
      <w:r>
        <w:rPr>
          <w:rFonts w:hint="eastAsia"/>
          <w:lang w:val="en-US" w:eastAsia="zh-CN"/>
        </w:rPr>
        <w:t>3.3.3. F1-curve</w:t>
      </w:r>
      <w:bookmarkEnd w:id="24"/>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981"/>
        <w:gridCol w:w="4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81" w:type="dxa"/>
          </w:tcPr>
          <w:p>
            <w:pPr>
              <w:jc w:val="center"/>
              <w:rPr>
                <w:rFonts w:hint="eastAsia"/>
                <w:vertAlign w:val="baseline"/>
                <w:lang w:val="en-US" w:eastAsia="zh-CN"/>
              </w:rPr>
            </w:pPr>
            <w:r>
              <w:rPr>
                <w:rFonts w:hint="default"/>
                <w:vertAlign w:val="baseline"/>
                <w:lang w:val="en-US" w:eastAsia="zh-CN"/>
              </w:rPr>
              <w:drawing>
                <wp:inline distT="0" distB="0" distL="114300" distR="114300">
                  <wp:extent cx="2657475" cy="1445895"/>
                  <wp:effectExtent l="0" t="0" r="9525" b="1905"/>
                  <wp:docPr id="14" name="图片 14" descr="F1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1_curve"/>
                          <pic:cNvPicPr>
                            <a:picLocks noChangeAspect="1"/>
                          </pic:cNvPicPr>
                        </pic:nvPicPr>
                        <pic:blipFill>
                          <a:blip r:embed="rId14"/>
                          <a:stretch>
                            <a:fillRect/>
                          </a:stretch>
                        </pic:blipFill>
                        <pic:spPr>
                          <a:xfrm>
                            <a:off x="0" y="0"/>
                            <a:ext cx="2657475" cy="1445895"/>
                          </a:xfrm>
                          <a:prstGeom prst="rect">
                            <a:avLst/>
                          </a:prstGeom>
                        </pic:spPr>
                      </pic:pic>
                    </a:graphicData>
                  </a:graphic>
                </wp:inline>
              </w:drawing>
            </w:r>
          </w:p>
        </w:tc>
        <w:tc>
          <w:tcPr>
            <w:tcW w:w="4981" w:type="dxa"/>
          </w:tcPr>
          <w:p>
            <w:pPr>
              <w:jc w:val="center"/>
              <w:rPr>
                <w:rFonts w:hint="eastAsia"/>
                <w:vertAlign w:val="baseline"/>
                <w:lang w:val="en-US" w:eastAsia="zh-CN"/>
              </w:rPr>
            </w:pPr>
            <w:r>
              <w:rPr>
                <w:rFonts w:hint="default"/>
                <w:vertAlign w:val="baseline"/>
                <w:lang w:val="en-US" w:eastAsia="zh-CN"/>
              </w:rPr>
              <w:drawing>
                <wp:inline distT="0" distB="0" distL="114300" distR="114300">
                  <wp:extent cx="2576830" cy="1520825"/>
                  <wp:effectExtent l="0" t="0" r="13970" b="3175"/>
                  <wp:docPr id="13" name="图片 13" descr="F1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1_curve"/>
                          <pic:cNvPicPr>
                            <a:picLocks noChangeAspect="1"/>
                          </pic:cNvPicPr>
                        </pic:nvPicPr>
                        <pic:blipFill>
                          <a:blip r:embed="rId15"/>
                          <a:stretch>
                            <a:fillRect/>
                          </a:stretch>
                        </pic:blipFill>
                        <pic:spPr>
                          <a:xfrm>
                            <a:off x="0" y="0"/>
                            <a:ext cx="2576830" cy="15208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1" w:type="dxa"/>
          </w:tcPr>
          <w:p>
            <w:pPr>
              <w:jc w:val="center"/>
              <w:rPr>
                <w:rFonts w:hint="eastAsia"/>
                <w:vertAlign w:val="baseline"/>
                <w:lang w:val="en-US" w:eastAsia="zh-CN"/>
              </w:rPr>
            </w:pPr>
            <w:r>
              <w:rPr>
                <w:rFonts w:hint="eastAsia"/>
                <w:vertAlign w:val="baseline"/>
                <w:lang w:val="en-US" w:eastAsia="zh-CN"/>
              </w:rPr>
              <w:t>YOLO v8 F1_curve</w:t>
            </w:r>
          </w:p>
        </w:tc>
        <w:tc>
          <w:tcPr>
            <w:tcW w:w="4981" w:type="dxa"/>
          </w:tcPr>
          <w:p>
            <w:pPr>
              <w:jc w:val="center"/>
              <w:rPr>
                <w:rFonts w:hint="eastAsia"/>
                <w:vertAlign w:val="baseline"/>
                <w:lang w:val="en-US" w:eastAsia="zh-CN"/>
              </w:rPr>
            </w:pPr>
            <w:r>
              <w:rPr>
                <w:rFonts w:hint="eastAsia"/>
                <w:vertAlign w:val="baseline"/>
                <w:lang w:val="en-US" w:eastAsia="zh-CN"/>
              </w:rPr>
              <w:t>YOLO v5 F1_curve</w:t>
            </w:r>
          </w:p>
        </w:tc>
      </w:tr>
    </w:tbl>
    <w:p>
      <w:pPr>
        <w:rPr>
          <w:rFonts w:hint="eastAsia"/>
          <w:lang w:val="en-US" w:eastAsia="zh-CN"/>
        </w:rPr>
      </w:pPr>
    </w:p>
    <w:p>
      <w:pPr>
        <w:bidi w:val="0"/>
        <w:rPr>
          <w:rFonts w:hint="eastAsia"/>
          <w:lang w:val="en-US" w:eastAsia="zh-CN"/>
        </w:rPr>
      </w:pPr>
      <w:r>
        <w:rPr>
          <w:rFonts w:hint="eastAsia"/>
          <w:lang w:val="en-US" w:eastAsia="zh-CN"/>
        </w:rPr>
        <w:t>Видно, что YOLOv8 достигает своего пика раньше, чем YOLOv5.</w:t>
      </w:r>
    </w:p>
    <w:p>
      <w:pPr>
        <w:pStyle w:val="4"/>
        <w:bidi w:val="0"/>
        <w:rPr>
          <w:rFonts w:hint="default" w:ascii="Times New Roman" w:hAnsi="Times New Roman" w:cs="Times New Roman"/>
          <w:lang w:val="en-US" w:eastAsia="zh-CN"/>
        </w:rPr>
      </w:pPr>
      <w:bookmarkStart w:id="25" w:name="_Toc31617"/>
      <w:r>
        <w:rPr>
          <w:rFonts w:hint="default" w:ascii="Times New Roman" w:hAnsi="Times New Roman" w:cs="Times New Roman"/>
          <w:lang w:val="en-US" w:eastAsia="zh-CN"/>
        </w:rPr>
        <w:t>3.3.4.Сравнение результатов определения номерных знаков</w:t>
      </w:r>
      <w:bookmarkEnd w:id="25"/>
    </w:p>
    <w:p>
      <w:pPr>
        <w:bidi w:val="0"/>
        <w:rPr>
          <w:rFonts w:hint="eastAsia"/>
          <w:lang w:val="en-US" w:eastAsia="zh-CN"/>
        </w:rPr>
      </w:pPr>
      <w:r>
        <w:rPr>
          <w:rFonts w:hint="eastAsia"/>
          <w:lang w:val="en-US" w:eastAsia="zh-CN"/>
        </w:rPr>
        <w:t>Из результатов распознавания видно, что когда номерной знак четкий, оба могут быть хорошо распознаны и точны, но YOLOv8 может получить более высокую точность, чем YOLOv5, но в случае размытого номерного знака и двойного изображения в данных обстоятельствах это трудно идентифицировать, но это только частный случай. В той же ситуации слабого освещения YOLOv8 работает лучше.</w:t>
      </w:r>
    </w:p>
    <w:p>
      <w:pPr>
        <w:bidi w:val="0"/>
        <w:rPr>
          <w:rFonts w:hint="eastAsia"/>
          <w:lang w:val="en-US" w:eastAsia="zh-CN"/>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62" w:type="dxa"/>
            <w:tcBorders>
              <w:tl2br w:val="nil"/>
              <w:tr2bl w:val="nil"/>
            </w:tcBorders>
          </w:tcPr>
          <w:p>
            <w:pPr>
              <w:bidi w:val="0"/>
              <w:rPr>
                <w:rFonts w:hint="default"/>
                <w:vertAlign w:val="baseline"/>
                <w:lang w:val="en-US" w:eastAsia="zh-CN"/>
              </w:rPr>
            </w:pPr>
            <w:r>
              <w:rPr>
                <w:rFonts w:hint="default"/>
                <w:vertAlign w:val="baseline"/>
                <w:lang w:val="en-US" w:eastAsia="zh-CN"/>
              </w:rPr>
              <w:drawing>
                <wp:inline distT="0" distB="0" distL="114300" distR="114300">
                  <wp:extent cx="6181090" cy="1777365"/>
                  <wp:effectExtent l="0" t="0" r="10160" b="13335"/>
                  <wp:docPr id="16" name="图片 16" descr="val_batch0_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val_batch0_pred"/>
                          <pic:cNvPicPr>
                            <a:picLocks noChangeAspect="1"/>
                          </pic:cNvPicPr>
                        </pic:nvPicPr>
                        <pic:blipFill>
                          <a:blip r:embed="rId16"/>
                          <a:stretch>
                            <a:fillRect/>
                          </a:stretch>
                        </pic:blipFill>
                        <pic:spPr>
                          <a:xfrm>
                            <a:off x="0" y="0"/>
                            <a:ext cx="6181090" cy="177736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62" w:type="dxa"/>
            <w:tcBorders>
              <w:tl2br w:val="nil"/>
              <w:tr2bl w:val="nil"/>
            </w:tcBorders>
          </w:tcPr>
          <w:p>
            <w:pPr>
              <w:bidi w:val="0"/>
              <w:jc w:val="center"/>
              <w:rPr>
                <w:rFonts w:hint="default"/>
                <w:vertAlign w:val="baseline"/>
                <w:lang w:val="en-US" w:eastAsia="zh-CN"/>
              </w:rPr>
            </w:pPr>
            <w:r>
              <w:rPr>
                <w:rFonts w:hint="eastAsia"/>
                <w:vertAlign w:val="baseline"/>
                <w:lang w:val="en-US" w:eastAsia="zh-CN"/>
              </w:rPr>
              <w:t>YOLOv8_batch0_pred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62" w:type="dxa"/>
            <w:tcBorders>
              <w:tl2br w:val="nil"/>
              <w:tr2bl w:val="nil"/>
            </w:tcBorders>
          </w:tcPr>
          <w:p>
            <w:pPr>
              <w:bidi w:val="0"/>
              <w:rPr>
                <w:rFonts w:hint="default"/>
                <w:vertAlign w:val="baseline"/>
                <w:lang w:val="en-US" w:eastAsia="zh-CN"/>
              </w:rPr>
            </w:pPr>
            <w:r>
              <w:rPr>
                <w:rFonts w:hint="default"/>
                <w:vertAlign w:val="baseline"/>
                <w:lang w:val="en-US" w:eastAsia="zh-CN"/>
              </w:rPr>
              <w:drawing>
                <wp:inline distT="0" distB="0" distL="114300" distR="114300">
                  <wp:extent cx="6181090" cy="1777365"/>
                  <wp:effectExtent l="0" t="0" r="10160" b="13335"/>
                  <wp:docPr id="22" name="图片 22" descr="val_batch0_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val_batch0_pred"/>
                          <pic:cNvPicPr>
                            <a:picLocks noChangeAspect="1"/>
                          </pic:cNvPicPr>
                        </pic:nvPicPr>
                        <pic:blipFill>
                          <a:blip r:embed="rId17"/>
                          <a:stretch>
                            <a:fillRect/>
                          </a:stretch>
                        </pic:blipFill>
                        <pic:spPr>
                          <a:xfrm>
                            <a:off x="0" y="0"/>
                            <a:ext cx="6181090" cy="177736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62" w:type="dxa"/>
            <w:tcBorders>
              <w:tl2br w:val="nil"/>
              <w:tr2bl w:val="nil"/>
            </w:tcBorders>
          </w:tcPr>
          <w:p>
            <w:pPr>
              <w:bidi w:val="0"/>
              <w:jc w:val="center"/>
              <w:rPr>
                <w:rFonts w:hint="default"/>
                <w:vertAlign w:val="baseline"/>
                <w:lang w:val="en-US" w:eastAsia="zh-CN"/>
              </w:rPr>
            </w:pPr>
            <w:r>
              <w:rPr>
                <w:rFonts w:hint="eastAsia"/>
                <w:vertAlign w:val="baseline"/>
                <w:lang w:val="en-US" w:eastAsia="zh-CN"/>
              </w:rPr>
              <w:t>YOLOv5_batch0_pred</w:t>
            </w:r>
          </w:p>
        </w:tc>
      </w:tr>
    </w:tbl>
    <w:p>
      <w:pPr>
        <w:bidi w:val="0"/>
        <w:rPr>
          <w:rFonts w:hint="default"/>
          <w:lang w:val="en-US" w:eastAsia="zh-CN"/>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62" w:type="dxa"/>
            <w:tcBorders>
              <w:tl2br w:val="nil"/>
              <w:tr2bl w:val="nil"/>
            </w:tcBorders>
          </w:tcPr>
          <w:p>
            <w:pPr>
              <w:bidi w:val="0"/>
              <w:rPr>
                <w:rFonts w:hint="default"/>
                <w:vertAlign w:val="baseline"/>
                <w:lang w:val="en-US" w:eastAsia="zh-CN"/>
              </w:rPr>
            </w:pPr>
            <w:r>
              <w:rPr>
                <w:rFonts w:hint="default"/>
                <w:vertAlign w:val="baseline"/>
                <w:lang w:val="en-US" w:eastAsia="zh-CN"/>
              </w:rPr>
              <w:drawing>
                <wp:inline distT="0" distB="0" distL="114300" distR="114300">
                  <wp:extent cx="6181090" cy="1777365"/>
                  <wp:effectExtent l="0" t="0" r="10160" b="13335"/>
                  <wp:docPr id="17" name="图片 17" descr="val_batch1_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val_batch1_pred"/>
                          <pic:cNvPicPr>
                            <a:picLocks noChangeAspect="1"/>
                          </pic:cNvPicPr>
                        </pic:nvPicPr>
                        <pic:blipFill>
                          <a:blip r:embed="rId18"/>
                          <a:stretch>
                            <a:fillRect/>
                          </a:stretch>
                        </pic:blipFill>
                        <pic:spPr>
                          <a:xfrm>
                            <a:off x="0" y="0"/>
                            <a:ext cx="6181090" cy="177736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62" w:type="dxa"/>
            <w:tcBorders>
              <w:tl2br w:val="nil"/>
              <w:tr2bl w:val="nil"/>
            </w:tcBorders>
          </w:tcPr>
          <w:p>
            <w:pPr>
              <w:bidi w:val="0"/>
              <w:jc w:val="center"/>
              <w:rPr>
                <w:rFonts w:hint="default"/>
                <w:vertAlign w:val="baseline"/>
                <w:lang w:val="en-US" w:eastAsia="zh-CN"/>
              </w:rPr>
            </w:pPr>
            <w:r>
              <w:rPr>
                <w:rFonts w:hint="eastAsia"/>
                <w:vertAlign w:val="baseline"/>
                <w:lang w:val="en-US" w:eastAsia="zh-CN"/>
              </w:rPr>
              <w:t>YOLOv8_batch0_pred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62" w:type="dxa"/>
            <w:tcBorders>
              <w:tl2br w:val="nil"/>
              <w:tr2bl w:val="nil"/>
            </w:tcBorders>
          </w:tcPr>
          <w:p>
            <w:pPr>
              <w:bidi w:val="0"/>
              <w:rPr>
                <w:rFonts w:hint="default"/>
                <w:vertAlign w:val="baseline"/>
                <w:lang w:val="en-US" w:eastAsia="zh-CN"/>
              </w:rPr>
            </w:pPr>
            <w:r>
              <w:rPr>
                <w:rFonts w:hint="default"/>
                <w:vertAlign w:val="baseline"/>
                <w:lang w:val="en-US" w:eastAsia="zh-CN"/>
              </w:rPr>
              <w:drawing>
                <wp:inline distT="0" distB="0" distL="114300" distR="114300">
                  <wp:extent cx="6181090" cy="1777365"/>
                  <wp:effectExtent l="0" t="0" r="10160" b="13335"/>
                  <wp:docPr id="23" name="图片 23" descr="val_batch1_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val_batch1_pred"/>
                          <pic:cNvPicPr>
                            <a:picLocks noChangeAspect="1"/>
                          </pic:cNvPicPr>
                        </pic:nvPicPr>
                        <pic:blipFill>
                          <a:blip r:embed="rId19"/>
                          <a:stretch>
                            <a:fillRect/>
                          </a:stretch>
                        </pic:blipFill>
                        <pic:spPr>
                          <a:xfrm>
                            <a:off x="0" y="0"/>
                            <a:ext cx="6181090" cy="177736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62" w:type="dxa"/>
            <w:tcBorders>
              <w:tl2br w:val="nil"/>
              <w:tr2bl w:val="nil"/>
            </w:tcBorders>
          </w:tcPr>
          <w:p>
            <w:pPr>
              <w:bidi w:val="0"/>
              <w:jc w:val="center"/>
              <w:rPr>
                <w:rFonts w:hint="default"/>
                <w:vertAlign w:val="baseline"/>
                <w:lang w:val="en-US" w:eastAsia="zh-CN"/>
              </w:rPr>
            </w:pPr>
            <w:r>
              <w:rPr>
                <w:rFonts w:hint="eastAsia"/>
                <w:vertAlign w:val="baseline"/>
                <w:lang w:val="en-US" w:eastAsia="zh-CN"/>
              </w:rPr>
              <w:t>YOLOv5_batch1_pred</w:t>
            </w:r>
          </w:p>
        </w:tc>
      </w:tr>
    </w:tbl>
    <w:p>
      <w:pPr>
        <w:bidi w:val="0"/>
        <w:rPr>
          <w:rFonts w:hint="default"/>
          <w:lang w:val="en-US" w:eastAsia="zh-CN"/>
        </w:rPr>
      </w:pPr>
    </w:p>
    <w:p>
      <w:pPr>
        <w:pStyle w:val="2"/>
        <w:bidi w:val="0"/>
        <w:rPr>
          <w:rFonts w:hint="default"/>
          <w:lang w:val="en-US" w:eastAsia="zh-CN"/>
        </w:rPr>
      </w:pPr>
      <w:bookmarkStart w:id="26" w:name="_Toc24264"/>
      <w:r>
        <w:rPr>
          <w:rFonts w:hint="eastAsia"/>
          <w:lang w:val="en-US" w:eastAsia="zh-CN"/>
        </w:rPr>
        <w:t>4.</w:t>
      </w:r>
      <w:r>
        <w:rPr>
          <w:rFonts w:hint="default"/>
          <w:lang w:val="en-US" w:eastAsia="zh-CN"/>
        </w:rPr>
        <w:t xml:space="preserve"> Заключение</w:t>
      </w:r>
      <w:bookmarkEnd w:id="26"/>
    </w:p>
    <w:p>
      <w:pPr>
        <w:bidi w:val="0"/>
        <w:rPr>
          <w:rFonts w:hint="default"/>
          <w:lang w:val="en-US" w:eastAsia="zh-CN"/>
        </w:rPr>
      </w:pPr>
      <w:r>
        <w:rPr>
          <w:rFonts w:hint="default"/>
          <w:lang w:val="en-US" w:eastAsia="zh-CN"/>
        </w:rPr>
        <w:t xml:space="preserve">В этой статье подробно анализируется и обобщается новейший алгоритм YOLOv8, сравнивается его с YOLOv5 и подробно объясняются от общего дизайна до структуры модели, расчета потерь, улучшения обучающих данных, стратегии обучения и процесса рассуждений. И возьмем в качестве примера распознавание номерных знаков, сравним точность и скорость обоих в инженерных приложениях. Видно, что YOLOv8 работает лучше, чем YOLOv5 по всем показателям. В этой статье в основном сравниваются результаты и коды, и они загружаются на </w:t>
      </w:r>
      <w:r>
        <w:rPr>
          <w:rFonts w:hint="default"/>
          <w:color w:val="0000FF"/>
          <w:lang w:val="en-US" w:eastAsia="zh-CN"/>
        </w:rPr>
        <w:t>https://github.com/Chaochao690480/YOLOv8_licenseplate_detection</w:t>
      </w:r>
      <w:r>
        <w:rPr>
          <w:rFonts w:hint="default"/>
          <w:lang w:val="en-US" w:eastAsia="zh-CN"/>
        </w:rPr>
        <w:t>, чтобы инженеры или учащиеся могли сделать справку по выбору в соответствии с их собственной ситуацией при выборе модели.</w:t>
      </w:r>
    </w:p>
    <w:p>
      <w:pPr>
        <w:bidi w:val="0"/>
        <w:rPr>
          <w:rFonts w:hint="default"/>
          <w:lang w:val="en-US" w:eastAsia="zh-CN"/>
        </w:rPr>
      </w:pPr>
      <w:r>
        <w:rPr>
          <w:rFonts w:hint="default"/>
          <w:lang w:val="en-US" w:eastAsia="zh-CN"/>
        </w:rPr>
        <w:t>Проще говоря, YOLOv8 - это эффективный алгоритм, включающий классификацию изображений, обнаружение объектов без привязки и сегментацию экземпляров.Дизайн части обнаружения относится к большому количеству отличных последних улучшенных алгоритмов YOLO и реализует новый SOTA. Не только это, но и совершенно новый фреймворк. Тем не менее, эта структура все еще находится на ранней стадии и нуждается в постоянном совершенствовании.</w:t>
      </w:r>
    </w:p>
    <w:p>
      <w:r>
        <w:br w:type="page"/>
      </w:r>
    </w:p>
    <w:p>
      <w:pPr>
        <w:bidi w:val="0"/>
      </w:pPr>
    </w:p>
    <w:p>
      <w:pPr>
        <w:pStyle w:val="2"/>
        <w:jc w:val="center"/>
        <w:rPr>
          <w:rFonts w:hint="default" w:ascii="Times New Roman Regular" w:hAnsi="Times New Roman Regular" w:cs="Times New Roman Regular"/>
        </w:rPr>
      </w:pPr>
      <w:bookmarkStart w:id="27" w:name="_Toc1178905346"/>
      <w:bookmarkStart w:id="28" w:name="_Toc607907999"/>
      <w:bookmarkStart w:id="29" w:name="_Toc15306"/>
      <w:r>
        <w:rPr>
          <w:shd w:val="clear" w:color="auto" w:fill="FFFFFF"/>
        </w:rPr>
        <w:t>Литература</w:t>
      </w:r>
      <w:bookmarkEnd w:id="27"/>
      <w:bookmarkEnd w:id="28"/>
      <w:bookmarkEnd w:id="29"/>
    </w:p>
    <w:p>
      <w:pPr>
        <w:keepNext w:val="0"/>
        <w:keepLines w:val="0"/>
        <w:widowControl/>
        <w:numPr>
          <w:ilvl w:val="0"/>
          <w:numId w:val="2"/>
        </w:numPr>
        <w:suppressLineNumbers w:val="0"/>
        <w:jc w:val="both"/>
        <w:rPr>
          <w:rStyle w:val="9"/>
          <w:rFonts w:ascii="宋体" w:hAnsi="宋体" w:eastAsia="宋体" w:cs="宋体"/>
          <w:i w:val="0"/>
          <w:iCs w:val="0"/>
          <w:kern w:val="0"/>
          <w:sz w:val="24"/>
          <w:szCs w:val="24"/>
          <w:lang w:val="en-US" w:eastAsia="zh-CN" w:bidi="ar"/>
        </w:rPr>
      </w:pPr>
      <w:r>
        <w:rPr>
          <w:rStyle w:val="9"/>
          <w:rFonts w:ascii="宋体" w:hAnsi="宋体" w:eastAsia="宋体" w:cs="宋体"/>
          <w:i w:val="0"/>
          <w:iCs w:val="0"/>
          <w:kern w:val="0"/>
          <w:sz w:val="24"/>
          <w:szCs w:val="24"/>
          <w:lang w:val="en-US" w:eastAsia="zh-CN" w:bidi="ar"/>
        </w:rPr>
        <w:t xml:space="preserve"> YOLOv5, </w:t>
      </w:r>
      <w:r>
        <w:rPr>
          <w:rStyle w:val="9"/>
          <w:rFonts w:ascii="宋体" w:hAnsi="宋体" w:eastAsia="宋体" w:cs="宋体"/>
          <w:i w:val="0"/>
          <w:iCs w:val="0"/>
          <w:kern w:val="0"/>
          <w:sz w:val="24"/>
          <w:szCs w:val="24"/>
          <w:lang w:val="en-US" w:eastAsia="zh-CN" w:bidi="ar"/>
        </w:rPr>
        <w:fldChar w:fldCharType="begin"/>
      </w:r>
      <w:r>
        <w:rPr>
          <w:rStyle w:val="9"/>
          <w:rFonts w:ascii="宋体" w:hAnsi="宋体" w:eastAsia="宋体" w:cs="宋体"/>
          <w:i w:val="0"/>
          <w:iCs w:val="0"/>
          <w:kern w:val="0"/>
          <w:sz w:val="24"/>
          <w:szCs w:val="24"/>
          <w:lang w:val="en-US" w:eastAsia="zh-CN" w:bidi="ar"/>
        </w:rPr>
        <w:instrText xml:space="preserve"> HYPERLINK "https://github.com/ultralytics/yolov5" </w:instrText>
      </w:r>
      <w:r>
        <w:rPr>
          <w:rStyle w:val="9"/>
          <w:rFonts w:ascii="宋体" w:hAnsi="宋体" w:eastAsia="宋体" w:cs="宋体"/>
          <w:i w:val="0"/>
          <w:iCs w:val="0"/>
          <w:kern w:val="0"/>
          <w:sz w:val="24"/>
          <w:szCs w:val="24"/>
          <w:lang w:val="en-US" w:eastAsia="zh-CN" w:bidi="ar"/>
        </w:rPr>
        <w:fldChar w:fldCharType="separate"/>
      </w:r>
      <w:r>
        <w:rPr>
          <w:rStyle w:val="10"/>
          <w:rFonts w:ascii="宋体" w:hAnsi="宋体" w:eastAsia="宋体" w:cs="宋体"/>
          <w:i w:val="0"/>
          <w:iCs w:val="0"/>
          <w:kern w:val="0"/>
          <w:sz w:val="24"/>
          <w:szCs w:val="24"/>
          <w:lang w:val="en-US" w:eastAsia="zh-CN" w:bidi="ar"/>
        </w:rPr>
        <w:t>https://github.com/ultralytics/yolov5</w:t>
      </w:r>
      <w:r>
        <w:rPr>
          <w:rStyle w:val="9"/>
          <w:rFonts w:ascii="宋体" w:hAnsi="宋体" w:eastAsia="宋体" w:cs="宋体"/>
          <w:i w:val="0"/>
          <w:iCs w:val="0"/>
          <w:kern w:val="0"/>
          <w:sz w:val="24"/>
          <w:szCs w:val="24"/>
          <w:lang w:val="en-US" w:eastAsia="zh-CN" w:bidi="ar"/>
        </w:rPr>
        <w:fldChar w:fldCharType="end"/>
      </w:r>
      <w:bookmarkStart w:id="30" w:name="_GoBack"/>
      <w:bookmarkEnd w:id="30"/>
    </w:p>
    <w:p>
      <w:pPr>
        <w:keepNext w:val="0"/>
        <w:keepLines w:val="0"/>
        <w:widowControl/>
        <w:numPr>
          <w:ilvl w:val="0"/>
          <w:numId w:val="2"/>
        </w:numPr>
        <w:suppressLineNumbers w:val="0"/>
        <w:jc w:val="both"/>
        <w:rPr>
          <w:rStyle w:val="9"/>
          <w:rFonts w:ascii="宋体" w:hAnsi="宋体" w:eastAsia="宋体" w:cs="宋体"/>
          <w:i w:val="0"/>
          <w:iCs w:val="0"/>
          <w:kern w:val="0"/>
          <w:sz w:val="24"/>
          <w:szCs w:val="24"/>
          <w:lang w:val="en-US" w:eastAsia="zh-CN" w:bidi="ar"/>
        </w:rPr>
      </w:pPr>
      <w:r>
        <w:rPr>
          <w:rStyle w:val="9"/>
          <w:rFonts w:ascii="宋体" w:hAnsi="宋体" w:eastAsia="宋体" w:cs="宋体"/>
          <w:i w:val="0"/>
          <w:iCs w:val="0"/>
          <w:kern w:val="0"/>
          <w:sz w:val="24"/>
          <w:szCs w:val="24"/>
          <w:lang w:val="en-US" w:eastAsia="zh-CN" w:bidi="ar"/>
        </w:rPr>
        <w:t xml:space="preserve"> YOLOX: Exceeding YOLO Series in 2021, </w:t>
      </w:r>
      <w:r>
        <w:rPr>
          <w:rStyle w:val="9"/>
          <w:rFonts w:ascii="宋体" w:hAnsi="宋体" w:eastAsia="宋体" w:cs="宋体"/>
          <w:i w:val="0"/>
          <w:iCs w:val="0"/>
          <w:kern w:val="0"/>
          <w:sz w:val="24"/>
          <w:szCs w:val="24"/>
          <w:lang w:val="en-US" w:eastAsia="zh-CN" w:bidi="ar"/>
        </w:rPr>
        <w:fldChar w:fldCharType="begin"/>
      </w:r>
      <w:r>
        <w:rPr>
          <w:rStyle w:val="9"/>
          <w:rFonts w:ascii="宋体" w:hAnsi="宋体" w:eastAsia="宋体" w:cs="宋体"/>
          <w:i w:val="0"/>
          <w:iCs w:val="0"/>
          <w:kern w:val="0"/>
          <w:sz w:val="24"/>
          <w:szCs w:val="24"/>
          <w:lang w:val="en-US" w:eastAsia="zh-CN" w:bidi="ar"/>
        </w:rPr>
        <w:instrText xml:space="preserve"> HYPERLINK "https://arxiv.org/abs/2107.08430" </w:instrText>
      </w:r>
      <w:r>
        <w:rPr>
          <w:rStyle w:val="9"/>
          <w:rFonts w:ascii="宋体" w:hAnsi="宋体" w:eastAsia="宋体" w:cs="宋体"/>
          <w:i w:val="0"/>
          <w:iCs w:val="0"/>
          <w:kern w:val="0"/>
          <w:sz w:val="24"/>
          <w:szCs w:val="24"/>
          <w:lang w:val="en-US" w:eastAsia="zh-CN" w:bidi="ar"/>
        </w:rPr>
        <w:fldChar w:fldCharType="separate"/>
      </w:r>
      <w:r>
        <w:rPr>
          <w:rStyle w:val="10"/>
          <w:rFonts w:ascii="宋体" w:hAnsi="宋体" w:eastAsia="宋体" w:cs="宋体"/>
          <w:i w:val="0"/>
          <w:iCs w:val="0"/>
          <w:kern w:val="0"/>
          <w:sz w:val="24"/>
          <w:szCs w:val="24"/>
          <w:lang w:val="en-US" w:eastAsia="zh-CN" w:bidi="ar"/>
        </w:rPr>
        <w:t>https://arxiv.org/abs/2107.08430</w:t>
      </w:r>
      <w:r>
        <w:rPr>
          <w:rStyle w:val="9"/>
          <w:rFonts w:ascii="宋体" w:hAnsi="宋体" w:eastAsia="宋体" w:cs="宋体"/>
          <w:i w:val="0"/>
          <w:iCs w:val="0"/>
          <w:kern w:val="0"/>
          <w:sz w:val="24"/>
          <w:szCs w:val="24"/>
          <w:lang w:val="en-US" w:eastAsia="zh-CN" w:bidi="ar"/>
        </w:rPr>
        <w:fldChar w:fldCharType="end"/>
      </w:r>
    </w:p>
    <w:p>
      <w:pPr>
        <w:keepNext w:val="0"/>
        <w:keepLines w:val="0"/>
        <w:widowControl/>
        <w:numPr>
          <w:ilvl w:val="0"/>
          <w:numId w:val="2"/>
        </w:numPr>
        <w:suppressLineNumbers w:val="0"/>
        <w:ind w:left="0" w:leftChars="0" w:firstLine="480" w:firstLineChars="200"/>
        <w:jc w:val="left"/>
      </w:pPr>
      <w:r>
        <w:rPr>
          <w:rStyle w:val="9"/>
          <w:rFonts w:ascii="宋体" w:hAnsi="宋体" w:eastAsia="宋体" w:cs="宋体"/>
          <w:i w:val="0"/>
          <w:iCs w:val="0"/>
          <w:kern w:val="0"/>
          <w:sz w:val="24"/>
          <w:szCs w:val="24"/>
          <w:lang w:val="en-US" w:eastAsia="zh-CN" w:bidi="ar"/>
        </w:rPr>
        <w:t xml:space="preserve"> PP-YOLOE: An evolved version of YOLO, </w:t>
      </w:r>
      <w:r>
        <w:rPr>
          <w:rStyle w:val="9"/>
          <w:rFonts w:ascii="宋体" w:hAnsi="宋体" w:eastAsia="宋体" w:cs="宋体"/>
          <w:i w:val="0"/>
          <w:iCs w:val="0"/>
          <w:kern w:val="0"/>
          <w:sz w:val="24"/>
          <w:szCs w:val="24"/>
          <w:lang w:val="en-US" w:eastAsia="zh-CN" w:bidi="ar"/>
        </w:rPr>
        <w:fldChar w:fldCharType="begin"/>
      </w:r>
      <w:r>
        <w:rPr>
          <w:rStyle w:val="9"/>
          <w:rFonts w:ascii="宋体" w:hAnsi="宋体" w:eastAsia="宋体" w:cs="宋体"/>
          <w:i w:val="0"/>
          <w:iCs w:val="0"/>
          <w:kern w:val="0"/>
          <w:sz w:val="24"/>
          <w:szCs w:val="24"/>
          <w:lang w:val="en-US" w:eastAsia="zh-CN" w:bidi="ar"/>
        </w:rPr>
        <w:instrText xml:space="preserve"> HYPERLINK "https://arxiv.org/abs/2203.16250" </w:instrText>
      </w:r>
      <w:r>
        <w:rPr>
          <w:rStyle w:val="9"/>
          <w:rFonts w:ascii="宋体" w:hAnsi="宋体" w:eastAsia="宋体" w:cs="宋体"/>
          <w:i w:val="0"/>
          <w:iCs w:val="0"/>
          <w:kern w:val="0"/>
          <w:sz w:val="24"/>
          <w:szCs w:val="24"/>
          <w:lang w:val="en-US" w:eastAsia="zh-CN" w:bidi="ar"/>
        </w:rPr>
        <w:fldChar w:fldCharType="separate"/>
      </w:r>
      <w:r>
        <w:rPr>
          <w:rStyle w:val="10"/>
          <w:rFonts w:ascii="宋体" w:hAnsi="宋体" w:eastAsia="宋体" w:cs="宋体"/>
          <w:i w:val="0"/>
          <w:iCs w:val="0"/>
          <w:kern w:val="0"/>
          <w:sz w:val="24"/>
          <w:szCs w:val="24"/>
          <w:lang w:val="en-US" w:eastAsia="zh-CN" w:bidi="ar"/>
        </w:rPr>
        <w:t>https://arxiv.org/abs/2203.16250</w:t>
      </w:r>
      <w:r>
        <w:rPr>
          <w:rStyle w:val="9"/>
          <w:rFonts w:ascii="宋体" w:hAnsi="宋体" w:eastAsia="宋体" w:cs="宋体"/>
          <w:i w:val="0"/>
          <w:iCs w:val="0"/>
          <w:kern w:val="0"/>
          <w:sz w:val="24"/>
          <w:szCs w:val="24"/>
          <w:lang w:val="en-US" w:eastAsia="zh-CN" w:bidi="ar"/>
        </w:rPr>
        <w:fldChar w:fldCharType="end"/>
      </w:r>
    </w:p>
    <w:p>
      <w:pPr>
        <w:keepNext w:val="0"/>
        <w:keepLines w:val="0"/>
        <w:widowControl/>
        <w:numPr>
          <w:ilvl w:val="0"/>
          <w:numId w:val="2"/>
        </w:numPr>
        <w:suppressLineNumbers w:val="0"/>
        <w:ind w:left="0" w:leftChars="0" w:firstLine="480" w:firstLineChars="200"/>
        <w:jc w:val="left"/>
      </w:pPr>
      <w:r>
        <w:rPr>
          <w:rStyle w:val="9"/>
          <w:rFonts w:ascii="宋体" w:hAnsi="宋体" w:eastAsia="宋体" w:cs="宋体"/>
          <w:i w:val="0"/>
          <w:iCs w:val="0"/>
          <w:kern w:val="0"/>
          <w:sz w:val="24"/>
          <w:szCs w:val="24"/>
          <w:lang w:val="en-US" w:eastAsia="zh-CN" w:bidi="ar"/>
        </w:rPr>
        <w:t xml:space="preserve"> CSPNet: A New Backbone that can Enhance Learning Capability of CNN, </w:t>
      </w:r>
      <w:r>
        <w:rPr>
          <w:rStyle w:val="9"/>
          <w:rFonts w:ascii="宋体" w:hAnsi="宋体" w:eastAsia="宋体" w:cs="宋体"/>
          <w:i w:val="0"/>
          <w:iCs w:val="0"/>
          <w:kern w:val="0"/>
          <w:sz w:val="24"/>
          <w:szCs w:val="24"/>
          <w:lang w:val="en-US" w:eastAsia="zh-CN" w:bidi="ar"/>
        </w:rPr>
        <w:fldChar w:fldCharType="begin"/>
      </w:r>
      <w:r>
        <w:rPr>
          <w:rStyle w:val="9"/>
          <w:rFonts w:ascii="宋体" w:hAnsi="宋体" w:eastAsia="宋体" w:cs="宋体"/>
          <w:i w:val="0"/>
          <w:iCs w:val="0"/>
          <w:kern w:val="0"/>
          <w:sz w:val="24"/>
          <w:szCs w:val="24"/>
          <w:lang w:val="en-US" w:eastAsia="zh-CN" w:bidi="ar"/>
        </w:rPr>
        <w:instrText xml:space="preserve"> HYPERLINK "https://arxiv.org/abs/1911.11929" </w:instrText>
      </w:r>
      <w:r>
        <w:rPr>
          <w:rStyle w:val="9"/>
          <w:rFonts w:ascii="宋体" w:hAnsi="宋体" w:eastAsia="宋体" w:cs="宋体"/>
          <w:i w:val="0"/>
          <w:iCs w:val="0"/>
          <w:kern w:val="0"/>
          <w:sz w:val="24"/>
          <w:szCs w:val="24"/>
          <w:lang w:val="en-US" w:eastAsia="zh-CN" w:bidi="ar"/>
        </w:rPr>
        <w:fldChar w:fldCharType="separate"/>
      </w:r>
      <w:r>
        <w:rPr>
          <w:rStyle w:val="10"/>
          <w:rFonts w:ascii="宋体" w:hAnsi="宋体" w:eastAsia="宋体" w:cs="宋体"/>
          <w:i w:val="0"/>
          <w:iCs w:val="0"/>
          <w:kern w:val="0"/>
          <w:sz w:val="24"/>
          <w:szCs w:val="24"/>
          <w:lang w:val="en-US" w:eastAsia="zh-CN" w:bidi="ar"/>
        </w:rPr>
        <w:t>https://arxiv.org/abs/1911.11929</w:t>
      </w:r>
      <w:r>
        <w:rPr>
          <w:rStyle w:val="9"/>
          <w:rFonts w:ascii="宋体" w:hAnsi="宋体" w:eastAsia="宋体" w:cs="宋体"/>
          <w:i w:val="0"/>
          <w:iCs w:val="0"/>
          <w:kern w:val="0"/>
          <w:sz w:val="24"/>
          <w:szCs w:val="24"/>
          <w:lang w:val="en-US" w:eastAsia="zh-CN" w:bidi="ar"/>
        </w:rPr>
        <w:fldChar w:fldCharType="end"/>
      </w:r>
    </w:p>
    <w:p>
      <w:pPr>
        <w:keepNext w:val="0"/>
        <w:keepLines w:val="0"/>
        <w:widowControl/>
        <w:numPr>
          <w:ilvl w:val="0"/>
          <w:numId w:val="2"/>
        </w:numPr>
        <w:suppressLineNumbers w:val="0"/>
        <w:ind w:left="0" w:leftChars="0" w:firstLine="480" w:firstLineChars="200"/>
        <w:jc w:val="left"/>
      </w:pPr>
      <w:r>
        <w:rPr>
          <w:rStyle w:val="9"/>
          <w:rFonts w:ascii="宋体" w:hAnsi="宋体" w:eastAsia="宋体" w:cs="宋体"/>
          <w:i w:val="0"/>
          <w:iCs w:val="0"/>
          <w:kern w:val="0"/>
          <w:sz w:val="24"/>
          <w:szCs w:val="24"/>
          <w:lang w:val="en-US" w:eastAsia="zh-CN" w:bidi="ar"/>
        </w:rPr>
        <w:t xml:space="preserve"> Path aggregation network for instance segmentation, </w:t>
      </w:r>
      <w:r>
        <w:rPr>
          <w:rStyle w:val="9"/>
          <w:rFonts w:ascii="宋体" w:hAnsi="宋体" w:eastAsia="宋体" w:cs="宋体"/>
          <w:i w:val="0"/>
          <w:iCs w:val="0"/>
          <w:kern w:val="0"/>
          <w:sz w:val="24"/>
          <w:szCs w:val="24"/>
          <w:lang w:val="en-US" w:eastAsia="zh-CN" w:bidi="ar"/>
        </w:rPr>
        <w:fldChar w:fldCharType="begin"/>
      </w:r>
      <w:r>
        <w:rPr>
          <w:rStyle w:val="9"/>
          <w:rFonts w:ascii="宋体" w:hAnsi="宋体" w:eastAsia="宋体" w:cs="宋体"/>
          <w:i w:val="0"/>
          <w:iCs w:val="0"/>
          <w:kern w:val="0"/>
          <w:sz w:val="24"/>
          <w:szCs w:val="24"/>
          <w:lang w:val="en-US" w:eastAsia="zh-CN" w:bidi="ar"/>
        </w:rPr>
        <w:instrText xml:space="preserve"> HYPERLINK "https://arxiv.org/abs/1803.01534" </w:instrText>
      </w:r>
      <w:r>
        <w:rPr>
          <w:rStyle w:val="9"/>
          <w:rFonts w:ascii="宋体" w:hAnsi="宋体" w:eastAsia="宋体" w:cs="宋体"/>
          <w:i w:val="0"/>
          <w:iCs w:val="0"/>
          <w:kern w:val="0"/>
          <w:sz w:val="24"/>
          <w:szCs w:val="24"/>
          <w:lang w:val="en-US" w:eastAsia="zh-CN" w:bidi="ar"/>
        </w:rPr>
        <w:fldChar w:fldCharType="separate"/>
      </w:r>
      <w:r>
        <w:rPr>
          <w:rStyle w:val="10"/>
          <w:rFonts w:ascii="宋体" w:hAnsi="宋体" w:eastAsia="宋体" w:cs="宋体"/>
          <w:i w:val="0"/>
          <w:iCs w:val="0"/>
          <w:kern w:val="0"/>
          <w:sz w:val="24"/>
          <w:szCs w:val="24"/>
          <w:lang w:val="en-US" w:eastAsia="zh-CN" w:bidi="ar"/>
        </w:rPr>
        <w:t>https://arxiv.org/abs/1803.01534</w:t>
      </w:r>
      <w:r>
        <w:rPr>
          <w:rStyle w:val="9"/>
          <w:rFonts w:ascii="宋体" w:hAnsi="宋体" w:eastAsia="宋体" w:cs="宋体"/>
          <w:i w:val="0"/>
          <w:iCs w:val="0"/>
          <w:kern w:val="0"/>
          <w:sz w:val="24"/>
          <w:szCs w:val="24"/>
          <w:lang w:val="en-US" w:eastAsia="zh-CN" w:bidi="ar"/>
        </w:rPr>
        <w:fldChar w:fldCharType="end"/>
      </w:r>
    </w:p>
    <w:p>
      <w:pPr>
        <w:keepNext w:val="0"/>
        <w:keepLines w:val="0"/>
        <w:widowControl/>
        <w:numPr>
          <w:ilvl w:val="0"/>
          <w:numId w:val="2"/>
        </w:numPr>
        <w:suppressLineNumbers w:val="0"/>
        <w:ind w:left="0" w:leftChars="0" w:firstLine="480" w:firstLineChars="200"/>
        <w:jc w:val="left"/>
      </w:pPr>
      <w:r>
        <w:rPr>
          <w:rStyle w:val="9"/>
          <w:rFonts w:ascii="宋体" w:hAnsi="宋体" w:eastAsia="宋体" w:cs="宋体"/>
          <w:i w:val="0"/>
          <w:iCs w:val="0"/>
          <w:kern w:val="0"/>
          <w:sz w:val="24"/>
          <w:szCs w:val="24"/>
          <w:lang w:val="en-US" w:eastAsia="zh-CN" w:bidi="ar"/>
        </w:rPr>
        <w:t xml:space="preserve">OTA: Optimal Transport Assignment for Object Detection, </w:t>
      </w:r>
      <w:r>
        <w:rPr>
          <w:rStyle w:val="9"/>
          <w:rFonts w:ascii="宋体" w:hAnsi="宋体" w:eastAsia="宋体" w:cs="宋体"/>
          <w:i w:val="0"/>
          <w:iCs w:val="0"/>
          <w:kern w:val="0"/>
          <w:sz w:val="24"/>
          <w:szCs w:val="24"/>
          <w:lang w:val="en-US" w:eastAsia="zh-CN" w:bidi="ar"/>
        </w:rPr>
        <w:fldChar w:fldCharType="begin"/>
      </w:r>
      <w:r>
        <w:rPr>
          <w:rStyle w:val="9"/>
          <w:rFonts w:ascii="宋体" w:hAnsi="宋体" w:eastAsia="宋体" w:cs="宋体"/>
          <w:i w:val="0"/>
          <w:iCs w:val="0"/>
          <w:kern w:val="0"/>
          <w:sz w:val="24"/>
          <w:szCs w:val="24"/>
          <w:lang w:val="en-US" w:eastAsia="zh-CN" w:bidi="ar"/>
        </w:rPr>
        <w:instrText xml:space="preserve"> HYPERLINK "https://arxiv.org/abs/2103.14259" </w:instrText>
      </w:r>
      <w:r>
        <w:rPr>
          <w:rStyle w:val="9"/>
          <w:rFonts w:ascii="宋体" w:hAnsi="宋体" w:eastAsia="宋体" w:cs="宋体"/>
          <w:i w:val="0"/>
          <w:iCs w:val="0"/>
          <w:kern w:val="0"/>
          <w:sz w:val="24"/>
          <w:szCs w:val="24"/>
          <w:lang w:val="en-US" w:eastAsia="zh-CN" w:bidi="ar"/>
        </w:rPr>
        <w:fldChar w:fldCharType="separate"/>
      </w:r>
      <w:r>
        <w:rPr>
          <w:rStyle w:val="10"/>
          <w:rFonts w:ascii="宋体" w:hAnsi="宋体" w:eastAsia="宋体" w:cs="宋体"/>
          <w:i w:val="0"/>
          <w:iCs w:val="0"/>
          <w:kern w:val="0"/>
          <w:sz w:val="24"/>
          <w:szCs w:val="24"/>
          <w:lang w:val="en-US" w:eastAsia="zh-CN" w:bidi="ar"/>
        </w:rPr>
        <w:t>https://arxiv.org/abs/2103.14259</w:t>
      </w:r>
      <w:r>
        <w:rPr>
          <w:rStyle w:val="9"/>
          <w:rFonts w:ascii="宋体" w:hAnsi="宋体" w:eastAsia="宋体" w:cs="宋体"/>
          <w:i w:val="0"/>
          <w:iCs w:val="0"/>
          <w:kern w:val="0"/>
          <w:sz w:val="24"/>
          <w:szCs w:val="24"/>
          <w:lang w:val="en-US" w:eastAsia="zh-CN" w:bidi="ar"/>
        </w:rPr>
        <w:fldChar w:fldCharType="end"/>
      </w:r>
    </w:p>
    <w:p>
      <w:pPr>
        <w:keepNext w:val="0"/>
        <w:keepLines w:val="0"/>
        <w:widowControl/>
        <w:numPr>
          <w:ilvl w:val="0"/>
          <w:numId w:val="2"/>
        </w:numPr>
        <w:suppressLineNumbers w:val="0"/>
        <w:ind w:left="0" w:leftChars="0" w:firstLine="480" w:firstLineChars="200"/>
        <w:jc w:val="left"/>
      </w:pPr>
      <w:r>
        <w:rPr>
          <w:rStyle w:val="9"/>
          <w:rFonts w:ascii="宋体" w:hAnsi="宋体" w:eastAsia="宋体" w:cs="宋体"/>
          <w:i w:val="0"/>
          <w:iCs w:val="0"/>
          <w:kern w:val="0"/>
          <w:sz w:val="24"/>
          <w:szCs w:val="24"/>
          <w:lang w:val="en-US" w:eastAsia="zh-CN" w:bidi="ar"/>
        </w:rPr>
        <w:t>Computer Architecture: A Quantitative Approach</w:t>
      </w:r>
    </w:p>
    <w:p>
      <w:pPr>
        <w:keepNext w:val="0"/>
        <w:keepLines w:val="0"/>
        <w:widowControl/>
        <w:numPr>
          <w:ilvl w:val="0"/>
          <w:numId w:val="2"/>
        </w:numPr>
        <w:suppressLineNumbers w:val="0"/>
        <w:ind w:left="0" w:leftChars="0" w:firstLine="480" w:firstLineChars="200"/>
        <w:jc w:val="left"/>
      </w:pPr>
      <w:r>
        <w:rPr>
          <w:rStyle w:val="9"/>
          <w:rFonts w:ascii="宋体" w:hAnsi="宋体" w:eastAsia="宋体" w:cs="宋体"/>
          <w:i w:val="0"/>
          <w:iCs w:val="0"/>
          <w:kern w:val="0"/>
          <w:sz w:val="24"/>
          <w:szCs w:val="24"/>
          <w:lang w:val="en-US" w:eastAsia="zh-CN" w:bidi="ar"/>
        </w:rPr>
        <w:t>SIoU Loss: More Powerful Learning for Bounding Box Regression, https://arxiv.org/abs/2205.12740</w:t>
      </w:r>
    </w:p>
    <w:p>
      <w:pPr>
        <w:bidi w:val="0"/>
      </w:pPr>
    </w:p>
    <w:p>
      <w:pPr>
        <w:bidi w:val="0"/>
        <w:rPr>
          <w:rFonts w:hint="default"/>
          <w:lang w:val="en-US" w:eastAsia="zh-CN"/>
        </w:rPr>
      </w:pPr>
    </w:p>
    <w:sectPr>
      <w:pgSz w:w="11906" w:h="16838"/>
      <w:pgMar w:top="1440" w:right="1080" w:bottom="1440" w:left="108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imes New Roman Regular">
    <w:altName w:val="Times New Roman"/>
    <w:panose1 w:val="02020603050405020304"/>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AMGDT">
    <w:panose1 w:val="02000400000000000000"/>
    <w:charset w:val="00"/>
    <w:family w:val="auto"/>
    <w:pitch w:val="default"/>
    <w:sig w:usb0="80000003" w:usb1="10000000" w:usb2="00000000" w:usb3="00000000" w:csb0="00000001" w:csb1="00000000"/>
  </w:font>
  <w:font w:name="MS Mincho">
    <w:panose1 w:val="02020609040205080304"/>
    <w:charset w:val="80"/>
    <w:family w:val="auto"/>
    <w:pitch w:val="default"/>
    <w:sig w:usb0="A00002BF" w:usb1="68C7FCFB" w:usb2="00000010" w:usb3="00000000" w:csb0="4002009F" w:csb1="DFD7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468E65"/>
    <w:multiLevelType w:val="singleLevel"/>
    <w:tmpl w:val="D9468E65"/>
    <w:lvl w:ilvl="0" w:tentative="0">
      <w:start w:val="3"/>
      <w:numFmt w:val="decimal"/>
      <w:suff w:val="space"/>
      <w:lvlText w:val="%1."/>
      <w:lvlJc w:val="left"/>
    </w:lvl>
  </w:abstractNum>
  <w:abstractNum w:abstractNumId="1">
    <w:nsid w:val="DF4F2EA9"/>
    <w:multiLevelType w:val="singleLevel"/>
    <w:tmpl w:val="DF4F2EA9"/>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NlODQzZGE1NjMyZWM5NmRhMmZhOGUwZmNiMDVjOTUifQ=="/>
  </w:docVars>
  <w:rsids>
    <w:rsidRoot w:val="46C62D77"/>
    <w:rsid w:val="02FA438B"/>
    <w:rsid w:val="07D2459C"/>
    <w:rsid w:val="08B60663"/>
    <w:rsid w:val="13E43471"/>
    <w:rsid w:val="14EC03B4"/>
    <w:rsid w:val="16A44B2E"/>
    <w:rsid w:val="17004528"/>
    <w:rsid w:val="17170C2E"/>
    <w:rsid w:val="19565EBE"/>
    <w:rsid w:val="19AD1001"/>
    <w:rsid w:val="1BB22970"/>
    <w:rsid w:val="1C05185A"/>
    <w:rsid w:val="1CF82E58"/>
    <w:rsid w:val="1F2367CA"/>
    <w:rsid w:val="1F7E1A5B"/>
    <w:rsid w:val="226C439C"/>
    <w:rsid w:val="25210558"/>
    <w:rsid w:val="29886314"/>
    <w:rsid w:val="29FA2169"/>
    <w:rsid w:val="2AD104E2"/>
    <w:rsid w:val="2FF20A96"/>
    <w:rsid w:val="3150593A"/>
    <w:rsid w:val="34771933"/>
    <w:rsid w:val="37393E64"/>
    <w:rsid w:val="3BFF5F92"/>
    <w:rsid w:val="41802235"/>
    <w:rsid w:val="4235049B"/>
    <w:rsid w:val="44727C49"/>
    <w:rsid w:val="46094198"/>
    <w:rsid w:val="46C44C17"/>
    <w:rsid w:val="46C62D77"/>
    <w:rsid w:val="475528EF"/>
    <w:rsid w:val="48527409"/>
    <w:rsid w:val="49722A14"/>
    <w:rsid w:val="534F3779"/>
    <w:rsid w:val="58E45172"/>
    <w:rsid w:val="5936264F"/>
    <w:rsid w:val="5B637702"/>
    <w:rsid w:val="5CB8789F"/>
    <w:rsid w:val="5CDA79DE"/>
    <w:rsid w:val="5E7C7BCA"/>
    <w:rsid w:val="618503D5"/>
    <w:rsid w:val="67905D85"/>
    <w:rsid w:val="68A51F23"/>
    <w:rsid w:val="69233924"/>
    <w:rsid w:val="693D0731"/>
    <w:rsid w:val="6E4D1826"/>
    <w:rsid w:val="71047F77"/>
    <w:rsid w:val="735D27C6"/>
    <w:rsid w:val="76A52FA5"/>
    <w:rsid w:val="77FC7926"/>
    <w:rsid w:val="7B7122D7"/>
    <w:rsid w:val="7D2D5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0" w:firstLineChars="0"/>
      <w:jc w:val="both"/>
    </w:pPr>
    <w:rPr>
      <w:rFonts w:ascii="Times New Roman" w:hAnsi="Times New Roman" w:eastAsia="Times New Roman" w:cstheme="minorBidi"/>
      <w:kern w:val="2"/>
      <w:sz w:val="21"/>
      <w:szCs w:val="28"/>
      <w:lang w:val="en-US" w:eastAsia="zh-CN" w:bidi="ar-SA"/>
    </w:rPr>
  </w:style>
  <w:style w:type="paragraph" w:styleId="2">
    <w:name w:val="heading 1"/>
    <w:basedOn w:val="1"/>
    <w:next w:val="1"/>
    <w:qFormat/>
    <w:uiPriority w:val="0"/>
    <w:pPr>
      <w:spacing w:before="0" w:beforeAutospacing="1" w:after="0" w:afterAutospacing="1"/>
      <w:jc w:val="left"/>
      <w:outlineLvl w:val="0"/>
    </w:pPr>
    <w:rPr>
      <w:rFonts w:ascii="Times New Roman" w:hAnsi="Times New Roman" w:eastAsia="宋体" w:cs="宋体"/>
      <w:b/>
      <w:bCs/>
      <w:kern w:val="44"/>
      <w:sz w:val="30"/>
      <w:szCs w:val="48"/>
      <w:lang w:bidi="ar"/>
    </w:rPr>
  </w:style>
  <w:style w:type="paragraph" w:styleId="3">
    <w:name w:val="heading 2"/>
    <w:basedOn w:val="1"/>
    <w:next w:val="1"/>
    <w:unhideWhenUsed/>
    <w:qFormat/>
    <w:uiPriority w:val="0"/>
    <w:pPr>
      <w:spacing w:before="0" w:beforeAutospacing="1" w:after="0" w:afterAutospacing="1"/>
      <w:jc w:val="left"/>
      <w:outlineLvl w:val="1"/>
    </w:pPr>
    <w:rPr>
      <w:rFonts w:ascii="Times New Roman" w:hAnsi="Times New Roman" w:eastAsia="宋体" w:cs="宋体"/>
      <w:b/>
      <w:bCs/>
      <w:kern w:val="0"/>
      <w:sz w:val="28"/>
      <w:szCs w:val="36"/>
      <w:lang w:bidi="ar"/>
    </w:rPr>
  </w:style>
  <w:style w:type="paragraph" w:styleId="4">
    <w:name w:val="heading 3"/>
    <w:basedOn w:val="1"/>
    <w:next w:val="1"/>
    <w:unhideWhenUsed/>
    <w:qFormat/>
    <w:uiPriority w:val="0"/>
    <w:pPr>
      <w:spacing w:before="0" w:beforeAutospacing="1" w:after="0" w:afterAutospacing="1"/>
      <w:jc w:val="left"/>
      <w:outlineLvl w:val="2"/>
    </w:pPr>
    <w:rPr>
      <w:rFonts w:ascii="Times New Roman" w:hAnsi="Times New Roman" w:eastAsia="宋体" w:cs="宋体"/>
      <w:b/>
      <w:bCs/>
      <w:kern w:val="0"/>
      <w:sz w:val="24"/>
      <w:szCs w:val="27"/>
      <w:lang w:bidi="ar"/>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Emphasis"/>
    <w:basedOn w:val="8"/>
    <w:qFormat/>
    <w:uiPriority w:val="0"/>
    <w:rPr>
      <w:i/>
    </w:rPr>
  </w:style>
  <w:style w:type="character" w:styleId="10">
    <w:name w:val="Hyperlink"/>
    <w:basedOn w:val="8"/>
    <w:uiPriority w:val="0"/>
    <w:rPr>
      <w:color w:val="0000FF"/>
      <w:u w:val="single"/>
    </w:rPr>
  </w:style>
  <w:style w:type="paragraph" w:customStyle="1" w:styleId="11">
    <w:name w:val="目录1"/>
    <w:qFormat/>
    <w:uiPriority w:val="0"/>
    <w:pPr>
      <w:ind w:leftChars="0"/>
    </w:pPr>
    <w:rPr>
      <w:rFonts w:ascii="Times New Roman" w:hAnsi="Times New Roman" w:eastAsia="Times New Roman" w:cstheme="minorBidi"/>
      <w:sz w:val="24"/>
      <w:szCs w:val="20"/>
    </w:rPr>
  </w:style>
  <w:style w:type="paragraph" w:customStyle="1" w:styleId="12">
    <w:name w:val="WPSOffice手动目录 1"/>
    <w:uiPriority w:val="0"/>
    <w:pPr>
      <w:ind w:leftChars="0"/>
    </w:pPr>
    <w:rPr>
      <w:sz w:val="20"/>
      <w:szCs w:val="20"/>
    </w:rPr>
  </w:style>
  <w:style w:type="paragraph" w:customStyle="1" w:styleId="13">
    <w:name w:val="WPSOffice手动目录 2"/>
    <w:uiPriority w:val="0"/>
    <w:pPr>
      <w:ind w:leftChars="200"/>
    </w:pPr>
    <w:rPr>
      <w:sz w:val="20"/>
      <w:szCs w:val="20"/>
    </w:rPr>
  </w:style>
  <w:style w:type="paragraph" w:customStyle="1" w:styleId="14">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2433</Words>
  <Characters>4634</Characters>
  <Lines>0</Lines>
  <Paragraphs>0</Paragraphs>
  <TotalTime>4</TotalTime>
  <ScaleCrop>false</ScaleCrop>
  <LinksUpToDate>false</LinksUpToDate>
  <CharactersWithSpaces>4919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2023-03-12T12:26:00Z</dcterms:created>
  <dc:creator>Michael</dc:creator>
  <cp:lastModifiedBy>asus</cp:lastModifiedBy>
  <dcterms:modified xsi:type="dcterms:W3CDTF">2023-03-13T12:26:38Z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2AA926C9E8B54B7682CD3EACE29D02C0</vt:lpwstr>
  </property>
</Properties>
</file>