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97596" w14:textId="77777777" w:rsidR="00762909" w:rsidRDefault="00762909" w:rsidP="00762909">
      <w:pPr>
        <w:pStyle w:val="Heading1"/>
      </w:pPr>
      <w:bookmarkStart w:id="0" w:name="_Toc92400254"/>
      <w:r>
        <w:t>Software development</w:t>
      </w:r>
    </w:p>
    <w:p w14:paraId="5CB0DB79" w14:textId="3794FC34" w:rsidR="00762909" w:rsidRDefault="00762909" w:rsidP="00762909">
      <w:pPr>
        <w:rPr>
          <w:lang w:val="en-US"/>
        </w:rPr>
      </w:pPr>
      <w:r>
        <w:rPr>
          <w:lang w:val="en-US"/>
        </w:rPr>
        <w:t>New software is under development to study the collective eff</w:t>
      </w:r>
      <w:r w:rsidRPr="007D70E0">
        <w:rPr>
          <w:lang w:val="en-US"/>
        </w:rPr>
        <w:t xml:space="preserve">ects in </w:t>
      </w:r>
      <w:r>
        <w:rPr>
          <w:lang w:val="en-US"/>
        </w:rPr>
        <w:t>electron rings</w:t>
      </w:r>
      <w:r w:rsidRPr="007D70E0">
        <w:rPr>
          <w:lang w:val="en-US"/>
        </w:rPr>
        <w:t xml:space="preserve">. </w:t>
      </w:r>
      <w:r>
        <w:rPr>
          <w:lang w:val="en-US"/>
        </w:rPr>
        <w:t>I</w:t>
      </w:r>
      <w:r w:rsidRPr="007D70E0">
        <w:rPr>
          <w:lang w:val="en-US"/>
        </w:rPr>
        <w:t>t is used</w:t>
      </w:r>
      <w:r>
        <w:rPr>
          <w:lang w:val="en-US"/>
        </w:rPr>
        <w:t xml:space="preserve"> both for predicting the instability thres</w:t>
      </w:r>
      <w:r w:rsidRPr="007D70E0">
        <w:rPr>
          <w:lang w:val="en-US"/>
        </w:rPr>
        <w:t xml:space="preserve">holds </w:t>
      </w:r>
      <w:r>
        <w:rPr>
          <w:lang w:val="en-US"/>
        </w:rPr>
        <w:t xml:space="preserve">based on semi-analytical formulas (CETA) and particle tracking (CETASIM). In the note, we will introduce the code structure, physics models, and algorithms used in CETA and CETASIM. </w:t>
      </w:r>
      <w:r w:rsidRPr="007D70E0">
        <w:rPr>
          <w:lang w:val="en-US"/>
        </w:rPr>
        <w:t xml:space="preserve">All equations listed here use the Gaussian units </w:t>
      </w:r>
      <w:r>
        <w:rPr>
          <w:lang w:val="en-US"/>
        </w:rPr>
        <w:t xml:space="preserve">closely following the notation in the textbook from Alex Chao </w:t>
      </w:r>
      <w:r w:rsidRPr="00D24C0A">
        <w:rPr>
          <w:noProof/>
          <w:lang w:val="en-US"/>
        </w:rPr>
        <w:t>[60]</w:t>
      </w:r>
      <w:r>
        <w:rPr>
          <w:lang w:val="en-US"/>
        </w:rPr>
        <w:t xml:space="preserve">. </w:t>
      </w:r>
    </w:p>
    <w:p w14:paraId="3FA08617" w14:textId="77777777" w:rsidR="00762909" w:rsidRDefault="00762909" w:rsidP="00762909">
      <w:pPr>
        <w:pStyle w:val="Heading2"/>
        <w:numPr>
          <w:ilvl w:val="1"/>
          <w:numId w:val="33"/>
        </w:numPr>
        <w:rPr>
          <w:lang w:val="en-US"/>
        </w:rPr>
      </w:pPr>
      <w:r>
        <w:rPr>
          <w:lang w:val="en-US"/>
        </w:rPr>
        <w:t>CETA—Collective Effects Tool and Analysis</w:t>
      </w:r>
      <w:bookmarkEnd w:id="0"/>
      <w:r>
        <w:rPr>
          <w:lang w:val="en-US"/>
        </w:rPr>
        <w:t xml:space="preserve"> </w:t>
      </w:r>
    </w:p>
    <w:p w14:paraId="0C44F866" w14:textId="77777777" w:rsidR="00762909" w:rsidRDefault="00762909" w:rsidP="00762909">
      <w:pPr>
        <w:pStyle w:val="Heading3"/>
        <w:numPr>
          <w:ilvl w:val="2"/>
          <w:numId w:val="33"/>
        </w:numPr>
        <w:rPr>
          <w:lang w:val="en-US"/>
        </w:rPr>
      </w:pPr>
      <w:bookmarkStart w:id="1" w:name="_Toc92400255"/>
      <w:r>
        <w:rPr>
          <w:lang w:val="en-US"/>
        </w:rPr>
        <w:t>Impedance generation</w:t>
      </w:r>
      <w:bookmarkEnd w:id="1"/>
    </w:p>
    <w:p w14:paraId="4CFA24F0" w14:textId="786E97DE" w:rsidR="00762909" w:rsidRPr="00F71696" w:rsidRDefault="00762909" w:rsidP="00762909">
      <w:pPr>
        <w:rPr>
          <w:lang w:val="en-US"/>
        </w:rPr>
      </w:pPr>
      <w:r w:rsidRPr="00F71696">
        <w:rPr>
          <w:lang w:val="en-US"/>
        </w:rPr>
        <w:t>In</w:t>
      </w:r>
      <w:r w:rsidR="0021197E">
        <w:rPr>
          <w:lang w:val="en-US"/>
        </w:rPr>
        <w:t xml:space="preserve"> CETA code</w:t>
      </w:r>
      <w:r w:rsidRPr="00F71696">
        <w:rPr>
          <w:lang w:val="en-US"/>
        </w:rPr>
        <w:t xml:space="preserve">, the impedance data can be either generated from an analytical model, easily to be extended, or read from an external data file. In the impedance generator, CETA contains a resistive wall impedance </w:t>
      </w:r>
      <w:r w:rsidRPr="007D70E0">
        <w:rPr>
          <w:lang w:val="en-US"/>
        </w:rPr>
        <w:t xml:space="preserve">and a resonator </w:t>
      </w:r>
      <w:r w:rsidRPr="00F71696">
        <w:rPr>
          <w:lang w:val="en-US"/>
        </w:rPr>
        <w:t xml:space="preserve">model. Eq. </w:t>
      </w:r>
      <w:r>
        <w:fldChar w:fldCharType="begin"/>
      </w:r>
      <w:r w:rsidRPr="00F71696">
        <w:rPr>
          <w:lang w:val="en-US"/>
        </w:rPr>
        <w:instrText xml:space="preserve"> REF _Ref88063814 \h </w:instrText>
      </w:r>
      <w:r w:rsidRPr="00971B83">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1</w:t>
      </w:r>
      <w:r>
        <w:fldChar w:fldCharType="end"/>
      </w:r>
      <w:r w:rsidRPr="00F71696">
        <w:rPr>
          <w:lang w:val="en-US"/>
        </w:rPr>
        <w:t xml:space="preserve"> shows the </w:t>
      </w:r>
      <w:r w:rsidR="00655239">
        <w:rPr>
          <w:lang w:val="en-US"/>
        </w:rPr>
        <w:t>f</w:t>
      </w:r>
      <w:r w:rsidRPr="00F71696">
        <w:rPr>
          <w:lang w:val="en-US"/>
        </w:rPr>
        <w:t>ormulas</w:t>
      </w:r>
      <w:r w:rsidR="00655239">
        <w:rPr>
          <w:lang w:val="en-US"/>
        </w:rPr>
        <w:t xml:space="preserve"> of resistive wall impedance. </w:t>
      </w:r>
      <w:r w:rsidRPr="00F71696">
        <w:rPr>
          <w:lang w:val="en-US"/>
        </w:rPr>
        <w:t xml:space="preserve">When the beam pipe is elliptical, the corresponding </w:t>
      </w:r>
      <w:proofErr w:type="spellStart"/>
      <w:r w:rsidRPr="007D70E0">
        <w:rPr>
          <w:lang w:val="en-US"/>
        </w:rPr>
        <w:t>Yokoya</w:t>
      </w:r>
      <w:proofErr w:type="spellEnd"/>
      <w:r w:rsidRPr="007D70E0">
        <w:rPr>
          <w:lang w:val="en-US"/>
        </w:rPr>
        <w:t xml:space="preserve"> factors are applied </w:t>
      </w:r>
      <w:sdt>
        <w:sdtPr>
          <w:rPr>
            <w:lang w:val="en-US"/>
          </w:rPr>
          <w:id w:val="-1386937380"/>
          <w:citation/>
        </w:sdtPr>
        <w:sdtContent>
          <w:r>
            <w:rPr>
              <w:lang w:val="en-US"/>
            </w:rPr>
            <w:fldChar w:fldCharType="begin"/>
          </w:r>
          <w:r>
            <w:rPr>
              <w:lang w:val="en-US"/>
            </w:rPr>
            <w:instrText xml:space="preserve"> CITATION MMi19 \l 1033 </w:instrText>
          </w:r>
          <w:r>
            <w:rPr>
              <w:lang w:val="en-US"/>
            </w:rPr>
            <w:fldChar w:fldCharType="separate"/>
          </w:r>
          <w:r w:rsidR="00C15BB7" w:rsidRPr="00C15BB7">
            <w:rPr>
              <w:noProof/>
              <w:lang w:val="en-US"/>
            </w:rPr>
            <w:t>[1]</w:t>
          </w:r>
          <w:r>
            <w:rPr>
              <w:lang w:val="en-US"/>
            </w:rPr>
            <w:fldChar w:fldCharType="end"/>
          </w:r>
        </w:sdtContent>
      </w:sdt>
      <w:r>
        <w:rPr>
          <w:lang w:val="en-US"/>
        </w:rPr>
        <w:t xml:space="preserve"> for modification</w:t>
      </w:r>
      <w:r w:rsidRPr="00F71696">
        <w:rPr>
          <w:lang w:val="en-US"/>
        </w:rPr>
        <w:t>. Approximations are f</w:t>
      </w:r>
      <w:r>
        <w:rPr>
          <w:lang w:val="en-US"/>
        </w:rPr>
        <w:t>requently used, which si</w:t>
      </w:r>
      <w:r w:rsidRPr="00652C33">
        <w:rPr>
          <w:lang w:val="en-US"/>
        </w:rPr>
        <w:t xml:space="preserve">mplify </w:t>
      </w:r>
      <w:r w:rsidRPr="00F71696">
        <w:rPr>
          <w:lang w:val="en-US"/>
        </w:rPr>
        <w:t>the resistive wall impedance to Eq.</w:t>
      </w:r>
      <w:r w:rsidRPr="00652C33">
        <w:rPr>
          <w:lang w:val="en-US"/>
        </w:rPr>
        <w:t xml:space="preserve"> </w:t>
      </w:r>
      <w:r>
        <w:rPr>
          <w:lang w:val="en-US"/>
        </w:rPr>
        <w:fldChar w:fldCharType="begin"/>
      </w:r>
      <w:r>
        <w:rPr>
          <w:lang w:val="en-US"/>
        </w:rPr>
        <w:instrText xml:space="preserve"> REF _Ref88061624 \h </w:instrText>
      </w:r>
      <w:r>
        <w:rPr>
          <w:lang w:val="en-US"/>
        </w:rPr>
      </w:r>
      <w:r>
        <w:rPr>
          <w:lang w:val="en-US"/>
        </w:rPr>
        <w:fldChar w:fldCharType="separate"/>
      </w:r>
      <w:r w:rsidR="00C15BB7" w:rsidRPr="00C15BB7">
        <w:rPr>
          <w:noProof/>
          <w:lang w:val="en-US"/>
        </w:rPr>
        <w:t>1</w:t>
      </w:r>
      <w:r w:rsidR="00C15BB7" w:rsidRPr="00C15BB7">
        <w:rPr>
          <w:lang w:val="en-US"/>
        </w:rPr>
        <w:noBreakHyphen/>
      </w:r>
      <w:r w:rsidR="00C15BB7" w:rsidRPr="00C15BB7">
        <w:rPr>
          <w:noProof/>
          <w:lang w:val="en-US"/>
        </w:rPr>
        <w:t>2</w:t>
      </w:r>
      <w:r>
        <w:rPr>
          <w:lang w:val="en-US"/>
        </w:rPr>
        <w:fldChar w:fldCharType="end"/>
      </w:r>
      <w:r w:rsidRPr="00F71696">
        <w:rPr>
          <w:lang w:val="en-US"/>
        </w:rPr>
        <w:t xml:space="preserve">. This </w:t>
      </w:r>
      <w:r w:rsidRPr="00652C33">
        <w:rPr>
          <w:lang w:val="en-US"/>
        </w:rPr>
        <w:t xml:space="preserve">simplification </w:t>
      </w:r>
      <w:r w:rsidR="00655239">
        <w:rPr>
          <w:lang w:val="en-US"/>
        </w:rPr>
        <w:t>brings a lot</w:t>
      </w:r>
      <w:r w:rsidRPr="00652C33">
        <w:rPr>
          <w:lang w:val="en-US"/>
        </w:rPr>
        <w:t xml:space="preserve"> </w:t>
      </w:r>
      <w:r w:rsidR="00655239">
        <w:rPr>
          <w:lang w:val="en-US"/>
        </w:rPr>
        <w:t xml:space="preserve">of </w:t>
      </w:r>
      <w:r w:rsidRPr="00652C33">
        <w:rPr>
          <w:lang w:val="en-US"/>
        </w:rPr>
        <w:t>conven</w:t>
      </w:r>
      <w:r w:rsidR="00655239">
        <w:rPr>
          <w:lang w:val="en-US"/>
        </w:rPr>
        <w:t>ience</w:t>
      </w:r>
      <w:r w:rsidRPr="00652C33">
        <w:rPr>
          <w:lang w:val="en-US"/>
        </w:rPr>
        <w:t xml:space="preserve"> </w:t>
      </w:r>
      <w:r w:rsidRPr="00F71696">
        <w:rPr>
          <w:lang w:val="en-US"/>
        </w:rPr>
        <w:t>f</w:t>
      </w:r>
      <w:r w:rsidR="00655239">
        <w:rPr>
          <w:lang w:val="en-US"/>
        </w:rPr>
        <w:t>rom the particle</w:t>
      </w:r>
      <w:r w:rsidRPr="00F71696">
        <w:rPr>
          <w:lang w:val="en-US"/>
        </w:rPr>
        <w:t xml:space="preserve"> simulation</w:t>
      </w:r>
      <w:r w:rsidR="00655239">
        <w:rPr>
          <w:lang w:val="en-US"/>
        </w:rPr>
        <w:t xml:space="preserve"> point of view since it relates to a much simpler </w:t>
      </w:r>
      <w:proofErr w:type="spellStart"/>
      <w:r w:rsidR="00655239">
        <w:rPr>
          <w:lang w:val="en-US"/>
        </w:rPr>
        <w:t>wakefield</w:t>
      </w:r>
      <w:proofErr w:type="spellEnd"/>
      <w:r w:rsidR="00655239">
        <w:rPr>
          <w:lang w:val="en-US"/>
        </w:rPr>
        <w:t>,</w:t>
      </w:r>
      <w:r w:rsidR="00B847E1">
        <w:rPr>
          <w:lang w:val="en-US"/>
        </w:rPr>
        <w:t xml:space="preserve"> Eq.</w:t>
      </w:r>
      <w:r w:rsidR="00655239">
        <w:rPr>
          <w:lang w:val="en-US"/>
        </w:rPr>
        <w:t xml:space="preserve"> </w:t>
      </w:r>
      <w:r w:rsidR="00655239">
        <w:rPr>
          <w:lang w:val="en-US"/>
        </w:rPr>
        <w:fldChar w:fldCharType="begin"/>
      </w:r>
      <w:r w:rsidR="00655239">
        <w:rPr>
          <w:lang w:val="en-US"/>
        </w:rPr>
        <w:instrText xml:space="preserve"> REF _Ref88064132 \h </w:instrText>
      </w:r>
      <w:r w:rsidR="00655239">
        <w:rPr>
          <w:lang w:val="en-US"/>
        </w:rPr>
      </w:r>
      <w:r w:rsidR="00655239">
        <w:rPr>
          <w:lang w:val="en-US"/>
        </w:rPr>
        <w:fldChar w:fldCharType="separate"/>
      </w:r>
      <w:r w:rsidR="00C15BB7" w:rsidRPr="00C15BB7">
        <w:rPr>
          <w:noProof/>
          <w:lang w:val="en-US"/>
        </w:rPr>
        <w:t>1</w:t>
      </w:r>
      <w:r w:rsidR="00C15BB7" w:rsidRPr="00C15BB7">
        <w:rPr>
          <w:lang w:val="en-US"/>
        </w:rPr>
        <w:noBreakHyphen/>
      </w:r>
      <w:r w:rsidR="00C15BB7" w:rsidRPr="00C15BB7">
        <w:rPr>
          <w:noProof/>
          <w:lang w:val="en-US"/>
        </w:rPr>
        <w:t>21</w:t>
      </w:r>
      <w:r w:rsidR="00655239">
        <w:rPr>
          <w:lang w:val="en-US"/>
        </w:rPr>
        <w:fldChar w:fldCharType="end"/>
      </w:r>
      <w:r w:rsidRPr="00F71696">
        <w:rPr>
          <w:lang w:val="en-US"/>
        </w:rPr>
        <w:t>. Eq</w:t>
      </w:r>
      <w:r>
        <w:rPr>
          <w:lang w:val="en-US"/>
        </w:rPr>
        <w:t>uation</w:t>
      </w:r>
      <w:r w:rsidRPr="00F71696">
        <w:rPr>
          <w:lang w:val="en-US"/>
        </w:rPr>
        <w:t xml:space="preserve"> </w:t>
      </w:r>
      <w:r>
        <w:fldChar w:fldCharType="begin"/>
      </w:r>
      <w:r w:rsidRPr="00F71696">
        <w:rPr>
          <w:lang w:val="en-US"/>
        </w:rPr>
        <w:instrText xml:space="preserve"> REF _Ref88068697 \h </w:instrText>
      </w:r>
      <w:r w:rsidRPr="00971B83">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3</w:t>
      </w:r>
      <w:r>
        <w:fldChar w:fldCharType="end"/>
      </w:r>
      <w:r w:rsidRPr="00F71696">
        <w:rPr>
          <w:lang w:val="en-US"/>
        </w:rPr>
        <w:t xml:space="preserve"> gives the resonator model used in CETA. The variables in the above equations are defined as: </w:t>
      </w:r>
      <m:oMath>
        <m:r>
          <w:rPr>
            <w:rFonts w:ascii="Cambria Math" w:hAnsi="Cambria Math"/>
          </w:rPr>
          <m:t>σ</m:t>
        </m:r>
      </m:oMath>
      <w:r w:rsidRPr="00F71696">
        <w:rPr>
          <w:rFonts w:eastAsiaTheme="minorEastAsia"/>
          <w:lang w:val="en-US"/>
        </w:rPr>
        <w:t xml:space="preserve"> is the conductivity of the beam pipe, </w:t>
      </w:r>
      <w:r w:rsidRPr="006B2849">
        <w:rPr>
          <w:rFonts w:eastAsiaTheme="minorEastAsia"/>
          <w:i/>
          <w:lang w:val="en-US"/>
        </w:rPr>
        <w:t>b</w:t>
      </w:r>
      <w:r w:rsidRPr="00F71696">
        <w:rPr>
          <w:rFonts w:eastAsiaTheme="minorEastAsia"/>
          <w:lang w:val="en-US"/>
        </w:rPr>
        <w:t xml:space="preserve"> is the pipe radius, </w:t>
      </w:r>
      <w:r w:rsidRPr="00C51F40">
        <w:rPr>
          <w:rFonts w:eastAsiaTheme="minorEastAsia"/>
          <w:i/>
          <w:lang w:val="en-US"/>
        </w:rPr>
        <w:t>c</w:t>
      </w:r>
      <w:r w:rsidRPr="00F71696">
        <w:rPr>
          <w:rFonts w:eastAsiaTheme="minorEastAsia"/>
          <w:lang w:val="en-US"/>
        </w:rPr>
        <w:t xml:space="preserve"> is the speed of light,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oMath>
      <w:r w:rsidRPr="00F71696">
        <w:rPr>
          <w:rFonts w:eastAsiaTheme="minorEastAsia"/>
          <w:lang w:val="en-US"/>
        </w:rPr>
        <w:t xml:space="preserve"> is the </w:t>
      </w:r>
      <w:r w:rsidRPr="00C51F40">
        <w:rPr>
          <w:rFonts w:eastAsiaTheme="minorEastAsia"/>
          <w:lang w:val="en-US"/>
        </w:rPr>
        <w:t>resonator shunt impedance</w:t>
      </w:r>
      <w:r w:rsidRPr="00F71696">
        <w:rPr>
          <w:rFonts w:eastAsiaTheme="minorEastAsia"/>
          <w:lang w:val="en-US"/>
        </w:rPr>
        <w:t xml:space="preserve">, </w:t>
      </w:r>
      <w:r w:rsidRPr="00C51F40">
        <w:rPr>
          <w:rFonts w:eastAsiaTheme="minorEastAsia"/>
          <w:i/>
          <w:lang w:val="en-US"/>
        </w:rPr>
        <w:t>Q</w:t>
      </w:r>
      <w:r w:rsidRPr="00F71696">
        <w:rPr>
          <w:rFonts w:eastAsiaTheme="minorEastAsia"/>
          <w:lang w:val="en-US"/>
        </w:rPr>
        <w:t xml:space="preserve"> is the quality factor and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oMath>
      <w:r w:rsidRPr="00C51F40">
        <w:rPr>
          <w:rFonts w:eastAsiaTheme="minorEastAsia"/>
          <w:i/>
          <w:lang w:val="en-US"/>
        </w:rPr>
        <w:t xml:space="preserve"> </w:t>
      </w:r>
      <w:r w:rsidRPr="00F71696">
        <w:rPr>
          <w:rFonts w:eastAsiaTheme="minorEastAsia"/>
          <w:lang w:val="en-US"/>
        </w:rPr>
        <w:t xml:space="preserve">is the </w:t>
      </w:r>
      <w:r w:rsidRPr="00C51F40">
        <w:rPr>
          <w:rFonts w:eastAsiaTheme="minorEastAsia"/>
          <w:lang w:val="en-US"/>
        </w:rPr>
        <w:t>angular</w:t>
      </w:r>
      <w:r>
        <w:rPr>
          <w:rFonts w:eastAsiaTheme="minorEastAsia"/>
          <w:lang w:val="en-US"/>
        </w:rPr>
        <w:t xml:space="preserve"> </w:t>
      </w:r>
      <w:r w:rsidRPr="00F71696">
        <w:rPr>
          <w:rFonts w:eastAsiaTheme="minorEastAsia"/>
          <w:lang w:val="en-US"/>
        </w:rPr>
        <w:t xml:space="preserve">frequency of the resonator.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2"/>
        <w:gridCol w:w="1366"/>
      </w:tblGrid>
      <w:tr w:rsidR="00762909" w14:paraId="575A078A" w14:textId="77777777" w:rsidTr="00D6255D">
        <w:tc>
          <w:tcPr>
            <w:tcW w:w="8330" w:type="dxa"/>
          </w:tcPr>
          <w:p w14:paraId="3367FAC2" w14:textId="77777777" w:rsidR="00762909" w:rsidRPr="00F71696" w:rsidRDefault="000A471E" w:rsidP="00D6255D">
            <w:pPr>
              <w:jc w:val="center"/>
              <w:rPr>
                <w:lang w:val="en-US"/>
              </w:rPr>
            </w:pPr>
            <m:oMath>
              <m:f>
                <m:fPr>
                  <m:ctrlPr>
                    <w:rPr>
                      <w:rFonts w:ascii="Cambria Math" w:hAnsi="Cambria Math"/>
                    </w:rPr>
                  </m:ctrlPr>
                </m:fPr>
                <m:num>
                  <m:sSubSup>
                    <m:sSubSupPr>
                      <m:ctrlPr>
                        <w:rPr>
                          <w:rFonts w:ascii="Cambria Math" w:hAnsi="Cambria Math"/>
                          <w:i/>
                        </w:rPr>
                      </m:ctrlPr>
                    </m:sSubSupPr>
                    <m:e>
                      <m:r>
                        <w:rPr>
                          <w:rFonts w:ascii="Cambria Math" w:hAnsi="Cambria Math"/>
                        </w:rPr>
                        <m:t>Z</m:t>
                      </m:r>
                    </m:e>
                    <m:sub>
                      <m:r>
                        <w:rPr>
                          <w:rFonts w:ascii="Cambria Math" w:hAnsi="Cambria Math"/>
                        </w:rPr>
                        <m:t>m</m:t>
                      </m:r>
                    </m:sub>
                    <m:sup>
                      <m:r>
                        <m:rPr>
                          <m:sty m:val="p"/>
                        </m:rPr>
                        <w:rPr>
                          <w:rFonts w:ascii="Cambria Math" w:hAnsi="Cambria Math"/>
                          <w:lang w:val="en-US"/>
                        </w:rPr>
                        <m:t>∥</m:t>
                      </m:r>
                    </m:sup>
                  </m:sSubSup>
                  <m:d>
                    <m:dPr>
                      <m:ctrlPr>
                        <w:rPr>
                          <w:rFonts w:ascii="Cambria Math" w:hAnsi="Cambria Math"/>
                          <w:i/>
                        </w:rPr>
                      </m:ctrlPr>
                    </m:dPr>
                    <m:e>
                      <m:r>
                        <w:rPr>
                          <w:rFonts w:ascii="Cambria Math" w:hAnsi="Cambria Math"/>
                        </w:rPr>
                        <m:t>ω</m:t>
                      </m:r>
                    </m:e>
                  </m:d>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lang w:val="en-US"/>
                </w:rPr>
                <m:t>=</m:t>
              </m:r>
              <m:f>
                <m:fPr>
                  <m:ctrlPr>
                    <w:rPr>
                      <w:rFonts w:ascii="Cambria Math" w:hAnsi="Cambria Math"/>
                    </w:rPr>
                  </m:ctrlPr>
                </m:fPr>
                <m:num>
                  <m:r>
                    <w:rPr>
                      <w:rFonts w:ascii="Cambria Math" w:hAnsi="Cambria Math"/>
                    </w:rPr>
                    <m:t>ω</m:t>
                  </m:r>
                  <m:ctrlPr>
                    <w:rPr>
                      <w:rFonts w:ascii="Cambria Math" w:hAnsi="Cambria Math"/>
                      <w:i/>
                    </w:rPr>
                  </m:ctrlPr>
                </m:num>
                <m:den>
                  <m:r>
                    <w:rPr>
                      <w:rFonts w:ascii="Cambria Math" w:hAnsi="Cambria Math"/>
                    </w:rPr>
                    <m:t>c</m:t>
                  </m:r>
                  <m:ctrlPr>
                    <w:rPr>
                      <w:rFonts w:ascii="Cambria Math" w:hAnsi="Cambria Math"/>
                      <w:i/>
                    </w:rPr>
                  </m:ctrlPr>
                </m:den>
              </m:f>
              <m:f>
                <m:fPr>
                  <m:ctrlPr>
                    <w:rPr>
                      <w:rFonts w:ascii="Cambria Math" w:hAnsi="Cambria Math"/>
                    </w:rPr>
                  </m:ctrlPr>
                </m:fPr>
                <m:num>
                  <m:sSubSup>
                    <m:sSubSupPr>
                      <m:ctrlPr>
                        <w:rPr>
                          <w:rFonts w:ascii="Cambria Math" w:hAnsi="Cambria Math"/>
                          <w:i/>
                        </w:rPr>
                      </m:ctrlPr>
                    </m:sSubSupPr>
                    <m:e>
                      <m:r>
                        <w:rPr>
                          <w:rFonts w:ascii="Cambria Math" w:hAnsi="Cambria Math"/>
                        </w:rPr>
                        <m:t>Z</m:t>
                      </m:r>
                    </m:e>
                    <m:sub>
                      <m:r>
                        <w:rPr>
                          <w:rFonts w:ascii="Cambria Math" w:hAnsi="Cambria Math"/>
                        </w:rPr>
                        <m:t>m</m:t>
                      </m:r>
                    </m:sub>
                    <m:sup>
                      <m:r>
                        <m:rPr>
                          <m:sty m:val="p"/>
                        </m:rPr>
                        <w:rPr>
                          <w:rFonts w:ascii="Cambria Math" w:hAnsi="Cambria Math"/>
                          <w:lang w:val="en-US"/>
                        </w:rPr>
                        <m:t>⊥</m:t>
                      </m:r>
                    </m:sup>
                  </m:sSubSup>
                  <m:d>
                    <m:dPr>
                      <m:ctrlPr>
                        <w:rPr>
                          <w:rFonts w:ascii="Cambria Math" w:hAnsi="Cambria Math"/>
                          <w:i/>
                        </w:rPr>
                      </m:ctrlPr>
                    </m:dPr>
                    <m:e>
                      <m:r>
                        <w:rPr>
                          <w:rFonts w:ascii="Cambria Math" w:hAnsi="Cambria Math"/>
                        </w:rPr>
                        <m:t>ω</m:t>
                      </m:r>
                    </m:e>
                  </m:d>
                  <m:ctrlPr>
                    <w:rPr>
                      <w:rFonts w:ascii="Cambria Math" w:hAnsi="Cambria Math"/>
                      <w:i/>
                    </w:rPr>
                  </m:ctrlPr>
                </m:num>
                <m:den>
                  <m:r>
                    <w:rPr>
                      <w:rFonts w:ascii="Cambria Math" w:hAnsi="Cambria Math"/>
                    </w:rPr>
                    <m:t>L</m:t>
                  </m:r>
                  <m:ctrlPr>
                    <w:rPr>
                      <w:rFonts w:ascii="Cambria Math" w:hAnsi="Cambria Math"/>
                      <w:i/>
                    </w:rPr>
                  </m:ctrlPr>
                </m:den>
              </m:f>
              <m:r>
                <w:rPr>
                  <w:rFonts w:ascii="Cambria Math" w:hAnsi="Cambria Math"/>
                  <w:lang w:val="en-US"/>
                </w:rPr>
                <m:t>=</m:t>
              </m:r>
              <m:f>
                <m:fPr>
                  <m:ctrlPr>
                    <w:rPr>
                      <w:rFonts w:ascii="Cambria Math" w:hAnsi="Cambria Math"/>
                    </w:rPr>
                  </m:ctrlPr>
                </m:fPr>
                <m:num>
                  <m:r>
                    <w:rPr>
                      <w:rFonts w:ascii="Cambria Math" w:hAnsi="Cambria Math"/>
                      <w:lang w:val="en-US"/>
                    </w:rPr>
                    <m:t>4</m:t>
                  </m:r>
                  <m:r>
                    <m:rPr>
                      <m:lit/>
                    </m:rPr>
                    <w:rPr>
                      <w:rFonts w:ascii="Cambria Math" w:hAnsi="Cambria Math"/>
                      <w:lang w:val="en-US"/>
                    </w:rPr>
                    <m:t>/</m:t>
                  </m:r>
                  <m:sSup>
                    <m:sSupPr>
                      <m:ctrlPr>
                        <w:rPr>
                          <w:rFonts w:ascii="Cambria Math" w:hAnsi="Cambria Math"/>
                          <w:i/>
                        </w:rPr>
                      </m:ctrlPr>
                    </m:sSupPr>
                    <m:e>
                      <m:r>
                        <w:rPr>
                          <w:rFonts w:ascii="Cambria Math" w:hAnsi="Cambria Math"/>
                        </w:rPr>
                        <m:t>b</m:t>
                      </m:r>
                    </m:e>
                    <m:sup>
                      <m:r>
                        <w:rPr>
                          <w:rFonts w:ascii="Cambria Math" w:hAnsi="Cambria Math"/>
                          <w:lang w:val="en-US"/>
                        </w:rPr>
                        <m:t>2</m:t>
                      </m:r>
                      <m:r>
                        <w:rPr>
                          <w:rFonts w:ascii="Cambria Math" w:hAnsi="Cambria Math"/>
                        </w:rPr>
                        <m:t>m</m:t>
                      </m:r>
                    </m:sup>
                  </m:sSup>
                  <m:ctrlPr>
                    <w:rPr>
                      <w:rFonts w:ascii="Cambria Math" w:hAnsi="Cambria Math"/>
                      <w:i/>
                    </w:rPr>
                  </m:ctrlPr>
                </m:num>
                <m:den>
                  <m:d>
                    <m:dPr>
                      <m:ctrlPr>
                        <w:rPr>
                          <w:rFonts w:ascii="Cambria Math" w:hAnsi="Cambria Math"/>
                          <w:i/>
                        </w:rPr>
                      </m:ctrlPr>
                    </m:dPr>
                    <m:e>
                      <m:r>
                        <w:rPr>
                          <w:rFonts w:ascii="Cambria Math" w:hAnsi="Cambria Math"/>
                          <w:lang w:val="en-US"/>
                        </w:rPr>
                        <m:t>1+</m:t>
                      </m:r>
                      <m:sSub>
                        <m:sSubPr>
                          <m:ctrlPr>
                            <w:rPr>
                              <w:rFonts w:ascii="Cambria Math" w:hAnsi="Cambria Math"/>
                              <w:i/>
                            </w:rPr>
                          </m:ctrlPr>
                        </m:sSubPr>
                        <m:e>
                          <m:r>
                            <w:rPr>
                              <w:rFonts w:ascii="Cambria Math" w:hAnsi="Cambria Math"/>
                            </w:rPr>
                            <m:t>δ</m:t>
                          </m:r>
                        </m:e>
                        <m:sub>
                          <m:r>
                            <w:rPr>
                              <w:rFonts w:ascii="Cambria Math" w:hAnsi="Cambria Math"/>
                            </w:rPr>
                            <m:t>m</m:t>
                          </m:r>
                          <m:r>
                            <w:rPr>
                              <w:rFonts w:ascii="Cambria Math" w:hAnsi="Cambria Math"/>
                              <w:lang w:val="en-US"/>
                            </w:rPr>
                            <m:t>,0</m:t>
                          </m:r>
                        </m:sub>
                      </m:sSub>
                    </m:e>
                  </m:d>
                  <m:r>
                    <w:rPr>
                      <w:rFonts w:ascii="Cambria Math" w:hAnsi="Cambria Math"/>
                    </w:rPr>
                    <m:t>bc</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lang w:val="en-US"/>
                            </w:rPr>
                            <m:t>2</m:t>
                          </m:r>
                          <m:r>
                            <w:rPr>
                              <w:rFonts w:ascii="Cambria Math" w:hAnsi="Cambria Math"/>
                            </w:rPr>
                            <m:t>πσ</m:t>
                          </m:r>
                          <m:ctrlPr>
                            <w:rPr>
                              <w:rFonts w:ascii="Cambria Math" w:hAnsi="Cambria Math"/>
                              <w:i/>
                            </w:rPr>
                          </m:ctrlPr>
                        </m:num>
                        <m:den>
                          <m:d>
                            <m:dPr>
                              <m:begChr m:val="|"/>
                              <m:endChr m:val="|"/>
                              <m:ctrlPr>
                                <w:rPr>
                                  <w:rFonts w:ascii="Cambria Math" w:hAnsi="Cambria Math"/>
                                  <w:i/>
                                  <w:lang w:val="en-US"/>
                                </w:rPr>
                              </m:ctrlPr>
                            </m:dPr>
                            <m:e>
                              <m:r>
                                <w:rPr>
                                  <w:rFonts w:ascii="Cambria Math" w:hAnsi="Cambria Math"/>
                                </w:rPr>
                                <m:t>ω</m:t>
                              </m:r>
                            </m:e>
                          </m:d>
                          <m:ctrlPr>
                            <w:rPr>
                              <w:rFonts w:ascii="Cambria Math" w:hAnsi="Cambria Math"/>
                              <w:i/>
                            </w:rPr>
                          </m:ctrlPr>
                        </m:den>
                      </m:f>
                    </m:e>
                  </m:rad>
                  <m:d>
                    <m:dPr>
                      <m:begChr m:val="["/>
                      <m:endChr m:val="]"/>
                      <m:ctrlPr>
                        <w:rPr>
                          <w:rFonts w:ascii="Cambria Math" w:hAnsi="Cambria Math"/>
                          <w:i/>
                        </w:rPr>
                      </m:ctrlPr>
                    </m:dPr>
                    <m:e>
                      <m:r>
                        <w:rPr>
                          <w:rFonts w:ascii="Cambria Math" w:hAnsi="Cambria Math"/>
                          <w:lang w:val="en-US"/>
                        </w:rPr>
                        <m:t>1+</m:t>
                      </m:r>
                      <m:r>
                        <w:rPr>
                          <w:rFonts w:ascii="Cambria Math" w:hAnsi="Cambria Math"/>
                        </w:rPr>
                        <m:t>sgn</m:t>
                      </m:r>
                      <m:d>
                        <m:dPr>
                          <m:ctrlPr>
                            <w:rPr>
                              <w:rFonts w:ascii="Cambria Math" w:hAnsi="Cambria Math"/>
                              <w:i/>
                            </w:rPr>
                          </m:ctrlPr>
                        </m:dPr>
                        <m:e>
                          <m:r>
                            <w:rPr>
                              <w:rFonts w:ascii="Cambria Math" w:hAnsi="Cambria Math"/>
                            </w:rPr>
                            <m:t>ω</m:t>
                          </m:r>
                        </m:e>
                      </m:d>
                      <m:r>
                        <w:rPr>
                          <w:rFonts w:ascii="Cambria Math" w:hAnsi="Cambria Math"/>
                        </w:rPr>
                        <m:t>i</m:t>
                      </m:r>
                    </m:e>
                  </m:d>
                  <m:r>
                    <w:rPr>
                      <w:rFonts w:ascii="Cambria Math" w:hAnsi="Cambria Math"/>
                      <w:lang w:val="en-US"/>
                    </w:rPr>
                    <m:t>-</m:t>
                  </m:r>
                  <m:f>
                    <m:fPr>
                      <m:ctrlPr>
                        <w:rPr>
                          <w:rFonts w:ascii="Cambria Math" w:hAnsi="Cambria Math"/>
                        </w:rPr>
                      </m:ctrlPr>
                    </m:fPr>
                    <m:num>
                      <m:r>
                        <w:rPr>
                          <w:rFonts w:ascii="Cambria Math" w:hAnsi="Cambria Math"/>
                        </w:rPr>
                        <m:t>i</m:t>
                      </m:r>
                      <m:sSup>
                        <m:sSupPr>
                          <m:ctrlPr>
                            <w:rPr>
                              <w:rFonts w:ascii="Cambria Math" w:hAnsi="Cambria Math"/>
                              <w:i/>
                            </w:rPr>
                          </m:ctrlPr>
                        </m:sSupPr>
                        <m:e>
                          <m:r>
                            <w:rPr>
                              <w:rFonts w:ascii="Cambria Math" w:hAnsi="Cambria Math"/>
                            </w:rPr>
                            <m:t>b</m:t>
                          </m:r>
                        </m:e>
                        <m:sup>
                          <m:r>
                            <w:rPr>
                              <w:rFonts w:ascii="Cambria Math" w:hAnsi="Cambria Math"/>
                              <w:lang w:val="en-US"/>
                            </w:rPr>
                            <m:t>2</m:t>
                          </m:r>
                        </m:sup>
                      </m:sSup>
                      <m:ctrlPr>
                        <w:rPr>
                          <w:rFonts w:ascii="Cambria Math" w:hAnsi="Cambria Math"/>
                          <w:i/>
                        </w:rPr>
                      </m:ctrlPr>
                    </m:num>
                    <m:den>
                      <m:r>
                        <w:rPr>
                          <w:rFonts w:ascii="Cambria Math" w:hAnsi="Cambria Math"/>
                        </w:rPr>
                        <m:t>m</m:t>
                      </m:r>
                      <m:r>
                        <w:rPr>
                          <w:rFonts w:ascii="Cambria Math" w:hAnsi="Cambria Math"/>
                          <w:lang w:val="en-US"/>
                        </w:rPr>
                        <m:t>+1</m:t>
                      </m:r>
                      <m:ctrlPr>
                        <w:rPr>
                          <w:rFonts w:ascii="Cambria Math" w:hAnsi="Cambria Math"/>
                          <w:i/>
                        </w:rPr>
                      </m:ctrlPr>
                    </m:den>
                  </m:f>
                  <m:r>
                    <w:rPr>
                      <w:rFonts w:ascii="Cambria Math" w:hAnsi="Cambria Math"/>
                    </w:rPr>
                    <m:t>ω</m:t>
                  </m:r>
                  <m:r>
                    <w:rPr>
                      <w:rFonts w:ascii="Cambria Math" w:hAnsi="Cambria Math"/>
                      <w:lang w:val="en-US"/>
                    </w:rPr>
                    <m:t>+</m:t>
                  </m:r>
                  <m:f>
                    <m:fPr>
                      <m:ctrlPr>
                        <w:rPr>
                          <w:rFonts w:ascii="Cambria Math" w:hAnsi="Cambria Math"/>
                        </w:rPr>
                      </m:ctrlPr>
                    </m:fPr>
                    <m:num>
                      <m:r>
                        <w:rPr>
                          <w:rFonts w:ascii="Cambria Math" w:hAnsi="Cambria Math"/>
                        </w:rPr>
                        <m:t>im</m:t>
                      </m:r>
                      <m:sSup>
                        <m:sSupPr>
                          <m:ctrlPr>
                            <w:rPr>
                              <w:rFonts w:ascii="Cambria Math" w:hAnsi="Cambria Math"/>
                              <w:i/>
                            </w:rPr>
                          </m:ctrlPr>
                        </m:sSupPr>
                        <m:e>
                          <m:r>
                            <w:rPr>
                              <w:rFonts w:ascii="Cambria Math" w:hAnsi="Cambria Math"/>
                            </w:rPr>
                            <m:t>c</m:t>
                          </m:r>
                        </m:e>
                        <m:sup>
                          <m:r>
                            <w:rPr>
                              <w:rFonts w:ascii="Cambria Math" w:hAnsi="Cambria Math"/>
                              <w:lang w:val="en-US"/>
                            </w:rPr>
                            <m:t>2</m:t>
                          </m:r>
                        </m:sup>
                      </m:sSup>
                      <m:ctrlPr>
                        <w:rPr>
                          <w:rFonts w:ascii="Cambria Math" w:hAnsi="Cambria Math"/>
                          <w:i/>
                        </w:rPr>
                      </m:ctrlPr>
                    </m:num>
                    <m:den>
                      <m:r>
                        <w:rPr>
                          <w:rFonts w:ascii="Cambria Math" w:hAnsi="Cambria Math"/>
                        </w:rPr>
                        <m:t>ω</m:t>
                      </m:r>
                      <m:ctrlPr>
                        <w:rPr>
                          <w:rFonts w:ascii="Cambria Math" w:hAnsi="Cambria Math"/>
                          <w:i/>
                        </w:rPr>
                      </m:ctrlPr>
                    </m:den>
                  </m:f>
                  <m:ctrlPr>
                    <w:rPr>
                      <w:rFonts w:ascii="Cambria Math" w:hAnsi="Cambria Math"/>
                      <w:i/>
                    </w:rPr>
                  </m:ctrlPr>
                </m:den>
              </m:f>
            </m:oMath>
            <w:r w:rsidR="00762909" w:rsidRPr="00F71696">
              <w:rPr>
                <w:rFonts w:eastAsiaTheme="minorEastAsia"/>
                <w:lang w:val="en-US"/>
              </w:rPr>
              <w:t xml:space="preserve"> </w:t>
            </w:r>
          </w:p>
        </w:tc>
        <w:bookmarkStart w:id="2" w:name="_Ref88063814"/>
        <w:tc>
          <w:tcPr>
            <w:tcW w:w="1448" w:type="dxa"/>
          </w:tcPr>
          <w:p w14:paraId="370BA9B6" w14:textId="4B4C4A24"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w:t>
            </w:r>
            <w:r>
              <w:fldChar w:fldCharType="end"/>
            </w:r>
            <w:bookmarkEnd w:id="2"/>
          </w:p>
          <w:p w14:paraId="557A7EA9" w14:textId="77777777" w:rsidR="00762909" w:rsidRDefault="00762909" w:rsidP="00D6255D"/>
        </w:tc>
      </w:tr>
    </w:tbl>
    <w:p w14:paraId="33E0136C" w14:textId="77777777" w:rsidR="00762909" w:rsidRDefault="00762909" w:rsidP="00762909">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0"/>
        <w:gridCol w:w="1378"/>
      </w:tblGrid>
      <w:tr w:rsidR="00762909" w14:paraId="7D4B0732" w14:textId="77777777" w:rsidTr="00D6255D">
        <w:tc>
          <w:tcPr>
            <w:tcW w:w="8330" w:type="dxa"/>
          </w:tcPr>
          <w:p w14:paraId="3655EB5B" w14:textId="77777777" w:rsidR="00762909" w:rsidRDefault="000A471E" w:rsidP="00D6255D">
            <w:pPr>
              <w:jc w:val="center"/>
            </w:pPr>
            <m:oMath>
              <m:sSubSup>
                <m:sSubSupPr>
                  <m:ctrlPr>
                    <w:rPr>
                      <w:rFonts w:ascii="Cambria Math" w:hAnsi="Cambria Math"/>
                      <w:i/>
                    </w:rPr>
                  </m:ctrlPr>
                </m:sSubSupPr>
                <m:e>
                  <m:r>
                    <w:rPr>
                      <w:rFonts w:ascii="Cambria Math" w:hAnsi="Cambria Math"/>
                    </w:rPr>
                    <m:t>Z</m:t>
                  </m:r>
                </m:e>
                <m:sub>
                  <m:r>
                    <w:rPr>
                      <w:rFonts w:ascii="Cambria Math" w:hAnsi="Cambria Math"/>
                    </w:rPr>
                    <m:t>m</m:t>
                  </m:r>
                </m:sub>
                <m:sup>
                  <m:r>
                    <m:rPr>
                      <m:sty m:val="p"/>
                    </m:rPr>
                    <w:rPr>
                      <w:rFonts w:ascii="Cambria Math" w:hAnsi="Cambria Math"/>
                    </w:rPr>
                    <m:t>∥</m:t>
                  </m:r>
                </m:sup>
              </m:sSubSup>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rPr>
                  </m:ctrlPr>
                </m:fPr>
                <m:num>
                  <m:r>
                    <w:rPr>
                      <w:rFonts w:ascii="Cambria Math" w:hAnsi="Cambria Math"/>
                    </w:rPr>
                    <m:t>ω</m:t>
                  </m:r>
                  <m:ctrlPr>
                    <w:rPr>
                      <w:rFonts w:ascii="Cambria Math" w:hAnsi="Cambria Math"/>
                      <w:i/>
                    </w:rPr>
                  </m:ctrlPr>
                </m:num>
                <m:den>
                  <m:r>
                    <w:rPr>
                      <w:rFonts w:ascii="Cambria Math" w:hAnsi="Cambria Math"/>
                    </w:rPr>
                    <m:t>c</m:t>
                  </m:r>
                  <m:ctrlPr>
                    <w:rPr>
                      <w:rFonts w:ascii="Cambria Math" w:hAnsi="Cambria Math"/>
                      <w:i/>
                    </w:rPr>
                  </m:ctrlPr>
                </m:den>
              </m:f>
              <m:sSubSup>
                <m:sSubSupPr>
                  <m:ctrlPr>
                    <w:rPr>
                      <w:rFonts w:ascii="Cambria Math" w:hAnsi="Cambria Math"/>
                      <w:i/>
                    </w:rPr>
                  </m:ctrlPr>
                </m:sSubSupPr>
                <m:e>
                  <m:r>
                    <w:rPr>
                      <w:rFonts w:ascii="Cambria Math" w:hAnsi="Cambria Math"/>
                    </w:rPr>
                    <m:t>Z</m:t>
                  </m:r>
                </m:e>
                <m:sub>
                  <m:r>
                    <w:rPr>
                      <w:rFonts w:ascii="Cambria Math" w:hAnsi="Cambria Math"/>
                    </w:rPr>
                    <m:t>m</m:t>
                  </m:r>
                </m:sub>
                <m:sup>
                  <m:r>
                    <m:rPr>
                      <m:sty m:val="p"/>
                    </m:rPr>
                    <w:rPr>
                      <w:rFonts w:ascii="Cambria Math" w:hAnsi="Cambria Math"/>
                    </w:rPr>
                    <m:t>⊥</m:t>
                  </m:r>
                </m:sup>
              </m:sSubSup>
              <m:d>
                <m:dPr>
                  <m:ctrlPr>
                    <w:rPr>
                      <w:rFonts w:ascii="Cambria Math" w:hAnsi="Cambria Math"/>
                      <w:i/>
                    </w:rPr>
                  </m:ctrlPr>
                </m:dPr>
                <m:e>
                  <m:r>
                    <w:rPr>
                      <w:rFonts w:ascii="Cambria Math" w:hAnsi="Cambria Math"/>
                    </w:rPr>
                    <m:t>ω</m:t>
                  </m:r>
                </m:e>
              </m:d>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πσ</m:t>
                      </m:r>
                      <m:ctrlPr>
                        <w:rPr>
                          <w:rFonts w:ascii="Cambria Math" w:hAnsi="Cambria Math"/>
                          <w:i/>
                        </w:rPr>
                      </m:ctrlPr>
                    </m:den>
                  </m:f>
                </m:e>
              </m:rad>
              <m:f>
                <m:fPr>
                  <m:ctrlPr>
                    <w:rPr>
                      <w:rFonts w:ascii="Cambria Math" w:hAnsi="Cambria Math"/>
                    </w:rPr>
                  </m:ctrlPr>
                </m:fPr>
                <m:num>
                  <m:r>
                    <w:rPr>
                      <w:rFonts w:ascii="Cambria Math" w:hAnsi="Cambria Math"/>
                    </w:rPr>
                    <m:t>1</m:t>
                  </m:r>
                  <m:ctrlPr>
                    <w:rPr>
                      <w:rFonts w:ascii="Cambria Math" w:hAnsi="Cambria Math"/>
                      <w:i/>
                    </w:rPr>
                  </m:ctrlP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m,0</m:t>
                          </m:r>
                        </m:sub>
                      </m:sSub>
                    </m:e>
                  </m:d>
                  <m:r>
                    <w:rPr>
                      <w:rFonts w:ascii="Cambria Math" w:hAnsi="Cambria Math"/>
                    </w:rPr>
                    <m:t xml:space="preserve"> </m:t>
                  </m:r>
                  <m:sSup>
                    <m:sSupPr>
                      <m:ctrlPr>
                        <w:rPr>
                          <w:rFonts w:ascii="Cambria Math" w:hAnsi="Cambria Math"/>
                          <w:i/>
                        </w:rPr>
                      </m:ctrlPr>
                    </m:sSupPr>
                    <m:e>
                      <m:r>
                        <w:rPr>
                          <w:rFonts w:ascii="Cambria Math" w:hAnsi="Cambria Math"/>
                        </w:rPr>
                        <m:t>b</m:t>
                      </m:r>
                    </m:e>
                    <m:sup>
                      <m:r>
                        <w:rPr>
                          <w:rFonts w:ascii="Cambria Math" w:hAnsi="Cambria Math"/>
                        </w:rPr>
                        <m:t>2m+1</m:t>
                      </m:r>
                    </m:sup>
                  </m:sSup>
                  <m:r>
                    <w:rPr>
                      <w:rFonts w:ascii="Cambria Math" w:hAnsi="Cambria Math"/>
                    </w:rPr>
                    <m:t xml:space="preserve"> c </m:t>
                  </m:r>
                  <m:ctrlPr>
                    <w:rPr>
                      <w:rFonts w:ascii="Cambria Math" w:hAnsi="Cambria Math"/>
                      <w:i/>
                    </w:rPr>
                  </m:ctrlPr>
                </m:den>
              </m:f>
              <m:rad>
                <m:radPr>
                  <m:degHide m:val="1"/>
                  <m:ctrlPr>
                    <w:rPr>
                      <w:rFonts w:ascii="Cambria Math" w:eastAsiaTheme="minorEastAsia" w:hAnsi="Cambria Math"/>
                    </w:rPr>
                  </m:ctrlPr>
                </m:radPr>
                <m:deg/>
                <m:e>
                  <m:r>
                    <w:rPr>
                      <w:rFonts w:ascii="Cambria Math" w:eastAsiaTheme="minorEastAsia" w:hAnsi="Cambria Math"/>
                    </w:rPr>
                    <m:t>ω</m:t>
                  </m:r>
                </m:e>
              </m:rad>
            </m:oMath>
            <w:r w:rsidR="00762909">
              <w:rPr>
                <w:rFonts w:eastAsiaTheme="minorEastAsia"/>
              </w:rPr>
              <w:t xml:space="preserve"> [1-</w:t>
            </w:r>
            <m:oMath>
              <m:r>
                <w:rPr>
                  <w:rFonts w:ascii="Cambria Math" w:hAnsi="Cambria Math"/>
                </w:rPr>
                <m:t xml:space="preserve"> sgn</m:t>
              </m:r>
              <m:d>
                <m:dPr>
                  <m:ctrlPr>
                    <w:rPr>
                      <w:rFonts w:ascii="Cambria Math" w:hAnsi="Cambria Math"/>
                      <w:i/>
                    </w:rPr>
                  </m:ctrlPr>
                </m:dPr>
                <m:e>
                  <m:r>
                    <w:rPr>
                      <w:rFonts w:ascii="Cambria Math" w:hAnsi="Cambria Math"/>
                    </w:rPr>
                    <m:t>ω</m:t>
                  </m:r>
                </m:e>
              </m:d>
              <m:r>
                <w:rPr>
                  <w:rFonts w:ascii="Cambria Math" w:hAnsi="Cambria Math"/>
                </w:rPr>
                <m:t>i</m:t>
              </m:r>
            </m:oMath>
            <w:r w:rsidR="00762909">
              <w:rPr>
                <w:rFonts w:eastAsiaTheme="minorEastAsia"/>
              </w:rPr>
              <w:t xml:space="preserve">] </w:t>
            </w:r>
          </w:p>
        </w:tc>
        <w:bookmarkStart w:id="3" w:name="_Ref88061624"/>
        <w:tc>
          <w:tcPr>
            <w:tcW w:w="1448" w:type="dxa"/>
          </w:tcPr>
          <w:p w14:paraId="1932C2B9" w14:textId="570ED7EF"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2</w:t>
            </w:r>
            <w:r>
              <w:fldChar w:fldCharType="end"/>
            </w:r>
            <w:bookmarkEnd w:id="3"/>
          </w:p>
          <w:p w14:paraId="4B6503AE" w14:textId="77777777" w:rsidR="00762909" w:rsidRDefault="00762909" w:rsidP="00D6255D"/>
        </w:tc>
      </w:tr>
    </w:tbl>
    <w:p w14:paraId="425FF2F7" w14:textId="77777777" w:rsidR="00762909" w:rsidRDefault="00762909" w:rsidP="0076290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1"/>
        <w:gridCol w:w="1387"/>
      </w:tblGrid>
      <w:tr w:rsidR="00762909" w14:paraId="616AFADA" w14:textId="77777777" w:rsidTr="00D6255D">
        <w:tc>
          <w:tcPr>
            <w:tcW w:w="8330" w:type="dxa"/>
          </w:tcPr>
          <w:p w14:paraId="75F8B37C" w14:textId="77777777" w:rsidR="00762909" w:rsidRDefault="000A471E" w:rsidP="00D6255D">
            <w:pPr>
              <w:jc w:val="center"/>
            </w:pPr>
            <m:oMath>
              <m:sSubSup>
                <m:sSubSupPr>
                  <m:ctrlPr>
                    <w:rPr>
                      <w:rFonts w:ascii="Cambria Math" w:hAnsi="Cambria Math"/>
                      <w:i/>
                    </w:rPr>
                  </m:ctrlPr>
                </m:sSubSupPr>
                <m:e>
                  <m:r>
                    <w:rPr>
                      <w:rFonts w:ascii="Cambria Math" w:hAnsi="Cambria Math"/>
                    </w:rPr>
                    <m:t>Z</m:t>
                  </m:r>
                </m:e>
                <m:sub>
                  <m:r>
                    <w:rPr>
                      <w:rFonts w:ascii="Cambria Math" w:hAnsi="Cambria Math"/>
                    </w:rPr>
                    <m:t>m</m:t>
                  </m:r>
                </m:sub>
                <m:sup>
                  <m:r>
                    <m:rPr>
                      <m:sty m:val="p"/>
                    </m:rPr>
                    <w:rPr>
                      <w:rFonts w:ascii="Cambria Math" w:hAnsi="Cambria Math"/>
                    </w:rPr>
                    <m:t>∥</m:t>
                  </m:r>
                </m:sup>
              </m:sSubSup>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rPr>
                  </m:ctrlPr>
                </m:fPr>
                <m:num>
                  <m:r>
                    <w:rPr>
                      <w:rFonts w:ascii="Cambria Math" w:hAnsi="Cambria Math"/>
                    </w:rPr>
                    <m:t>ω</m:t>
                  </m:r>
                  <m:ctrlPr>
                    <w:rPr>
                      <w:rFonts w:ascii="Cambria Math" w:hAnsi="Cambria Math"/>
                      <w:i/>
                    </w:rPr>
                  </m:ctrlPr>
                </m:num>
                <m:den>
                  <m:r>
                    <w:rPr>
                      <w:rFonts w:ascii="Cambria Math" w:hAnsi="Cambria Math"/>
                    </w:rPr>
                    <m:t>c</m:t>
                  </m:r>
                  <m:ctrlPr>
                    <w:rPr>
                      <w:rFonts w:ascii="Cambria Math" w:hAnsi="Cambria Math"/>
                      <w:i/>
                    </w:rPr>
                  </m:ctrlPr>
                </m:den>
              </m:f>
              <m:sSubSup>
                <m:sSubSupPr>
                  <m:ctrlPr>
                    <w:rPr>
                      <w:rFonts w:ascii="Cambria Math" w:hAnsi="Cambria Math"/>
                      <w:i/>
                    </w:rPr>
                  </m:ctrlPr>
                </m:sSubSupPr>
                <m:e>
                  <m:r>
                    <w:rPr>
                      <w:rFonts w:ascii="Cambria Math" w:hAnsi="Cambria Math"/>
                    </w:rPr>
                    <m:t>Z</m:t>
                  </m:r>
                </m:e>
                <m:sub>
                  <m:r>
                    <w:rPr>
                      <w:rFonts w:ascii="Cambria Math" w:hAnsi="Cambria Math"/>
                    </w:rPr>
                    <m:t>m</m:t>
                  </m:r>
                </m:sub>
                <m:sup>
                  <m:r>
                    <m:rPr>
                      <m:sty m:val="p"/>
                    </m:rPr>
                    <w:rPr>
                      <w:rFonts w:ascii="Cambria Math" w:hAnsi="Cambria Math"/>
                    </w:rPr>
                    <m:t>⊥</m:t>
                  </m:r>
                </m:sup>
              </m:sSubSup>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s</m:t>
                      </m:r>
                    </m:sub>
                  </m:sSub>
                  <m:r>
                    <m:rPr>
                      <m:lit/>
                    </m:rP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m:t>
                      </m:r>
                    </m:sup>
                  </m:sSup>
                  <m:ctrlPr>
                    <w:rPr>
                      <w:rFonts w:ascii="Cambria Math" w:hAnsi="Cambria Math"/>
                      <w:i/>
                    </w:rPr>
                  </m:ctrlPr>
                </m:num>
                <m:den>
                  <m:r>
                    <w:rPr>
                      <w:rFonts w:ascii="Cambria Math" w:hAnsi="Cambria Math"/>
                    </w:rPr>
                    <m:t>1+i Q</m:t>
                  </m:r>
                  <m:d>
                    <m:dPr>
                      <m:ctrlPr>
                        <w:rPr>
                          <w:rFonts w:ascii="Cambria Math" w:hAnsi="Cambria Math"/>
                          <w:i/>
                        </w:rPr>
                      </m:ctrlPr>
                    </m:dPr>
                    <m:e>
                      <m:f>
                        <m:fPr>
                          <m:ctrlPr>
                            <w:rPr>
                              <w:rFonts w:ascii="Cambria Math" w:hAnsi="Cambria Math"/>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ctrlPr>
                            <w:rPr>
                              <w:rFonts w:ascii="Cambria Math" w:hAnsi="Cambria Math"/>
                              <w:i/>
                            </w:rPr>
                          </m:ctrlPr>
                        </m:num>
                        <m:den>
                          <m:r>
                            <w:rPr>
                              <w:rFonts w:ascii="Cambria Math" w:hAnsi="Cambria Math"/>
                            </w:rPr>
                            <m:t>ω</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ω</m:t>
                          </m:r>
                          <m:ctrlPr>
                            <w:rPr>
                              <w:rFonts w:ascii="Cambria Math" w:hAnsi="Cambria Math"/>
                              <w:i/>
                            </w:rPr>
                          </m:ctrlPr>
                        </m:num>
                        <m:den>
                          <m:sSub>
                            <m:sSubPr>
                              <m:ctrlPr>
                                <w:rPr>
                                  <w:rFonts w:ascii="Cambria Math" w:hAnsi="Cambria Math"/>
                                  <w:i/>
                                </w:rPr>
                              </m:ctrlPr>
                            </m:sSubPr>
                            <m:e>
                              <m:r>
                                <w:rPr>
                                  <w:rFonts w:ascii="Cambria Math" w:hAnsi="Cambria Math"/>
                                </w:rPr>
                                <m:t>ω</m:t>
                              </m:r>
                            </m:e>
                            <m:sub>
                              <m:r>
                                <w:rPr>
                                  <w:rFonts w:ascii="Cambria Math" w:hAnsi="Cambria Math"/>
                                </w:rPr>
                                <m:t>r</m:t>
                              </m:r>
                            </m:sub>
                          </m:sSub>
                          <m:ctrlPr>
                            <w:rPr>
                              <w:rFonts w:ascii="Cambria Math" w:hAnsi="Cambria Math"/>
                              <w:i/>
                            </w:rPr>
                          </m:ctrlPr>
                        </m:den>
                      </m:f>
                    </m:e>
                  </m:d>
                  <m:ctrlPr>
                    <w:rPr>
                      <w:rFonts w:ascii="Cambria Math" w:hAnsi="Cambria Math"/>
                      <w:i/>
                    </w:rPr>
                  </m:ctrlPr>
                </m:den>
              </m:f>
            </m:oMath>
            <w:r w:rsidR="00762909">
              <w:rPr>
                <w:rFonts w:eastAsiaTheme="minorEastAsia"/>
              </w:rPr>
              <w:t xml:space="preserve"> </w:t>
            </w:r>
          </w:p>
        </w:tc>
        <w:bookmarkStart w:id="4" w:name="_Ref88068697"/>
        <w:tc>
          <w:tcPr>
            <w:tcW w:w="1448" w:type="dxa"/>
          </w:tcPr>
          <w:p w14:paraId="610AA05E" w14:textId="59F941E2"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3</w:t>
            </w:r>
            <w:r>
              <w:fldChar w:fldCharType="end"/>
            </w:r>
            <w:bookmarkEnd w:id="4"/>
          </w:p>
          <w:p w14:paraId="6FB72DF5" w14:textId="77777777" w:rsidR="00762909" w:rsidRDefault="00762909" w:rsidP="00D6255D"/>
        </w:tc>
      </w:tr>
    </w:tbl>
    <w:p w14:paraId="602657EF" w14:textId="77777777" w:rsidR="00762909" w:rsidRDefault="00762909" w:rsidP="00762909"/>
    <w:p w14:paraId="3A084464" w14:textId="62EAAE95" w:rsidR="00762909" w:rsidRPr="00F71696" w:rsidRDefault="00762909" w:rsidP="00762909">
      <w:pPr>
        <w:rPr>
          <w:lang w:val="en-US"/>
        </w:rPr>
      </w:pPr>
      <w:r>
        <w:fldChar w:fldCharType="begin"/>
      </w:r>
      <w:r w:rsidRPr="00F71696">
        <w:rPr>
          <w:lang w:val="en-US"/>
        </w:rPr>
        <w:instrText xml:space="preserve"> REF _Ref88094475 \h </w:instrText>
      </w:r>
      <w:r>
        <w:fldChar w:fldCharType="separate"/>
      </w:r>
      <w:r w:rsidR="00C15BB7" w:rsidRPr="00F71696">
        <w:rPr>
          <w:lang w:val="en-US"/>
        </w:rPr>
        <w:t xml:space="preserve">Figure </w:t>
      </w:r>
      <w:r w:rsidR="00C15BB7">
        <w:rPr>
          <w:noProof/>
          <w:lang w:val="en-US"/>
        </w:rPr>
        <w:t>1</w:t>
      </w:r>
      <w:r w:rsidR="00C15BB7">
        <w:rPr>
          <w:lang w:val="en-US"/>
        </w:rPr>
        <w:noBreakHyphen/>
      </w:r>
      <w:r w:rsidR="00C15BB7">
        <w:rPr>
          <w:noProof/>
          <w:lang w:val="en-US"/>
        </w:rPr>
        <w:t>1</w:t>
      </w:r>
      <w:r>
        <w:fldChar w:fldCharType="end"/>
      </w:r>
      <w:r w:rsidRPr="00F71696">
        <w:rPr>
          <w:lang w:val="en-US"/>
        </w:rPr>
        <w:t xml:space="preserve"> shows the comparison of the lowest order longitudinal and transverse impedance due to resistive wall obtained from Eq. </w:t>
      </w:r>
      <w:r>
        <w:fldChar w:fldCharType="begin"/>
      </w:r>
      <w:r w:rsidRPr="00F71696">
        <w:rPr>
          <w:lang w:val="en-US"/>
        </w:rPr>
        <w:instrText xml:space="preserve"> REF _Ref88063814 \h </w:instrText>
      </w:r>
      <w:r>
        <w:fldChar w:fldCharType="separate"/>
      </w:r>
      <w:r w:rsidR="00C15BB7" w:rsidRPr="00C15BB7">
        <w:rPr>
          <w:noProof/>
          <w:lang w:val="en-US"/>
        </w:rPr>
        <w:t>1</w:t>
      </w:r>
      <w:r w:rsidR="00C15BB7" w:rsidRPr="00C15BB7">
        <w:rPr>
          <w:lang w:val="en-US"/>
        </w:rPr>
        <w:noBreakHyphen/>
      </w:r>
      <w:r w:rsidR="00C15BB7" w:rsidRPr="00C15BB7">
        <w:rPr>
          <w:noProof/>
          <w:lang w:val="en-US"/>
        </w:rPr>
        <w:t>1</w:t>
      </w:r>
      <w:r>
        <w:fldChar w:fldCharType="end"/>
      </w:r>
      <w:r w:rsidRPr="00F71696">
        <w:rPr>
          <w:lang w:val="en-US"/>
        </w:rPr>
        <w:t xml:space="preserve"> and Eq. </w:t>
      </w:r>
      <w:r>
        <w:fldChar w:fldCharType="begin"/>
      </w:r>
      <w:r w:rsidRPr="00F71696">
        <w:rPr>
          <w:lang w:val="en-US"/>
        </w:rPr>
        <w:instrText xml:space="preserve"> REF _Ref88061624 \h </w:instrText>
      </w:r>
      <w:r>
        <w:fldChar w:fldCharType="separate"/>
      </w:r>
      <w:r w:rsidR="00C15BB7" w:rsidRPr="00C15BB7">
        <w:rPr>
          <w:noProof/>
          <w:lang w:val="en-US"/>
        </w:rPr>
        <w:t>1</w:t>
      </w:r>
      <w:r w:rsidR="00C15BB7" w:rsidRPr="00C15BB7">
        <w:rPr>
          <w:lang w:val="en-US"/>
        </w:rPr>
        <w:noBreakHyphen/>
      </w:r>
      <w:r w:rsidR="00C15BB7" w:rsidRPr="00C15BB7">
        <w:rPr>
          <w:noProof/>
          <w:lang w:val="en-US"/>
        </w:rPr>
        <w:t>2</w:t>
      </w:r>
      <w:r>
        <w:fldChar w:fldCharType="end"/>
      </w:r>
      <w:r w:rsidRPr="00F71696">
        <w:rPr>
          <w:lang w:val="en-US"/>
        </w:rPr>
        <w:t xml:space="preserve">. </w:t>
      </w:r>
      <w:r>
        <w:rPr>
          <w:lang w:val="en-US"/>
        </w:rPr>
        <w:t>D</w:t>
      </w:r>
      <w:r w:rsidRPr="00F71696">
        <w:rPr>
          <w:lang w:val="en-US"/>
        </w:rPr>
        <w:t>iscrepancies exist both in the low and high-frequency region</w:t>
      </w:r>
      <w:r>
        <w:rPr>
          <w:lang w:val="en-US"/>
        </w:rPr>
        <w:t>s</w:t>
      </w:r>
      <w:r w:rsidRPr="00F71696">
        <w:rPr>
          <w:lang w:val="en-US"/>
        </w:rPr>
        <w:t xml:space="preserve">. In the medium frequency region, the results from exact and approximation agree well.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9"/>
        <w:gridCol w:w="4629"/>
      </w:tblGrid>
      <w:tr w:rsidR="00762909" w14:paraId="5EF1B9D9" w14:textId="77777777" w:rsidTr="00D6255D">
        <w:tc>
          <w:tcPr>
            <w:tcW w:w="4659" w:type="dxa"/>
          </w:tcPr>
          <w:p w14:paraId="6A347EA0" w14:textId="77777777" w:rsidR="00762909" w:rsidRDefault="00762909" w:rsidP="00D6255D">
            <w:pPr>
              <w:jc w:val="center"/>
              <w:rPr>
                <w:noProof/>
              </w:rPr>
            </w:pPr>
            <w:r>
              <w:rPr>
                <w:noProof/>
                <w:lang w:val="it-IT" w:eastAsia="it-IT"/>
              </w:rPr>
              <w:drawing>
                <wp:inline distT="0" distB="0" distL="0" distR="0" wp14:anchorId="0410223A" wp14:editId="79FDB34E">
                  <wp:extent cx="2462842" cy="1533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RW_IMP_Compa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5112" cy="1534939"/>
                          </a:xfrm>
                          <a:prstGeom prst="rect">
                            <a:avLst/>
                          </a:prstGeom>
                        </pic:spPr>
                      </pic:pic>
                    </a:graphicData>
                  </a:graphic>
                </wp:inline>
              </w:drawing>
            </w:r>
          </w:p>
          <w:p w14:paraId="7AEAB935" w14:textId="77777777" w:rsidR="00762909" w:rsidRDefault="00762909" w:rsidP="00D6255D">
            <w:pPr>
              <w:jc w:val="center"/>
            </w:pPr>
            <w:r>
              <w:rPr>
                <w:noProof/>
              </w:rPr>
              <w:t>(a)</w:t>
            </w:r>
          </w:p>
        </w:tc>
        <w:tc>
          <w:tcPr>
            <w:tcW w:w="4629" w:type="dxa"/>
          </w:tcPr>
          <w:p w14:paraId="19D0147A" w14:textId="77777777" w:rsidR="00762909" w:rsidRDefault="00762909" w:rsidP="00D6255D">
            <w:pPr>
              <w:keepNext/>
              <w:jc w:val="center"/>
              <w:rPr>
                <w:noProof/>
              </w:rPr>
            </w:pPr>
            <w:r>
              <w:rPr>
                <w:noProof/>
                <w:lang w:val="it-IT" w:eastAsia="it-IT"/>
              </w:rPr>
              <w:drawing>
                <wp:inline distT="0" distB="0" distL="0" distR="0" wp14:anchorId="14D4A5EF" wp14:editId="3CEE7932">
                  <wp:extent cx="2504270" cy="15671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W_IMP_Compa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07934" cy="1569421"/>
                          </a:xfrm>
                          <a:prstGeom prst="rect">
                            <a:avLst/>
                          </a:prstGeom>
                        </pic:spPr>
                      </pic:pic>
                    </a:graphicData>
                  </a:graphic>
                </wp:inline>
              </w:drawing>
            </w:r>
          </w:p>
          <w:p w14:paraId="5EAE474A" w14:textId="77777777" w:rsidR="00762909" w:rsidRDefault="00762909" w:rsidP="00D6255D">
            <w:pPr>
              <w:keepNext/>
              <w:jc w:val="center"/>
            </w:pPr>
            <w:r>
              <w:rPr>
                <w:noProof/>
              </w:rPr>
              <w:t>(b)</w:t>
            </w:r>
          </w:p>
        </w:tc>
      </w:tr>
      <w:tr w:rsidR="00762909" w:rsidRPr="00107C3A" w14:paraId="405F2EDD" w14:textId="77777777" w:rsidTr="00D6255D">
        <w:tc>
          <w:tcPr>
            <w:tcW w:w="9288" w:type="dxa"/>
            <w:gridSpan w:val="2"/>
          </w:tcPr>
          <w:p w14:paraId="7A739D1C" w14:textId="136A5830" w:rsidR="00762909" w:rsidRPr="005E3656" w:rsidRDefault="00762909" w:rsidP="00D6255D">
            <w:pPr>
              <w:pStyle w:val="Caption"/>
              <w:rPr>
                <w:lang w:val="en-US"/>
              </w:rPr>
            </w:pPr>
            <w:bookmarkStart w:id="5" w:name="_Ref88094475"/>
            <w:bookmarkStart w:id="6" w:name="_Toc88147014"/>
            <w:bookmarkStart w:id="7" w:name="_Toc92400315"/>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1</w:t>
            </w:r>
            <w:r>
              <w:rPr>
                <w:lang w:val="en-US"/>
              </w:rPr>
              <w:fldChar w:fldCharType="end"/>
            </w:r>
            <w:bookmarkEnd w:id="5"/>
            <w:r w:rsidRPr="00056E60">
              <w:rPr>
                <w:noProof/>
                <w:lang w:val="en-US"/>
              </w:rPr>
              <w:t>:</w:t>
            </w:r>
            <w:r w:rsidRPr="00F71696">
              <w:rPr>
                <w:lang w:val="en-US"/>
              </w:rPr>
              <w:t xml:space="preserve"> Comparison of the longitudinal </w:t>
            </w:r>
            <w:r>
              <w:rPr>
                <w:lang w:val="en-US"/>
              </w:rPr>
              <w:t xml:space="preserve">(a) </w:t>
            </w:r>
            <w:r w:rsidRPr="00F71696">
              <w:rPr>
                <w:lang w:val="en-US"/>
              </w:rPr>
              <w:t>and transverse</w:t>
            </w:r>
            <w:r>
              <w:rPr>
                <w:lang w:val="en-US"/>
              </w:rPr>
              <w:t xml:space="preserve"> (b)</w:t>
            </w:r>
            <w:r w:rsidRPr="00F71696">
              <w:rPr>
                <w:lang w:val="en-US"/>
              </w:rPr>
              <w:t xml:space="preserve"> impedance </w:t>
            </w:r>
            <w:r w:rsidR="00107C3A">
              <w:rPr>
                <w:lang w:val="en-US"/>
              </w:rPr>
              <w:t xml:space="preserve">from </w:t>
            </w:r>
            <w:r w:rsidRPr="00F71696">
              <w:rPr>
                <w:lang w:val="en-US"/>
              </w:rPr>
              <w:t>resistive wall</w:t>
            </w:r>
            <w:r w:rsidR="00107C3A">
              <w:rPr>
                <w:lang w:val="en-US"/>
              </w:rPr>
              <w:t>,</w:t>
            </w:r>
            <w:r w:rsidRPr="00F71696">
              <w:rPr>
                <w:lang w:val="en-US"/>
              </w:rPr>
              <w:t xml:space="preserve"> Eq. </w:t>
            </w:r>
            <w:r>
              <w:fldChar w:fldCharType="begin"/>
            </w:r>
            <w:r w:rsidRPr="00F71696">
              <w:rPr>
                <w:lang w:val="en-US"/>
              </w:rPr>
              <w:instrText xml:space="preserve"> REF _Ref88063814 \h </w:instrText>
            </w:r>
            <w:r>
              <w:fldChar w:fldCharType="separate"/>
            </w:r>
            <w:r w:rsidR="00C15BB7">
              <w:rPr>
                <w:noProof/>
              </w:rPr>
              <w:t>1</w:t>
            </w:r>
            <w:r w:rsidR="00C15BB7">
              <w:noBreakHyphen/>
            </w:r>
            <w:r w:rsidR="00C15BB7">
              <w:rPr>
                <w:noProof/>
              </w:rPr>
              <w:t>1</w:t>
            </w:r>
            <w:r>
              <w:fldChar w:fldCharType="end"/>
            </w:r>
            <w:r w:rsidRPr="005E3656">
              <w:rPr>
                <w:lang w:val="en-US"/>
              </w:rPr>
              <w:t xml:space="preserve"> and Eq. </w:t>
            </w:r>
            <w:r>
              <w:fldChar w:fldCharType="begin"/>
            </w:r>
            <w:r w:rsidRPr="005E3656">
              <w:rPr>
                <w:lang w:val="en-US"/>
              </w:rPr>
              <w:instrText xml:space="preserve"> REF _Ref88061624 \h </w:instrText>
            </w:r>
            <w:r>
              <w:fldChar w:fldCharType="separate"/>
            </w:r>
            <w:r w:rsidR="00C15BB7">
              <w:rPr>
                <w:noProof/>
              </w:rPr>
              <w:t>1</w:t>
            </w:r>
            <w:r w:rsidR="00C15BB7">
              <w:noBreakHyphen/>
            </w:r>
            <w:r w:rsidR="00C15BB7">
              <w:rPr>
                <w:noProof/>
              </w:rPr>
              <w:t>2</w:t>
            </w:r>
            <w:r>
              <w:fldChar w:fldCharType="end"/>
            </w:r>
            <w:r w:rsidRPr="005E3656">
              <w:rPr>
                <w:lang w:val="en-US"/>
              </w:rPr>
              <w:t>.</w:t>
            </w:r>
            <w:bookmarkEnd w:id="6"/>
            <w:bookmarkEnd w:id="7"/>
            <w:r w:rsidRPr="005E3656">
              <w:rPr>
                <w:lang w:val="en-US"/>
              </w:rPr>
              <w:t xml:space="preserve"> </w:t>
            </w:r>
          </w:p>
        </w:tc>
      </w:tr>
    </w:tbl>
    <w:p w14:paraId="1E959926" w14:textId="77777777" w:rsidR="00762909" w:rsidRPr="00F71696" w:rsidRDefault="00762909" w:rsidP="00762909">
      <w:pPr>
        <w:rPr>
          <w:lang w:val="en-US"/>
        </w:rPr>
      </w:pPr>
    </w:p>
    <w:p w14:paraId="6C20F781" w14:textId="77777777" w:rsidR="00762909" w:rsidRDefault="00762909" w:rsidP="00762909">
      <w:pPr>
        <w:pStyle w:val="Heading3"/>
        <w:numPr>
          <w:ilvl w:val="2"/>
          <w:numId w:val="33"/>
        </w:numPr>
        <w:rPr>
          <w:lang w:val="en-US"/>
        </w:rPr>
      </w:pPr>
      <w:bookmarkStart w:id="8" w:name="_Toc92400256"/>
      <w:r>
        <w:rPr>
          <w:lang w:val="en-US"/>
        </w:rPr>
        <w:t xml:space="preserve">Loss </w:t>
      </w:r>
      <w:r w:rsidRPr="00C51F40">
        <w:rPr>
          <w:color w:val="auto"/>
          <w:lang w:val="en-US"/>
        </w:rPr>
        <w:t>and kick f</w:t>
      </w:r>
      <w:r>
        <w:rPr>
          <w:lang w:val="en-US"/>
        </w:rPr>
        <w:t>actor</w:t>
      </w:r>
      <w:bookmarkEnd w:id="8"/>
    </w:p>
    <w:p w14:paraId="47C4129D" w14:textId="162BB692" w:rsidR="00762909" w:rsidRPr="004678FA" w:rsidRDefault="00762909" w:rsidP="00762909">
      <w:pPr>
        <w:rPr>
          <w:lang w:val="en-US"/>
        </w:rPr>
      </w:pPr>
      <w:r w:rsidRPr="00F71696">
        <w:rPr>
          <w:lang w:val="en-US"/>
        </w:rPr>
        <w:t xml:space="preserve">For the single bunch effect, </w:t>
      </w:r>
      <w:r w:rsidR="00925B61">
        <w:rPr>
          <w:lang w:val="en-US"/>
        </w:rPr>
        <w:t>CETA</w:t>
      </w:r>
      <w:r>
        <w:rPr>
          <w:lang w:val="en-US"/>
        </w:rPr>
        <w:t xml:space="preserve"> evaluates loss factor and kick factor </w:t>
      </w:r>
      <w:r w:rsidRPr="00F71696">
        <w:rPr>
          <w:lang w:val="en-US"/>
        </w:rPr>
        <w:t xml:space="preserve">according to Eq. </w:t>
      </w:r>
      <w:r>
        <w:fldChar w:fldCharType="begin"/>
      </w:r>
      <w:r w:rsidRPr="00F71696">
        <w:rPr>
          <w:lang w:val="en-US"/>
        </w:rPr>
        <w:instrText xml:space="preserve"> REF _Ref88076953 \h </w:instrText>
      </w:r>
      <w:r>
        <w:fldChar w:fldCharType="separate"/>
      </w:r>
      <w:r w:rsidR="00C15BB7">
        <w:rPr>
          <w:noProof/>
        </w:rPr>
        <w:t>1</w:t>
      </w:r>
      <w:r w:rsidR="00C15BB7">
        <w:noBreakHyphen/>
      </w:r>
      <w:r w:rsidR="00C15BB7">
        <w:rPr>
          <w:noProof/>
        </w:rPr>
        <w:t>4</w:t>
      </w:r>
      <w:r>
        <w:fldChar w:fldCharType="end"/>
      </w:r>
      <w:r w:rsidRPr="004678FA">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373"/>
      </w:tblGrid>
      <w:tr w:rsidR="00762909" w:rsidRPr="001D5F2F" w14:paraId="2A6F0AEF" w14:textId="77777777" w:rsidTr="00D6255D">
        <w:tc>
          <w:tcPr>
            <w:tcW w:w="8330" w:type="dxa"/>
          </w:tcPr>
          <w:p w14:paraId="480AE986" w14:textId="77777777" w:rsidR="00762909" w:rsidRDefault="000A471E" w:rsidP="00D6255D">
            <w:pPr>
              <w:jc w:val="center"/>
              <w:rPr>
                <w:rFonts w:eastAsiaTheme="minorEastAsia"/>
                <w:lang w:val="en-US"/>
              </w:rPr>
            </w:pPr>
            <m:oMath>
              <m:sSub>
                <m:sSubPr>
                  <m:ctrlPr>
                    <w:rPr>
                      <w:rFonts w:ascii="Cambria Math" w:hAnsi="Cambria Math"/>
                      <w:i/>
                    </w:rPr>
                  </m:ctrlPr>
                </m:sSubPr>
                <m:e>
                  <m:r>
                    <m:rPr>
                      <m:sty m:val="p"/>
                    </m:rPr>
                    <w:rPr>
                      <w:rFonts w:ascii="Cambria Math" w:hAnsi="Cambria Math"/>
                    </w:rPr>
                    <m:t>κ</m:t>
                  </m:r>
                  <m:ctrlPr>
                    <w:rPr>
                      <w:rFonts w:ascii="Cambria Math" w:hAnsi="Cambria Math"/>
                    </w:rPr>
                  </m:ctrlPr>
                </m:e>
                <m:sub>
                  <m:r>
                    <m:rPr>
                      <m:sty m:val="p"/>
                    </m:rPr>
                    <w:rPr>
                      <w:rFonts w:ascii="Cambria Math" w:hAnsi="Cambria Math"/>
                      <w:lang w:val="en-US"/>
                    </w:rPr>
                    <m:t>∥</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σ</m:t>
                      </m:r>
                    </m:e>
                    <m:sub>
                      <m:r>
                        <w:rPr>
                          <w:rFonts w:ascii="Cambria Math" w:hAnsi="Cambria Math"/>
                        </w:rPr>
                        <m:t>z</m:t>
                      </m:r>
                    </m:sub>
                  </m:sSub>
                </m:e>
              </m:d>
              <m:r>
                <w:rPr>
                  <w:rFonts w:ascii="Cambria Math" w:hAnsi="Cambria Math"/>
                  <w:lang w:val="en-US"/>
                </w:rPr>
                <m:t>=</m:t>
              </m:r>
              <m:f>
                <m:fPr>
                  <m:ctrlPr>
                    <w:rPr>
                      <w:rFonts w:ascii="Cambria Math" w:hAnsi="Cambria Math"/>
                    </w:rPr>
                  </m:ctrlPr>
                </m:fPr>
                <m:num>
                  <m:r>
                    <w:rPr>
                      <w:rFonts w:ascii="Cambria Math" w:hAnsi="Cambria Math"/>
                      <w:lang w:val="en-US"/>
                    </w:rPr>
                    <m:t>1</m:t>
                  </m:r>
                  <m:ctrlPr>
                    <w:rPr>
                      <w:rFonts w:ascii="Cambria Math" w:hAnsi="Cambria Math"/>
                      <w:i/>
                    </w:rPr>
                  </m:ctrlPr>
                </m:num>
                <m:den>
                  <m:r>
                    <w:rPr>
                      <w:rFonts w:ascii="Cambria Math" w:hAnsi="Cambria Math"/>
                      <w:lang w:val="en-US"/>
                    </w:rPr>
                    <m:t>2</m:t>
                  </m:r>
                  <m:r>
                    <m:rPr>
                      <m:sty m:val="p"/>
                    </m:rPr>
                    <w:rPr>
                      <w:rFonts w:ascii="Cambria Math" w:hAnsi="Cambria Math"/>
                    </w:rPr>
                    <m:t>π</m:t>
                  </m:r>
                  <m:ctrlPr>
                    <w:rPr>
                      <w:rFonts w:ascii="Cambria Math" w:hAnsi="Cambria Math"/>
                      <w:i/>
                    </w:rPr>
                  </m:ctrlPr>
                </m:den>
              </m:f>
              <m:nary>
                <m:naryPr>
                  <m:ctrlPr>
                    <w:rPr>
                      <w:rFonts w:ascii="Cambria Math" w:hAnsi="Cambria Math"/>
                    </w:rPr>
                  </m:ctrlPr>
                </m:naryPr>
                <m:sub>
                  <m:r>
                    <w:rPr>
                      <w:rFonts w:ascii="Cambria Math" w:hAnsi="Cambria Math"/>
                      <w:lang w:val="en-US"/>
                    </w:rPr>
                    <m:t>-</m:t>
                  </m:r>
                  <m:r>
                    <m:rPr>
                      <m:sty m:val="p"/>
                    </m:rPr>
                    <w:rPr>
                      <w:rFonts w:ascii="Cambria Math" w:hAnsi="Cambria Math"/>
                      <w:lang w:val="en-US"/>
                    </w:rPr>
                    <m:t>∞</m:t>
                  </m:r>
                  <m:ctrlPr>
                    <w:rPr>
                      <w:rFonts w:ascii="Cambria Math" w:hAnsi="Cambria Math"/>
                      <w:i/>
                    </w:rPr>
                  </m:ctrlPr>
                </m:sub>
                <m:sup>
                  <m:r>
                    <m:rPr>
                      <m:sty m:val="p"/>
                    </m:rPr>
                    <w:rPr>
                      <w:rFonts w:ascii="Cambria Math" w:hAnsi="Cambria Math"/>
                      <w:lang w:val="en-US"/>
                    </w:rPr>
                    <m:t>∞</m:t>
                  </m:r>
                  <m:ctrlPr>
                    <w:rPr>
                      <w:rFonts w:ascii="Cambria Math" w:hAnsi="Cambria Math"/>
                      <w:i/>
                    </w:rPr>
                  </m:ctrlPr>
                </m:sup>
                <m:e>
                  <m:r>
                    <w:rPr>
                      <w:rFonts w:ascii="Cambria Math" w:hAnsi="Cambria Math"/>
                    </w:rPr>
                    <m:t>Re</m:t>
                  </m:r>
                  <m:ctrlPr>
                    <w:rPr>
                      <w:rFonts w:ascii="Cambria Math" w:hAnsi="Cambria Math"/>
                      <w:i/>
                    </w:rPr>
                  </m:ctrlPr>
                </m:e>
              </m:nary>
              <m:sSub>
                <m:sSubPr>
                  <m:ctrlPr>
                    <w:rPr>
                      <w:rFonts w:ascii="Cambria Math" w:hAnsi="Cambria Math"/>
                      <w:i/>
                    </w:rPr>
                  </m:ctrlPr>
                </m:sSubPr>
                <m:e>
                  <m:r>
                    <w:rPr>
                      <w:rFonts w:ascii="Cambria Math" w:hAnsi="Cambria Math"/>
                    </w:rPr>
                    <m:t>Z</m:t>
                  </m:r>
                </m:e>
                <m:sub>
                  <m:r>
                    <m:rPr>
                      <m:sty m:val="p"/>
                    </m:rPr>
                    <w:rPr>
                      <w:rFonts w:ascii="Cambria Math" w:hAnsi="Cambria Math"/>
                      <w:lang w:val="en-US"/>
                    </w:rPr>
                    <m:t>∥</m:t>
                  </m:r>
                </m:sub>
              </m:sSub>
              <m:d>
                <m:dPr>
                  <m:ctrlPr>
                    <w:rPr>
                      <w:rFonts w:ascii="Cambria Math" w:hAnsi="Cambria Math"/>
                      <w:i/>
                    </w:rPr>
                  </m:ctrlPr>
                </m:dPr>
                <m:e>
                  <m:r>
                    <m:rPr>
                      <m:sty m:val="p"/>
                    </m:rPr>
                    <w:rPr>
                      <w:rFonts w:ascii="Cambria Math" w:hAnsi="Cambria Math"/>
                    </w:rPr>
                    <m:t>ω</m:t>
                  </m:r>
                </m:e>
              </m:d>
              <m:r>
                <w:rPr>
                  <w:rFonts w:ascii="Cambria Math" w:hAnsi="Cambria Math"/>
                  <w:lang w:val="en-US"/>
                </w:rPr>
                <m:t>h</m:t>
              </m:r>
              <m:d>
                <m:dPr>
                  <m:ctrlPr>
                    <w:rPr>
                      <w:rFonts w:ascii="Cambria Math" w:hAnsi="Cambria Math"/>
                      <w:i/>
                    </w:rPr>
                  </m:ctrlPr>
                </m:dPr>
                <m:e>
                  <m:r>
                    <m:rPr>
                      <m:sty m:val="p"/>
                    </m:rPr>
                    <w:rPr>
                      <w:rFonts w:ascii="Cambria Math" w:hAnsi="Cambria Math"/>
                    </w:rPr>
                    <m:t>ω</m:t>
                  </m:r>
                  <m:r>
                    <w:rPr>
                      <w:rFonts w:ascii="Cambria Math" w:hAnsi="Cambria Math"/>
                      <w:lang w:val="en-US"/>
                    </w:rPr>
                    <m:t>,</m:t>
                  </m:r>
                  <m:sSub>
                    <m:sSubPr>
                      <m:ctrlPr>
                        <w:rPr>
                          <w:rFonts w:ascii="Cambria Math" w:hAnsi="Cambria Math"/>
                          <w:i/>
                        </w:rPr>
                      </m:ctrlPr>
                    </m:sSubPr>
                    <m:e>
                      <m:r>
                        <m:rPr>
                          <m:sty m:val="p"/>
                        </m:rPr>
                        <w:rPr>
                          <w:rFonts w:ascii="Cambria Math" w:hAnsi="Cambria Math"/>
                        </w:rPr>
                        <m:t>σ</m:t>
                      </m:r>
                    </m:e>
                    <m:sub>
                      <m:r>
                        <w:rPr>
                          <w:rFonts w:ascii="Cambria Math" w:hAnsi="Cambria Math"/>
                        </w:rPr>
                        <m:t>z</m:t>
                      </m:r>
                    </m:sub>
                  </m:sSub>
                </m:e>
              </m:d>
              <m:r>
                <w:rPr>
                  <w:rFonts w:ascii="Cambria Math" w:hAnsi="Cambria Math"/>
                </w:rPr>
                <m:t>d</m:t>
              </m:r>
              <m:r>
                <m:rPr>
                  <m:sty m:val="p"/>
                </m:rPr>
                <w:rPr>
                  <w:rFonts w:ascii="Cambria Math" w:eastAsiaTheme="minorEastAsia" w:hAnsi="Cambria Math"/>
                </w:rPr>
                <m:t>ω</m:t>
              </m:r>
            </m:oMath>
            <w:r w:rsidR="00762909" w:rsidRPr="00292A56">
              <w:rPr>
                <w:rFonts w:eastAsiaTheme="minorEastAsia"/>
                <w:lang w:val="en-US"/>
              </w:rPr>
              <w:t xml:space="preserve">,  </w:t>
            </w:r>
            <w:r w:rsidR="00762909">
              <w:rPr>
                <w:rFonts w:eastAsiaTheme="minorEastAsia"/>
                <w:lang w:val="en-US"/>
              </w:rPr>
              <w:t xml:space="preserve"> </w:t>
            </w:r>
          </w:p>
          <w:p w14:paraId="65ADA75F" w14:textId="77777777" w:rsidR="00762909" w:rsidRPr="00C51F40" w:rsidRDefault="00762909" w:rsidP="00D6255D">
            <w:pPr>
              <w:jc w:val="center"/>
              <w:rPr>
                <w:rFonts w:eastAsiaTheme="minorEastAsia"/>
                <w:lang w:val="en-US"/>
              </w:rPr>
            </w:pPr>
            <w:r w:rsidRPr="00292A56">
              <w:rPr>
                <w:rFonts w:eastAsiaTheme="minorEastAsia"/>
                <w:lang w:val="en-US"/>
              </w:rPr>
              <w:t xml:space="preserve">  </w:t>
            </w:r>
            <m:oMath>
              <m:sSub>
                <m:sSubPr>
                  <m:ctrlPr>
                    <w:rPr>
                      <w:rFonts w:ascii="Cambria Math" w:eastAsiaTheme="minorEastAsia" w:hAnsi="Cambria Math"/>
                      <w:i/>
                    </w:rPr>
                  </m:ctrlPr>
                </m:sSubPr>
                <m:e>
                  <m:r>
                    <m:rPr>
                      <m:sty m:val="p"/>
                    </m:rPr>
                    <w:rPr>
                      <w:rFonts w:ascii="Cambria Math" w:eastAsiaTheme="minorEastAsia" w:hAnsi="Cambria Math"/>
                    </w:rPr>
                    <m:t>κ</m:t>
                  </m:r>
                  <m:ctrlPr>
                    <w:rPr>
                      <w:rFonts w:ascii="Cambria Math" w:eastAsiaTheme="minorEastAsia" w:hAnsi="Cambria Math"/>
                    </w:rPr>
                  </m:ctrlPr>
                </m:e>
                <m:sub>
                  <m:r>
                    <m:rPr>
                      <m:sty m:val="p"/>
                    </m:rPr>
                    <w:rPr>
                      <w:rFonts w:ascii="Cambria Math" w:eastAsiaTheme="minorEastAsia" w:hAnsi="Cambria Math"/>
                      <w:lang w:val="en-US"/>
                    </w:rPr>
                    <m:t>⊥</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z</m:t>
                      </m:r>
                    </m:sub>
                  </m:sSub>
                </m:e>
              </m:d>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lang w:val="en-US"/>
                    </w:rPr>
                    <m:t>1</m:t>
                  </m:r>
                  <m:ctrlPr>
                    <w:rPr>
                      <w:rFonts w:ascii="Cambria Math" w:eastAsiaTheme="minorEastAsia" w:hAnsi="Cambria Math"/>
                      <w:i/>
                    </w:rPr>
                  </m:ctrlPr>
                </m:num>
                <m:den>
                  <m:r>
                    <m:rPr>
                      <m:sty m:val="p"/>
                    </m:rPr>
                    <w:rPr>
                      <w:rFonts w:ascii="Cambria Math" w:eastAsiaTheme="minorEastAsia" w:hAnsi="Cambria Math"/>
                    </w:rPr>
                    <m:t>π</m:t>
                  </m:r>
                  <m:ctrlPr>
                    <w:rPr>
                      <w:rFonts w:ascii="Cambria Math" w:eastAsiaTheme="minorEastAsia" w:hAnsi="Cambria Math"/>
                      <w:i/>
                    </w:rPr>
                  </m:ctrlPr>
                </m:den>
              </m:f>
              <m:nary>
                <m:naryPr>
                  <m:ctrlPr>
                    <w:rPr>
                      <w:rFonts w:ascii="Cambria Math" w:eastAsiaTheme="minorEastAsia" w:hAnsi="Cambria Math"/>
                    </w:rPr>
                  </m:ctrlPr>
                </m:naryPr>
                <m:sub>
                  <m:r>
                    <w:rPr>
                      <w:rFonts w:ascii="Cambria Math" w:eastAsiaTheme="minorEastAsia" w:hAnsi="Cambria Math"/>
                      <w:lang w:val="en-US"/>
                    </w:rPr>
                    <m:t>0</m:t>
                  </m:r>
                  <m:ctrlPr>
                    <w:rPr>
                      <w:rFonts w:ascii="Cambria Math" w:eastAsiaTheme="minorEastAsia" w:hAnsi="Cambria Math"/>
                      <w:i/>
                    </w:rPr>
                  </m:ctrlPr>
                </m:sub>
                <m:sup>
                  <m:r>
                    <m:rPr>
                      <m:sty m:val="p"/>
                    </m:rPr>
                    <w:rPr>
                      <w:rFonts w:ascii="Cambria Math" w:eastAsiaTheme="minorEastAsia" w:hAnsi="Cambria Math"/>
                      <w:lang w:val="en-US"/>
                    </w:rPr>
                    <m:t>∞</m:t>
                  </m:r>
                  <m:ctrlPr>
                    <w:rPr>
                      <w:rFonts w:ascii="Cambria Math" w:eastAsiaTheme="minorEastAsia" w:hAnsi="Cambria Math"/>
                      <w:i/>
                    </w:rPr>
                  </m:ctrlPr>
                </m:sup>
                <m:e>
                  <m:r>
                    <w:rPr>
                      <w:rFonts w:ascii="Cambria Math" w:eastAsiaTheme="minorEastAsia" w:hAnsi="Cambria Math"/>
                    </w:rPr>
                    <m:t>Im</m:t>
                  </m:r>
                  <m:ctrlPr>
                    <w:rPr>
                      <w:rFonts w:ascii="Cambria Math" w:eastAsiaTheme="minorEastAsia" w:hAnsi="Cambria Math"/>
                      <w:i/>
                    </w:rPr>
                  </m:ctrlPr>
                </m:e>
              </m:nary>
              <m:sSub>
                <m:sSubPr>
                  <m:ctrlPr>
                    <w:rPr>
                      <w:rFonts w:ascii="Cambria Math" w:eastAsiaTheme="minorEastAsia" w:hAnsi="Cambria Math"/>
                      <w:i/>
                    </w:rPr>
                  </m:ctrlPr>
                </m:sSubPr>
                <m:e>
                  <m:r>
                    <w:rPr>
                      <w:rFonts w:ascii="Cambria Math" w:eastAsiaTheme="minorEastAsia" w:hAnsi="Cambria Math"/>
                    </w:rPr>
                    <m:t>Z</m:t>
                  </m:r>
                </m:e>
                <m:sub>
                  <m:r>
                    <m:rPr>
                      <m:sty m:val="p"/>
                    </m:rPr>
                    <w:rPr>
                      <w:rFonts w:ascii="Cambria Math" w:eastAsiaTheme="minorEastAsia" w:hAnsi="Cambria Math"/>
                      <w:lang w:val="en-US"/>
                    </w:rPr>
                    <m:t>⊥</m:t>
                  </m:r>
                </m:sub>
              </m:sSub>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lang w:val="en-US"/>
                </w:rPr>
                <m:t>h</m:t>
              </m:r>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ω</m:t>
                      </m:r>
                    </m:e>
                    <m:sub>
                      <m:r>
                        <m:rPr>
                          <m:sty m:val="p"/>
                        </m:rPr>
                        <w:rPr>
                          <w:rFonts w:ascii="Cambria Math" w:eastAsiaTheme="minorEastAsia" w:hAnsi="Cambria Math"/>
                        </w:rPr>
                        <m:t>ξ</m:t>
                      </m:r>
                    </m:sub>
                  </m:sSub>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z</m:t>
                      </m:r>
                    </m:sub>
                  </m:sSub>
                </m:e>
              </m:d>
              <m:r>
                <w:rPr>
                  <w:rFonts w:ascii="Cambria Math" w:eastAsiaTheme="minorEastAsia" w:hAnsi="Cambria Math"/>
                </w:rPr>
                <m:t>dω</m:t>
              </m:r>
            </m:oMath>
            <w:r w:rsidRPr="00292A56">
              <w:rPr>
                <w:rFonts w:eastAsiaTheme="minorEastAsia"/>
                <w:iCs/>
                <w:lang w:val="en-US"/>
              </w:rPr>
              <w:t>,</w:t>
            </w:r>
          </w:p>
        </w:tc>
        <w:bookmarkStart w:id="9" w:name="_Ref88076953"/>
        <w:tc>
          <w:tcPr>
            <w:tcW w:w="1448" w:type="dxa"/>
          </w:tcPr>
          <w:p w14:paraId="51FAE4B7" w14:textId="3A029899"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4</w:t>
            </w:r>
            <w:r>
              <w:fldChar w:fldCharType="end"/>
            </w:r>
            <w:bookmarkEnd w:id="9"/>
          </w:p>
          <w:p w14:paraId="21252E54" w14:textId="77777777" w:rsidR="00762909" w:rsidRDefault="00762909" w:rsidP="00D6255D"/>
        </w:tc>
      </w:tr>
    </w:tbl>
    <w:p w14:paraId="01033211" w14:textId="403EF894" w:rsidR="00762909" w:rsidRPr="00F71696" w:rsidRDefault="00762909" w:rsidP="00762909">
      <w:pPr>
        <w:rPr>
          <w:rFonts w:eastAsiaTheme="minorEastAsia"/>
          <w:lang w:val="en-US"/>
        </w:rPr>
      </w:pPr>
      <w:r w:rsidRPr="00F71696">
        <w:rPr>
          <w:lang w:val="en-US"/>
        </w:rPr>
        <w:t xml:space="preserve">where </w:t>
      </w:r>
      <m:oMath>
        <m:r>
          <w:rPr>
            <w:rFonts w:ascii="Cambria Math" w:hAnsi="Cambria Math"/>
            <w:lang w:val="en-US"/>
          </w:rPr>
          <m:t>h</m:t>
        </m:r>
        <m:d>
          <m:dPr>
            <m:ctrlPr>
              <w:rPr>
                <w:rFonts w:ascii="Cambria Math" w:hAnsi="Cambria Math"/>
                <w:i/>
              </w:rPr>
            </m:ctrlPr>
          </m:dPr>
          <m:e>
            <m:r>
              <w:rPr>
                <w:rFonts w:ascii="Cambria Math" w:hAnsi="Cambria Math"/>
              </w:rPr>
              <m:t>ω</m:t>
            </m:r>
            <m:r>
              <w:rPr>
                <w:rFonts w:ascii="Cambria Math" w:hAnsi="Cambria Math"/>
                <w:lang w:val="en-US"/>
              </w:rPr>
              <m:t>,</m:t>
            </m:r>
            <m:sSub>
              <m:sSubPr>
                <m:ctrlPr>
                  <w:rPr>
                    <w:rFonts w:ascii="Cambria Math" w:hAnsi="Cambria Math"/>
                    <w:i/>
                  </w:rPr>
                </m:ctrlPr>
              </m:sSubPr>
              <m:e>
                <m:r>
                  <w:rPr>
                    <w:rFonts w:ascii="Cambria Math" w:hAnsi="Cambria Math"/>
                  </w:rPr>
                  <m:t>σ</m:t>
                </m:r>
              </m:e>
              <m:sub>
                <m:r>
                  <w:rPr>
                    <w:rFonts w:ascii="Cambria Math" w:hAnsi="Cambria Math"/>
                  </w:rPr>
                  <m:t>z</m:t>
                </m:r>
              </m:sub>
            </m:sSub>
          </m:e>
        </m:d>
        <m:r>
          <w:rPr>
            <w:rFonts w:ascii="Cambria Math" w:hAnsi="Cambria Math"/>
            <w:lang w:val="en-US"/>
          </w:rPr>
          <m:t>=</m:t>
        </m:r>
        <m:func>
          <m:funcPr>
            <m:ctrlPr>
              <w:rPr>
                <w:rFonts w:ascii="Cambria Math" w:hAnsi="Cambria Math"/>
              </w:rPr>
            </m:ctrlPr>
          </m:funcPr>
          <m:fName>
            <m:r>
              <w:rPr>
                <w:rFonts w:ascii="Cambria Math" w:hAnsi="Cambria Math"/>
              </w:rPr>
              <m:t>exp</m:t>
            </m:r>
            <m:ctrlPr>
              <w:rPr>
                <w:rFonts w:ascii="Cambria Math" w:hAnsi="Cambria Math"/>
                <w:i/>
              </w:rPr>
            </m:ctrlPr>
          </m:fName>
          <m:e>
            <m:r>
              <w:rPr>
                <w:rFonts w:ascii="Cambria Math" w:hAnsi="Cambria Math"/>
                <w:lang w:val="en-US"/>
              </w:rPr>
              <m:t>(-</m:t>
            </m:r>
            <m:sSup>
              <m:sSupPr>
                <m:ctrlPr>
                  <w:rPr>
                    <w:rFonts w:ascii="Cambria Math" w:hAnsi="Cambria Math"/>
                    <w:i/>
                  </w:rPr>
                </m:ctrlPr>
              </m:sSupPr>
              <m:e>
                <m:r>
                  <m:rPr>
                    <m:sty m:val="p"/>
                  </m:rPr>
                  <w:rPr>
                    <w:rFonts w:ascii="Cambria Math" w:hAnsi="Cambria Math"/>
                  </w:rPr>
                  <m:t>ω</m:t>
                </m:r>
              </m:e>
              <m:sup>
                <m:r>
                  <w:rPr>
                    <w:rFonts w:ascii="Cambria Math" w:hAnsi="Cambria Math"/>
                    <w:lang w:val="en-US"/>
                  </w:rPr>
                  <m:t>2</m:t>
                </m:r>
              </m:sup>
            </m:sSup>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z</m:t>
                </m:r>
              </m:sub>
              <m:sup>
                <m:r>
                  <w:rPr>
                    <w:rFonts w:ascii="Cambria Math" w:hAnsi="Cambria Math"/>
                    <w:lang w:val="en-US"/>
                  </w:rPr>
                  <m:t>2</m:t>
                </m:r>
              </m:sup>
            </m:sSubSup>
            <m:r>
              <w:rPr>
                <w:rFonts w:ascii="Cambria Math" w:hAnsi="Cambria Math"/>
                <w:lang w:val="en-US"/>
              </w:rPr>
              <m:t>/</m:t>
            </m:r>
            <m:sSup>
              <m:sSupPr>
                <m:ctrlPr>
                  <w:rPr>
                    <w:rFonts w:ascii="Cambria Math" w:hAnsi="Cambria Math"/>
                    <w:i/>
                  </w:rPr>
                </m:ctrlPr>
              </m:sSupPr>
              <m:e>
                <m:r>
                  <m:rPr>
                    <m:sty m:val="p"/>
                  </m:rPr>
                  <w:rPr>
                    <w:rFonts w:ascii="Cambria Math" w:hAnsi="Cambria Math"/>
                    <w:lang w:val="en-US"/>
                  </w:rPr>
                  <m:t>c</m:t>
                </m:r>
              </m:e>
              <m:sup>
                <m:r>
                  <w:rPr>
                    <w:rFonts w:ascii="Cambria Math" w:hAnsi="Cambria Math"/>
                    <w:lang w:val="en-US"/>
                  </w:rPr>
                  <m:t>2</m:t>
                </m:r>
              </m:sup>
            </m:sSup>
            <m:r>
              <w:rPr>
                <w:rFonts w:ascii="Cambria Math" w:hAnsi="Cambria Math"/>
                <w:lang w:val="en-US"/>
              </w:rPr>
              <m:t>)</m:t>
            </m:r>
          </m:e>
        </m:func>
      </m:oMath>
      <w:r w:rsidRPr="00F71696">
        <w:rPr>
          <w:rFonts w:eastAsiaTheme="minorEastAsia"/>
          <w:lang w:val="en-US"/>
        </w:rPr>
        <w:t xml:space="preserve"> is the bunch former factor, </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z</m:t>
            </m:r>
          </m:sub>
        </m:sSub>
      </m:oMath>
      <w:r w:rsidRPr="00F71696">
        <w:rPr>
          <w:lang w:val="en-US"/>
        </w:rPr>
        <w:t xml:space="preserve"> is the </w:t>
      </w:r>
      <w:r>
        <w:rPr>
          <w:lang w:val="en-US"/>
        </w:rPr>
        <w:t>rms</w:t>
      </w:r>
      <w:r w:rsidRPr="00F71696">
        <w:rPr>
          <w:lang w:val="en-US"/>
        </w:rPr>
        <w:t xml:space="preserve"> bunch length</w:t>
      </w:r>
      <w:r w:rsidRPr="00F71696">
        <w:rPr>
          <w:rFonts w:eastAsiaTheme="minorEastAsia"/>
          <w:lang w:val="en-US"/>
        </w:rPr>
        <w:t xml:space="preserve"> and</w:t>
      </w:r>
      <w:r w:rsidRPr="00F71696">
        <w:rPr>
          <w:lang w:val="en-US"/>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ξ</m:t>
            </m:r>
          </m:sub>
        </m:sSub>
      </m:oMath>
      <w:r w:rsidRPr="00F71696">
        <w:rPr>
          <w:rFonts w:eastAsiaTheme="minorEastAsia"/>
          <w:lang w:val="en-US"/>
        </w:rPr>
        <w:t xml:space="preserve"> is the frequency</w:t>
      </w:r>
      <w:r w:rsidR="00FE74C7">
        <w:rPr>
          <w:rFonts w:eastAsiaTheme="minorEastAsia"/>
          <w:lang w:val="en-US"/>
        </w:rPr>
        <w:t xml:space="preserve"> shift due to </w:t>
      </w:r>
      <w:proofErr w:type="gramStart"/>
      <w:r w:rsidR="00FE74C7">
        <w:rPr>
          <w:rFonts w:eastAsiaTheme="minorEastAsia"/>
          <w:lang w:val="en-US"/>
        </w:rPr>
        <w:t>chromaticity</w:t>
      </w:r>
      <w:r w:rsidRPr="00F71696">
        <w:rPr>
          <w:rFonts w:eastAsiaTheme="minorEastAsia"/>
          <w:lang w:val="en-US"/>
        </w:rPr>
        <w:t>.</w:t>
      </w:r>
      <w:proofErr w:type="gramEnd"/>
      <w:r w:rsidRPr="00F71696">
        <w:rPr>
          <w:rFonts w:eastAsiaTheme="minorEastAsia"/>
          <w:lang w:val="en-US"/>
        </w:rPr>
        <w:t xml:space="preserve"> </w:t>
      </w:r>
    </w:p>
    <w:p w14:paraId="72A47556" w14:textId="77777777" w:rsidR="00762909" w:rsidRDefault="00762909" w:rsidP="00762909">
      <w:pPr>
        <w:pStyle w:val="Heading3"/>
        <w:numPr>
          <w:ilvl w:val="2"/>
          <w:numId w:val="33"/>
        </w:numPr>
        <w:rPr>
          <w:lang w:val="en-US"/>
        </w:rPr>
      </w:pPr>
      <w:bookmarkStart w:id="10" w:name="_Toc92400257"/>
      <w:proofErr w:type="spellStart"/>
      <w:r>
        <w:rPr>
          <w:lang w:val="en-US"/>
        </w:rPr>
        <w:t>Haisskinski</w:t>
      </w:r>
      <w:proofErr w:type="spellEnd"/>
      <w:r>
        <w:rPr>
          <w:lang w:val="en-US"/>
        </w:rPr>
        <w:t xml:space="preserve"> solver</w:t>
      </w:r>
      <w:bookmarkEnd w:id="10"/>
    </w:p>
    <w:p w14:paraId="2A36692B" w14:textId="6FE487B9" w:rsidR="00762909" w:rsidRPr="00612A54" w:rsidRDefault="00762909" w:rsidP="00762909">
      <w:proofErr w:type="spellStart"/>
      <w:r w:rsidRPr="00F71696">
        <w:rPr>
          <w:lang w:val="en-US"/>
        </w:rPr>
        <w:t>Haisskinski</w:t>
      </w:r>
      <w:proofErr w:type="spellEnd"/>
      <w:r w:rsidRPr="00F71696">
        <w:rPr>
          <w:lang w:val="en-US"/>
        </w:rPr>
        <w:t xml:space="preserve"> solver is developed to study</w:t>
      </w:r>
      <w:r>
        <w:rPr>
          <w:lang w:val="en-US"/>
        </w:rPr>
        <w:t xml:space="preserve"> </w:t>
      </w:r>
      <w:r w:rsidRPr="00C51F40">
        <w:rPr>
          <w:lang w:val="en-US"/>
        </w:rPr>
        <w:t>the bunch lengthening and bunch shape distortion in the longitudinal direction due to the potential well distortion</w:t>
      </w:r>
      <w:r>
        <w:rPr>
          <w:lang w:val="en-US"/>
        </w:rPr>
        <w:t xml:space="preserve">. In a </w:t>
      </w:r>
      <w:r w:rsidRPr="00C51F40">
        <w:rPr>
          <w:lang w:val="en-US"/>
        </w:rPr>
        <w:t>general case</w:t>
      </w:r>
      <w:r w:rsidRPr="00F71696">
        <w:rPr>
          <w:lang w:val="en-US"/>
        </w:rPr>
        <w:t xml:space="preserve">, in a high-energy electron ring, the final longitudinal bunch profile </w:t>
      </w:r>
      <w:r w:rsidRPr="00C51F40">
        <w:rPr>
          <w:lang w:val="en-US"/>
        </w:rPr>
        <w:t xml:space="preserve">is defined by a combination of </w:t>
      </w:r>
      <w:r w:rsidRPr="00F71696">
        <w:rPr>
          <w:lang w:val="en-US"/>
        </w:rPr>
        <w:t xml:space="preserve">the longitudinal wake potential and RF potential from external cavities.  </w:t>
      </w:r>
      <w:r w:rsidRPr="00C51F40">
        <w:rPr>
          <w:lang w:val="en-US"/>
        </w:rPr>
        <w:t xml:space="preserve">The equilibrium bunch shape below the microwave instability threshold </w:t>
      </w:r>
      <w:r w:rsidRPr="00F71696">
        <w:rPr>
          <w:lang w:val="en-US"/>
        </w:rPr>
        <w:t xml:space="preserve">can be predicted by a </w:t>
      </w:r>
      <w:proofErr w:type="spellStart"/>
      <w:r w:rsidRPr="00F71696">
        <w:rPr>
          <w:lang w:val="en-US"/>
        </w:rPr>
        <w:t>Haisskinski</w:t>
      </w:r>
      <w:proofErr w:type="spellEnd"/>
      <w:r w:rsidRPr="00F71696">
        <w:rPr>
          <w:lang w:val="en-US"/>
        </w:rPr>
        <w:t xml:space="preserve"> integral equation, Eq.</w:t>
      </w:r>
      <w:r>
        <w:fldChar w:fldCharType="begin"/>
      </w:r>
      <w:r w:rsidRPr="00F71696">
        <w:rPr>
          <w:lang w:val="en-US"/>
        </w:rPr>
        <w:instrText xml:space="preserve"> REF _Ref88078158 \h </w:instrText>
      </w:r>
      <w:r>
        <w:fldChar w:fldCharType="separate"/>
      </w:r>
      <w:r w:rsidR="00C15BB7">
        <w:rPr>
          <w:noProof/>
        </w:rPr>
        <w:t>1</w:t>
      </w:r>
      <w:r w:rsidR="00C15BB7">
        <w:noBreakHyphen/>
      </w:r>
      <w:r w:rsidR="00C15BB7">
        <w:rPr>
          <w:noProof/>
        </w:rPr>
        <w:t>5</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1"/>
        <w:gridCol w:w="1367"/>
      </w:tblGrid>
      <w:tr w:rsidR="00762909" w14:paraId="0DE36D52" w14:textId="77777777" w:rsidTr="00D6255D">
        <w:tc>
          <w:tcPr>
            <w:tcW w:w="8330" w:type="dxa"/>
          </w:tcPr>
          <w:p w14:paraId="046D5E7B" w14:textId="77777777" w:rsidR="00762909" w:rsidRDefault="00762909" w:rsidP="00D6255D">
            <w:pPr>
              <w:jc w:val="center"/>
            </w:pPr>
            <m:oMath>
              <m:r>
                <m:rPr>
                  <m:sty m:val="p"/>
                </m:rPr>
                <w:rPr>
                  <w:rFonts w:ascii="Cambria Math" w:hAnsi="Cambria Math"/>
                </w:rPr>
                <m:t>ρ</m:t>
              </m:r>
              <m:d>
                <m:dPr>
                  <m:ctrlPr>
                    <w:rPr>
                      <w:rFonts w:ascii="Cambria Math" w:hAnsi="Cambria Math"/>
                    </w:rPr>
                  </m:ctrlPr>
                </m:dPr>
                <m:e>
                  <m:r>
                    <m:rPr>
                      <m:sty m:val="p"/>
                    </m:rPr>
                    <w:rPr>
                      <w:rFonts w:ascii="Cambria Math" w:hAnsi="Cambria Math"/>
                    </w:rPr>
                    <m:t>z</m:t>
                  </m:r>
                </m:e>
              </m:d>
              <m:r>
                <m:rPr>
                  <m:sty m:val="p"/>
                </m:rPr>
                <w:rPr>
                  <w:rFonts w:ascii="Cambria Math" w:hAnsi="Cambria Math"/>
                </w:rPr>
                <m:t>=ρ</m:t>
              </m:r>
              <m:d>
                <m:dPr>
                  <m:ctrlPr>
                    <w:rPr>
                      <w:rFonts w:ascii="Cambria Math" w:hAnsi="Cambria Math"/>
                    </w:rPr>
                  </m:ctrlPr>
                </m:dPr>
                <m:e>
                  <m:r>
                    <m:rPr>
                      <m:sty m:val="p"/>
                    </m:rPr>
                    <w:rPr>
                      <w:rFonts w:ascii="Cambria Math" w:hAnsi="Cambria Math"/>
                    </w:rPr>
                    <m:t>0</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rf</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num>
                        <m:den>
                          <m:r>
                            <m:rPr>
                              <m:sty m:val="p"/>
                            </m:rPr>
                            <w:rPr>
                              <w:rFonts w:ascii="Cambria Math" w:hAnsi="Cambria Math"/>
                            </w:rPr>
                            <m:t>η</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δ</m:t>
                              </m:r>
                            </m:sub>
                          </m:sSub>
                          <m:r>
                            <m:rPr>
                              <m:sty m:val="p"/>
                            </m:rPr>
                            <w:rPr>
                              <w:rFonts w:ascii="Cambria Math" w:hAnsi="Cambria Math"/>
                            </w:rPr>
                            <m:t>γC</m:t>
                          </m:r>
                        </m:den>
                      </m:f>
                      <m:nary>
                        <m:naryPr>
                          <m:ctrlPr>
                            <w:rPr>
                              <w:rFonts w:ascii="Cambria Math" w:hAnsi="Cambria Math"/>
                            </w:rPr>
                          </m:ctrlPr>
                        </m:naryPr>
                        <m:sub>
                          <m:r>
                            <m:rPr>
                              <m:sty m:val="p"/>
                            </m:rPr>
                            <w:rPr>
                              <w:rFonts w:ascii="Cambria Math" w:hAnsi="Cambria Math"/>
                            </w:rPr>
                            <m:t>0</m:t>
                          </m:r>
                        </m:sub>
                        <m:sup>
                          <m:r>
                            <m:rPr>
                              <m:sty m:val="p"/>
                            </m:rPr>
                            <w:rPr>
                              <w:rFonts w:ascii="Cambria Math" w:hAnsi="Cambria Math"/>
                            </w:rPr>
                            <m:t>z</m:t>
                          </m:r>
                        </m:sup>
                        <m:e>
                          <m:r>
                            <m:rPr>
                              <m:sty m:val="p"/>
                            </m:rPr>
                            <w:rPr>
                              <w:rFonts w:ascii="Cambria Math" w:hAnsi="Cambria Math"/>
                            </w:rPr>
                            <m:t>d</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nary>
                            <m:naryPr>
                              <m:ctrlPr>
                                <w:rPr>
                                  <w:rFonts w:ascii="Cambria Math" w:hAnsi="Cambria Math"/>
                                </w:rPr>
                              </m:ctrlPr>
                            </m:naryPr>
                            <m:sub>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sub>
                            <m:sup>
                              <m:r>
                                <m:rPr>
                                  <m:sty m:val="p"/>
                                </m:rPr>
                                <w:rPr>
                                  <w:rFonts w:ascii="Cambria Math" w:hAnsi="Cambria Math"/>
                                </w:rPr>
                                <m:t>∞</m:t>
                              </m:r>
                            </m:sup>
                            <m:e>
                              <m:r>
                                <m:rPr>
                                  <m:sty m:val="p"/>
                                </m:rPr>
                                <w:rPr>
                                  <w:rFonts w:ascii="Cambria Math" w:hAnsi="Cambria Math"/>
                                </w:rPr>
                                <m:t>d</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r>
                                <m:rPr>
                                  <m:sty m:val="p"/>
                                </m:rPr>
                                <w:rPr>
                                  <w:rFonts w:ascii="Cambria Math" w:hAnsi="Cambria Math"/>
                                </w:rPr>
                                <m:t>ρ</m:t>
                              </m:r>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e>
                              </m:d>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0</m:t>
                                  </m:r>
                                </m:sub>
                                <m:sup>
                                  <m:r>
                                    <m:rPr>
                                      <m:sty m:val="p"/>
                                    </m:rPr>
                                    <w:rPr>
                                      <w:rFonts w:ascii="Cambria Math" w:hAnsi="Cambria Math"/>
                                    </w:rPr>
                                    <m:t>'</m:t>
                                  </m:r>
                                </m:sup>
                              </m:sSubSup>
                              <m:d>
                                <m:dPr>
                                  <m:ctrlPr>
                                    <w:rPr>
                                      <w:rFonts w:ascii="Cambria Math" w:hAnsi="Cambria Math"/>
                                    </w:rPr>
                                  </m:ctrlPr>
                                </m:dPr>
                                <m:e>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m:t>
                                      </m:r>
                                    </m:sup>
                                  </m:sSup>
                                </m:e>
                              </m:d>
                            </m:e>
                          </m:nary>
                        </m:e>
                      </m:nary>
                    </m:e>
                  </m:d>
                </m:e>
              </m:func>
            </m:oMath>
            <w:r>
              <w:rPr>
                <w:rFonts w:eastAsiaTheme="minorEastAsia"/>
              </w:rPr>
              <w:t>,</w:t>
            </w:r>
          </w:p>
        </w:tc>
        <w:bookmarkStart w:id="11" w:name="_Ref88078158"/>
        <w:tc>
          <w:tcPr>
            <w:tcW w:w="1448" w:type="dxa"/>
          </w:tcPr>
          <w:p w14:paraId="72CE4F93" w14:textId="6CF41230"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5</w:t>
            </w:r>
            <w:r>
              <w:fldChar w:fldCharType="end"/>
            </w:r>
            <w:bookmarkEnd w:id="11"/>
          </w:p>
          <w:p w14:paraId="6FCFB1C3" w14:textId="77777777" w:rsidR="00762909" w:rsidRDefault="00762909" w:rsidP="00D6255D"/>
        </w:tc>
      </w:tr>
    </w:tbl>
    <w:p w14:paraId="68E5906B" w14:textId="634928B8" w:rsidR="00762909" w:rsidRPr="00F71696" w:rsidRDefault="00762909" w:rsidP="00762909">
      <w:pPr>
        <w:rPr>
          <w:lang w:val="en-US"/>
        </w:rPr>
      </w:pPr>
      <w:r w:rsidRPr="00F71696">
        <w:rPr>
          <w:lang w:val="en-US"/>
        </w:rPr>
        <w:t xml:space="preserve">where  </w:t>
      </w:r>
      <m:oMath>
        <m:sSub>
          <m:sSubPr>
            <m:ctrlPr>
              <w:rPr>
                <w:rFonts w:ascii="Cambria Math" w:hAnsi="Cambria Math"/>
                <w:i/>
              </w:rPr>
            </m:ctrlPr>
          </m:sSubPr>
          <m:e>
            <m:r>
              <w:rPr>
                <w:rFonts w:ascii="Cambria Math" w:hAnsi="Cambria Math"/>
              </w:rPr>
              <m:t>r</m:t>
            </m:r>
          </m:e>
          <m:sub>
            <m:r>
              <w:rPr>
                <w:rFonts w:ascii="Cambria Math" w:hAnsi="Cambria Math"/>
                <w:lang w:val="en-US"/>
              </w:rPr>
              <m:t>0</m:t>
            </m:r>
          </m:sub>
        </m:sSub>
      </m:oMath>
      <w:r w:rsidRPr="00F71696">
        <w:rPr>
          <w:rFonts w:eastAsiaTheme="minorEastAsia"/>
          <w:lang w:val="en-US"/>
        </w:rPr>
        <w:t xml:space="preserve"> is the classic electron radius, </w:t>
      </w:r>
      <m:oMath>
        <m:sSub>
          <m:sSubPr>
            <m:ctrlPr>
              <w:rPr>
                <w:rFonts w:ascii="Cambria Math" w:hAnsi="Cambria Math"/>
              </w:rPr>
            </m:ctrlPr>
          </m:sSubPr>
          <m:e>
            <m:r>
              <w:rPr>
                <w:rFonts w:ascii="Cambria Math" w:hAnsi="Cambria Math"/>
              </w:rPr>
              <m:t>σ</m:t>
            </m:r>
            <m:ctrlPr>
              <w:rPr>
                <w:rFonts w:ascii="Cambria Math" w:hAnsi="Cambria Math"/>
                <w:i/>
                <w:iCs/>
              </w:rPr>
            </m:ctrlPr>
          </m:e>
          <m:sub>
            <m:r>
              <w:rPr>
                <w:rFonts w:ascii="Cambria Math" w:hAnsi="Cambria Math"/>
              </w:rPr>
              <m:t>δ</m:t>
            </m:r>
          </m:sub>
        </m:sSub>
      </m:oMath>
      <w:r w:rsidRPr="00F71696">
        <w:rPr>
          <w:rFonts w:eastAsiaTheme="minorEastAsia"/>
          <w:lang w:val="en-US"/>
        </w:rPr>
        <w:t xml:space="preserve"> is the </w:t>
      </w:r>
      <w:r>
        <w:rPr>
          <w:rFonts w:eastAsiaTheme="minorEastAsia"/>
          <w:lang w:val="en-US"/>
        </w:rPr>
        <w:t>rms</w:t>
      </w:r>
      <w:r w:rsidRPr="00F71696">
        <w:rPr>
          <w:rFonts w:eastAsiaTheme="minorEastAsia"/>
          <w:lang w:val="en-US"/>
        </w:rPr>
        <w:t xml:space="preserve"> equilibrium beam energy spread,  </w:t>
      </w:r>
      <m:oMath>
        <m:r>
          <w:rPr>
            <w:rFonts w:ascii="Cambria Math" w:eastAsiaTheme="minorEastAsia" w:hAnsi="Cambria Math"/>
          </w:rPr>
          <m:t>γ</m:t>
        </m:r>
      </m:oMath>
      <w:r w:rsidRPr="00F71696">
        <w:rPr>
          <w:rFonts w:eastAsiaTheme="minorEastAsia"/>
          <w:lang w:val="en-US"/>
        </w:rPr>
        <w:t xml:space="preserve"> is the </w:t>
      </w:r>
      <w:r w:rsidRPr="004678FA">
        <w:rPr>
          <w:rFonts w:eastAsiaTheme="minorEastAsia"/>
          <w:lang w:val="en-US"/>
        </w:rPr>
        <w:t>Lorenz</w:t>
      </w:r>
      <w:r>
        <w:rPr>
          <w:rFonts w:eastAsiaTheme="minorEastAsia"/>
          <w:lang w:val="en-US"/>
        </w:rPr>
        <w:t xml:space="preserve"> </w:t>
      </w:r>
      <w:r w:rsidRPr="00F71696">
        <w:rPr>
          <w:rFonts w:eastAsiaTheme="minorEastAsia"/>
          <w:lang w:val="en-US"/>
        </w:rPr>
        <w:t xml:space="preserve">factor and </w:t>
      </w:r>
      <m:oMath>
        <m:r>
          <w:rPr>
            <w:rFonts w:ascii="Cambria Math" w:eastAsiaTheme="minorEastAsia" w:hAnsi="Cambria Math"/>
          </w:rPr>
          <m:t>η</m:t>
        </m:r>
      </m:oMath>
      <w:r w:rsidRPr="00F71696">
        <w:rPr>
          <w:rFonts w:eastAsiaTheme="minorEastAsia"/>
          <w:lang w:val="en-US"/>
        </w:rPr>
        <w:t xml:space="preserve"> is the slippage factor. The first term </w:t>
      </w:r>
      <m:oMath>
        <m:sSub>
          <m:sSubPr>
            <m:ctrlPr>
              <w:rPr>
                <w:rFonts w:ascii="Cambria Math" w:eastAsiaTheme="minorEastAsia" w:hAnsi="Cambria Math"/>
              </w:rPr>
            </m:ctrlPr>
          </m:sSubPr>
          <m:e>
            <m:r>
              <m:rPr>
                <m:sty m:val="p"/>
              </m:rPr>
              <w:rPr>
                <w:rFonts w:ascii="Cambria Math" w:eastAsiaTheme="minorEastAsia" w:hAnsi="Cambria Math"/>
                <w:lang w:val="en-US"/>
              </w:rPr>
              <m:t>H</m:t>
            </m:r>
          </m:e>
          <m:sub>
            <m:r>
              <m:rPr>
                <m:sty m:val="p"/>
              </m:rPr>
              <w:rPr>
                <w:rFonts w:ascii="Cambria Math" w:eastAsiaTheme="minorEastAsia" w:hAnsi="Cambria Math"/>
                <w:lang w:val="en-US"/>
              </w:rPr>
              <m:t>rf</m:t>
            </m:r>
          </m:sub>
        </m:sSub>
        <m:d>
          <m:dPr>
            <m:ctrlPr>
              <w:rPr>
                <w:rFonts w:ascii="Cambria Math" w:eastAsiaTheme="minorEastAsia" w:hAnsi="Cambria Math"/>
              </w:rPr>
            </m:ctrlPr>
          </m:dPr>
          <m:e>
            <m:r>
              <m:rPr>
                <m:sty m:val="p"/>
              </m:rPr>
              <w:rPr>
                <w:rFonts w:ascii="Cambria Math" w:eastAsiaTheme="minorEastAsia" w:hAnsi="Cambria Math"/>
                <w:lang w:val="en-US"/>
              </w:rPr>
              <m:t>z</m:t>
            </m:r>
          </m:e>
        </m:d>
      </m:oMath>
      <w:r w:rsidRPr="00F71696">
        <w:rPr>
          <w:rFonts w:eastAsiaTheme="minorEastAsia"/>
          <w:lang w:val="en-US"/>
        </w:rPr>
        <w:t xml:space="preserve">  in the </w:t>
      </w:r>
      <w:r w:rsidRPr="00C51F40">
        <w:rPr>
          <w:rFonts w:eastAsiaTheme="minorEastAsia"/>
          <w:i/>
          <w:lang w:val="en-US"/>
        </w:rPr>
        <w:t>r.h.s.</w:t>
      </w:r>
      <w:r w:rsidRPr="00F71696">
        <w:rPr>
          <w:rFonts w:eastAsiaTheme="minorEastAsia"/>
          <w:lang w:val="en-US"/>
        </w:rPr>
        <w:t xml:space="preserve"> is the particle Hamiltonian in external RF cavities. The second term in the </w:t>
      </w:r>
      <w:r w:rsidRPr="00C51F40">
        <w:rPr>
          <w:rFonts w:eastAsiaTheme="minorEastAsia"/>
          <w:i/>
          <w:lang w:val="en-US"/>
        </w:rPr>
        <w:t>r.h.s.</w:t>
      </w:r>
      <w:r w:rsidRPr="00F71696">
        <w:rPr>
          <w:rFonts w:eastAsiaTheme="minorEastAsia"/>
          <w:lang w:val="en-US"/>
        </w:rPr>
        <w:t xml:space="preserve"> is </w:t>
      </w:r>
      <w:r>
        <w:rPr>
          <w:rFonts w:eastAsiaTheme="minorEastAsia"/>
          <w:lang w:val="en-US"/>
        </w:rPr>
        <w:t xml:space="preserve">the </w:t>
      </w:r>
      <w:r w:rsidRPr="00F71696">
        <w:rPr>
          <w:rFonts w:eastAsiaTheme="minorEastAsia"/>
          <w:lang w:val="en-US"/>
        </w:rPr>
        <w:t xml:space="preserve">particle Hamiltonian due to </w:t>
      </w:r>
      <w:r w:rsidRPr="00C51F40">
        <w:rPr>
          <w:rFonts w:eastAsiaTheme="minorEastAsia"/>
          <w:lang w:val="en-US"/>
        </w:rPr>
        <w:t>the</w:t>
      </w:r>
      <w:r>
        <w:rPr>
          <w:rFonts w:eastAsiaTheme="minorEastAsia"/>
          <w:lang w:val="en-US"/>
        </w:rPr>
        <w:t xml:space="preserve"> </w:t>
      </w:r>
      <w:r w:rsidRPr="00F71696">
        <w:rPr>
          <w:rFonts w:eastAsiaTheme="minorEastAsia"/>
          <w:lang w:val="en-US"/>
        </w:rPr>
        <w:t>wake</w:t>
      </w:r>
      <w:r>
        <w:rPr>
          <w:rFonts w:eastAsiaTheme="minorEastAsia"/>
          <w:lang w:val="en-US"/>
        </w:rPr>
        <w:t>-</w:t>
      </w:r>
      <w:r w:rsidRPr="00F71696">
        <w:rPr>
          <w:rFonts w:eastAsiaTheme="minorEastAsia"/>
          <w:lang w:val="en-US"/>
        </w:rPr>
        <w:t xml:space="preserve">field, which also can be dealt with in the frequency domain with the help of the relationship,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1375"/>
      </w:tblGrid>
      <w:tr w:rsidR="00762909" w14:paraId="68B7B96E" w14:textId="77777777" w:rsidTr="00D6255D">
        <w:tc>
          <w:tcPr>
            <w:tcW w:w="8330" w:type="dxa"/>
          </w:tcPr>
          <w:p w14:paraId="49E24A76" w14:textId="77777777" w:rsidR="00762909" w:rsidRPr="00F71696" w:rsidRDefault="00762909" w:rsidP="00D6255D">
            <w:pPr>
              <w:jc w:val="center"/>
              <w:rPr>
                <w:lang w:val="en-US"/>
              </w:rPr>
            </w:pPr>
            <m:oMath>
              <m:r>
                <w:rPr>
                  <w:rFonts w:ascii="Cambria Math" w:eastAsiaTheme="minorEastAsia" w:hAnsi="Cambria Math"/>
                </w:rPr>
                <m:t>V</m:t>
              </m:r>
              <m:d>
                <m:dPr>
                  <m:ctrlPr>
                    <w:rPr>
                      <w:rFonts w:ascii="Cambria Math" w:eastAsiaTheme="minorEastAsia" w:hAnsi="Cambria Math"/>
                      <w:i/>
                      <w:lang w:val="en-US"/>
                    </w:rPr>
                  </m:ctrlPr>
                </m:dPr>
                <m:e>
                  <m:r>
                    <w:rPr>
                      <w:rFonts w:ascii="Cambria Math" w:eastAsiaTheme="minorEastAsia" w:hAnsi="Cambria Math"/>
                    </w:rPr>
                    <m:t>z</m:t>
                  </m:r>
                </m:e>
              </m:d>
              <m:r>
                <w:rPr>
                  <w:rFonts w:ascii="Cambria Math" w:eastAsiaTheme="minorEastAsia" w:hAnsi="Cambria Math"/>
                  <w:lang w:val="en-US"/>
                </w:rPr>
                <m:t>=</m:t>
              </m:r>
              <m:nary>
                <m:naryPr>
                  <m:ctrlPr>
                    <w:rPr>
                      <w:rFonts w:ascii="Cambria Math" w:eastAsiaTheme="minorEastAsia" w:hAnsi="Cambria Math"/>
                    </w:rPr>
                  </m:ctrlPr>
                </m:naryPr>
                <m:sub>
                  <m:r>
                    <w:rPr>
                      <w:rFonts w:ascii="Cambria Math" w:eastAsiaTheme="minorEastAsia" w:hAnsi="Cambria Math"/>
                    </w:rPr>
                    <m:t>z</m:t>
                  </m:r>
                  <m:ctrlPr>
                    <w:rPr>
                      <w:rFonts w:ascii="Cambria Math" w:eastAsiaTheme="minorEastAsia" w:hAnsi="Cambria Math"/>
                      <w:i/>
                    </w:rPr>
                  </m:ctrlPr>
                </m:sub>
                <m:sup>
                  <m:r>
                    <m:rPr>
                      <m:sty m:val="p"/>
                    </m:rPr>
                    <w:rPr>
                      <w:rFonts w:ascii="Cambria Math" w:eastAsiaTheme="minorEastAsia" w:hAnsi="Cambria Math"/>
                      <w:lang w:val="en-US"/>
                    </w:rPr>
                    <m:t>∞</m:t>
                  </m:r>
                  <m:ctrlPr>
                    <w:rPr>
                      <w:rFonts w:ascii="Cambria Math" w:eastAsiaTheme="minorEastAsia" w:hAnsi="Cambria Math"/>
                      <w:i/>
                    </w:rPr>
                  </m:ctrlPr>
                </m:sup>
                <m:e>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lang w:val="en-US"/>
                        </w:rPr>
                        <m:t>'</m:t>
                      </m:r>
                    </m:sup>
                  </m:sSup>
                  <m:r>
                    <m:rPr>
                      <m:sty m:val="p"/>
                    </m:rPr>
                    <w:rPr>
                      <w:rFonts w:ascii="Cambria Math" w:eastAsiaTheme="minorEastAsia" w:hAnsi="Cambria Math"/>
                    </w:rPr>
                    <m:t>ρ</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lang w:val="en-US"/>
                            </w:rPr>
                            <m:t>'</m:t>
                          </m:r>
                        </m:sup>
                      </m:sSup>
                    </m:e>
                  </m:d>
                  <m:sSubSup>
                    <m:sSubSupPr>
                      <m:ctrlPr>
                        <w:rPr>
                          <w:rFonts w:ascii="Cambria Math" w:hAnsi="Cambria Math"/>
                        </w:rPr>
                      </m:ctrlPr>
                    </m:sSubSupPr>
                    <m:e>
                      <m:r>
                        <w:rPr>
                          <w:rFonts w:ascii="Cambria Math" w:hAnsi="Cambria Math"/>
                        </w:rPr>
                        <m:t>W</m:t>
                      </m:r>
                    </m:e>
                    <m:sub>
                      <m:r>
                        <m:rPr>
                          <m:sty m:val="p"/>
                        </m:rPr>
                        <w:rPr>
                          <w:rFonts w:ascii="Cambria Math" w:hAnsi="Cambria Math"/>
                          <w:lang w:val="en-US"/>
                        </w:rPr>
                        <m:t>0</m:t>
                      </m:r>
                    </m:sub>
                    <m:sup>
                      <m:r>
                        <m:rPr>
                          <m:sty m:val="p"/>
                        </m:rPr>
                        <w:rPr>
                          <w:rFonts w:ascii="Cambria Math" w:hAnsi="Cambria Math"/>
                          <w:lang w:val="en-US"/>
                        </w:rPr>
                        <m:t>'</m:t>
                      </m:r>
                    </m:sup>
                  </m:sSubSup>
                  <m:ctrlPr>
                    <w:rPr>
                      <w:rFonts w:ascii="Cambria Math" w:eastAsiaTheme="minorEastAsia" w:hAnsi="Cambria Math"/>
                      <w:i/>
                    </w:rPr>
                  </m:ctrlPr>
                </m:e>
              </m:nary>
              <m:d>
                <m:dPr>
                  <m:ctrlPr>
                    <w:rPr>
                      <w:rFonts w:ascii="Cambria Math" w:eastAsiaTheme="minorEastAsia" w:hAnsi="Cambria Math"/>
                      <w:i/>
                    </w:rPr>
                  </m:ctrlPr>
                </m:dPr>
                <m:e>
                  <m:r>
                    <w:rPr>
                      <w:rFonts w:ascii="Cambria Math" w:eastAsiaTheme="minorEastAsia" w:hAnsi="Cambria Math"/>
                    </w:rPr>
                    <m:t>z</m:t>
                  </m:r>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lang w:val="en-US"/>
                        </w:rPr>
                        <m:t>'</m:t>
                      </m:r>
                    </m:sup>
                  </m:sSup>
                </m:e>
              </m:d>
              <m:r>
                <w:rPr>
                  <w:rFonts w:ascii="Cambria Math" w:eastAsiaTheme="minorEastAsia" w:hAnsi="Cambria Math"/>
                  <w:lang w:val="en-US"/>
                </w:rPr>
                <m:t>=</m:t>
              </m:r>
              <m:f>
                <m:fPr>
                  <m:ctrlPr>
                    <w:rPr>
                      <w:rFonts w:ascii="Cambria Math" w:eastAsiaTheme="minorEastAsia" w:hAnsi="Cambria Math"/>
                    </w:rPr>
                  </m:ctrlPr>
                </m:fPr>
                <m:num>
                  <m:r>
                    <w:rPr>
                      <w:rFonts w:ascii="Cambria Math" w:eastAsiaTheme="minorEastAsia" w:hAnsi="Cambria Math"/>
                      <w:lang w:val="en-US"/>
                    </w:rPr>
                    <m:t>1</m:t>
                  </m:r>
                  <m:ctrlPr>
                    <w:rPr>
                      <w:rFonts w:ascii="Cambria Math" w:eastAsiaTheme="minorEastAsia" w:hAnsi="Cambria Math"/>
                      <w:i/>
                    </w:rPr>
                  </m:ctrlPr>
                </m:num>
                <m:den>
                  <m:r>
                    <w:rPr>
                      <w:rFonts w:ascii="Cambria Math" w:eastAsiaTheme="minorEastAsia" w:hAnsi="Cambria Math"/>
                      <w:lang w:val="en-US"/>
                    </w:rPr>
                    <m:t>2</m:t>
                  </m:r>
                  <m:r>
                    <m:rPr>
                      <m:sty m:val="p"/>
                    </m:rPr>
                    <w:rPr>
                      <w:rFonts w:ascii="Cambria Math" w:eastAsiaTheme="minorEastAsia" w:hAnsi="Cambria Math"/>
                    </w:rPr>
                    <m:t>π</m:t>
                  </m:r>
                  <m:ctrlPr>
                    <w:rPr>
                      <w:rFonts w:ascii="Cambria Math" w:eastAsiaTheme="minorEastAsia" w:hAnsi="Cambria Math"/>
                      <w:i/>
                    </w:rPr>
                  </m:ctrlPr>
                </m:den>
              </m:f>
              <m:nary>
                <m:naryPr>
                  <m:ctrlPr>
                    <w:rPr>
                      <w:rFonts w:ascii="Cambria Math" w:eastAsiaTheme="minorEastAsia" w:hAnsi="Cambria Math"/>
                    </w:rPr>
                  </m:ctrlPr>
                </m:naryPr>
                <m:sub>
                  <m:r>
                    <w:rPr>
                      <w:rFonts w:ascii="Cambria Math" w:eastAsiaTheme="minorEastAsia" w:hAnsi="Cambria Math"/>
                      <w:lang w:val="en-US"/>
                    </w:rPr>
                    <m:t>-</m:t>
                  </m:r>
                  <m:r>
                    <m:rPr>
                      <m:sty m:val="p"/>
                    </m:rPr>
                    <w:rPr>
                      <w:rFonts w:ascii="Cambria Math" w:eastAsiaTheme="minorEastAsia" w:hAnsi="Cambria Math"/>
                      <w:lang w:val="en-US"/>
                    </w:rPr>
                    <m:t>∞</m:t>
                  </m:r>
                  <m:ctrlPr>
                    <w:rPr>
                      <w:rFonts w:ascii="Cambria Math" w:eastAsiaTheme="minorEastAsia" w:hAnsi="Cambria Math"/>
                      <w:i/>
                    </w:rPr>
                  </m:ctrlPr>
                </m:sub>
                <m:sup>
                  <m:r>
                    <m:rPr>
                      <m:sty m:val="p"/>
                    </m:rPr>
                    <w:rPr>
                      <w:rFonts w:ascii="Cambria Math" w:eastAsiaTheme="minorEastAsia" w:hAnsi="Cambria Math"/>
                      <w:lang w:val="en-US"/>
                    </w:rPr>
                    <m:t>∞</m:t>
                  </m:r>
                  <m:ctrlPr>
                    <w:rPr>
                      <w:rFonts w:ascii="Cambria Math" w:eastAsiaTheme="minorEastAsia" w:hAnsi="Cambria Math"/>
                      <w:i/>
                    </w:rPr>
                  </m:ctrlPr>
                </m:sup>
                <m:e>
                  <m:r>
                    <w:rPr>
                      <w:rFonts w:ascii="Cambria Math" w:eastAsiaTheme="minorEastAsia" w:hAnsi="Cambria Math"/>
                    </w:rPr>
                    <m:t>d</m:t>
                  </m:r>
                  <m:r>
                    <m:rPr>
                      <m:sty m:val="p"/>
                    </m:rPr>
                    <w:rPr>
                      <w:rFonts w:ascii="Cambria Math" w:eastAsiaTheme="minorEastAsia" w:hAnsi="Cambria Math"/>
                    </w:rPr>
                    <m:t>ω</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r>
                        <m:rPr>
                          <m:sty m:val="p"/>
                        </m:rPr>
                        <w:rPr>
                          <w:rFonts w:ascii="Cambria Math" w:eastAsiaTheme="minorEastAsia" w:hAnsi="Cambria Math"/>
                        </w:rPr>
                        <m:t>ω</m:t>
                      </m:r>
                      <m:r>
                        <w:rPr>
                          <w:rFonts w:ascii="Cambria Math" w:eastAsiaTheme="minorEastAsia" w:hAnsi="Cambria Math"/>
                        </w:rPr>
                        <m:t>z</m:t>
                      </m:r>
                    </m:sup>
                  </m:sSup>
                  <m:sSubSup>
                    <m:sSubSupPr>
                      <m:ctrlPr>
                        <w:rPr>
                          <w:rFonts w:ascii="Cambria Math" w:hAnsi="Cambria Math"/>
                          <w:i/>
                        </w:rPr>
                      </m:ctrlPr>
                    </m:sSubSupPr>
                    <m:e>
                      <m:r>
                        <w:rPr>
                          <w:rFonts w:ascii="Cambria Math" w:hAnsi="Cambria Math"/>
                        </w:rPr>
                        <m:t>Z</m:t>
                      </m:r>
                    </m:e>
                    <m:sub>
                      <m:r>
                        <w:rPr>
                          <w:rFonts w:ascii="Cambria Math" w:hAnsi="Cambria Math"/>
                          <w:lang w:val="en-US"/>
                        </w:rPr>
                        <m:t>0</m:t>
                      </m:r>
                    </m:sub>
                    <m:sup>
                      <m:r>
                        <m:rPr>
                          <m:sty m:val="p"/>
                        </m:rPr>
                        <w:rPr>
                          <w:rFonts w:ascii="Cambria Math" w:hAnsi="Cambria Math"/>
                          <w:lang w:val="en-US"/>
                        </w:rPr>
                        <m:t>∥</m:t>
                      </m:r>
                    </m:sup>
                  </m:sSubSup>
                  <m:d>
                    <m:dPr>
                      <m:ctrlPr>
                        <w:rPr>
                          <w:rFonts w:ascii="Cambria Math" w:eastAsiaTheme="minorEastAsia" w:hAnsi="Cambria Math"/>
                          <w:i/>
                        </w:rPr>
                      </m:ctrlPr>
                    </m:dPr>
                    <m:e>
                      <m:r>
                        <m:rPr>
                          <m:sty m:val="p"/>
                        </m:rPr>
                        <w:rPr>
                          <w:rFonts w:ascii="Cambria Math" w:eastAsiaTheme="minorEastAsia" w:hAnsi="Cambria Math"/>
                        </w:rPr>
                        <m:t>ω</m:t>
                      </m:r>
                    </m:e>
                  </m:d>
                  <m:acc>
                    <m:accPr>
                      <m:chr m:val="̃"/>
                      <m:ctrlPr>
                        <w:rPr>
                          <w:rFonts w:ascii="Cambria Math" w:eastAsiaTheme="minorEastAsia" w:hAnsi="Cambria Math"/>
                        </w:rPr>
                      </m:ctrlPr>
                    </m:accPr>
                    <m:e>
                      <m:r>
                        <m:rPr>
                          <m:sty m:val="p"/>
                        </m:rPr>
                        <w:rPr>
                          <w:rFonts w:ascii="Cambria Math" w:eastAsiaTheme="minorEastAsia" w:hAnsi="Cambria Math"/>
                        </w:rPr>
                        <m:t>ρ</m:t>
                      </m:r>
                    </m:e>
                  </m:acc>
                  <m:d>
                    <m:dPr>
                      <m:ctrlPr>
                        <w:rPr>
                          <w:rFonts w:ascii="Cambria Math" w:eastAsiaTheme="minorEastAsia" w:hAnsi="Cambria Math"/>
                          <w:i/>
                        </w:rPr>
                      </m:ctrlPr>
                    </m:dPr>
                    <m:e>
                      <m:r>
                        <m:rPr>
                          <m:sty m:val="p"/>
                        </m:rPr>
                        <w:rPr>
                          <w:rFonts w:ascii="Cambria Math" w:eastAsiaTheme="minorEastAsia" w:hAnsi="Cambria Math"/>
                        </w:rPr>
                        <m:t>ω</m:t>
                      </m:r>
                    </m:e>
                  </m:d>
                  <m:ctrlPr>
                    <w:rPr>
                      <w:rFonts w:ascii="Cambria Math" w:eastAsiaTheme="minorEastAsia" w:hAnsi="Cambria Math"/>
                      <w:i/>
                    </w:rPr>
                  </m:ctrlPr>
                </m:e>
              </m:nary>
              <m:r>
                <w:rPr>
                  <w:rFonts w:ascii="Cambria Math" w:eastAsiaTheme="minorEastAsia" w:hAnsi="Cambria Math"/>
                  <w:lang w:val="en-US"/>
                </w:rPr>
                <m:t>.</m:t>
              </m:r>
            </m:oMath>
            <w:r w:rsidRPr="00F71696">
              <w:rPr>
                <w:rFonts w:eastAsiaTheme="minorEastAsia"/>
                <w:lang w:val="en-US"/>
              </w:rPr>
              <w:t xml:space="preserve"> </w:t>
            </w:r>
          </w:p>
        </w:tc>
        <w:bookmarkStart w:id="12" w:name="_Ref88079236"/>
        <w:tc>
          <w:tcPr>
            <w:tcW w:w="1448" w:type="dxa"/>
          </w:tcPr>
          <w:p w14:paraId="094F78CC" w14:textId="454699F3"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6</w:t>
            </w:r>
            <w:r>
              <w:fldChar w:fldCharType="end"/>
            </w:r>
            <w:bookmarkEnd w:id="12"/>
          </w:p>
          <w:p w14:paraId="48D9DB1D" w14:textId="77777777" w:rsidR="00762909" w:rsidRDefault="00762909" w:rsidP="00D6255D"/>
        </w:tc>
      </w:tr>
    </w:tbl>
    <w:p w14:paraId="6B519F41" w14:textId="20F4B83B" w:rsidR="00762909" w:rsidRPr="00F71696" w:rsidRDefault="00762909" w:rsidP="00762909">
      <w:pPr>
        <w:rPr>
          <w:lang w:val="en-US"/>
        </w:rPr>
      </w:pPr>
      <w:r w:rsidRPr="00F71696">
        <w:rPr>
          <w:lang w:val="en-US"/>
        </w:rPr>
        <w:t xml:space="preserve">In the CETA code, Eq. </w:t>
      </w:r>
      <w:r>
        <w:fldChar w:fldCharType="begin"/>
      </w:r>
      <w:r w:rsidRPr="00F71696">
        <w:rPr>
          <w:lang w:val="en-US"/>
        </w:rPr>
        <w:instrText xml:space="preserve"> REF _Ref88079236 \h </w:instrText>
      </w:r>
      <w:r>
        <w:fldChar w:fldCharType="separate"/>
      </w:r>
      <w:r w:rsidR="00C15BB7" w:rsidRPr="00C15BB7">
        <w:rPr>
          <w:noProof/>
          <w:lang w:val="en-US"/>
        </w:rPr>
        <w:t>1</w:t>
      </w:r>
      <w:r w:rsidR="00C15BB7" w:rsidRPr="00C15BB7">
        <w:rPr>
          <w:lang w:val="en-US"/>
        </w:rPr>
        <w:noBreakHyphen/>
      </w:r>
      <w:r w:rsidR="00C15BB7" w:rsidRPr="00C15BB7">
        <w:rPr>
          <w:noProof/>
          <w:lang w:val="en-US"/>
        </w:rPr>
        <w:t>6</w:t>
      </w:r>
      <w:r>
        <w:fldChar w:fldCharType="end"/>
      </w:r>
      <w:r w:rsidRPr="00F71696">
        <w:rPr>
          <w:lang w:val="en-US"/>
        </w:rPr>
        <w:t xml:space="preserve"> is numerically solved in a self-consistent way, where the iteration process is launched to finally get the convergent profile </w:t>
      </w:r>
      <m:oMath>
        <m:r>
          <w:rPr>
            <w:rFonts w:ascii="Cambria Math" w:hAnsi="Cambria Math"/>
          </w:rPr>
          <m:t>ρ</m:t>
        </m:r>
        <m:d>
          <m:dPr>
            <m:ctrlPr>
              <w:rPr>
                <w:rFonts w:ascii="Cambria Math" w:hAnsi="Cambria Math"/>
                <w:i/>
              </w:rPr>
            </m:ctrlPr>
          </m:dPr>
          <m:e>
            <m:r>
              <w:rPr>
                <w:rFonts w:ascii="Cambria Math" w:hAnsi="Cambria Math"/>
              </w:rPr>
              <m:t>z</m:t>
            </m:r>
          </m:e>
        </m:d>
      </m:oMath>
      <w:r w:rsidRPr="00C51F40">
        <w:rPr>
          <w:i/>
          <w:lang w:val="en-US"/>
        </w:rPr>
        <w:t>.</w:t>
      </w:r>
      <w:r w:rsidRPr="00F71696">
        <w:rPr>
          <w:lang w:val="en-US"/>
        </w:rPr>
        <w:t xml:space="preserve"> It is noteworthy that the energy spread </w:t>
      </w:r>
      <m:oMath>
        <m:sSub>
          <m:sSubPr>
            <m:ctrlPr>
              <w:rPr>
                <w:rFonts w:ascii="Cambria Math" w:hAnsi="Cambria Math"/>
              </w:rPr>
            </m:ctrlPr>
          </m:sSubPr>
          <m:e>
            <m:r>
              <w:rPr>
                <w:rFonts w:ascii="Cambria Math" w:hAnsi="Cambria Math"/>
              </w:rPr>
              <m:t>σ</m:t>
            </m:r>
            <m:ctrlPr>
              <w:rPr>
                <w:rFonts w:ascii="Cambria Math" w:hAnsi="Cambria Math"/>
                <w:i/>
                <w:iCs/>
              </w:rPr>
            </m:ctrlPr>
          </m:e>
          <m:sub>
            <m:r>
              <w:rPr>
                <w:rFonts w:ascii="Cambria Math" w:hAnsi="Cambria Math"/>
              </w:rPr>
              <m:t>δ</m:t>
            </m:r>
          </m:sub>
        </m:sSub>
      </m:oMath>
      <w:r w:rsidRPr="00F71696">
        <w:rPr>
          <w:rFonts w:eastAsiaTheme="minorEastAsia"/>
          <w:lang w:val="en-US"/>
        </w:rPr>
        <w:t xml:space="preserve"> </w:t>
      </w:r>
      <w:r w:rsidRPr="00F71696">
        <w:rPr>
          <w:lang w:val="en-US"/>
        </w:rPr>
        <w:t xml:space="preserve">is assumed as constant in the </w:t>
      </w:r>
      <w:proofErr w:type="spellStart"/>
      <w:r w:rsidRPr="00F71696">
        <w:rPr>
          <w:lang w:val="en-US"/>
        </w:rPr>
        <w:t>Haisskinski</w:t>
      </w:r>
      <w:proofErr w:type="spellEnd"/>
      <w:r w:rsidRPr="00F71696">
        <w:rPr>
          <w:lang w:val="en-US"/>
        </w:rPr>
        <w:t xml:space="preserve"> solver. When the bunch current is beyond the longitudinal MWI threshold, the </w:t>
      </w:r>
      <w:r>
        <w:rPr>
          <w:lang w:val="en-US"/>
        </w:rPr>
        <w:t>rms</w:t>
      </w:r>
      <w:r w:rsidRPr="00F71696">
        <w:rPr>
          <w:lang w:val="en-US"/>
        </w:rPr>
        <w:t xml:space="preserve"> bunch en</w:t>
      </w:r>
      <w:r>
        <w:rPr>
          <w:lang w:val="en-US"/>
        </w:rPr>
        <w:t xml:space="preserve">ergy spread starts to increase and </w:t>
      </w:r>
      <w:r w:rsidRPr="00F71696">
        <w:rPr>
          <w:lang w:val="en-US"/>
        </w:rPr>
        <w:t xml:space="preserve">the prediction from the </w:t>
      </w:r>
      <w:proofErr w:type="spellStart"/>
      <w:r w:rsidRPr="00F71696">
        <w:rPr>
          <w:lang w:val="en-US"/>
        </w:rPr>
        <w:t>Haisskinski</w:t>
      </w:r>
      <w:proofErr w:type="spellEnd"/>
      <w:r w:rsidRPr="00F71696">
        <w:rPr>
          <w:lang w:val="en-US"/>
        </w:rPr>
        <w:t xml:space="preserve"> solver is not suitable any longer.</w:t>
      </w:r>
    </w:p>
    <w:p w14:paraId="355768D7" w14:textId="1901908A" w:rsidR="00762909" w:rsidRDefault="00762909" w:rsidP="00762909">
      <w:pPr>
        <w:rPr>
          <w:lang w:val="en-US"/>
        </w:rPr>
      </w:pPr>
      <w:r>
        <w:rPr>
          <w:lang w:val="en-US"/>
        </w:rPr>
        <w:t>If only c</w:t>
      </w:r>
      <w:r w:rsidRPr="00C51F40">
        <w:rPr>
          <w:lang w:val="en-US"/>
        </w:rPr>
        <w:t xml:space="preserve">onsidering the imaginary part of the longitudinal impedance, </w:t>
      </w:r>
      <w:r w:rsidRPr="00BB61BF">
        <w:rPr>
          <w:lang w:val="en-US"/>
        </w:rPr>
        <w:t>according to Eq.</w:t>
      </w:r>
      <w:r>
        <w:rPr>
          <w:lang w:val="en-US"/>
        </w:rPr>
        <w:t xml:space="preserve"> </w:t>
      </w:r>
      <w:r w:rsidRPr="00BB61BF">
        <w:fldChar w:fldCharType="begin"/>
      </w:r>
      <w:r w:rsidRPr="00BB61BF">
        <w:rPr>
          <w:lang w:val="en-US"/>
        </w:rPr>
        <w:instrText xml:space="preserve"> REF _Ref88079236 \h  \* MERGEFORMAT </w:instrText>
      </w:r>
      <w:r w:rsidRPr="00BB61BF">
        <w:fldChar w:fldCharType="separate"/>
      </w:r>
      <w:r w:rsidR="00C15BB7" w:rsidRPr="00C15BB7">
        <w:rPr>
          <w:lang w:val="en-US"/>
        </w:rPr>
        <w:t>1</w:t>
      </w:r>
      <w:r w:rsidR="00C15BB7" w:rsidRPr="00C15BB7">
        <w:rPr>
          <w:lang w:val="en-US"/>
        </w:rPr>
        <w:noBreakHyphen/>
        <w:t>6</w:t>
      </w:r>
      <w:r w:rsidRPr="00BB61BF">
        <w:fldChar w:fldCharType="end"/>
      </w:r>
      <w:r>
        <w:rPr>
          <w:lang w:val="en-US"/>
        </w:rPr>
        <w:t>, and assuming</w:t>
      </w:r>
      <w:r w:rsidRPr="00BB61BF">
        <w:rPr>
          <w:lang w:val="en-US"/>
        </w:rPr>
        <w:t xml:space="preserve"> the bunch oscillation amplitude is small, the wake potential is still head-tail symmetric and so is the beam distribution. </w:t>
      </w:r>
      <w:r w:rsidRPr="00971B83">
        <w:rPr>
          <w:lang w:val="en-US"/>
        </w:rPr>
        <w:t xml:space="preserve">In this case, the numerical solution of the </w:t>
      </w:r>
      <w:proofErr w:type="spellStart"/>
      <w:r w:rsidRPr="00971B83">
        <w:rPr>
          <w:lang w:val="en-US"/>
        </w:rPr>
        <w:t>Haisskinski</w:t>
      </w:r>
      <w:proofErr w:type="spellEnd"/>
      <w:r w:rsidRPr="00971B83">
        <w:rPr>
          <w:lang w:val="en-US"/>
        </w:rPr>
        <w:t xml:space="preserve"> equation always exists.  This suggests a good approach for benchmarking between CETA and results from a particle tracking code. Setting the real part of the impedance to zero, </w:t>
      </w:r>
      <w:r w:rsidRPr="00BB61BF">
        <w:fldChar w:fldCharType="begin"/>
      </w:r>
      <w:r w:rsidRPr="00971B83">
        <w:rPr>
          <w:lang w:val="en-US"/>
        </w:rPr>
        <w:instrText xml:space="preserve"> REF _Ref88080477 \h  \* MERGEFORMAT </w:instrText>
      </w:r>
      <w:r w:rsidRPr="00BB61BF">
        <w:fldChar w:fldCharType="separate"/>
      </w:r>
      <w:r w:rsidR="00C15BB7" w:rsidRPr="00C15BB7">
        <w:rPr>
          <w:lang w:val="en-US"/>
        </w:rPr>
        <w:t>Figure 1</w:t>
      </w:r>
      <w:r w:rsidR="00C15BB7" w:rsidRPr="00C15BB7">
        <w:rPr>
          <w:lang w:val="en-US"/>
        </w:rPr>
        <w:noBreakHyphen/>
        <w:t>2</w:t>
      </w:r>
      <w:r w:rsidRPr="00BB61BF">
        <w:fldChar w:fldCharType="end"/>
      </w:r>
      <w:r w:rsidRPr="00971B83">
        <w:rPr>
          <w:lang w:val="en-US"/>
        </w:rPr>
        <w:t xml:space="preserve"> (a) shows the comparison of the bunch length as a function of bunch current between CETA and </w:t>
      </w:r>
      <w:r w:rsidRPr="00C51F40">
        <w:rPr>
          <w:lang w:val="en-US"/>
        </w:rPr>
        <w:t>Elegant</w:t>
      </w:r>
      <w:r w:rsidRPr="00971B83">
        <w:rPr>
          <w:lang w:val="en-US"/>
        </w:rPr>
        <w:t xml:space="preserve"> tracking</w:t>
      </w:r>
      <w:r w:rsidR="00340EAE">
        <w:rPr>
          <w:lang w:val="en-US"/>
        </w:rPr>
        <w:t xml:space="preserve"> in USSR electron ring</w:t>
      </w:r>
      <w:r w:rsidRPr="00971B83">
        <w:rPr>
          <w:lang w:val="en-US"/>
        </w:rPr>
        <w:t xml:space="preserve">. </w:t>
      </w:r>
      <w:r w:rsidR="00FB27A5" w:rsidRPr="00971B83">
        <w:rPr>
          <w:lang w:val="en-US"/>
        </w:rPr>
        <w:t>The</w:t>
      </w:r>
      <w:r w:rsidR="00FB27A5">
        <w:rPr>
          <w:lang w:val="en-US"/>
        </w:rPr>
        <w:t xml:space="preserve"> bunch lengthening due </w:t>
      </w:r>
      <w:r w:rsidR="006E60E2">
        <w:rPr>
          <w:lang w:val="en-US"/>
        </w:rPr>
        <w:t xml:space="preserve">to </w:t>
      </w:r>
      <w:r w:rsidR="00FB27A5">
        <w:rPr>
          <w:lang w:val="en-US"/>
        </w:rPr>
        <w:t xml:space="preserve">the image only longitudinal impedance </w:t>
      </w:r>
      <w:r w:rsidR="00FB27A5" w:rsidRPr="00971B83">
        <w:rPr>
          <w:lang w:val="en-US"/>
        </w:rPr>
        <w:t>agree</w:t>
      </w:r>
      <w:r w:rsidR="006E60E2">
        <w:rPr>
          <w:lang w:val="en-US"/>
        </w:rPr>
        <w:t>s</w:t>
      </w:r>
      <w:r w:rsidR="00FB27A5" w:rsidRPr="00971B83">
        <w:rPr>
          <w:lang w:val="en-US"/>
        </w:rPr>
        <w:t xml:space="preserve"> well</w:t>
      </w:r>
      <w:r w:rsidR="006E60E2">
        <w:rPr>
          <w:lang w:val="en-US"/>
        </w:rPr>
        <w:t xml:space="preserve"> from CETA and particle tracking</w:t>
      </w:r>
      <w:r w:rsidR="00FB27A5" w:rsidRPr="00971B83">
        <w:rPr>
          <w:lang w:val="en-US"/>
        </w:rPr>
        <w:t xml:space="preserve">. </w:t>
      </w:r>
      <w:r w:rsidRPr="00971B83">
        <w:rPr>
          <w:lang w:val="en-US"/>
        </w:rPr>
        <w:t xml:space="preserve">The beam profile can be found in </w:t>
      </w:r>
      <w:r w:rsidRPr="00BB61BF">
        <w:fldChar w:fldCharType="begin"/>
      </w:r>
      <w:r w:rsidRPr="00971B83">
        <w:rPr>
          <w:lang w:val="en-US"/>
        </w:rPr>
        <w:instrText xml:space="preserve"> REF _Ref88081807 \h  \* MERGEFORMAT </w:instrText>
      </w:r>
      <w:r w:rsidRPr="00BB61BF">
        <w:fldChar w:fldCharType="separate"/>
      </w:r>
      <w:r w:rsidR="00C15BB7" w:rsidRPr="00F71696">
        <w:rPr>
          <w:lang w:val="en-US"/>
        </w:rPr>
        <w:t xml:space="preserve">Figure </w:t>
      </w:r>
      <w:r w:rsidR="00C15BB7">
        <w:rPr>
          <w:lang w:val="en-US"/>
        </w:rPr>
        <w:t>1</w:t>
      </w:r>
      <w:r w:rsidR="00C15BB7">
        <w:rPr>
          <w:lang w:val="en-US"/>
        </w:rPr>
        <w:noBreakHyphen/>
        <w:t>3</w:t>
      </w:r>
      <w:r w:rsidRPr="00BB61BF">
        <w:fldChar w:fldCharType="end"/>
      </w:r>
      <w:r w:rsidRPr="00971B83">
        <w:rPr>
          <w:lang w:val="en-US"/>
        </w:rPr>
        <w:t xml:space="preserve"> (a), in which the head-tail symmetry maintains quite well even to 10 mA bunch current. </w:t>
      </w:r>
      <w:r w:rsidRPr="00BB61BF">
        <w:rPr>
          <w:lang w:val="en-US"/>
        </w:rPr>
        <w:t xml:space="preserve">When the real part of the longitudinal impedance is considered, the bunch length from </w:t>
      </w:r>
      <w:r w:rsidRPr="00C51F40">
        <w:rPr>
          <w:lang w:val="en-US"/>
        </w:rPr>
        <w:t xml:space="preserve">Elegant </w:t>
      </w:r>
      <w:r w:rsidRPr="00BB61BF">
        <w:rPr>
          <w:lang w:val="en-US"/>
        </w:rPr>
        <w:t xml:space="preserve">simulation gets shorter compared to </w:t>
      </w:r>
      <w:proofErr w:type="spellStart"/>
      <w:r w:rsidRPr="00BB61BF">
        <w:rPr>
          <w:lang w:val="en-US"/>
        </w:rPr>
        <w:t>Haisskinski</w:t>
      </w:r>
      <w:proofErr w:type="spellEnd"/>
      <w:r w:rsidRPr="00BB61BF">
        <w:rPr>
          <w:lang w:val="en-US"/>
        </w:rPr>
        <w:t xml:space="preserve"> results </w:t>
      </w:r>
      <w:r w:rsidRPr="00BB61BF">
        <w:fldChar w:fldCharType="begin"/>
      </w:r>
      <w:r w:rsidRPr="00BB61BF">
        <w:rPr>
          <w:lang w:val="en-US"/>
        </w:rPr>
        <w:instrText xml:space="preserve"> REF _Ref88080477 \h  \* MERGEFORMAT </w:instrText>
      </w:r>
      <w:r w:rsidRPr="00BB61BF">
        <w:fldChar w:fldCharType="separate"/>
      </w:r>
      <w:r w:rsidR="00C15BB7" w:rsidRPr="00C15BB7">
        <w:rPr>
          <w:lang w:val="en-US"/>
        </w:rPr>
        <w:t>Figure 1</w:t>
      </w:r>
      <w:r w:rsidR="00C15BB7" w:rsidRPr="00C15BB7">
        <w:rPr>
          <w:lang w:val="en-US"/>
        </w:rPr>
        <w:noBreakHyphen/>
        <w:t>2</w:t>
      </w:r>
      <w:r w:rsidRPr="00BB61BF">
        <w:fldChar w:fldCharType="end"/>
      </w:r>
      <w:r w:rsidRPr="00BB61BF">
        <w:rPr>
          <w:lang w:val="en-US"/>
        </w:rPr>
        <w:t xml:space="preserve">(b) and the distribution profile develops head-tail asymmetry as a function of bunch current </w:t>
      </w:r>
      <w:r w:rsidRPr="00BB61BF">
        <w:fldChar w:fldCharType="begin"/>
      </w:r>
      <w:r w:rsidRPr="00BB61BF">
        <w:rPr>
          <w:lang w:val="en-US"/>
        </w:rPr>
        <w:instrText xml:space="preserve"> REF _Ref88081807 \h  \* MERGEFORMAT </w:instrText>
      </w:r>
      <w:r w:rsidRPr="00BB61BF">
        <w:fldChar w:fldCharType="separate"/>
      </w:r>
      <w:r w:rsidR="00C15BB7" w:rsidRPr="00F71696">
        <w:rPr>
          <w:lang w:val="en-US"/>
        </w:rPr>
        <w:t xml:space="preserve">Figure </w:t>
      </w:r>
      <w:r w:rsidR="00C15BB7">
        <w:rPr>
          <w:lang w:val="en-US"/>
        </w:rPr>
        <w:t>1</w:t>
      </w:r>
      <w:r w:rsidR="00C15BB7">
        <w:rPr>
          <w:lang w:val="en-US"/>
        </w:rPr>
        <w:noBreakHyphen/>
        <w:t>3</w:t>
      </w:r>
      <w:r w:rsidRPr="00BB61BF">
        <w:fldChar w:fldCharType="end"/>
      </w:r>
      <w:r w:rsidRPr="00BB61BF">
        <w:rPr>
          <w:lang w:val="en-US"/>
        </w:rPr>
        <w:t xml:space="preserve"> (b). </w:t>
      </w:r>
      <w:r w:rsidRPr="00971B83">
        <w:rPr>
          <w:lang w:val="en-US"/>
        </w:rPr>
        <w:t>The bunch length</w:t>
      </w:r>
      <w:r w:rsidRPr="00F71696">
        <w:rPr>
          <w:lang w:val="en-US"/>
        </w:rPr>
        <w:t xml:space="preserve"> discrepancy starts from around 1.</w:t>
      </w:r>
      <w:r>
        <w:rPr>
          <w:lang w:val="en-US"/>
        </w:rPr>
        <w:t xml:space="preserve">5 </w:t>
      </w:r>
      <w:r w:rsidRPr="00F71696">
        <w:rPr>
          <w:lang w:val="en-US"/>
        </w:rPr>
        <w:t xml:space="preserve">mA, indicating that the energy </w:t>
      </w:r>
      <w:r>
        <w:rPr>
          <w:lang w:val="en-US"/>
        </w:rPr>
        <w:t>spread</w:t>
      </w:r>
      <w:r w:rsidRPr="00F71696">
        <w:rPr>
          <w:lang w:val="en-US"/>
        </w:rPr>
        <w:t xml:space="preserve"> cannot maintain a constant value, which is evidence of the MWI.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762909" w14:paraId="045FBB96" w14:textId="77777777" w:rsidTr="00D6255D">
        <w:tc>
          <w:tcPr>
            <w:tcW w:w="4536" w:type="dxa"/>
          </w:tcPr>
          <w:p w14:paraId="755DCD0E" w14:textId="77777777" w:rsidR="00762909" w:rsidRDefault="00762909" w:rsidP="00D6255D">
            <w:pPr>
              <w:jc w:val="center"/>
              <w:rPr>
                <w:noProof/>
              </w:rPr>
            </w:pPr>
            <w:r>
              <w:rPr>
                <w:noProof/>
              </w:rPr>
              <w:lastRenderedPageBreak/>
              <w:drawing>
                <wp:inline distT="0" distB="0" distL="0" distR="0" wp14:anchorId="23AC55EC" wp14:editId="256901A6">
                  <wp:extent cx="2377440" cy="1828800"/>
                  <wp:effectExtent l="0" t="0" r="3810" b="0"/>
                  <wp:docPr id="1197469578" name="Picture 119746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78" name="ZL_RW_GEO_IMAG.png"/>
                          <pic:cNvPicPr/>
                        </pic:nvPicPr>
                        <pic:blipFill>
                          <a:blip r:embed="rId8"/>
                          <a:stretch>
                            <a:fillRect/>
                          </a:stretch>
                        </pic:blipFill>
                        <pic:spPr>
                          <a:xfrm>
                            <a:off x="0" y="0"/>
                            <a:ext cx="2377440" cy="1828800"/>
                          </a:xfrm>
                          <a:prstGeom prst="rect">
                            <a:avLst/>
                          </a:prstGeom>
                        </pic:spPr>
                      </pic:pic>
                    </a:graphicData>
                  </a:graphic>
                </wp:inline>
              </w:drawing>
            </w:r>
          </w:p>
          <w:p w14:paraId="2A9080D5" w14:textId="77777777" w:rsidR="00762909" w:rsidRDefault="00762909" w:rsidP="00D6255D">
            <w:pPr>
              <w:jc w:val="center"/>
            </w:pPr>
            <w:r>
              <w:rPr>
                <w:noProof/>
              </w:rPr>
              <w:t>(a)</w:t>
            </w:r>
          </w:p>
        </w:tc>
        <w:tc>
          <w:tcPr>
            <w:tcW w:w="4536" w:type="dxa"/>
          </w:tcPr>
          <w:p w14:paraId="04AB30D7" w14:textId="77777777" w:rsidR="00762909" w:rsidRDefault="00762909" w:rsidP="00D6255D">
            <w:pPr>
              <w:keepNext/>
              <w:jc w:val="center"/>
              <w:rPr>
                <w:noProof/>
              </w:rPr>
            </w:pPr>
            <w:r>
              <w:rPr>
                <w:noProof/>
              </w:rPr>
              <w:drawing>
                <wp:inline distT="0" distB="0" distL="0" distR="0" wp14:anchorId="4870F8A6" wp14:editId="30FFCCC0">
                  <wp:extent cx="2377440" cy="1828800"/>
                  <wp:effectExtent l="0" t="0" r="3810" b="0"/>
                  <wp:docPr id="1197469581" name="Picture 119746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81" name="ZL_RW_GEO.png"/>
                          <pic:cNvPicPr/>
                        </pic:nvPicPr>
                        <pic:blipFill>
                          <a:blip r:embed="rId9"/>
                          <a:stretch>
                            <a:fillRect/>
                          </a:stretch>
                        </pic:blipFill>
                        <pic:spPr>
                          <a:xfrm>
                            <a:off x="0" y="0"/>
                            <a:ext cx="2377440" cy="1828800"/>
                          </a:xfrm>
                          <a:prstGeom prst="rect">
                            <a:avLst/>
                          </a:prstGeom>
                        </pic:spPr>
                      </pic:pic>
                    </a:graphicData>
                  </a:graphic>
                </wp:inline>
              </w:drawing>
            </w:r>
          </w:p>
          <w:p w14:paraId="367D6A31" w14:textId="77777777" w:rsidR="00762909" w:rsidRDefault="00762909" w:rsidP="00D6255D">
            <w:pPr>
              <w:keepNext/>
              <w:jc w:val="center"/>
            </w:pPr>
            <w:r>
              <w:rPr>
                <w:noProof/>
              </w:rPr>
              <w:t>(b)</w:t>
            </w:r>
          </w:p>
        </w:tc>
      </w:tr>
      <w:tr w:rsidR="00762909" w:rsidRPr="000A471E" w14:paraId="511C850D" w14:textId="77777777" w:rsidTr="00D6255D">
        <w:tc>
          <w:tcPr>
            <w:tcW w:w="9072" w:type="dxa"/>
            <w:gridSpan w:val="2"/>
          </w:tcPr>
          <w:p w14:paraId="67AC1E8A" w14:textId="44C601C6" w:rsidR="00762909" w:rsidRPr="005E3656" w:rsidRDefault="00762909" w:rsidP="00D6255D">
            <w:pPr>
              <w:keepNext/>
              <w:rPr>
                <w:noProof/>
                <w:lang w:val="en-US"/>
              </w:rPr>
            </w:pPr>
            <w:bookmarkStart w:id="13" w:name="_Ref88080477"/>
            <w:bookmarkStart w:id="14" w:name="_Toc88147015"/>
            <w:bookmarkStart w:id="15" w:name="_Toc92400316"/>
            <w:r w:rsidRPr="005E3656">
              <w:rPr>
                <w:b/>
                <w:bCs/>
                <w:color w:val="4F81BD" w:themeColor="accent1"/>
                <w:sz w:val="18"/>
                <w:szCs w:val="18"/>
                <w:lang w:val="en-US"/>
              </w:rPr>
              <w:t xml:space="preserve">Figure </w:t>
            </w:r>
            <w:r>
              <w:rPr>
                <w:b/>
                <w:bCs/>
                <w:color w:val="4F81BD" w:themeColor="accent1"/>
                <w:sz w:val="18"/>
                <w:szCs w:val="18"/>
                <w:lang w:val="en-US"/>
              </w:rPr>
              <w:fldChar w:fldCharType="begin"/>
            </w:r>
            <w:r>
              <w:rPr>
                <w:b/>
                <w:bCs/>
                <w:color w:val="4F81BD" w:themeColor="accent1"/>
                <w:sz w:val="18"/>
                <w:szCs w:val="18"/>
                <w:lang w:val="en-US"/>
              </w:rPr>
              <w:instrText xml:space="preserve"> STYLEREF 1 \s </w:instrText>
            </w:r>
            <w:r>
              <w:rPr>
                <w:b/>
                <w:bCs/>
                <w:color w:val="4F81BD" w:themeColor="accent1"/>
                <w:sz w:val="18"/>
                <w:szCs w:val="18"/>
                <w:lang w:val="en-US"/>
              </w:rPr>
              <w:fldChar w:fldCharType="separate"/>
            </w:r>
            <w:r w:rsidR="00C15BB7">
              <w:rPr>
                <w:b/>
                <w:bCs/>
                <w:noProof/>
                <w:color w:val="4F81BD" w:themeColor="accent1"/>
                <w:sz w:val="18"/>
                <w:szCs w:val="18"/>
                <w:lang w:val="en-US"/>
              </w:rPr>
              <w:t>1</w:t>
            </w:r>
            <w:r>
              <w:rPr>
                <w:b/>
                <w:bCs/>
                <w:color w:val="4F81BD" w:themeColor="accent1"/>
                <w:sz w:val="18"/>
                <w:szCs w:val="18"/>
                <w:lang w:val="en-US"/>
              </w:rPr>
              <w:fldChar w:fldCharType="end"/>
            </w:r>
            <w:r>
              <w:rPr>
                <w:b/>
                <w:bCs/>
                <w:color w:val="4F81BD" w:themeColor="accent1"/>
                <w:sz w:val="18"/>
                <w:szCs w:val="18"/>
                <w:lang w:val="en-US"/>
              </w:rPr>
              <w:noBreakHyphen/>
            </w:r>
            <w:r>
              <w:rPr>
                <w:b/>
                <w:bCs/>
                <w:color w:val="4F81BD" w:themeColor="accent1"/>
                <w:sz w:val="18"/>
                <w:szCs w:val="18"/>
                <w:lang w:val="en-US"/>
              </w:rPr>
              <w:fldChar w:fldCharType="begin"/>
            </w:r>
            <w:r>
              <w:rPr>
                <w:b/>
                <w:bCs/>
                <w:color w:val="4F81BD" w:themeColor="accent1"/>
                <w:sz w:val="18"/>
                <w:szCs w:val="18"/>
                <w:lang w:val="en-US"/>
              </w:rPr>
              <w:instrText xml:space="preserve"> SEQ Figure \* ARABIC \s 1 </w:instrText>
            </w:r>
            <w:r>
              <w:rPr>
                <w:b/>
                <w:bCs/>
                <w:color w:val="4F81BD" w:themeColor="accent1"/>
                <w:sz w:val="18"/>
                <w:szCs w:val="18"/>
                <w:lang w:val="en-US"/>
              </w:rPr>
              <w:fldChar w:fldCharType="separate"/>
            </w:r>
            <w:r w:rsidR="00C15BB7">
              <w:rPr>
                <w:b/>
                <w:bCs/>
                <w:noProof/>
                <w:color w:val="4F81BD" w:themeColor="accent1"/>
                <w:sz w:val="18"/>
                <w:szCs w:val="18"/>
                <w:lang w:val="en-US"/>
              </w:rPr>
              <w:t>2</w:t>
            </w:r>
            <w:r>
              <w:rPr>
                <w:b/>
                <w:bCs/>
                <w:color w:val="4F81BD" w:themeColor="accent1"/>
                <w:sz w:val="18"/>
                <w:szCs w:val="18"/>
                <w:lang w:val="en-US"/>
              </w:rPr>
              <w:fldChar w:fldCharType="end"/>
            </w:r>
            <w:bookmarkEnd w:id="13"/>
            <w:r>
              <w:rPr>
                <w:b/>
                <w:bCs/>
                <w:color w:val="4F81BD" w:themeColor="accent1"/>
                <w:sz w:val="18"/>
                <w:szCs w:val="18"/>
                <w:lang w:val="en-US"/>
              </w:rPr>
              <w:t>:</w:t>
            </w:r>
            <w:r w:rsidRPr="005E3656">
              <w:rPr>
                <w:b/>
                <w:bCs/>
                <w:color w:val="4F81BD" w:themeColor="accent1"/>
                <w:sz w:val="18"/>
                <w:szCs w:val="18"/>
                <w:lang w:val="en-US"/>
              </w:rPr>
              <w:t xml:space="preserve"> Comparison of the bunch length between CETA and Elegant simulation when only the imaginary longitudinal impedance is considered (a); both real and imaginary impedance are considered (b).</w:t>
            </w:r>
            <w:bookmarkEnd w:id="14"/>
            <w:bookmarkEnd w:id="15"/>
          </w:p>
        </w:tc>
      </w:tr>
    </w:tbl>
    <w:p w14:paraId="4E29134C" w14:textId="77777777" w:rsidR="00762909" w:rsidRPr="00F71696" w:rsidRDefault="00762909" w:rsidP="00762909">
      <w:pPr>
        <w:pStyle w:val="Caption"/>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762909" w14:paraId="54484522" w14:textId="77777777" w:rsidTr="00D6255D">
        <w:tc>
          <w:tcPr>
            <w:tcW w:w="4644" w:type="dxa"/>
          </w:tcPr>
          <w:p w14:paraId="18D620B4" w14:textId="77777777" w:rsidR="00762909" w:rsidRDefault="00762909" w:rsidP="00D6255D">
            <w:pPr>
              <w:jc w:val="center"/>
            </w:pPr>
            <w:r>
              <w:rPr>
                <w:noProof/>
                <w:lang w:val="it-IT" w:eastAsia="it-IT"/>
              </w:rPr>
              <w:drawing>
                <wp:inline distT="0" distB="0" distL="0" distR="0" wp14:anchorId="605EB06C" wp14:editId="2BA314CC">
                  <wp:extent cx="25704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ins_IMRW_IMGE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0400" cy="1800000"/>
                          </a:xfrm>
                          <a:prstGeom prst="rect">
                            <a:avLst/>
                          </a:prstGeom>
                        </pic:spPr>
                      </pic:pic>
                    </a:graphicData>
                  </a:graphic>
                </wp:inline>
              </w:drawing>
            </w:r>
          </w:p>
          <w:p w14:paraId="69B167EA" w14:textId="77777777" w:rsidR="00762909" w:rsidRDefault="00762909" w:rsidP="00D6255D">
            <w:pPr>
              <w:jc w:val="center"/>
            </w:pPr>
            <w:r>
              <w:t>(a)</w:t>
            </w:r>
          </w:p>
        </w:tc>
        <w:tc>
          <w:tcPr>
            <w:tcW w:w="4644" w:type="dxa"/>
          </w:tcPr>
          <w:p w14:paraId="55EC63A2" w14:textId="77777777" w:rsidR="00762909" w:rsidRDefault="00762909" w:rsidP="00D6255D">
            <w:pPr>
              <w:keepNext/>
              <w:jc w:val="center"/>
            </w:pPr>
            <w:r>
              <w:rPr>
                <w:noProof/>
                <w:lang w:val="it-IT" w:eastAsia="it-IT"/>
              </w:rPr>
              <w:drawing>
                <wp:inline distT="0" distB="0" distL="0" distR="0" wp14:anchorId="2A61AFBA" wp14:editId="009F2F57">
                  <wp:extent cx="2570400" cy="180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ins_RW_GE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0400" cy="1800000"/>
                          </a:xfrm>
                          <a:prstGeom prst="rect">
                            <a:avLst/>
                          </a:prstGeom>
                        </pic:spPr>
                      </pic:pic>
                    </a:graphicData>
                  </a:graphic>
                </wp:inline>
              </w:drawing>
            </w:r>
          </w:p>
          <w:p w14:paraId="68B71FB5" w14:textId="77777777" w:rsidR="00762909" w:rsidRDefault="00762909" w:rsidP="00D6255D">
            <w:pPr>
              <w:keepNext/>
              <w:jc w:val="center"/>
            </w:pPr>
            <w:r>
              <w:t>(b)</w:t>
            </w:r>
          </w:p>
        </w:tc>
      </w:tr>
      <w:tr w:rsidR="00762909" w:rsidRPr="000A471E" w14:paraId="200B7FC1" w14:textId="77777777" w:rsidTr="00D6255D">
        <w:tc>
          <w:tcPr>
            <w:tcW w:w="9288" w:type="dxa"/>
            <w:gridSpan w:val="2"/>
          </w:tcPr>
          <w:p w14:paraId="73911625" w14:textId="29946009" w:rsidR="00762909" w:rsidRPr="005E3656" w:rsidRDefault="00762909" w:rsidP="00D6255D">
            <w:pPr>
              <w:pStyle w:val="Caption"/>
              <w:rPr>
                <w:lang w:val="en-US"/>
              </w:rPr>
            </w:pPr>
            <w:bookmarkStart w:id="16" w:name="_Ref88081807"/>
            <w:bookmarkStart w:id="17" w:name="_Toc88147016"/>
            <w:bookmarkStart w:id="18" w:name="_Toc92400317"/>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3</w:t>
            </w:r>
            <w:r>
              <w:rPr>
                <w:lang w:val="en-US"/>
              </w:rPr>
              <w:fldChar w:fldCharType="end"/>
            </w:r>
            <w:bookmarkEnd w:id="16"/>
            <w:r w:rsidRPr="00056E60">
              <w:rPr>
                <w:noProof/>
                <w:lang w:val="en-US"/>
              </w:rPr>
              <w:t>:</w:t>
            </w:r>
            <w:r w:rsidRPr="00F71696">
              <w:rPr>
                <w:lang w:val="en-US"/>
              </w:rPr>
              <w:t xml:space="preserve"> The </w:t>
            </w:r>
            <w:proofErr w:type="spellStart"/>
            <w:r w:rsidRPr="00F71696">
              <w:rPr>
                <w:lang w:val="en-US"/>
              </w:rPr>
              <w:t>Haisskinski</w:t>
            </w:r>
            <w:proofErr w:type="spellEnd"/>
            <w:r w:rsidRPr="00F71696">
              <w:rPr>
                <w:lang w:val="en-US"/>
              </w:rPr>
              <w:t xml:space="preserve"> solution with RW wall and geometrical impedance. (a) Only imaginary impedance is considered; (b) both real and imaginary impedance is considered. In each figure, </w:t>
            </w:r>
            <w:r>
              <w:rPr>
                <w:lang w:val="en-US"/>
              </w:rPr>
              <w:t>21 curves are</w:t>
            </w:r>
            <w:r w:rsidRPr="00F71696">
              <w:rPr>
                <w:lang w:val="en-US"/>
              </w:rPr>
              <w:t xml:space="preserve"> corresponding </w:t>
            </w:r>
            <w:r>
              <w:rPr>
                <w:lang w:val="en-US"/>
              </w:rPr>
              <w:t xml:space="preserve">to a </w:t>
            </w:r>
            <w:r w:rsidRPr="00F71696">
              <w:rPr>
                <w:lang w:val="en-US"/>
              </w:rPr>
              <w:t>bunch current evenly varie</w:t>
            </w:r>
            <w:r>
              <w:rPr>
                <w:lang w:val="en-US"/>
              </w:rPr>
              <w:t>d</w:t>
            </w:r>
            <w:r w:rsidRPr="00F71696">
              <w:rPr>
                <w:lang w:val="en-US"/>
              </w:rPr>
              <w:t xml:space="preserve"> from 0mA to 10mA.</w:t>
            </w:r>
            <w:bookmarkEnd w:id="17"/>
            <w:bookmarkEnd w:id="18"/>
          </w:p>
        </w:tc>
      </w:tr>
      <w:tr w:rsidR="00762909" w:rsidRPr="000A471E" w14:paraId="1251B6BB" w14:textId="77777777" w:rsidTr="00D6255D">
        <w:tc>
          <w:tcPr>
            <w:tcW w:w="9288" w:type="dxa"/>
            <w:gridSpan w:val="2"/>
          </w:tcPr>
          <w:p w14:paraId="7430E1C2" w14:textId="77777777" w:rsidR="00762909" w:rsidRPr="00F71696" w:rsidRDefault="00762909" w:rsidP="00D6255D">
            <w:pPr>
              <w:pStyle w:val="Caption"/>
              <w:rPr>
                <w:lang w:val="en-US"/>
              </w:rPr>
            </w:pPr>
          </w:p>
        </w:tc>
      </w:tr>
    </w:tbl>
    <w:p w14:paraId="63DBE319" w14:textId="77777777" w:rsidR="00762909" w:rsidRDefault="00762909" w:rsidP="00762909">
      <w:pPr>
        <w:pStyle w:val="Heading3"/>
        <w:numPr>
          <w:ilvl w:val="2"/>
          <w:numId w:val="33"/>
        </w:numPr>
        <w:rPr>
          <w:lang w:val="en-US"/>
        </w:rPr>
      </w:pPr>
      <w:bookmarkStart w:id="19" w:name="_Toc92400258"/>
      <w:proofErr w:type="spellStart"/>
      <w:r>
        <w:rPr>
          <w:lang w:val="en-US"/>
        </w:rPr>
        <w:t>Vlasov</w:t>
      </w:r>
      <w:proofErr w:type="spellEnd"/>
      <w:r>
        <w:rPr>
          <w:lang w:val="en-US"/>
        </w:rPr>
        <w:t xml:space="preserve"> solver</w:t>
      </w:r>
      <w:bookmarkEnd w:id="19"/>
      <w:r>
        <w:rPr>
          <w:lang w:val="en-US"/>
        </w:rPr>
        <w:t xml:space="preserve"> </w:t>
      </w:r>
    </w:p>
    <w:p w14:paraId="05A414A5" w14:textId="77777777" w:rsidR="00762909" w:rsidRPr="00F71696" w:rsidRDefault="00762909" w:rsidP="00762909">
      <w:pPr>
        <w:rPr>
          <w:lang w:val="en-US"/>
        </w:rPr>
      </w:pPr>
      <w:r w:rsidRPr="00F71696">
        <w:rPr>
          <w:lang w:val="en-US"/>
        </w:rPr>
        <w:t xml:space="preserve">The beam distribution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lang w:val="en-US"/>
              </w:rPr>
              <m:t>0</m:t>
            </m:r>
          </m:sub>
        </m:sSub>
        <m:d>
          <m:dPr>
            <m:ctrlPr>
              <w:rPr>
                <w:rFonts w:ascii="Cambria Math" w:hAnsi="Cambria Math"/>
              </w:rPr>
            </m:ctrlPr>
          </m:dPr>
          <m:e>
            <m:r>
              <m:rPr>
                <m:sty m:val="p"/>
              </m:rPr>
              <w:rPr>
                <w:rFonts w:ascii="Cambria Math" w:hAnsi="Cambria Math"/>
                <w:lang w:val="en-US"/>
              </w:rPr>
              <m:t>p,q;s</m:t>
            </m:r>
          </m:e>
        </m:d>
      </m:oMath>
      <w:r>
        <w:rPr>
          <w:lang w:val="en-US"/>
        </w:rPr>
        <w:t xml:space="preserve"> </w:t>
      </w:r>
      <w:r w:rsidRPr="00F71696">
        <w:rPr>
          <w:lang w:val="en-US"/>
        </w:rPr>
        <w:t xml:space="preserve">is assumed to follow the Hamiltonian dynamics </w:t>
      </w:r>
      <m:oMath>
        <m:sSub>
          <m:sSubPr>
            <m:ctrlPr>
              <w:rPr>
                <w:rFonts w:ascii="Cambria Math" w:hAnsi="Cambria Math"/>
              </w:rPr>
            </m:ctrlPr>
          </m:sSubPr>
          <m:e>
            <m:r>
              <m:rPr>
                <m:sty m:val="p"/>
              </m:rPr>
              <w:rPr>
                <w:rFonts w:ascii="Cambria Math" w:hAnsi="Cambria Math"/>
                <w:lang w:val="en-US"/>
              </w:rPr>
              <m:t>H</m:t>
            </m:r>
          </m:e>
          <m:sub>
            <m:r>
              <m:rPr>
                <m:sty m:val="p"/>
              </m:rPr>
              <w:rPr>
                <w:rFonts w:ascii="Cambria Math" w:hAnsi="Cambria Math"/>
                <w:lang w:val="en-US"/>
              </w:rPr>
              <m:t>0</m:t>
            </m:r>
          </m:sub>
        </m:sSub>
        <m:d>
          <m:dPr>
            <m:ctrlPr>
              <w:rPr>
                <w:rFonts w:ascii="Cambria Math" w:hAnsi="Cambria Math"/>
              </w:rPr>
            </m:ctrlPr>
          </m:dPr>
          <m:e>
            <m:r>
              <m:rPr>
                <m:sty m:val="p"/>
              </m:rPr>
              <w:rPr>
                <w:rFonts w:ascii="Cambria Math" w:hAnsi="Cambria Math"/>
                <w:lang w:val="en-US"/>
              </w:rPr>
              <m:t>p,q;s</m:t>
            </m:r>
          </m:e>
        </m:d>
        <m:r>
          <m:rPr>
            <m:sty m:val="p"/>
          </m:rPr>
          <w:rPr>
            <w:rFonts w:ascii="Cambria Math" w:hAnsi="Cambria Math"/>
            <w:lang w:val="en-US"/>
          </w:rPr>
          <m:t>,</m:t>
        </m:r>
      </m:oMath>
      <w:r w:rsidRPr="00F71696">
        <w:rPr>
          <w:lang w:val="en-US"/>
        </w:rPr>
        <w:t xml:space="preserve"> which meets the Liouville theory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1375"/>
      </w:tblGrid>
      <w:tr w:rsidR="00762909" w14:paraId="72C2599B" w14:textId="77777777" w:rsidTr="00D6255D">
        <w:tc>
          <w:tcPr>
            <w:tcW w:w="8330" w:type="dxa"/>
          </w:tcPr>
          <w:p w14:paraId="02B8BA43" w14:textId="77777777" w:rsidR="00762909" w:rsidRPr="00F71696" w:rsidRDefault="000A471E" w:rsidP="00D6255D">
            <w:pPr>
              <w:jc w:val="center"/>
              <w:rPr>
                <w:lang w:val="en-US"/>
              </w:rPr>
            </w:pPr>
            <m:oMath>
              <m:f>
                <m:fPr>
                  <m:ctrlPr>
                    <w:rPr>
                      <w:rFonts w:ascii="Cambria Math" w:eastAsiaTheme="minorEastAsia" w:hAnsi="Cambria Math"/>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lang w:val="en-US"/>
                        </w:rPr>
                        <m:t>0</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ctrlPr>
                    <w:rPr>
                      <w:rFonts w:ascii="Cambria Math" w:eastAsiaTheme="minorEastAsia" w:hAnsi="Cambria Math"/>
                      <w:i/>
                    </w:rPr>
                  </m:ctrlPr>
                </m:num>
                <m:den>
                  <m:r>
                    <w:rPr>
                      <w:rFonts w:ascii="Cambria Math" w:eastAsiaTheme="minorEastAsia" w:hAnsi="Cambria Math"/>
                    </w:rPr>
                    <m:t>ds</m:t>
                  </m:r>
                  <m:ctrlPr>
                    <w:rPr>
                      <w:rFonts w:ascii="Cambria Math" w:eastAsiaTheme="minorEastAsia" w:hAnsi="Cambria Math"/>
                      <w:i/>
                    </w:rPr>
                  </m:ctrlPr>
                </m:den>
              </m:f>
              <m:r>
                <w:rPr>
                  <w:rFonts w:ascii="Cambria Math" w:eastAsiaTheme="minorEastAsia" w:hAnsi="Cambria Math"/>
                  <w:lang w:val="en-US"/>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Ψ</m:t>
                      </m:r>
                    </m:e>
                    <m:sub>
                      <m:r>
                        <w:rPr>
                          <w:rFonts w:ascii="Cambria Math" w:eastAsiaTheme="minorEastAsia" w:hAnsi="Cambria Math"/>
                          <w:lang w:val="en-US"/>
                        </w:rPr>
                        <m:t>0</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0</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e>
              </m:d>
              <m:r>
                <w:rPr>
                  <w:rFonts w:ascii="Cambria Math" w:eastAsiaTheme="minorEastAsia" w:hAnsi="Cambria Math"/>
                  <w:lang w:val="en-US"/>
                </w:rPr>
                <m:t>=0</m:t>
              </m:r>
            </m:oMath>
            <w:r w:rsidR="00762909" w:rsidRPr="00F71696">
              <w:rPr>
                <w:rFonts w:eastAsiaTheme="minorEastAsia"/>
                <w:lang w:val="en-US"/>
              </w:rPr>
              <w:t xml:space="preserve">,  </w:t>
            </w:r>
          </w:p>
        </w:tc>
        <w:tc>
          <w:tcPr>
            <w:tcW w:w="1448" w:type="dxa"/>
          </w:tcPr>
          <w:p w14:paraId="03CE5849" w14:textId="5977D637"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7</w:t>
            </w:r>
            <w:r>
              <w:fldChar w:fldCharType="end"/>
            </w:r>
          </w:p>
          <w:p w14:paraId="1E1DA7FD" w14:textId="77777777" w:rsidR="00762909" w:rsidRDefault="00762909" w:rsidP="00D6255D"/>
        </w:tc>
      </w:tr>
    </w:tbl>
    <w:p w14:paraId="24F495EB" w14:textId="77777777" w:rsidR="00762909" w:rsidRPr="00F71696" w:rsidRDefault="00762909" w:rsidP="00762909">
      <w:pPr>
        <w:rPr>
          <w:lang w:val="en-US"/>
        </w:rPr>
      </w:pPr>
      <w:r w:rsidRPr="00F71696">
        <w:rPr>
          <w:lang w:val="en-US"/>
        </w:rPr>
        <w:t xml:space="preserve">where [,] is the Poisson bracket operator, </w:t>
      </w:r>
      <w:r w:rsidRPr="00F71696">
        <w:rPr>
          <w:i/>
          <w:lang w:val="en-US"/>
        </w:rPr>
        <w:t>p</w:t>
      </w:r>
      <w:r w:rsidRPr="00F71696">
        <w:rPr>
          <w:lang w:val="en-US"/>
        </w:rPr>
        <w:t xml:space="preserve"> and </w:t>
      </w:r>
      <w:r w:rsidRPr="00F71696">
        <w:rPr>
          <w:i/>
          <w:lang w:val="en-US"/>
        </w:rPr>
        <w:t>q</w:t>
      </w:r>
      <w:r w:rsidRPr="00F71696">
        <w:rPr>
          <w:lang w:val="en-US"/>
        </w:rPr>
        <w:t xml:space="preserve"> are canonically conjugate variables. If the Hamiltonian does not have an explicit time dependence, a stationary beam distribution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2"/>
        <w:gridCol w:w="1386"/>
      </w:tblGrid>
      <w:tr w:rsidR="00762909" w14:paraId="27459401" w14:textId="77777777" w:rsidTr="00D6255D">
        <w:tc>
          <w:tcPr>
            <w:tcW w:w="8330" w:type="dxa"/>
          </w:tcPr>
          <w:p w14:paraId="56282B51" w14:textId="77777777" w:rsidR="00762909" w:rsidRPr="00F71696" w:rsidRDefault="000A471E" w:rsidP="00D6255D">
            <w:pPr>
              <w:jc w:val="center"/>
              <w:rPr>
                <w:lang w:val="en-US"/>
              </w:rPr>
            </w:pPr>
            <m:oMath>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lang w:val="en-US"/>
                    </w:rPr>
                    <m:t>0</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Ψ</m:t>
                  </m:r>
                </m:e>
                <m:sub>
                  <m:r>
                    <w:rPr>
                      <w:rFonts w:ascii="Cambria Math" w:eastAsiaTheme="minorEastAsia" w:hAnsi="Cambria Math"/>
                      <w:lang w:val="en-US"/>
                    </w:rPr>
                    <m:t>0</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e>
              </m:d>
              <m: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Ψ</m:t>
                  </m:r>
                </m:e>
                <m:sub>
                  <m:r>
                    <w:rPr>
                      <w:rFonts w:ascii="Cambria Math" w:eastAsiaTheme="minorEastAsia" w:hAnsi="Cambria Math"/>
                      <w:lang w:val="en-US"/>
                    </w:rPr>
                    <m:t>0</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0</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e>
                  </m:d>
                </m:e>
              </m:d>
              <m:r>
                <w:rPr>
                  <w:rFonts w:ascii="Cambria Math" w:eastAsiaTheme="minorEastAsia" w:hAnsi="Cambria Math"/>
                  <w:lang w:val="en-US"/>
                </w:rPr>
                <m:t>.</m:t>
              </m:r>
            </m:oMath>
            <w:r w:rsidR="00762909" w:rsidRPr="00F71696">
              <w:rPr>
                <w:rFonts w:eastAsiaTheme="minorEastAsia"/>
                <w:lang w:val="en-US"/>
              </w:rPr>
              <w:t xml:space="preserve"> </w:t>
            </w:r>
          </w:p>
        </w:tc>
        <w:tc>
          <w:tcPr>
            <w:tcW w:w="1448" w:type="dxa"/>
          </w:tcPr>
          <w:p w14:paraId="5E129F2F" w14:textId="5874DB39"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8</w:t>
            </w:r>
            <w:r>
              <w:fldChar w:fldCharType="end"/>
            </w:r>
          </w:p>
          <w:p w14:paraId="0B71C956" w14:textId="77777777" w:rsidR="00762909" w:rsidRDefault="00762909" w:rsidP="00D6255D"/>
        </w:tc>
      </w:tr>
    </w:tbl>
    <w:p w14:paraId="334BA0D6" w14:textId="77777777" w:rsidR="00762909" w:rsidRPr="00F71696" w:rsidRDefault="00762909" w:rsidP="00762909">
      <w:pPr>
        <w:rPr>
          <w:lang w:val="en-US"/>
        </w:rPr>
      </w:pPr>
      <w:r w:rsidRPr="00F71696">
        <w:rPr>
          <w:lang w:val="en-US"/>
        </w:rPr>
        <w:t xml:space="preserve">When there exists perturbation </w:t>
      </w:r>
      <m:oMath>
        <m:sSub>
          <m:sSubPr>
            <m:ctrlPr>
              <w:rPr>
                <w:rFonts w:ascii="Cambria Math" w:hAnsi="Cambria Math"/>
              </w:rPr>
            </m:ctrlPr>
          </m:sSubPr>
          <m:e>
            <m:r>
              <m:rPr>
                <m:sty m:val="p"/>
              </m:rPr>
              <w:rPr>
                <w:rFonts w:ascii="Cambria Math" w:hAnsi="Cambria Math"/>
                <w:lang w:val="en-US"/>
              </w:rPr>
              <m:t>H</m:t>
            </m:r>
          </m:e>
          <m:sub>
            <m:r>
              <m:rPr>
                <m:sty m:val="p"/>
              </m:rPr>
              <w:rPr>
                <w:rFonts w:ascii="Cambria Math" w:hAnsi="Cambria Math"/>
                <w:lang w:val="en-US"/>
              </w:rPr>
              <m:t>1</m:t>
            </m:r>
          </m:sub>
        </m:sSub>
        <m:d>
          <m:dPr>
            <m:ctrlPr>
              <w:rPr>
                <w:rFonts w:ascii="Cambria Math" w:hAnsi="Cambria Math"/>
              </w:rPr>
            </m:ctrlPr>
          </m:dPr>
          <m:e>
            <m:r>
              <m:rPr>
                <m:sty m:val="p"/>
              </m:rPr>
              <w:rPr>
                <w:rFonts w:ascii="Cambria Math" w:hAnsi="Cambria Math"/>
                <w:lang w:val="en-US"/>
              </w:rPr>
              <m:t>p,q;s</m:t>
            </m:r>
          </m:e>
        </m:d>
      </m:oMath>
      <w:r w:rsidRPr="00F71696">
        <w:rPr>
          <w:rFonts w:eastAsiaTheme="minorEastAsia"/>
          <w:lang w:val="en-US"/>
        </w:rPr>
        <w:t>,</w:t>
      </w:r>
      <w:r w:rsidRPr="00F71696">
        <w:rPr>
          <w:lang w:val="en-US"/>
        </w:rPr>
        <w:t xml:space="preserve"> its first order linearized </w:t>
      </w:r>
      <w:proofErr w:type="spellStart"/>
      <w:r w:rsidRPr="00F71696">
        <w:rPr>
          <w:lang w:val="en-US"/>
        </w:rPr>
        <w:t>Vlasov</w:t>
      </w:r>
      <w:proofErr w:type="spellEnd"/>
      <w:r w:rsidRPr="00F71696">
        <w:rPr>
          <w:lang w:val="en-US"/>
        </w:rPr>
        <w:t xml:space="preserve"> equation can be expressed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3"/>
        <w:gridCol w:w="1375"/>
      </w:tblGrid>
      <w:tr w:rsidR="00762909" w14:paraId="451632DB" w14:textId="77777777" w:rsidTr="00D6255D">
        <w:tc>
          <w:tcPr>
            <w:tcW w:w="8330" w:type="dxa"/>
          </w:tcPr>
          <w:p w14:paraId="77660D9A" w14:textId="77777777" w:rsidR="00762909" w:rsidRPr="00F71696" w:rsidRDefault="000A471E" w:rsidP="00D6255D">
            <w:pPr>
              <w:jc w:val="center"/>
              <w:rPr>
                <w:lang w:val="en-US"/>
              </w:rPr>
            </w:pPr>
            <m:oMath>
              <m:f>
                <m:fPr>
                  <m:ctrlPr>
                    <w:rPr>
                      <w:rFonts w:ascii="Cambria Math" w:eastAsiaTheme="minorEastAsia" w:hAnsi="Cambria Math"/>
                    </w:rPr>
                  </m:ctrlPr>
                </m:fPr>
                <m:num>
                  <m:r>
                    <m:rPr>
                      <m:sty m:val="p"/>
                    </m:rPr>
                    <w:rPr>
                      <w:rFonts w:ascii="Cambria Math" w:eastAsiaTheme="minorEastAsia" w:hAnsi="Cambria Math"/>
                      <w:lang w:val="en-US"/>
                    </w:rPr>
                    <m:t>∂</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lang w:val="en-US"/>
                        </w:rPr>
                        <m:t>1</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ctrlPr>
                    <w:rPr>
                      <w:rFonts w:ascii="Cambria Math" w:eastAsiaTheme="minorEastAsia" w:hAnsi="Cambria Math"/>
                      <w:i/>
                    </w:rPr>
                  </m:ctrlPr>
                </m:num>
                <m:den>
                  <m:r>
                    <m:rPr>
                      <m:sty m:val="p"/>
                    </m:rPr>
                    <w:rPr>
                      <w:rFonts w:ascii="Cambria Math" w:eastAsiaTheme="minorEastAsia" w:hAnsi="Cambria Math"/>
                      <w:lang w:val="en-US"/>
                    </w:rPr>
                    <m:t>∂</m:t>
                  </m:r>
                  <m:r>
                    <w:rPr>
                      <w:rFonts w:ascii="Cambria Math" w:eastAsiaTheme="minorEastAsia" w:hAnsi="Cambria Math"/>
                    </w:rPr>
                    <m:t>s</m:t>
                  </m:r>
                  <m:ctrlPr>
                    <w:rPr>
                      <w:rFonts w:ascii="Cambria Math" w:eastAsiaTheme="minorEastAsia" w:hAnsi="Cambria Math"/>
                      <w:i/>
                    </w:rPr>
                  </m:ctrlPr>
                </m:den>
              </m:f>
              <m:r>
                <w:rPr>
                  <w:rFonts w:ascii="Cambria Math" w:eastAsiaTheme="minorEastAsia" w:hAnsi="Cambria Math"/>
                  <w:lang w:val="en-US"/>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Ψ</m:t>
                      </m:r>
                    </m:e>
                    <m:sub>
                      <m:r>
                        <w:rPr>
                          <w:rFonts w:ascii="Cambria Math" w:eastAsiaTheme="minorEastAsia" w:hAnsi="Cambria Math"/>
                          <w:lang w:val="en-US"/>
                        </w:rPr>
                        <m:t>1</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0</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e>
                  </m:d>
                </m:e>
              </m:d>
              <m:r>
                <w:rPr>
                  <w:rFonts w:ascii="Cambria Math" w:eastAsiaTheme="minorEastAsia" w:hAnsi="Cambria Math"/>
                  <w:lang w:val="en-US"/>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Ψ</m:t>
                      </m:r>
                    </m:e>
                    <m:sub>
                      <m:r>
                        <w:rPr>
                          <w:rFonts w:ascii="Cambria Math" w:eastAsiaTheme="minorEastAsia" w:hAnsi="Cambria Math"/>
                          <w:lang w:val="en-US"/>
                        </w:rPr>
                        <m:t>0</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1</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e>
              </m:d>
              <m:r>
                <w:rPr>
                  <w:rFonts w:ascii="Cambria Math" w:eastAsiaTheme="minorEastAsia" w:hAnsi="Cambria Math"/>
                  <w:lang w:val="en-US"/>
                </w:rPr>
                <m:t>=0.</m:t>
              </m:r>
            </m:oMath>
            <w:r w:rsidR="00762909" w:rsidRPr="00F71696">
              <w:rPr>
                <w:rFonts w:eastAsiaTheme="minorEastAsia"/>
                <w:lang w:val="en-US"/>
              </w:rPr>
              <w:t xml:space="preserve"> </w:t>
            </w:r>
          </w:p>
        </w:tc>
        <w:tc>
          <w:tcPr>
            <w:tcW w:w="1448" w:type="dxa"/>
          </w:tcPr>
          <w:p w14:paraId="2124C150" w14:textId="3D10E339"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9</w:t>
            </w:r>
            <w:r>
              <w:fldChar w:fldCharType="end"/>
            </w:r>
          </w:p>
          <w:p w14:paraId="1A18D0FD" w14:textId="77777777" w:rsidR="00762909" w:rsidRDefault="00762909" w:rsidP="00D6255D"/>
        </w:tc>
      </w:tr>
    </w:tbl>
    <w:p w14:paraId="7FA9D731" w14:textId="77777777" w:rsidR="00762909" w:rsidRPr="00F71696" w:rsidRDefault="00762909" w:rsidP="00762909">
      <w:pPr>
        <w:rPr>
          <w:lang w:val="en-US"/>
        </w:rPr>
      </w:pPr>
      <w:r w:rsidRPr="00F71696">
        <w:rPr>
          <w:lang w:val="en-US"/>
        </w:rPr>
        <w:t xml:space="preserve">where the term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lang w:val="en-US"/>
              </w:rPr>
              <m:t>1</m:t>
            </m:r>
          </m:sub>
        </m:sSub>
        <m:d>
          <m:dPr>
            <m:ctrlPr>
              <w:rPr>
                <w:rFonts w:ascii="Cambria Math" w:hAnsi="Cambria Math"/>
              </w:rPr>
            </m:ctrlPr>
          </m:dPr>
          <m:e>
            <m:r>
              <m:rPr>
                <m:sty m:val="p"/>
              </m:rPr>
              <w:rPr>
                <w:rFonts w:ascii="Cambria Math" w:hAnsi="Cambria Math"/>
                <w:lang w:val="en-US"/>
              </w:rPr>
              <m:t>p,q;s</m:t>
            </m:r>
          </m:e>
        </m:d>
      </m:oMath>
      <w:r w:rsidRPr="00F71696">
        <w:rPr>
          <w:lang w:val="en-US"/>
        </w:rPr>
        <w:t xml:space="preserve"> is the perturbation due to the perturbation </w:t>
      </w:r>
      <m:oMath>
        <m:sSub>
          <m:sSubPr>
            <m:ctrlPr>
              <w:rPr>
                <w:rFonts w:ascii="Cambria Math" w:hAnsi="Cambria Math"/>
              </w:rPr>
            </m:ctrlPr>
          </m:sSubPr>
          <m:e>
            <m:r>
              <m:rPr>
                <m:sty m:val="p"/>
              </m:rPr>
              <w:rPr>
                <w:rFonts w:ascii="Cambria Math" w:hAnsi="Cambria Math"/>
                <w:lang w:val="en-US"/>
              </w:rPr>
              <m:t>H</m:t>
            </m:r>
          </m:e>
          <m:sub>
            <m:r>
              <m:rPr>
                <m:sty m:val="p"/>
              </m:rPr>
              <w:rPr>
                <w:rFonts w:ascii="Cambria Math" w:hAnsi="Cambria Math"/>
                <w:lang w:val="en-US"/>
              </w:rPr>
              <m:t>1</m:t>
            </m:r>
          </m:sub>
        </m:sSub>
        <m:d>
          <m:dPr>
            <m:ctrlPr>
              <w:rPr>
                <w:rFonts w:ascii="Cambria Math" w:hAnsi="Cambria Math"/>
              </w:rPr>
            </m:ctrlPr>
          </m:dPr>
          <m:e>
            <m:r>
              <m:rPr>
                <m:sty m:val="p"/>
              </m:rPr>
              <w:rPr>
                <w:rFonts w:ascii="Cambria Math" w:hAnsi="Cambria Math"/>
                <w:lang w:val="en-US"/>
              </w:rPr>
              <m:t>p,q;s</m:t>
            </m:r>
          </m:e>
        </m:d>
      </m:oMath>
      <w:r w:rsidRPr="00F71696">
        <w:rPr>
          <w:lang w:val="en-US"/>
        </w:rPr>
        <w:t xml:space="preserve"> in the phase space. It indicates that the evolution of the perturbation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lang w:val="en-US"/>
              </w:rPr>
              <m:t>1</m:t>
            </m:r>
          </m:sub>
        </m:sSub>
        <m:d>
          <m:dPr>
            <m:ctrlPr>
              <w:rPr>
                <w:rFonts w:ascii="Cambria Math" w:hAnsi="Cambria Math"/>
              </w:rPr>
            </m:ctrlPr>
          </m:dPr>
          <m:e>
            <m:r>
              <w:rPr>
                <w:rFonts w:ascii="Cambria Math" w:hAnsi="Cambria Math"/>
              </w:rPr>
              <m:t>p</m:t>
            </m:r>
            <m:r>
              <m:rPr>
                <m:sty m:val="p"/>
              </m:rPr>
              <w:rPr>
                <w:rFonts w:ascii="Cambria Math" w:hAnsi="Cambria Math"/>
                <w:lang w:val="en-US"/>
              </w:rPr>
              <m:t>,</m:t>
            </m:r>
            <m:r>
              <w:rPr>
                <w:rFonts w:ascii="Cambria Math" w:hAnsi="Cambria Math"/>
              </w:rPr>
              <m:t>q</m:t>
            </m:r>
            <m:r>
              <m:rPr>
                <m:sty m:val="p"/>
              </m:rPr>
              <w:rPr>
                <w:rFonts w:ascii="Cambria Math" w:hAnsi="Cambria Math"/>
                <w:lang w:val="en-US"/>
              </w:rPr>
              <m:t>;</m:t>
            </m:r>
            <m:r>
              <w:rPr>
                <w:rFonts w:ascii="Cambria Math" w:hAnsi="Cambria Math"/>
              </w:rPr>
              <m:t>s</m:t>
            </m:r>
          </m:e>
        </m:d>
      </m:oMath>
      <w:r w:rsidRPr="00F71696">
        <w:rPr>
          <w:lang w:val="en-US"/>
        </w:rPr>
        <w:t xml:space="preserve"> is affected both by the </w:t>
      </w:r>
      <m:oMath>
        <m:sSub>
          <m:sSubPr>
            <m:ctrlPr>
              <w:rPr>
                <w:rFonts w:ascii="Cambria Math" w:hAnsi="Cambria Math"/>
              </w:rPr>
            </m:ctrlPr>
          </m:sSubPr>
          <m:e>
            <m:r>
              <w:rPr>
                <w:rFonts w:ascii="Cambria Math" w:hAnsi="Cambria Math"/>
              </w:rPr>
              <m:t>H</m:t>
            </m:r>
          </m:e>
          <m:sub>
            <m:r>
              <m:rPr>
                <m:sty m:val="p"/>
              </m:rPr>
              <w:rPr>
                <w:rFonts w:ascii="Cambria Math" w:hAnsi="Cambria Math"/>
                <w:lang w:val="en-US"/>
              </w:rPr>
              <m:t>0</m:t>
            </m:r>
          </m:sub>
        </m:sSub>
        <m:d>
          <m:dPr>
            <m:ctrlPr>
              <w:rPr>
                <w:rFonts w:ascii="Cambria Math" w:hAnsi="Cambria Math"/>
              </w:rPr>
            </m:ctrlPr>
          </m:dPr>
          <m:e>
            <m:r>
              <w:rPr>
                <w:rFonts w:ascii="Cambria Math" w:hAnsi="Cambria Math"/>
              </w:rPr>
              <m:t>p</m:t>
            </m:r>
            <m:r>
              <m:rPr>
                <m:sty m:val="p"/>
              </m:rPr>
              <w:rPr>
                <w:rFonts w:ascii="Cambria Math" w:hAnsi="Cambria Math"/>
                <w:lang w:val="en-US"/>
              </w:rPr>
              <m:t>,</m:t>
            </m:r>
            <m:r>
              <w:rPr>
                <w:rFonts w:ascii="Cambria Math" w:hAnsi="Cambria Math"/>
              </w:rPr>
              <m:t>q</m:t>
            </m:r>
          </m:e>
        </m:d>
      </m:oMath>
      <w:r w:rsidRPr="00F71696">
        <w:rPr>
          <w:lang w:val="en-US"/>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lang w:val="en-US"/>
              </w:rPr>
              <m:t>1</m:t>
            </m:r>
          </m:sub>
        </m:sSub>
        <m:d>
          <m:dPr>
            <m:ctrlPr>
              <w:rPr>
                <w:rFonts w:ascii="Cambria Math" w:hAnsi="Cambria Math"/>
              </w:rPr>
            </m:ctrlPr>
          </m:dPr>
          <m:e>
            <m:r>
              <w:rPr>
                <w:rFonts w:ascii="Cambria Math" w:hAnsi="Cambria Math"/>
              </w:rPr>
              <m:t>p</m:t>
            </m:r>
            <m:r>
              <m:rPr>
                <m:sty m:val="p"/>
              </m:rPr>
              <w:rPr>
                <w:rFonts w:ascii="Cambria Math" w:hAnsi="Cambria Math"/>
                <w:lang w:val="en-US"/>
              </w:rPr>
              <m:t>,</m:t>
            </m:r>
            <m:r>
              <w:rPr>
                <w:rFonts w:ascii="Cambria Math" w:hAnsi="Cambria Math"/>
              </w:rPr>
              <m:t>q</m:t>
            </m:r>
            <m:r>
              <m:rPr>
                <m:sty m:val="p"/>
              </m:rPr>
              <w:rPr>
                <w:rFonts w:ascii="Cambria Math" w:hAnsi="Cambria Math"/>
                <w:lang w:val="en-US"/>
              </w:rPr>
              <m:t>;</m:t>
            </m:r>
            <m:r>
              <w:rPr>
                <w:rFonts w:ascii="Cambria Math" w:hAnsi="Cambria Math"/>
              </w:rPr>
              <m:t>s</m:t>
            </m:r>
          </m:e>
        </m:d>
        <m:r>
          <w:rPr>
            <w:rFonts w:ascii="Cambria Math" w:hAnsi="Cambria Math"/>
            <w:lang w:val="en-US"/>
          </w:rPr>
          <m:t>.</m:t>
        </m:r>
      </m:oMath>
      <w:r w:rsidRPr="00F71696">
        <w:rPr>
          <w:lang w:val="en-US"/>
        </w:rPr>
        <w:t xml:space="preserve"> More explicitly, in beam physics, the perturbation in phase space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lang w:val="en-US"/>
              </w:rPr>
              <m:t>1</m:t>
            </m:r>
          </m:sub>
        </m:sSub>
        <m:d>
          <m:dPr>
            <m:ctrlPr>
              <w:rPr>
                <w:rFonts w:ascii="Cambria Math" w:hAnsi="Cambria Math"/>
              </w:rPr>
            </m:ctrlPr>
          </m:dPr>
          <m:e>
            <m:r>
              <w:rPr>
                <w:rFonts w:ascii="Cambria Math" w:hAnsi="Cambria Math"/>
              </w:rPr>
              <m:t>p</m:t>
            </m:r>
            <m:r>
              <m:rPr>
                <m:sty m:val="p"/>
              </m:rPr>
              <w:rPr>
                <w:rFonts w:ascii="Cambria Math" w:hAnsi="Cambria Math"/>
                <w:lang w:val="en-US"/>
              </w:rPr>
              <m:t>,</m:t>
            </m:r>
            <m:r>
              <w:rPr>
                <w:rFonts w:ascii="Cambria Math" w:hAnsi="Cambria Math"/>
              </w:rPr>
              <m:t>q</m:t>
            </m:r>
            <m:r>
              <m:rPr>
                <m:sty m:val="p"/>
              </m:rPr>
              <w:rPr>
                <w:rFonts w:ascii="Cambria Math" w:hAnsi="Cambria Math"/>
                <w:lang w:val="en-US"/>
              </w:rPr>
              <m:t>;</m:t>
            </m:r>
            <m:r>
              <w:rPr>
                <w:rFonts w:ascii="Cambria Math" w:hAnsi="Cambria Math"/>
              </w:rPr>
              <m:t>s</m:t>
            </m:r>
          </m:e>
        </m:d>
      </m:oMath>
      <w:r w:rsidRPr="00F71696">
        <w:rPr>
          <w:lang w:val="en-US"/>
        </w:rPr>
        <w:t xml:space="preserve"> deduces to a perturbation in real space </w:t>
      </w: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lang w:val="en-US"/>
              </w:rPr>
              <m:t>1</m:t>
            </m:r>
          </m:sub>
        </m:sSub>
        <m:d>
          <m:dPr>
            <m:ctrlPr>
              <w:rPr>
                <w:rFonts w:ascii="Cambria Math" w:hAnsi="Cambria Math"/>
              </w:rPr>
            </m:ctrlPr>
          </m:dPr>
          <m:e>
            <m:r>
              <m:rPr>
                <m:sty m:val="p"/>
              </m:rPr>
              <w:rPr>
                <w:rFonts w:ascii="Cambria Math" w:hAnsi="Cambria Math"/>
                <w:lang w:val="en-US"/>
              </w:rPr>
              <m:t>z</m:t>
            </m:r>
          </m:e>
        </m:d>
        <m:r>
          <w:rPr>
            <w:rFonts w:ascii="Cambria Math" w:hAnsi="Cambria Math"/>
            <w:lang w:val="en-US"/>
          </w:rPr>
          <m:t>;</m:t>
        </m:r>
      </m:oMath>
      <w:r w:rsidRPr="00F71696">
        <w:rPr>
          <w:rFonts w:eastAsiaTheme="minorEastAsia"/>
          <w:lang w:val="en-US"/>
        </w:rPr>
        <w:t xml:space="preserve"> </w:t>
      </w:r>
      <w:r w:rsidRPr="00F71696">
        <w:rPr>
          <w:lang w:val="en-US"/>
        </w:rPr>
        <w:t xml:space="preserve">then beam distribution in real space </w:t>
      </w:r>
      <m:oMath>
        <m:r>
          <m:rPr>
            <m:sty m:val="p"/>
          </m:rPr>
          <w:rPr>
            <w:rFonts w:ascii="Cambria Math" w:hAnsi="Cambria Math"/>
          </w:rPr>
          <m:t>ρ</m:t>
        </m:r>
        <m:d>
          <m:dPr>
            <m:ctrlPr>
              <w:rPr>
                <w:rFonts w:ascii="Cambria Math" w:hAnsi="Cambria Math"/>
              </w:rPr>
            </m:ctrlPr>
          </m:dPr>
          <m:e>
            <m:r>
              <m:rPr>
                <m:sty m:val="p"/>
              </m:rPr>
              <w:rPr>
                <w:rFonts w:ascii="Cambria Math" w:hAnsi="Cambria Math"/>
                <w:lang w:val="en-US"/>
              </w:rPr>
              <m:t>z</m:t>
            </m:r>
          </m:e>
        </m:d>
        <m:r>
          <m:rPr>
            <m:sty m:val="p"/>
          </m:rPr>
          <w:rPr>
            <w:rFonts w:ascii="Cambria Math" w:hAnsi="Cambria Math"/>
            <w:lang w:val="en-US"/>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lang w:val="en-US"/>
              </w:rPr>
              <m:t>0</m:t>
            </m:r>
          </m:sub>
        </m:sSub>
        <m:d>
          <m:dPr>
            <m:ctrlPr>
              <w:rPr>
                <w:rFonts w:ascii="Cambria Math" w:hAnsi="Cambria Math"/>
              </w:rPr>
            </m:ctrlPr>
          </m:dPr>
          <m:e>
            <m:r>
              <m:rPr>
                <m:sty m:val="p"/>
              </m:rPr>
              <w:rPr>
                <w:rFonts w:ascii="Cambria Math" w:hAnsi="Cambria Math"/>
                <w:lang w:val="en-US"/>
              </w:rPr>
              <m:t>z</m:t>
            </m:r>
          </m:e>
        </m:d>
        <m:r>
          <m:rPr>
            <m:sty m:val="p"/>
          </m:rPr>
          <w:rPr>
            <w:rFonts w:ascii="Cambria Math" w:hAnsi="Cambria Math"/>
            <w:lang w:val="en-US"/>
          </w:rPr>
          <m:t>+</m:t>
        </m:r>
        <m:sSub>
          <m:sSubPr>
            <m:ctrlPr>
              <w:rPr>
                <w:rFonts w:ascii="Cambria Math" w:hAnsi="Cambria Math"/>
              </w:rPr>
            </m:ctrlPr>
          </m:sSubPr>
          <m:e>
            <m:r>
              <m:rPr>
                <m:sty m:val="p"/>
              </m:rPr>
              <w:rPr>
                <w:rFonts w:ascii="Cambria Math" w:hAnsi="Cambria Math"/>
              </w:rPr>
              <m:t>ρ</m:t>
            </m:r>
          </m:e>
          <m:sub>
            <m:r>
              <m:rPr>
                <m:sty m:val="p"/>
              </m:rPr>
              <w:rPr>
                <w:rFonts w:ascii="Cambria Math" w:hAnsi="Cambria Math"/>
                <w:lang w:val="en-US"/>
              </w:rPr>
              <m:t>1</m:t>
            </m:r>
          </m:sub>
        </m:sSub>
        <m:d>
          <m:dPr>
            <m:ctrlPr>
              <w:rPr>
                <w:rFonts w:ascii="Cambria Math" w:hAnsi="Cambria Math"/>
              </w:rPr>
            </m:ctrlPr>
          </m:dPr>
          <m:e>
            <m:r>
              <m:rPr>
                <m:sty m:val="p"/>
              </m:rPr>
              <w:rPr>
                <w:rFonts w:ascii="Cambria Math" w:hAnsi="Cambria Math"/>
                <w:lang w:val="en-US"/>
              </w:rPr>
              <m:t>z</m:t>
            </m:r>
          </m:e>
        </m:d>
      </m:oMath>
      <w:r w:rsidRPr="00F71696">
        <w:rPr>
          <w:lang w:val="en-US"/>
        </w:rPr>
        <w:t xml:space="preserve"> decides the formation of the perturbed Hamiltonian</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1</m:t>
            </m:r>
          </m:sub>
        </m:sSub>
        <m:d>
          <m:dPr>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q</m:t>
            </m:r>
            <m:r>
              <w:rPr>
                <w:rFonts w:ascii="Cambria Math" w:eastAsiaTheme="minorEastAsia" w:hAnsi="Cambria Math"/>
                <w:lang w:val="en-US"/>
              </w:rPr>
              <m:t>;</m:t>
            </m:r>
            <m:r>
              <w:rPr>
                <w:rFonts w:ascii="Cambria Math" w:eastAsiaTheme="minorEastAsia" w:hAnsi="Cambria Math"/>
              </w:rPr>
              <m:t>s</m:t>
            </m:r>
          </m:e>
        </m:d>
      </m:oMath>
      <w:r w:rsidRPr="00DC42CD">
        <w:rPr>
          <w:lang w:val="en-US"/>
        </w:rPr>
        <w:t xml:space="preserve"> </w:t>
      </w:r>
      <w:r w:rsidRPr="00F71696">
        <w:rPr>
          <w:lang w:val="en-US"/>
        </w:rPr>
        <w:t xml:space="preserve">which finally affects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lang w:val="en-US"/>
              </w:rPr>
              <m:t>1</m:t>
            </m:r>
          </m:sub>
        </m:sSub>
        <m:d>
          <m:dPr>
            <m:ctrlPr>
              <w:rPr>
                <w:rFonts w:ascii="Cambria Math" w:hAnsi="Cambria Math"/>
              </w:rPr>
            </m:ctrlPr>
          </m:dPr>
          <m:e>
            <m:r>
              <w:rPr>
                <w:rFonts w:ascii="Cambria Math" w:hAnsi="Cambria Math"/>
              </w:rPr>
              <m:t>p</m:t>
            </m:r>
            <m:r>
              <m:rPr>
                <m:sty m:val="p"/>
              </m:rPr>
              <w:rPr>
                <w:rFonts w:ascii="Cambria Math" w:hAnsi="Cambria Math"/>
                <w:lang w:val="en-US"/>
              </w:rPr>
              <m:t>,</m:t>
            </m:r>
            <m:r>
              <w:rPr>
                <w:rFonts w:ascii="Cambria Math" w:hAnsi="Cambria Math"/>
              </w:rPr>
              <m:t>q</m:t>
            </m:r>
            <m:r>
              <m:rPr>
                <m:sty m:val="p"/>
              </m:rPr>
              <w:rPr>
                <w:rFonts w:ascii="Cambria Math" w:hAnsi="Cambria Math"/>
                <w:lang w:val="en-US"/>
              </w:rPr>
              <m:t>;</m:t>
            </m:r>
            <m:r>
              <w:rPr>
                <w:rFonts w:ascii="Cambria Math" w:hAnsi="Cambria Math"/>
              </w:rPr>
              <m:t>s</m:t>
            </m:r>
          </m:e>
        </m:d>
      </m:oMath>
      <w:r w:rsidRPr="00F71696">
        <w:rPr>
          <w:lang w:val="en-US"/>
        </w:rPr>
        <w:t xml:space="preserve"> conversely. Thus, directly solving the Vlasov equation is not trivial and usually, a self-consistency process is </w:t>
      </w:r>
      <w:r w:rsidRPr="00F71696">
        <w:rPr>
          <w:lang w:val="en-US"/>
        </w:rPr>
        <w:lastRenderedPageBreak/>
        <w:t xml:space="preserve">required. In fact, with appropriate eigenmodes decomposition, the eigenmodes analysis of the perturbed system can be used to check if </w:t>
      </w: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lang w:val="en-US"/>
              </w:rPr>
              <m:t>1</m:t>
            </m:r>
          </m:sub>
        </m:sSub>
        <m:d>
          <m:dPr>
            <m:ctrlPr>
              <w:rPr>
                <w:rFonts w:ascii="Cambria Math" w:hAnsi="Cambria Math"/>
              </w:rPr>
            </m:ctrlPr>
          </m:dPr>
          <m:e>
            <m:r>
              <w:rPr>
                <w:rFonts w:ascii="Cambria Math" w:hAnsi="Cambria Math"/>
              </w:rPr>
              <m:t>p</m:t>
            </m:r>
            <m:r>
              <m:rPr>
                <m:sty m:val="p"/>
              </m:rPr>
              <w:rPr>
                <w:rFonts w:ascii="Cambria Math" w:hAnsi="Cambria Math"/>
                <w:lang w:val="en-US"/>
              </w:rPr>
              <m:t>,</m:t>
            </m:r>
            <m:r>
              <w:rPr>
                <w:rFonts w:ascii="Cambria Math" w:hAnsi="Cambria Math"/>
              </w:rPr>
              <m:t>q</m:t>
            </m:r>
            <m:r>
              <m:rPr>
                <m:sty m:val="p"/>
              </m:rPr>
              <w:rPr>
                <w:rFonts w:ascii="Cambria Math" w:hAnsi="Cambria Math"/>
                <w:lang w:val="en-US"/>
              </w:rPr>
              <m:t>;</m:t>
            </m:r>
            <m:r>
              <w:rPr>
                <w:rFonts w:ascii="Cambria Math" w:hAnsi="Cambria Math"/>
              </w:rPr>
              <m:t>s</m:t>
            </m:r>
          </m:e>
        </m:d>
      </m:oMath>
      <w:r w:rsidRPr="00F71696">
        <w:rPr>
          <w:lang w:val="en-US"/>
        </w:rPr>
        <w:t xml:space="preserve"> would be motivated and magnified by affection </w:t>
      </w:r>
      <w:r>
        <w:rPr>
          <w:lang w:val="en-US"/>
        </w:rPr>
        <w:t>from both</w:t>
      </w:r>
      <w:r w:rsidRPr="00F71696">
        <w:rPr>
          <w:lang w:val="en-US"/>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lang w:val="en-US"/>
              </w:rPr>
              <m:t>0</m:t>
            </m:r>
          </m:sub>
        </m:sSub>
        <m:d>
          <m:dPr>
            <m:ctrlPr>
              <w:rPr>
                <w:rFonts w:ascii="Cambria Math" w:hAnsi="Cambria Math"/>
              </w:rPr>
            </m:ctrlPr>
          </m:dPr>
          <m:e>
            <m:r>
              <w:rPr>
                <w:rFonts w:ascii="Cambria Math" w:hAnsi="Cambria Math"/>
              </w:rPr>
              <m:t>p</m:t>
            </m:r>
            <m:r>
              <m:rPr>
                <m:sty m:val="p"/>
              </m:rPr>
              <w:rPr>
                <w:rFonts w:ascii="Cambria Math" w:hAnsi="Cambria Math"/>
                <w:lang w:val="en-US"/>
              </w:rPr>
              <m:t>,</m:t>
            </m:r>
            <m:r>
              <w:rPr>
                <w:rFonts w:ascii="Cambria Math" w:hAnsi="Cambria Math"/>
              </w:rPr>
              <m:t>q</m:t>
            </m:r>
          </m:e>
        </m:d>
      </m:oMath>
      <w:r w:rsidRPr="00F71696">
        <w:rPr>
          <w:lang w:val="en-US"/>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lang w:val="en-US"/>
              </w:rPr>
              <m:t>1</m:t>
            </m:r>
          </m:sub>
        </m:sSub>
        <m:d>
          <m:dPr>
            <m:ctrlPr>
              <w:rPr>
                <w:rFonts w:ascii="Cambria Math" w:hAnsi="Cambria Math"/>
              </w:rPr>
            </m:ctrlPr>
          </m:dPr>
          <m:e>
            <m:r>
              <w:rPr>
                <w:rFonts w:ascii="Cambria Math" w:hAnsi="Cambria Math"/>
              </w:rPr>
              <m:t>p</m:t>
            </m:r>
            <m:r>
              <m:rPr>
                <m:sty m:val="p"/>
              </m:rPr>
              <w:rPr>
                <w:rFonts w:ascii="Cambria Math" w:hAnsi="Cambria Math"/>
                <w:lang w:val="en-US"/>
              </w:rPr>
              <m:t>,</m:t>
            </m:r>
            <m:r>
              <w:rPr>
                <w:rFonts w:ascii="Cambria Math" w:hAnsi="Cambria Math"/>
              </w:rPr>
              <m:t>q</m:t>
            </m:r>
            <m:r>
              <m:rPr>
                <m:sty m:val="p"/>
              </m:rPr>
              <w:rPr>
                <w:rFonts w:ascii="Cambria Math" w:hAnsi="Cambria Math"/>
                <w:lang w:val="en-US"/>
              </w:rPr>
              <m:t>;</m:t>
            </m:r>
            <m:r>
              <w:rPr>
                <w:rFonts w:ascii="Cambria Math" w:hAnsi="Cambria Math"/>
              </w:rPr>
              <m:t>s</m:t>
            </m:r>
          </m:e>
        </m:d>
      </m:oMath>
      <w:r w:rsidRPr="00F71696">
        <w:rPr>
          <w:lang w:val="en-US"/>
        </w:rPr>
        <w:t xml:space="preserve"> -- if so, this constitutes instabilities.</w:t>
      </w:r>
    </w:p>
    <w:p w14:paraId="31B178A0" w14:textId="17A282A7" w:rsidR="00762909" w:rsidRPr="00F71696" w:rsidRDefault="00762909" w:rsidP="00762909">
      <w:pPr>
        <w:rPr>
          <w:lang w:val="en-US"/>
        </w:rPr>
      </w:pPr>
      <w:r w:rsidRPr="00F71696">
        <w:rPr>
          <w:lang w:val="en-US"/>
        </w:rPr>
        <w:t xml:space="preserve">In the scope of beam instability induced by the wake/impedance, usually, a set of </w:t>
      </w:r>
      <w:proofErr w:type="spellStart"/>
      <w:r w:rsidRPr="00F71696">
        <w:rPr>
          <w:lang w:val="en-US"/>
        </w:rPr>
        <w:t>Sacherer</w:t>
      </w:r>
      <w:proofErr w:type="spellEnd"/>
      <w:r w:rsidRPr="00F71696">
        <w:rPr>
          <w:lang w:val="en-US"/>
        </w:rPr>
        <w:t xml:space="preserve"> integral equations is required to be solved consistently.  In the CETA code, we follow the approaches introduced in </w:t>
      </w:r>
      <w:r w:rsidRPr="00C51F40">
        <w:rPr>
          <w:lang w:val="en-US"/>
        </w:rPr>
        <w:t>Ref.</w:t>
      </w:r>
      <w:sdt>
        <w:sdtPr>
          <w:rPr>
            <w:lang w:val="en-US"/>
          </w:rPr>
          <w:id w:val="-2084818424"/>
          <w:citation/>
        </w:sdtPr>
        <w:sdtContent>
          <w:r w:rsidRPr="00C51F40">
            <w:rPr>
              <w:lang w:val="en-US"/>
            </w:rPr>
            <w:fldChar w:fldCharType="begin"/>
          </w:r>
          <w:r w:rsidRPr="00C51F40">
            <w:rPr>
              <w:lang w:val="en-US"/>
            </w:rPr>
            <w:instrText xml:space="preserve"> CITATION WAl93 \l 1033 </w:instrText>
          </w:r>
          <w:r w:rsidRPr="00C51F40">
            <w:rPr>
              <w:lang w:val="en-US"/>
            </w:rPr>
            <w:fldChar w:fldCharType="separate"/>
          </w:r>
          <w:r w:rsidR="00C15BB7">
            <w:rPr>
              <w:noProof/>
              <w:lang w:val="en-US"/>
            </w:rPr>
            <w:t xml:space="preserve"> </w:t>
          </w:r>
          <w:r w:rsidR="00C15BB7" w:rsidRPr="00C15BB7">
            <w:rPr>
              <w:noProof/>
              <w:lang w:val="en-US"/>
            </w:rPr>
            <w:t>[2]</w:t>
          </w:r>
          <w:r w:rsidRPr="00C51F40">
            <w:rPr>
              <w:lang w:val="en-US"/>
            </w:rPr>
            <w:fldChar w:fldCharType="end"/>
          </w:r>
        </w:sdtContent>
      </w:sdt>
      <w:r w:rsidRPr="00C51F40">
        <w:rPr>
          <w:lang w:val="en-US"/>
        </w:rPr>
        <w:t xml:space="preserve">  </w:t>
      </w:r>
      <w:r w:rsidRPr="00F71696">
        <w:rPr>
          <w:lang w:val="en-US"/>
        </w:rPr>
        <w:t xml:space="preserve">and assume that the equilibrium beam profile with a Gaussian type, then the perturbation in longitudinal phase space can be expressed in terms of Laguerre polynomials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5"/>
        <w:gridCol w:w="1373"/>
      </w:tblGrid>
      <w:tr w:rsidR="00762909" w14:paraId="07D05E36" w14:textId="77777777" w:rsidTr="00D6255D">
        <w:tc>
          <w:tcPr>
            <w:tcW w:w="8330" w:type="dxa"/>
          </w:tcPr>
          <w:p w14:paraId="006D557D" w14:textId="77777777" w:rsidR="00762909" w:rsidRPr="00F71696" w:rsidRDefault="000A471E" w:rsidP="00D6255D">
            <w:pPr>
              <w:jc w:val="center"/>
              <w:rPr>
                <w:lang w:val="en-US"/>
              </w:rPr>
            </w:pPr>
            <m:oMath>
              <m:sSub>
                <m:sSubPr>
                  <m:ctrlPr>
                    <w:rPr>
                      <w:rFonts w:ascii="Cambria Math" w:hAnsi="Cambria Math"/>
                    </w:rPr>
                  </m:ctrlPr>
                </m:sSubPr>
                <m:e>
                  <m:r>
                    <m:rPr>
                      <m:sty m:val="p"/>
                    </m:rPr>
                    <w:rPr>
                      <w:rFonts w:ascii="Cambria Math" w:hAnsi="Cambria Math"/>
                    </w:rPr>
                    <m:t>Ψ</m:t>
                  </m:r>
                </m:e>
                <m:sub>
                  <m:r>
                    <m:rPr>
                      <m:sty m:val="p"/>
                    </m:rPr>
                    <w:rPr>
                      <w:rFonts w:ascii="Cambria Math" w:hAnsi="Cambria Math"/>
                      <w:lang w:val="en-US"/>
                    </w:rPr>
                    <m:t>1</m:t>
                  </m:r>
                </m:sub>
              </m:sSub>
              <m:d>
                <m:dPr>
                  <m:ctrlPr>
                    <w:rPr>
                      <w:rFonts w:ascii="Cambria Math" w:hAnsi="Cambria Math"/>
                    </w:rPr>
                  </m:ctrlPr>
                </m:dPr>
                <m:e>
                  <m:r>
                    <m:rPr>
                      <m:sty m:val="p"/>
                    </m:rPr>
                    <w:rPr>
                      <w:rFonts w:ascii="Cambria Math" w:hAnsi="Cambria Math"/>
                      <w:lang w:val="en-US"/>
                    </w:rPr>
                    <m:t>r,</m:t>
                  </m:r>
                  <m:r>
                    <m:rPr>
                      <m:sty m:val="p"/>
                    </m:rPr>
                    <w:rPr>
                      <w:rFonts w:ascii="Cambria Math" w:hAnsi="Cambria Math"/>
                    </w:rPr>
                    <m:t>ϕ</m:t>
                  </m:r>
                </m:e>
              </m:d>
              <m:r>
                <m:rPr>
                  <m:sty m:val="p"/>
                </m:rPr>
                <w:rPr>
                  <w:rFonts w:ascii="Cambria Math" w:hAnsi="Cambria Math"/>
                  <w:lang w:val="en-US"/>
                </w:rPr>
                <m:t>=</m:t>
              </m:r>
              <m:f>
                <m:fPr>
                  <m:ctrlPr>
                    <w:rPr>
                      <w:rFonts w:ascii="Cambria Math" w:hAnsi="Cambria Math"/>
                    </w:rPr>
                  </m:ctrlPr>
                </m:fPr>
                <m:num>
                  <m:sSup>
                    <m:sSupPr>
                      <m:ctrlPr>
                        <w:rPr>
                          <w:rFonts w:ascii="Cambria Math" w:hAnsi="Cambria Math"/>
                        </w:rPr>
                      </m:ctrlPr>
                    </m:sSupPr>
                    <m:e>
                      <m:r>
                        <m:rPr>
                          <m:sty m:val="p"/>
                        </m:rPr>
                        <w:rPr>
                          <w:rFonts w:ascii="Cambria Math" w:hAnsi="Cambria Math"/>
                          <w:lang w:val="en-US"/>
                        </w:rPr>
                        <m:t>e</m:t>
                      </m:r>
                    </m:e>
                    <m:sup>
                      <m:r>
                        <m:rPr>
                          <m:sty m:val="p"/>
                        </m:rPr>
                        <w:rPr>
                          <w:rFonts w:ascii="Cambria Math" w:hAnsi="Cambria Math"/>
                          <w:lang w:val="en-US"/>
                        </w:rPr>
                        <m:t>-</m:t>
                      </m:r>
                      <m:sSup>
                        <m:sSupPr>
                          <m:ctrlPr>
                            <w:rPr>
                              <w:rFonts w:ascii="Cambria Math" w:hAnsi="Cambria Math"/>
                            </w:rPr>
                          </m:ctrlPr>
                        </m:sSupPr>
                        <m:e>
                          <m:r>
                            <m:rPr>
                              <m:sty m:val="p"/>
                            </m:rPr>
                            <w:rPr>
                              <w:rFonts w:ascii="Cambria Math" w:hAnsi="Cambria Math"/>
                              <w:lang w:val="en-US"/>
                            </w:rPr>
                            <m:t>r</m:t>
                          </m:r>
                        </m:e>
                        <m:sup>
                          <m:r>
                            <m:rPr>
                              <m:sty m:val="p"/>
                            </m:rPr>
                            <w:rPr>
                              <w:rFonts w:ascii="Cambria Math" w:hAnsi="Cambria Math"/>
                              <w:lang w:val="en-US"/>
                            </w:rPr>
                            <m:t>2</m:t>
                          </m:r>
                        </m:sup>
                      </m:sSup>
                      <m:r>
                        <m:rPr>
                          <m:lit/>
                          <m:sty m:val="p"/>
                        </m:rPr>
                        <w:rPr>
                          <w:rFonts w:ascii="Cambria Math" w:hAnsi="Cambria Math"/>
                          <w:lang w:val="en-US"/>
                        </w:rPr>
                        <m:t>/</m:t>
                      </m:r>
                      <m:r>
                        <m:rPr>
                          <m:sty m:val="p"/>
                        </m:rPr>
                        <w:rPr>
                          <w:rFonts w:ascii="Cambria Math" w:hAnsi="Cambria Math"/>
                          <w:lang w:val="en-US"/>
                        </w:rPr>
                        <m:t>2</m:t>
                      </m:r>
                    </m:sup>
                  </m:sSup>
                </m:num>
                <m:den>
                  <m:r>
                    <m:rPr>
                      <m:sty m:val="p"/>
                    </m:rPr>
                    <w:rPr>
                      <w:rFonts w:ascii="Cambria Math" w:hAnsi="Cambria Math"/>
                      <w:lang w:val="en-US"/>
                    </w:rPr>
                    <m:t>2</m:t>
                  </m:r>
                  <m:r>
                    <m:rPr>
                      <m:sty m:val="p"/>
                    </m:rPr>
                    <w:rPr>
                      <w:rFonts w:ascii="Cambria Math" w:hAnsi="Cambria Math"/>
                    </w:rPr>
                    <m:t>π</m:t>
                  </m: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m:rPr>
                          <m:sty m:val="p"/>
                        </m:rPr>
                        <w:rPr>
                          <w:rFonts w:ascii="Cambria Math" w:hAnsi="Cambria Math"/>
                          <w:lang w:val="en-US"/>
                        </w:rPr>
                        <m:t>2</m:t>
                      </m:r>
                      <m:r>
                        <m:rPr>
                          <m:sty m:val="p"/>
                        </m:rPr>
                        <w:rPr>
                          <w:rFonts w:ascii="Cambria Math" w:hAnsi="Cambria Math"/>
                        </w:rPr>
                        <m:t>π</m:t>
                      </m:r>
                      <m:r>
                        <m:rPr>
                          <m:sty m:val="p"/>
                        </m:rPr>
                        <w:rPr>
                          <w:rFonts w:ascii="Cambria Math" w:hAnsi="Cambria Math"/>
                          <w:lang w:val="en-US"/>
                        </w:rPr>
                        <m:t>k!</m:t>
                      </m:r>
                    </m:num>
                    <m:den>
                      <m:d>
                        <m:dPr>
                          <m:ctrlPr>
                            <w:rPr>
                              <w:rFonts w:ascii="Cambria Math" w:hAnsi="Cambria Math"/>
                            </w:rPr>
                          </m:ctrlPr>
                        </m:dPr>
                        <m:e>
                          <m:d>
                            <m:dPr>
                              <m:begChr m:val="["/>
                              <m:endChr m:val="]"/>
                              <m:ctrlPr>
                                <w:rPr>
                                  <w:rFonts w:ascii="Cambria Math" w:hAnsi="Cambria Math"/>
                                </w:rPr>
                              </m:ctrlPr>
                            </m:dPr>
                            <m:e>
                              <m:r>
                                <m:rPr>
                                  <m:sty m:val="p"/>
                                </m:rPr>
                                <w:rPr>
                                  <w:rFonts w:ascii="Cambria Math" w:hAnsi="Cambria Math"/>
                                  <w:lang w:val="en-US"/>
                                </w:rPr>
                                <m:t>l</m:t>
                              </m:r>
                            </m:e>
                          </m:d>
                          <m:r>
                            <m:rPr>
                              <m:sty m:val="p"/>
                            </m:rPr>
                            <w:rPr>
                              <w:rFonts w:ascii="Cambria Math" w:hAnsi="Cambria Math"/>
                              <w:lang w:val="en-US"/>
                            </w:rPr>
                            <m:t>+k</m:t>
                          </m:r>
                        </m:e>
                      </m:d>
                      <m:r>
                        <m:rPr>
                          <m:sty m:val="p"/>
                        </m:rPr>
                        <w:rPr>
                          <w:rFonts w:ascii="Cambria Math" w:hAnsi="Cambria Math"/>
                          <w:lang w:val="en-US"/>
                        </w:rPr>
                        <m:t>!</m:t>
                      </m:r>
                    </m:den>
                  </m:f>
                </m:e>
              </m:ra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r</m:t>
                          </m:r>
                        </m:num>
                        <m:den>
                          <m:rad>
                            <m:radPr>
                              <m:degHide m:val="1"/>
                              <m:ctrlPr>
                                <w:rPr>
                                  <w:rFonts w:ascii="Cambria Math" w:hAnsi="Cambria Math"/>
                                </w:rPr>
                              </m:ctrlPr>
                            </m:radPr>
                            <m:deg/>
                            <m:e>
                              <m:r>
                                <m:rPr>
                                  <m:sty m:val="p"/>
                                </m:rPr>
                                <w:rPr>
                                  <w:rFonts w:ascii="Cambria Math" w:hAnsi="Cambria Math"/>
                                  <w:lang w:val="en-US"/>
                                </w:rPr>
                                <m:t>2</m:t>
                              </m:r>
                            </m:e>
                          </m:rad>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z</m:t>
                              </m:r>
                            </m:sub>
                          </m:sSub>
                        </m:den>
                      </m:f>
                    </m:e>
                  </m:d>
                </m:e>
                <m:sup>
                  <m:r>
                    <m:rPr>
                      <m:sty m:val="p"/>
                    </m:rPr>
                    <w:rPr>
                      <w:rFonts w:ascii="Cambria Math" w:hAnsi="Cambria Math"/>
                      <w:lang w:val="en-US"/>
                    </w:rPr>
                    <m:t>l</m:t>
                  </m:r>
                </m:sup>
              </m:sSup>
              <m:sSubSup>
                <m:sSubSupPr>
                  <m:ctrlPr>
                    <w:rPr>
                      <w:rFonts w:ascii="Cambria Math" w:hAnsi="Cambria Math"/>
                    </w:rPr>
                  </m:ctrlPr>
                </m:sSubSupPr>
                <m:e>
                  <m:r>
                    <m:rPr>
                      <m:sty m:val="p"/>
                    </m:rPr>
                    <w:rPr>
                      <w:rFonts w:ascii="Cambria Math" w:hAnsi="Cambria Math"/>
                      <w:lang w:val="en-US"/>
                    </w:rPr>
                    <m:t>L</m:t>
                  </m:r>
                </m:e>
                <m:sub>
                  <m:r>
                    <m:rPr>
                      <m:sty m:val="p"/>
                    </m:rPr>
                    <w:rPr>
                      <w:rFonts w:ascii="Cambria Math" w:hAnsi="Cambria Math"/>
                      <w:lang w:val="en-US"/>
                    </w:rPr>
                    <m:t>k</m:t>
                  </m:r>
                </m:sub>
                <m:sup>
                  <m:r>
                    <m:rPr>
                      <m:sty m:val="p"/>
                    </m:rPr>
                    <w:rPr>
                      <w:rFonts w:ascii="Cambria Math" w:hAnsi="Cambria Math"/>
                      <w:lang w:val="en-US"/>
                    </w:rPr>
                    <m:t>l</m:t>
                  </m:r>
                </m:sup>
              </m:sSubSup>
              <m:d>
                <m:dPr>
                  <m:ctrlPr>
                    <w:rPr>
                      <w:rFonts w:ascii="Cambria Math" w:hAnsi="Cambria Math"/>
                      <w:i/>
                      <w:lang w:val="en-US"/>
                    </w:rPr>
                  </m:ctrlPr>
                </m:dPr>
                <m:e>
                  <m:f>
                    <m:fPr>
                      <m:ctrlPr>
                        <w:rPr>
                          <w:rFonts w:ascii="Cambria Math" w:hAnsi="Cambria Math"/>
                        </w:rPr>
                      </m:ctrlPr>
                    </m:fPr>
                    <m:num>
                      <m:sSup>
                        <m:sSupPr>
                          <m:ctrlPr>
                            <w:rPr>
                              <w:rFonts w:ascii="Cambria Math" w:hAnsi="Cambria Math"/>
                            </w:rPr>
                          </m:ctrlPr>
                        </m:sSupPr>
                        <m:e>
                          <m:r>
                            <w:rPr>
                              <w:rFonts w:ascii="Cambria Math" w:hAnsi="Cambria Math"/>
                            </w:rPr>
                            <m:t>r</m:t>
                          </m:r>
                        </m:e>
                        <m:sup>
                          <m:r>
                            <m:rPr>
                              <m:sty m:val="p"/>
                            </m:rPr>
                            <w:rPr>
                              <w:rFonts w:ascii="Cambria Math" w:hAnsi="Cambria Math"/>
                              <w:lang w:val="en-US"/>
                            </w:rPr>
                            <m:t>2</m:t>
                          </m:r>
                        </m:sup>
                      </m:sSup>
                    </m:num>
                    <m:den>
                      <m:sSubSup>
                        <m:sSubSupPr>
                          <m:ctrlPr>
                            <w:rPr>
                              <w:rFonts w:ascii="Cambria Math" w:hAnsi="Cambria Math"/>
                            </w:rPr>
                          </m:ctrlPr>
                        </m:sSubSupPr>
                        <m:e>
                          <m:r>
                            <m:rPr>
                              <m:sty m:val="p"/>
                            </m:rPr>
                            <w:rPr>
                              <w:rFonts w:ascii="Cambria Math" w:hAnsi="Cambria Math"/>
                              <w:lang w:val="en-US"/>
                            </w:rPr>
                            <m:t>2</m:t>
                          </m:r>
                          <m:r>
                            <m:rPr>
                              <m:sty m:val="p"/>
                            </m:rPr>
                            <w:rPr>
                              <w:rFonts w:ascii="Cambria Math" w:hAnsi="Cambria Math"/>
                            </w:rPr>
                            <m:t>σ</m:t>
                          </m:r>
                        </m:e>
                        <m:sub>
                          <m:r>
                            <m:rPr>
                              <m:sty m:val="p"/>
                            </m:rPr>
                            <w:rPr>
                              <w:rFonts w:ascii="Cambria Math" w:hAnsi="Cambria Math"/>
                              <w:lang w:val="en-US"/>
                            </w:rPr>
                            <m:t>z</m:t>
                          </m:r>
                        </m:sub>
                        <m:sup>
                          <m:r>
                            <m:rPr>
                              <m:sty m:val="p"/>
                            </m:rPr>
                            <w:rPr>
                              <w:rFonts w:ascii="Cambria Math" w:hAnsi="Cambria Math"/>
                              <w:lang w:val="en-US"/>
                            </w:rPr>
                            <m:t>2</m:t>
                          </m:r>
                        </m:sup>
                      </m:sSubSup>
                    </m:den>
                  </m:f>
                </m:e>
              </m:d>
              <m:sSup>
                <m:sSupPr>
                  <m:ctrlPr>
                    <w:rPr>
                      <w:rFonts w:ascii="Cambria Math" w:hAnsi="Cambria Math"/>
                    </w:rPr>
                  </m:ctrlPr>
                </m:sSupPr>
                <m:e>
                  <m:r>
                    <m:rPr>
                      <m:sty m:val="p"/>
                    </m:rPr>
                    <w:rPr>
                      <w:rFonts w:ascii="Cambria Math" w:hAnsi="Cambria Math"/>
                      <w:lang w:val="en-US"/>
                    </w:rPr>
                    <m:t>e</m:t>
                  </m:r>
                </m:e>
                <m:sup>
                  <m:r>
                    <m:rPr>
                      <m:sty m:val="p"/>
                    </m:rPr>
                    <w:rPr>
                      <w:rFonts w:ascii="Cambria Math" w:hAnsi="Cambria Math"/>
                      <w:lang w:val="en-US"/>
                    </w:rPr>
                    <m:t>l</m:t>
                  </m:r>
                  <m:r>
                    <m:rPr>
                      <m:sty m:val="p"/>
                    </m:rPr>
                    <w:rPr>
                      <w:rFonts w:ascii="Cambria Math" w:hAnsi="Cambria Math"/>
                    </w:rPr>
                    <m:t>ϕ</m:t>
                  </m:r>
                </m:sup>
              </m:sSup>
              <m:r>
                <w:rPr>
                  <w:rFonts w:ascii="Cambria Math" w:hAnsi="Cambria Math"/>
                  <w:lang w:val="en-US"/>
                </w:rPr>
                <m:t>,</m:t>
              </m:r>
            </m:oMath>
            <w:r w:rsidR="00762909" w:rsidRPr="00F71696">
              <w:rPr>
                <w:rFonts w:eastAsiaTheme="minorEastAsia"/>
                <w:lang w:val="en-US"/>
              </w:rPr>
              <w:t xml:space="preserve"> </w:t>
            </w:r>
          </w:p>
        </w:tc>
        <w:tc>
          <w:tcPr>
            <w:tcW w:w="1448" w:type="dxa"/>
          </w:tcPr>
          <w:p w14:paraId="7D755B32" w14:textId="435F1E3F"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10</w:t>
            </w:r>
            <w:r>
              <w:fldChar w:fldCharType="end"/>
            </w:r>
          </w:p>
          <w:p w14:paraId="1A38959D" w14:textId="77777777" w:rsidR="00762909" w:rsidRDefault="00762909" w:rsidP="00D6255D"/>
        </w:tc>
      </w:tr>
    </w:tbl>
    <w:p w14:paraId="5FBAFD9B" w14:textId="77777777" w:rsidR="00762909" w:rsidRPr="00F71696" w:rsidRDefault="00762909" w:rsidP="00762909">
      <w:pPr>
        <w:rPr>
          <w:lang w:val="en-US"/>
        </w:rPr>
      </w:pPr>
      <w:r w:rsidRPr="00F71696">
        <w:rPr>
          <w:lang w:val="en-US"/>
        </w:rPr>
        <w:t>where (</w:t>
      </w:r>
      <w:r w:rsidRPr="00F71696">
        <w:rPr>
          <w:i/>
          <w:lang w:val="en-US"/>
        </w:rPr>
        <w:t>r,</w:t>
      </w:r>
      <m:oMath>
        <m:r>
          <w:rPr>
            <w:rFonts w:ascii="Cambria Math" w:hAnsi="Cambria Math"/>
          </w:rPr>
          <m:t>ϕ</m:t>
        </m:r>
      </m:oMath>
      <w:r w:rsidRPr="00F71696">
        <w:rPr>
          <w:i/>
          <w:lang w:val="en-US"/>
        </w:rPr>
        <w:t>)</w:t>
      </w:r>
      <w:r w:rsidRPr="00F71696">
        <w:rPr>
          <w:lang w:val="en-US"/>
        </w:rPr>
        <w:t xml:space="preserve"> can be transformed </w:t>
      </w:r>
      <w:r w:rsidRPr="00C51F40">
        <w:rPr>
          <w:lang w:val="en-US"/>
        </w:rPr>
        <w:t>from (</w:t>
      </w:r>
      <w:r w:rsidRPr="00C51F40">
        <w:rPr>
          <w:i/>
          <w:lang w:val="en-US"/>
        </w:rPr>
        <w:t>p, q</w:t>
      </w:r>
      <w:r w:rsidRPr="00C51F40">
        <w:rPr>
          <w:lang w:val="en-US"/>
        </w:rPr>
        <w:t xml:space="preserve">) by </w:t>
      </w:r>
      <w:r w:rsidRPr="00F71696">
        <w:rPr>
          <w:lang w:val="en-US"/>
        </w:rPr>
        <w:t xml:space="preserve">the canonical transformation; </w:t>
      </w:r>
      <w:r w:rsidRPr="00F71696">
        <w:rPr>
          <w:i/>
          <w:lang w:val="en-US"/>
        </w:rPr>
        <w:t>l</w:t>
      </w:r>
      <w:r w:rsidRPr="00F71696">
        <w:rPr>
          <w:lang w:val="en-US"/>
        </w:rPr>
        <w:t xml:space="preserve"> and </w:t>
      </w:r>
      <w:r w:rsidRPr="00F71696">
        <w:rPr>
          <w:i/>
          <w:lang w:val="en-US"/>
        </w:rPr>
        <w:t>k</w:t>
      </w:r>
      <w:r w:rsidRPr="00F71696">
        <w:rPr>
          <w:lang w:val="en-US"/>
        </w:rPr>
        <w:t xml:space="preserve"> </w:t>
      </w:r>
      <w:proofErr w:type="gramStart"/>
      <w:r w:rsidRPr="00F71696">
        <w:rPr>
          <w:lang w:val="en-US"/>
        </w:rPr>
        <w:t>is</w:t>
      </w:r>
      <w:proofErr w:type="gramEnd"/>
      <w:r w:rsidRPr="00F71696">
        <w:rPr>
          <w:lang w:val="en-US"/>
        </w:rPr>
        <w:t xml:space="preserve"> the azimuth</w:t>
      </w:r>
      <w:r>
        <w:rPr>
          <w:lang w:val="en-US"/>
        </w:rPr>
        <w:t>al</w:t>
      </w:r>
      <w:r w:rsidRPr="00F71696">
        <w:rPr>
          <w:lang w:val="en-US"/>
        </w:rPr>
        <w:t xml:space="preserve"> and radial modes index. Correspondingly, the perturbation in Fourier space </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lang w:val="en-US"/>
                  </w:rPr>
                  <m:t>g</m:t>
                </m:r>
              </m:e>
              <m:sub>
                <m:r>
                  <m:rPr>
                    <m:sty m:val="p"/>
                  </m:rPr>
                  <w:rPr>
                    <w:rFonts w:ascii="Cambria Math" w:hAnsi="Cambria Math"/>
                    <w:lang w:val="en-US"/>
                  </w:rPr>
                  <m:t>l,k</m:t>
                </m:r>
              </m:sub>
            </m:sSub>
          </m:e>
        </m:acc>
        <m:d>
          <m:dPr>
            <m:ctrlPr>
              <w:rPr>
                <w:rFonts w:ascii="Cambria Math" w:hAnsi="Cambria Math"/>
              </w:rPr>
            </m:ctrlPr>
          </m:dPr>
          <m:e>
            <m:r>
              <m:rPr>
                <m:sty m:val="p"/>
              </m:rPr>
              <w:rPr>
                <w:rFonts w:ascii="Cambria Math" w:hAnsi="Cambria Math"/>
              </w:rPr>
              <m:t>ω</m:t>
            </m:r>
          </m:e>
        </m:d>
      </m:oMath>
      <w:r w:rsidRPr="00F71696">
        <w:rPr>
          <w:lang w:val="en-US"/>
        </w:rPr>
        <w:t xml:space="preserve"> and in real space </w:t>
      </w:r>
      <m:oMath>
        <m:sSub>
          <m:sSubPr>
            <m:ctrlPr>
              <w:rPr>
                <w:rFonts w:ascii="Cambria Math" w:hAnsi="Cambria Math"/>
              </w:rPr>
            </m:ctrlPr>
          </m:sSubPr>
          <m:e>
            <m:r>
              <m:rPr>
                <m:sty m:val="p"/>
              </m:rPr>
              <w:rPr>
                <w:rFonts w:ascii="Cambria Math" w:hAnsi="Cambria Math"/>
                <w:lang w:val="en-US"/>
              </w:rPr>
              <m:t>g</m:t>
            </m:r>
          </m:e>
          <m:sub>
            <m:r>
              <m:rPr>
                <m:sty m:val="p"/>
              </m:rPr>
              <w:rPr>
                <w:rFonts w:ascii="Cambria Math" w:hAnsi="Cambria Math"/>
                <w:lang w:val="en-US"/>
              </w:rPr>
              <m:t>l,k</m:t>
            </m:r>
          </m:sub>
        </m:sSub>
        <m:d>
          <m:dPr>
            <m:ctrlPr>
              <w:rPr>
                <w:rFonts w:ascii="Cambria Math" w:hAnsi="Cambria Math"/>
              </w:rPr>
            </m:ctrlPr>
          </m:dPr>
          <m:e>
            <m:r>
              <m:rPr>
                <m:sty m:val="p"/>
              </m:rPr>
              <w:rPr>
                <w:rFonts w:ascii="Cambria Math" w:hAnsi="Cambria Math"/>
                <w:lang w:val="en-US"/>
              </w:rPr>
              <m:t>z</m:t>
            </m:r>
          </m:e>
        </m:d>
      </m:oMath>
      <w:r w:rsidRPr="00F71696">
        <w:rPr>
          <w:lang w:val="en-US"/>
        </w:rPr>
        <w:t xml:space="preserve"> can be expressed with Hermite polynomial,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5"/>
        <w:gridCol w:w="1363"/>
      </w:tblGrid>
      <w:tr w:rsidR="00762909" w14:paraId="14F96D63" w14:textId="77777777" w:rsidTr="00D6255D">
        <w:tc>
          <w:tcPr>
            <w:tcW w:w="8330" w:type="dxa"/>
          </w:tcPr>
          <w:p w14:paraId="23A001CC" w14:textId="77777777" w:rsidR="00762909" w:rsidRPr="00C51F40" w:rsidRDefault="000A471E" w:rsidP="00D6255D">
            <m:oMathPara>
              <m:oMath>
                <m:sSub>
                  <m:sSubPr>
                    <m:ctrlPr>
                      <w:rPr>
                        <w:rFonts w:ascii="Cambria Math" w:hAnsi="Cambria Math"/>
                      </w:rPr>
                    </m:ctrlPr>
                  </m:sSubPr>
                  <m:e>
                    <m:r>
                      <w:rPr>
                        <w:rFonts w:ascii="Cambria Math" w:hAnsi="Cambria Math"/>
                      </w:rPr>
                      <m:t>g</m:t>
                    </m:r>
                    <m:ctrlPr>
                      <w:rPr>
                        <w:rFonts w:ascii="Cambria Math" w:hAnsi="Cambria Math"/>
                        <w:i/>
                      </w:rPr>
                    </m:ctrlPr>
                  </m:e>
                  <m:sub>
                    <m:r>
                      <m:rPr>
                        <m:sty m:val="p"/>
                      </m:rPr>
                      <w:rPr>
                        <w:rFonts w:ascii="Cambria Math" w:hAnsi="Cambria Math"/>
                      </w:rPr>
                      <m:t>l,k</m:t>
                    </m:r>
                  </m:sub>
                </m:sSub>
                <m:d>
                  <m:dPr>
                    <m:ctrlPr>
                      <w:rPr>
                        <w:rFonts w:ascii="Cambria Math" w:hAnsi="Cambria Math"/>
                      </w:rPr>
                    </m:ctrlPr>
                  </m:dPr>
                  <m:e>
                    <m:r>
                      <m:rPr>
                        <m:sty m:val="p"/>
                      </m:rPr>
                      <w:rPr>
                        <w:rFonts w:ascii="Cambria Math" w:hAnsi="Cambria Math"/>
                      </w:rPr>
                      <m:t>z</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lit/>
                        <m:sty m:val="p"/>
                      </m:rPr>
                      <w:rPr>
                        <w:rFonts w:ascii="Cambria Math" w:hAnsi="Cambria Math"/>
                      </w:rPr>
                      <m:t>/</m:t>
                    </m:r>
                    <m:r>
                      <m:rPr>
                        <m:sty m:val="p"/>
                      </m:rPr>
                      <w:rPr>
                        <w:rFonts w:ascii="Cambria Math" w:hAnsi="Cambria Math"/>
                      </w:rPr>
                      <m:t>2</m:t>
                    </m:r>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z</m:t>
                        </m:r>
                      </m:sub>
                      <m:sup>
                        <m:r>
                          <m:rPr>
                            <m:sty m:val="p"/>
                          </m:rPr>
                          <w:rPr>
                            <w:rFonts w:ascii="Cambria Math" w:hAnsi="Cambria Math"/>
                          </w:rPr>
                          <m:t>2</m:t>
                        </m:r>
                      </m:sup>
                    </m:sSubSup>
                  </m:sup>
                </m:sSup>
                <m:sSub>
                  <m:sSubPr>
                    <m:ctrlPr>
                      <w:rPr>
                        <w:rFonts w:ascii="Cambria Math" w:hAnsi="Cambria Math"/>
                      </w:rPr>
                    </m:ctrlPr>
                  </m:sSubPr>
                  <m:e>
                    <m:r>
                      <m:rPr>
                        <m:sty m:val="p"/>
                      </m:rPr>
                      <w:rPr>
                        <w:rFonts w:ascii="Cambria Math" w:hAnsi="Cambria Math"/>
                      </w:rPr>
                      <m:t>H</m:t>
                    </m:r>
                  </m:e>
                  <m:sub>
                    <m:r>
                      <m:rPr>
                        <m:sty m:val="p"/>
                      </m:rPr>
                      <w:rPr>
                        <w:rFonts w:ascii="Cambria Math" w:hAnsi="Cambria Math"/>
                      </w:rPr>
                      <m:t>l+2k</m:t>
                    </m:r>
                  </m:sub>
                </m:sSub>
                <m:d>
                  <m:dPr>
                    <m:ctrlPr>
                      <w:rPr>
                        <w:rFonts w:ascii="Cambria Math" w:hAnsi="Cambria Math"/>
                      </w:rPr>
                    </m:ctrlPr>
                  </m:dPr>
                  <m:e>
                    <m:f>
                      <m:fPr>
                        <m:ctrlPr>
                          <w:rPr>
                            <w:rFonts w:ascii="Cambria Math" w:hAnsi="Cambria Math"/>
                          </w:rPr>
                        </m:ctrlPr>
                      </m:fPr>
                      <m:num>
                        <m:r>
                          <m:rPr>
                            <m:sty m:val="p"/>
                          </m:rPr>
                          <w:rPr>
                            <w:rFonts w:ascii="Cambria Math" w:hAnsi="Cambria Math"/>
                          </w:rPr>
                          <m:t>z</m:t>
                        </m:r>
                      </m:num>
                      <m:den>
                        <m:rad>
                          <m:radPr>
                            <m:degHide m:val="1"/>
                            <m:ctrlPr>
                              <w:rPr>
                                <w:rFonts w:ascii="Cambria Math" w:hAnsi="Cambria Math"/>
                              </w:rPr>
                            </m:ctrlPr>
                          </m:radPr>
                          <m:deg/>
                          <m:e>
                            <m:r>
                              <m:rPr>
                                <m:sty m:val="p"/>
                              </m:rPr>
                              <w:rPr>
                                <w:rFonts w:ascii="Cambria Math" w:hAnsi="Cambria Math"/>
                              </w:rPr>
                              <m:t>2</m:t>
                            </m:r>
                          </m:e>
                        </m:rad>
                        <m:sSub>
                          <m:sSubPr>
                            <m:ctrlPr>
                              <w:rPr>
                                <w:rFonts w:ascii="Cambria Math" w:hAnsi="Cambria Math"/>
                              </w:rPr>
                            </m:ctrlPr>
                          </m:sSubPr>
                          <m:e>
                            <m:r>
                              <m:rPr>
                                <m:sty m:val="p"/>
                              </m:rPr>
                              <w:rPr>
                                <w:rFonts w:ascii="Cambria Math" w:hAnsi="Cambria Math"/>
                              </w:rPr>
                              <m:t>σ</m:t>
                            </m:r>
                          </m:e>
                          <m:sub>
                            <m:r>
                              <m:rPr>
                                <m:sty m:val="p"/>
                              </m:rPr>
                              <w:rPr>
                                <w:rFonts w:ascii="Cambria Math" w:hAnsi="Cambria Math"/>
                              </w:rPr>
                              <m:t>z</m:t>
                            </m:r>
                          </m:sub>
                        </m:sSub>
                      </m:den>
                    </m:f>
                  </m:e>
                </m:d>
                <m:r>
                  <w:rPr>
                    <w:rFonts w:ascii="Cambria Math" w:hAnsi="Cambria Math"/>
                  </w:rPr>
                  <m:t xml:space="preserve">, </m:t>
                </m:r>
              </m:oMath>
            </m:oMathPara>
          </w:p>
          <w:p w14:paraId="4C71A475" w14:textId="77777777" w:rsidR="00762909" w:rsidRPr="00943D0E" w:rsidRDefault="000A471E" w:rsidP="00D6255D">
            <w:pPr>
              <w:rPr>
                <w:rFonts w:eastAsiaTheme="minorEastAsia"/>
              </w:rPr>
            </w:pPr>
            <m:oMathPara>
              <m:oMath>
                <m:acc>
                  <m:accPr>
                    <m:chr m:val="̃"/>
                    <m:ctrlPr>
                      <w:rPr>
                        <w:rFonts w:ascii="Cambria Math" w:hAnsi="Cambria Math"/>
                      </w:rPr>
                    </m:ctrlPr>
                  </m:accPr>
                  <m:e>
                    <m:r>
                      <w:rPr>
                        <w:rFonts w:ascii="Cambria Math" w:hAnsi="Cambria Math"/>
                      </w:rPr>
                      <m:t xml:space="preserve">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l,k</m:t>
                        </m:r>
                      </m:sub>
                    </m:sSub>
                  </m:e>
                </m:acc>
                <m:d>
                  <m:dPr>
                    <m:ctrlPr>
                      <w:rPr>
                        <w:rFonts w:ascii="Cambria Math" w:hAnsi="Cambria Math"/>
                      </w:rPr>
                    </m:ctrlPr>
                  </m:dPr>
                  <m:e>
                    <m:r>
                      <m:rPr>
                        <m:sty m:val="p"/>
                      </m:rPr>
                      <w:rPr>
                        <w:rFonts w:ascii="Cambria Math" w:hAnsi="Cambria Math"/>
                      </w:rPr>
                      <m:t>ω</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2πk!</m:t>
                        </m:r>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l</m:t>
                                </m:r>
                              </m:e>
                            </m:d>
                            <m:r>
                              <m:rPr>
                                <m:sty m:val="p"/>
                              </m:rPr>
                              <w:rPr>
                                <w:rFonts w:ascii="Cambria Math" w:hAnsi="Cambria Math"/>
                              </w:rPr>
                              <m:t>+k</m:t>
                            </m:r>
                          </m:e>
                        </m:d>
                        <m:r>
                          <m:rPr>
                            <m:sty m:val="p"/>
                          </m:rPr>
                          <w:rPr>
                            <w:rFonts w:ascii="Cambria Math" w:hAnsi="Cambria Math"/>
                          </w:rPr>
                          <m:t>!</m:t>
                        </m:r>
                      </m:e>
                    </m:rad>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ω</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z</m:t>
                                </m:r>
                              </m:sub>
                            </m:sSub>
                          </m:num>
                          <m:den>
                            <m:rad>
                              <m:radPr>
                                <m:degHide m:val="1"/>
                                <m:ctrlPr>
                                  <w:rPr>
                                    <w:rFonts w:ascii="Cambria Math" w:hAnsi="Cambria Math"/>
                                  </w:rPr>
                                </m:ctrlPr>
                              </m:radPr>
                              <m:deg/>
                              <m:e>
                                <m:r>
                                  <m:rPr>
                                    <m:sty m:val="p"/>
                                  </m:rPr>
                                  <w:rPr>
                                    <w:rFonts w:ascii="Cambria Math" w:hAnsi="Cambria Math"/>
                                  </w:rPr>
                                  <m:t>2</m:t>
                                </m:r>
                              </m:e>
                            </m:rad>
                            <m:r>
                              <m:rPr>
                                <m:sty m:val="p"/>
                              </m:rPr>
                              <w:rPr>
                                <w:rFonts w:ascii="Cambria Math" w:hAnsi="Cambria Math"/>
                              </w:rPr>
                              <m:t>c</m:t>
                            </m:r>
                          </m:den>
                        </m:f>
                      </m:e>
                    </m:d>
                  </m:e>
                  <m:sup>
                    <m:r>
                      <m:rPr>
                        <m:sty m:val="p"/>
                      </m:rPr>
                      <w:rPr>
                        <w:rFonts w:ascii="Cambria Math" w:hAnsi="Cambria Math"/>
                      </w:rPr>
                      <m:t>l+2k</m:t>
                    </m:r>
                  </m:sup>
                </m:sSup>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ω</m:t>
                        </m:r>
                      </m:e>
                      <m:sup>
                        <m:r>
                          <m:rPr>
                            <m:sty m:val="p"/>
                          </m:rPr>
                          <w:rPr>
                            <w:rFonts w:ascii="Cambria Math" w:hAnsi="Cambria Math"/>
                          </w:rPr>
                          <m:t>2</m:t>
                        </m:r>
                      </m:sup>
                    </m:sSup>
                    <m:sSubSup>
                      <m:sSubSupPr>
                        <m:ctrlPr>
                          <w:rPr>
                            <w:rFonts w:ascii="Cambria Math" w:hAnsi="Cambria Math"/>
                          </w:rPr>
                        </m:ctrlPr>
                      </m:sSubSupPr>
                      <m:e>
                        <m:r>
                          <m:rPr>
                            <m:sty m:val="p"/>
                          </m:rPr>
                          <w:rPr>
                            <w:rFonts w:ascii="Cambria Math" w:hAnsi="Cambria Math"/>
                          </w:rPr>
                          <m:t>σ</m:t>
                        </m:r>
                      </m:e>
                      <m:sub>
                        <m:r>
                          <m:rPr>
                            <m:sty m:val="p"/>
                          </m:rPr>
                          <w:rPr>
                            <w:rFonts w:ascii="Cambria Math" w:hAnsi="Cambria Math"/>
                          </w:rPr>
                          <m:t>z</m:t>
                        </m:r>
                      </m:sub>
                      <m:sup>
                        <m:r>
                          <m:rPr>
                            <m:sty m:val="p"/>
                          </m:rPr>
                          <w:rPr>
                            <w:rFonts w:ascii="Cambria Math" w:hAnsi="Cambria Math"/>
                          </w:rPr>
                          <m:t>2</m:t>
                        </m:r>
                      </m:sup>
                    </m:sSubSup>
                    <m:r>
                      <m:rPr>
                        <m:lit/>
                        <m:sty m:val="p"/>
                      </m:rPr>
                      <w:rPr>
                        <w:rFonts w:ascii="Cambria Math" w:hAnsi="Cambria Math"/>
                      </w:rPr>
                      <m:t>/</m:t>
                    </m:r>
                    <m:r>
                      <m:rPr>
                        <m:sty m:val="p"/>
                      </m:rPr>
                      <w:rPr>
                        <w:rFonts w:ascii="Cambria Math" w:hAnsi="Cambria Math"/>
                      </w:rPr>
                      <m:t>2</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sup>
                </m:sSup>
                <m:r>
                  <w:rPr>
                    <w:rFonts w:ascii="Cambria Math" w:hAnsi="Cambria Math"/>
                  </w:rPr>
                  <m:t xml:space="preserve">  </m:t>
                </m:r>
              </m:oMath>
            </m:oMathPara>
          </w:p>
          <w:p w14:paraId="3EBF02EE" w14:textId="77777777" w:rsidR="00762909" w:rsidRDefault="00762909" w:rsidP="00D6255D"/>
        </w:tc>
        <w:tc>
          <w:tcPr>
            <w:tcW w:w="1448" w:type="dxa"/>
          </w:tcPr>
          <w:p w14:paraId="40E049EA" w14:textId="627248A5"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11</w:t>
            </w:r>
            <w:r>
              <w:fldChar w:fldCharType="end"/>
            </w:r>
          </w:p>
          <w:p w14:paraId="77806D99" w14:textId="77777777" w:rsidR="00762909" w:rsidRDefault="00762909" w:rsidP="00D6255D"/>
        </w:tc>
      </w:tr>
    </w:tbl>
    <w:p w14:paraId="3FE62A88" w14:textId="77777777" w:rsidR="00762909" w:rsidRDefault="00762909" w:rsidP="0076290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5"/>
        <w:gridCol w:w="3096"/>
        <w:gridCol w:w="3097"/>
      </w:tblGrid>
      <w:tr w:rsidR="00762909" w14:paraId="1F2FAABE" w14:textId="77777777" w:rsidTr="00D6255D">
        <w:tc>
          <w:tcPr>
            <w:tcW w:w="3095" w:type="dxa"/>
          </w:tcPr>
          <w:p w14:paraId="7BFA8CC1" w14:textId="77777777" w:rsidR="00762909" w:rsidRDefault="00762909" w:rsidP="00D6255D">
            <w:pPr>
              <w:jc w:val="center"/>
            </w:pPr>
            <w:r>
              <w:rPr>
                <w:noProof/>
                <w:lang w:val="it-IT" w:eastAsia="it-IT"/>
              </w:rPr>
              <w:drawing>
                <wp:inline distT="0" distB="0" distL="0" distR="0" wp14:anchorId="75E7DBFE" wp14:editId="5AEF92BD">
                  <wp:extent cx="1440000" cy="1440000"/>
                  <wp:effectExtent l="0" t="0" r="825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guerre_L=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5F6B0C9" w14:textId="77777777" w:rsidR="00762909" w:rsidRDefault="00762909" w:rsidP="00D6255D">
            <w:pPr>
              <w:jc w:val="center"/>
            </w:pPr>
            <w:r>
              <w:t xml:space="preserve">(a) </w:t>
            </w:r>
            <w:r w:rsidRPr="00191EC4">
              <w:rPr>
                <w:i/>
              </w:rPr>
              <w:t>l=1</w:t>
            </w:r>
          </w:p>
        </w:tc>
        <w:tc>
          <w:tcPr>
            <w:tcW w:w="3096" w:type="dxa"/>
          </w:tcPr>
          <w:p w14:paraId="73E905C7" w14:textId="77777777" w:rsidR="00762909" w:rsidRDefault="00762909" w:rsidP="00D6255D">
            <w:pPr>
              <w:jc w:val="center"/>
            </w:pPr>
            <w:r>
              <w:rPr>
                <w:noProof/>
                <w:lang w:val="it-IT" w:eastAsia="it-IT"/>
              </w:rPr>
              <w:drawing>
                <wp:inline distT="0" distB="0" distL="0" distR="0" wp14:anchorId="33DD3E98" wp14:editId="49B71034">
                  <wp:extent cx="1440000" cy="1440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guerre_L=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D8F9FAC" w14:textId="77777777" w:rsidR="00762909" w:rsidRDefault="00762909" w:rsidP="00D6255D">
            <w:pPr>
              <w:jc w:val="center"/>
            </w:pPr>
            <w:r>
              <w:t xml:space="preserve">(b) </w:t>
            </w:r>
            <w:r w:rsidRPr="00191EC4">
              <w:rPr>
                <w:i/>
              </w:rPr>
              <w:t>l=</w:t>
            </w:r>
            <w:r>
              <w:rPr>
                <w:i/>
              </w:rPr>
              <w:t>2</w:t>
            </w:r>
          </w:p>
        </w:tc>
        <w:tc>
          <w:tcPr>
            <w:tcW w:w="3097" w:type="dxa"/>
          </w:tcPr>
          <w:p w14:paraId="19ED7768" w14:textId="77777777" w:rsidR="00762909" w:rsidRDefault="00762909" w:rsidP="00D6255D">
            <w:pPr>
              <w:jc w:val="center"/>
            </w:pPr>
            <w:r>
              <w:rPr>
                <w:noProof/>
                <w:lang w:val="it-IT" w:eastAsia="it-IT"/>
              </w:rPr>
              <w:drawing>
                <wp:inline distT="0" distB="0" distL="0" distR="0" wp14:anchorId="0EF58392" wp14:editId="7BC521FF">
                  <wp:extent cx="1440000" cy="1440000"/>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guerre_L=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60A962A" w14:textId="77777777" w:rsidR="00762909" w:rsidRDefault="00762909" w:rsidP="00D6255D">
            <w:pPr>
              <w:jc w:val="center"/>
            </w:pPr>
            <w:r>
              <w:t xml:space="preserve">(c) </w:t>
            </w:r>
            <w:r w:rsidRPr="00191EC4">
              <w:rPr>
                <w:i/>
              </w:rPr>
              <w:t>l=</w:t>
            </w:r>
            <w:r>
              <w:rPr>
                <w:i/>
              </w:rPr>
              <w:t>3</w:t>
            </w:r>
          </w:p>
        </w:tc>
      </w:tr>
      <w:tr w:rsidR="00762909" w:rsidRPr="000A471E" w14:paraId="1389E7C7" w14:textId="77777777" w:rsidTr="00D6255D">
        <w:tc>
          <w:tcPr>
            <w:tcW w:w="9288" w:type="dxa"/>
            <w:gridSpan w:val="3"/>
          </w:tcPr>
          <w:p w14:paraId="02B5FA91" w14:textId="78C3AF8A" w:rsidR="00762909" w:rsidRPr="00F71696" w:rsidRDefault="00762909" w:rsidP="00D6255D">
            <w:pPr>
              <w:pStyle w:val="Caption"/>
              <w:rPr>
                <w:lang w:val="en-US"/>
              </w:rPr>
            </w:pPr>
            <w:bookmarkStart w:id="20" w:name="_Ref88083907"/>
            <w:bookmarkStart w:id="21" w:name="_Toc88147017"/>
            <w:bookmarkStart w:id="22" w:name="_Toc92400318"/>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4</w:t>
            </w:r>
            <w:r>
              <w:rPr>
                <w:lang w:val="en-US"/>
              </w:rPr>
              <w:fldChar w:fldCharType="end"/>
            </w:r>
            <w:bookmarkEnd w:id="20"/>
            <w:r w:rsidRPr="00056E60">
              <w:rPr>
                <w:noProof/>
                <w:lang w:val="en-US"/>
              </w:rPr>
              <w:t>:</w:t>
            </w:r>
            <w:r w:rsidRPr="00F71696">
              <w:rPr>
                <w:lang w:val="en-US"/>
              </w:rPr>
              <w:t xml:space="preserve"> The perturbation pattern </w:t>
            </w:r>
            <m:oMath>
              <m:sSub>
                <m:sSubPr>
                  <m:ctrlPr>
                    <w:rPr>
                      <w:rFonts w:ascii="Cambria Math" w:hAnsi="Cambria Math"/>
                    </w:rPr>
                  </m:ctrlPr>
                </m:sSubPr>
                <m:e>
                  <m:r>
                    <m:rPr>
                      <m:sty m:val="bi"/>
                    </m:rPr>
                    <w:rPr>
                      <w:rFonts w:ascii="Cambria Math" w:hAnsi="Cambria Math"/>
                    </w:rPr>
                    <m:t>Ψ</m:t>
                  </m:r>
                </m:e>
                <m:sub>
                  <m:r>
                    <m:rPr>
                      <m:sty m:val="bi"/>
                    </m:rPr>
                    <w:rPr>
                      <w:rFonts w:ascii="Cambria Math" w:hAnsi="Cambria Math"/>
                      <w:lang w:val="en-US"/>
                    </w:rPr>
                    <m:t>1</m:t>
                  </m:r>
                </m:sub>
              </m:sSub>
              <m:d>
                <m:dPr>
                  <m:ctrlPr>
                    <w:rPr>
                      <w:rFonts w:ascii="Cambria Math" w:hAnsi="Cambria Math"/>
                    </w:rPr>
                  </m:ctrlPr>
                </m:dPr>
                <m:e>
                  <m:r>
                    <m:rPr>
                      <m:sty m:val="bi"/>
                    </m:rPr>
                    <w:rPr>
                      <w:rFonts w:ascii="Cambria Math" w:hAnsi="Cambria Math"/>
                    </w:rPr>
                    <m:t>p</m:t>
                  </m:r>
                  <m:r>
                    <m:rPr>
                      <m:sty m:val="bi"/>
                    </m:rPr>
                    <w:rPr>
                      <w:rFonts w:ascii="Cambria Math" w:hAnsi="Cambria Math"/>
                      <w:lang w:val="en-US"/>
                    </w:rPr>
                    <m:t>,</m:t>
                  </m:r>
                  <m:r>
                    <m:rPr>
                      <m:sty m:val="bi"/>
                    </m:rPr>
                    <w:rPr>
                      <w:rFonts w:ascii="Cambria Math" w:hAnsi="Cambria Math"/>
                    </w:rPr>
                    <m:t>q</m:t>
                  </m:r>
                  <m:r>
                    <m:rPr>
                      <m:sty m:val="bi"/>
                    </m:rPr>
                    <w:rPr>
                      <w:rFonts w:ascii="Cambria Math" w:hAnsi="Cambria Math"/>
                      <w:lang w:val="en-US"/>
                    </w:rPr>
                    <m:t>;</m:t>
                  </m:r>
                  <m:r>
                    <m:rPr>
                      <m:sty m:val="bi"/>
                    </m:rPr>
                    <w:rPr>
                      <w:rFonts w:ascii="Cambria Math" w:hAnsi="Cambria Math"/>
                    </w:rPr>
                    <m:t>s</m:t>
                  </m:r>
                </m:e>
              </m:d>
            </m:oMath>
            <w:r w:rsidRPr="00F71696">
              <w:rPr>
                <w:lang w:val="en-US"/>
              </w:rPr>
              <w:t xml:space="preserve">, which is decomposed into the generalized Laguerre polynomial in </w:t>
            </w:r>
            <m:oMath>
              <m:d>
                <m:dPr>
                  <m:ctrlPr>
                    <w:rPr>
                      <w:rFonts w:ascii="Cambria Math" w:hAnsi="Cambria Math"/>
                    </w:rPr>
                  </m:ctrlPr>
                </m:dPr>
                <m:e>
                  <m:r>
                    <m:rPr>
                      <m:sty m:val="bi"/>
                    </m:rPr>
                    <w:rPr>
                      <w:rFonts w:ascii="Cambria Math" w:hAnsi="Cambria Math"/>
                    </w:rPr>
                    <m:t>r</m:t>
                  </m:r>
                  <m:r>
                    <m:rPr>
                      <m:sty m:val="bi"/>
                    </m:rPr>
                    <w:rPr>
                      <w:rFonts w:ascii="Cambria Math" w:hAnsi="Cambria Math"/>
                      <w:lang w:val="en-US"/>
                    </w:rPr>
                    <m:t>,</m:t>
                  </m:r>
                  <m:r>
                    <m:rPr>
                      <m:sty m:val="b"/>
                    </m:rPr>
                    <w:rPr>
                      <w:rFonts w:ascii="Cambria Math" w:hAnsi="Cambria Math"/>
                    </w:rPr>
                    <m:t>ϕ</m:t>
                  </m:r>
                </m:e>
              </m:d>
            </m:oMath>
            <w:r w:rsidRPr="00F71696">
              <w:rPr>
                <w:lang w:val="en-US"/>
              </w:rPr>
              <w:t xml:space="preserve"> phase space. From (a) to (c), the azimuthal mode index </w:t>
            </w:r>
            <w:r w:rsidRPr="00B371CE">
              <w:rPr>
                <w:i/>
                <w:lang w:val="en-US"/>
              </w:rPr>
              <w:t>l</w:t>
            </w:r>
            <w:r w:rsidRPr="00F71696">
              <w:rPr>
                <w:lang w:val="en-US"/>
              </w:rPr>
              <w:t xml:space="preserve"> varies from 1 to 3</w:t>
            </w:r>
            <w:r>
              <w:rPr>
                <w:lang w:val="en-US"/>
              </w:rPr>
              <w:t>,</w:t>
            </w:r>
            <w:r w:rsidRPr="00F71696">
              <w:rPr>
                <w:lang w:val="en-US"/>
              </w:rPr>
              <w:t xml:space="preserve"> and the radial mode index k=0.</w:t>
            </w:r>
            <w:bookmarkEnd w:id="21"/>
            <w:bookmarkEnd w:id="22"/>
          </w:p>
          <w:p w14:paraId="1A5A415A" w14:textId="77777777" w:rsidR="00762909" w:rsidRPr="005E3656" w:rsidRDefault="00762909" w:rsidP="00D6255D">
            <w:pPr>
              <w:keepNext/>
              <w:jc w:val="center"/>
              <w:rPr>
                <w:lang w:val="en-US"/>
              </w:rPr>
            </w:pPr>
          </w:p>
        </w:tc>
      </w:tr>
    </w:tbl>
    <w:p w14:paraId="2C8D6BC0" w14:textId="77777777" w:rsidR="00762909" w:rsidRPr="00F71696" w:rsidRDefault="00762909" w:rsidP="00762909">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36"/>
      </w:tblGrid>
      <w:tr w:rsidR="00762909" w14:paraId="334084A7" w14:textId="77777777" w:rsidTr="00D6255D">
        <w:tc>
          <w:tcPr>
            <w:tcW w:w="4652" w:type="dxa"/>
          </w:tcPr>
          <w:p w14:paraId="486B6FE7" w14:textId="77777777" w:rsidR="00762909" w:rsidRDefault="00762909" w:rsidP="00D6255D">
            <w:pPr>
              <w:jc w:val="center"/>
            </w:pPr>
            <w:r>
              <w:rPr>
                <w:noProof/>
                <w:lang w:val="it-IT" w:eastAsia="it-IT"/>
              </w:rPr>
              <w:drawing>
                <wp:inline distT="0" distB="0" distL="0" distR="0" wp14:anchorId="54B6290C" wp14:editId="6B51A379">
                  <wp:extent cx="2615184" cy="1645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lkz_Hermi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5184" cy="1645920"/>
                          </a:xfrm>
                          <a:prstGeom prst="rect">
                            <a:avLst/>
                          </a:prstGeom>
                        </pic:spPr>
                      </pic:pic>
                    </a:graphicData>
                  </a:graphic>
                </wp:inline>
              </w:drawing>
            </w:r>
          </w:p>
          <w:p w14:paraId="5CB0D1E0" w14:textId="77777777" w:rsidR="00762909" w:rsidRDefault="00762909" w:rsidP="00D6255D">
            <w:pPr>
              <w:jc w:val="center"/>
            </w:pPr>
            <w:r>
              <w:rPr>
                <w:noProof/>
              </w:rPr>
              <w:t>(a)</w:t>
            </w:r>
          </w:p>
        </w:tc>
        <w:tc>
          <w:tcPr>
            <w:tcW w:w="4636" w:type="dxa"/>
          </w:tcPr>
          <w:p w14:paraId="067059DE" w14:textId="77777777" w:rsidR="00762909" w:rsidRDefault="00762909" w:rsidP="00D6255D">
            <w:pPr>
              <w:keepNext/>
              <w:jc w:val="center"/>
            </w:pPr>
            <w:r>
              <w:rPr>
                <w:noProof/>
                <w:lang w:val="it-IT" w:eastAsia="it-IT"/>
              </w:rPr>
              <w:drawing>
                <wp:inline distT="0" distB="0" distL="0" distR="0" wp14:anchorId="35F94B4C" wp14:editId="37CA83A4">
                  <wp:extent cx="2606040" cy="1645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lkf_Hermit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6040" cy="1645920"/>
                          </a:xfrm>
                          <a:prstGeom prst="rect">
                            <a:avLst/>
                          </a:prstGeom>
                        </pic:spPr>
                      </pic:pic>
                    </a:graphicData>
                  </a:graphic>
                </wp:inline>
              </w:drawing>
            </w:r>
          </w:p>
          <w:p w14:paraId="1F3444CF" w14:textId="77777777" w:rsidR="00762909" w:rsidRDefault="00762909" w:rsidP="00D6255D">
            <w:pPr>
              <w:keepNext/>
              <w:jc w:val="center"/>
            </w:pPr>
            <w:r>
              <w:rPr>
                <w:noProof/>
              </w:rPr>
              <w:t>(b)</w:t>
            </w:r>
          </w:p>
        </w:tc>
      </w:tr>
      <w:tr w:rsidR="00762909" w:rsidRPr="000A471E" w14:paraId="71BCF6B7" w14:textId="77777777" w:rsidTr="00D6255D">
        <w:tc>
          <w:tcPr>
            <w:tcW w:w="9288" w:type="dxa"/>
            <w:gridSpan w:val="2"/>
          </w:tcPr>
          <w:p w14:paraId="4D2DD122" w14:textId="53F24564" w:rsidR="00762909" w:rsidRPr="005E3656" w:rsidRDefault="00762909" w:rsidP="00D6255D">
            <w:pPr>
              <w:pStyle w:val="Caption"/>
              <w:rPr>
                <w:lang w:val="en-US"/>
              </w:rPr>
            </w:pPr>
            <w:bookmarkStart w:id="23" w:name="_Ref88084340"/>
            <w:bookmarkStart w:id="24" w:name="_Toc88147018"/>
            <w:bookmarkStart w:id="25" w:name="_Toc92400319"/>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5</w:t>
            </w:r>
            <w:r>
              <w:rPr>
                <w:lang w:val="en-US"/>
              </w:rPr>
              <w:fldChar w:fldCharType="end"/>
            </w:r>
            <w:bookmarkEnd w:id="23"/>
            <w:r w:rsidRPr="00056E60">
              <w:rPr>
                <w:noProof/>
                <w:lang w:val="en-US"/>
              </w:rPr>
              <w:t>:</w:t>
            </w:r>
            <w:r w:rsidRPr="00F71696">
              <w:rPr>
                <w:lang w:val="en-US"/>
              </w:rPr>
              <w:t xml:space="preserve"> The perturbation pattern </w:t>
            </w:r>
            <m:oMath>
              <m:sSub>
                <m:sSubPr>
                  <m:ctrlPr>
                    <w:rPr>
                      <w:rFonts w:ascii="Cambria Math" w:hAnsi="Cambria Math"/>
                    </w:rPr>
                  </m:ctrlPr>
                </m:sSubPr>
                <m:e>
                  <m:r>
                    <m:rPr>
                      <m:sty m:val="bi"/>
                    </m:rPr>
                    <w:rPr>
                      <w:rFonts w:ascii="Cambria Math" w:hAnsi="Cambria Math"/>
                    </w:rPr>
                    <m:t>g</m:t>
                  </m:r>
                </m:e>
                <m:sub>
                  <m:r>
                    <m:rPr>
                      <m:sty m:val="bi"/>
                    </m:rPr>
                    <w:rPr>
                      <w:rFonts w:ascii="Cambria Math" w:hAnsi="Cambria Math"/>
                    </w:rPr>
                    <m:t>l</m:t>
                  </m:r>
                  <m:r>
                    <m:rPr>
                      <m:sty m:val="bi"/>
                    </m:rPr>
                    <w:rPr>
                      <w:rFonts w:ascii="Cambria Math" w:hAnsi="Cambria Math"/>
                      <w:lang w:val="en-US"/>
                    </w:rPr>
                    <m:t>,</m:t>
                  </m:r>
                  <m:r>
                    <m:rPr>
                      <m:sty m:val="bi"/>
                    </m:rPr>
                    <w:rPr>
                      <w:rFonts w:ascii="Cambria Math" w:hAnsi="Cambria Math"/>
                    </w:rPr>
                    <m:t>k</m:t>
                  </m:r>
                </m:sub>
              </m:sSub>
              <m:d>
                <m:dPr>
                  <m:ctrlPr>
                    <w:rPr>
                      <w:rFonts w:ascii="Cambria Math" w:hAnsi="Cambria Math"/>
                    </w:rPr>
                  </m:ctrlPr>
                </m:dPr>
                <m:e>
                  <m:r>
                    <m:rPr>
                      <m:sty m:val="bi"/>
                    </m:rPr>
                    <w:rPr>
                      <w:rFonts w:ascii="Cambria Math" w:hAnsi="Cambria Math"/>
                    </w:rPr>
                    <m:t>z</m:t>
                  </m:r>
                </m:e>
              </m:d>
            </m:oMath>
            <w:r w:rsidRPr="00F71696">
              <w:rPr>
                <w:rFonts w:eastAsiaTheme="minorEastAsia"/>
                <w:lang w:val="en-US"/>
              </w:rPr>
              <w:t xml:space="preserve"> </w:t>
            </w:r>
            <w:r w:rsidRPr="00F71696">
              <w:rPr>
                <w:lang w:val="en-US"/>
              </w:rPr>
              <w:t xml:space="preserve">in time domain (a) and </w:t>
            </w:r>
            <w:r>
              <w:rPr>
                <w:lang w:val="en-US"/>
              </w:rPr>
              <w:t>its</w:t>
            </w:r>
            <w:r w:rsidRPr="00F71696">
              <w:rPr>
                <w:lang w:val="en-US"/>
              </w:rPr>
              <w:t xml:space="preserve"> spectrum </w:t>
            </w:r>
            <m:oMath>
              <m:acc>
                <m:accPr>
                  <m:chr m:val="̃"/>
                  <m:ctrlPr>
                    <w:rPr>
                      <w:rFonts w:ascii="Cambria Math" w:hAnsi="Cambria Math"/>
                    </w:rPr>
                  </m:ctrlPr>
                </m:accPr>
                <m:e>
                  <m:sSub>
                    <m:sSubPr>
                      <m:ctrlPr>
                        <w:rPr>
                          <w:rFonts w:ascii="Cambria Math" w:hAnsi="Cambria Math"/>
                        </w:rPr>
                      </m:ctrlPr>
                    </m:sSubPr>
                    <m:e>
                      <m:r>
                        <m:rPr>
                          <m:sty m:val="bi"/>
                        </m:rPr>
                        <w:rPr>
                          <w:rFonts w:ascii="Cambria Math" w:hAnsi="Cambria Math"/>
                        </w:rPr>
                        <m:t>g</m:t>
                      </m:r>
                    </m:e>
                    <m:sub>
                      <m:r>
                        <m:rPr>
                          <m:sty m:val="bi"/>
                        </m:rPr>
                        <w:rPr>
                          <w:rFonts w:ascii="Cambria Math" w:hAnsi="Cambria Math"/>
                        </w:rPr>
                        <m:t>l</m:t>
                      </m:r>
                      <m:r>
                        <m:rPr>
                          <m:sty m:val="bi"/>
                        </m:rPr>
                        <w:rPr>
                          <w:rFonts w:ascii="Cambria Math" w:hAnsi="Cambria Math"/>
                          <w:lang w:val="en-US"/>
                        </w:rPr>
                        <m:t>,</m:t>
                      </m:r>
                      <m:r>
                        <m:rPr>
                          <m:sty m:val="bi"/>
                        </m:rPr>
                        <w:rPr>
                          <w:rFonts w:ascii="Cambria Math" w:hAnsi="Cambria Math"/>
                        </w:rPr>
                        <m:t>k</m:t>
                      </m:r>
                    </m:sub>
                  </m:sSub>
                </m:e>
              </m:acc>
              <m:d>
                <m:dPr>
                  <m:ctrlPr>
                    <w:rPr>
                      <w:rFonts w:ascii="Cambria Math" w:hAnsi="Cambria Math"/>
                    </w:rPr>
                  </m:ctrlPr>
                </m:dPr>
                <m:e>
                  <m:r>
                    <m:rPr>
                      <m:sty m:val="bi"/>
                    </m:rPr>
                    <w:rPr>
                      <w:rFonts w:ascii="Cambria Math" w:hAnsi="Cambria Math"/>
                    </w:rPr>
                    <m:t>ω</m:t>
                  </m:r>
                </m:e>
              </m:d>
            </m:oMath>
            <w:r w:rsidRPr="00F71696">
              <w:rPr>
                <w:lang w:val="en-US"/>
              </w:rPr>
              <w:t xml:space="preserve"> in frequency domain (b).</w:t>
            </w:r>
            <w:bookmarkEnd w:id="24"/>
            <w:bookmarkEnd w:id="25"/>
          </w:p>
        </w:tc>
      </w:tr>
    </w:tbl>
    <w:p w14:paraId="7951C3DC" w14:textId="77777777" w:rsidR="00762909" w:rsidRPr="00F71696" w:rsidRDefault="00762909" w:rsidP="00762909">
      <w:pPr>
        <w:rPr>
          <w:lang w:val="en-US"/>
        </w:rPr>
      </w:pPr>
    </w:p>
    <w:p w14:paraId="50D3D904" w14:textId="02AD1C3B" w:rsidR="00762909" w:rsidRPr="00F71696" w:rsidRDefault="00762909" w:rsidP="00762909">
      <w:pPr>
        <w:rPr>
          <w:lang w:val="en-US"/>
        </w:rPr>
      </w:pPr>
      <w:r>
        <w:fldChar w:fldCharType="begin"/>
      </w:r>
      <w:r w:rsidRPr="00F71696">
        <w:rPr>
          <w:lang w:val="en-US"/>
        </w:rPr>
        <w:instrText xml:space="preserve"> REF _Ref88083907 \h </w:instrText>
      </w:r>
      <w:r w:rsidRPr="00BB61BF">
        <w:rPr>
          <w:lang w:val="en-US"/>
        </w:rPr>
        <w:instrText xml:space="preserve"> \* MERGEFORMAT </w:instrText>
      </w:r>
      <w:r>
        <w:fldChar w:fldCharType="separate"/>
      </w:r>
      <w:r w:rsidR="00C15BB7" w:rsidRPr="00F71696">
        <w:rPr>
          <w:lang w:val="en-US"/>
        </w:rPr>
        <w:t xml:space="preserve">Figure </w:t>
      </w:r>
      <w:r w:rsidR="00C15BB7">
        <w:rPr>
          <w:noProof/>
          <w:lang w:val="en-US"/>
        </w:rPr>
        <w:t>1</w:t>
      </w:r>
      <w:r w:rsidR="00C15BB7">
        <w:rPr>
          <w:noProof/>
          <w:lang w:val="en-US"/>
        </w:rPr>
        <w:noBreakHyphen/>
        <w:t>4</w:t>
      </w:r>
      <w:r>
        <w:fldChar w:fldCharType="end"/>
      </w:r>
      <w:r w:rsidRPr="00F71696">
        <w:rPr>
          <w:lang w:val="en-US"/>
        </w:rPr>
        <w:t xml:space="preserve"> shows the perturbation pattern with the first </w:t>
      </w:r>
      <w:r>
        <w:rPr>
          <w:lang w:val="en-US"/>
        </w:rPr>
        <w:t>3</w:t>
      </w:r>
      <w:r w:rsidRPr="00F71696">
        <w:rPr>
          <w:lang w:val="en-US"/>
        </w:rPr>
        <w:t xml:space="preserve"> orders </w:t>
      </w:r>
      <w:r w:rsidRPr="00C51F40">
        <w:rPr>
          <w:lang w:val="en-US"/>
        </w:rPr>
        <w:t>(</w:t>
      </w:r>
      <w:r w:rsidRPr="00C51F40">
        <w:rPr>
          <w:i/>
          <w:lang w:val="en-US"/>
        </w:rPr>
        <w:t>k=0, l=1, 2, 3</w:t>
      </w:r>
      <w:r w:rsidRPr="00C51F40">
        <w:rPr>
          <w:lang w:val="en-US"/>
        </w:rPr>
        <w:t xml:space="preserve">) </w:t>
      </w:r>
      <w:r w:rsidRPr="00F71696">
        <w:rPr>
          <w:lang w:val="en-US"/>
        </w:rPr>
        <w:t xml:space="preserve">of the Laguerre mode decomposition in phase space </w:t>
      </w:r>
      <m:oMath>
        <m:d>
          <m:dPr>
            <m:ctrlPr>
              <w:rPr>
                <w:rFonts w:ascii="Cambria Math" w:hAnsi="Cambria Math"/>
              </w:rPr>
            </m:ctrlPr>
          </m:dPr>
          <m:e>
            <m:r>
              <w:rPr>
                <w:rFonts w:ascii="Cambria Math" w:hAnsi="Cambria Math"/>
              </w:rPr>
              <m:t>r</m:t>
            </m:r>
            <m:r>
              <m:rPr>
                <m:sty m:val="p"/>
              </m:rPr>
              <w:rPr>
                <w:rFonts w:ascii="Cambria Math" w:hAnsi="Cambria Math"/>
                <w:lang w:val="en-US"/>
              </w:rPr>
              <m:t>,</m:t>
            </m:r>
            <m:r>
              <w:rPr>
                <w:rFonts w:ascii="Cambria Math" w:hAnsi="Cambria Math"/>
              </w:rPr>
              <m:t>ϕ</m:t>
            </m:r>
          </m:e>
        </m:d>
      </m:oMath>
      <w:r w:rsidRPr="00F71696">
        <w:rPr>
          <w:rFonts w:eastAsiaTheme="minorEastAsia"/>
          <w:lang w:val="en-US"/>
        </w:rPr>
        <w:t>.</w:t>
      </w:r>
      <w:r w:rsidRPr="00F71696">
        <w:rPr>
          <w:lang w:val="en-US"/>
        </w:rPr>
        <w:t xml:space="preserve"> </w:t>
      </w:r>
      <w:r>
        <w:fldChar w:fldCharType="begin"/>
      </w:r>
      <w:r w:rsidRPr="00F71696">
        <w:rPr>
          <w:lang w:val="en-US"/>
        </w:rPr>
        <w:instrText xml:space="preserve"> REF _Ref88084340 \h </w:instrText>
      </w:r>
      <w:r w:rsidRPr="00BB61BF">
        <w:rPr>
          <w:lang w:val="en-US"/>
        </w:rPr>
        <w:instrText xml:space="preserve"> \* MERGEFORMAT </w:instrText>
      </w:r>
      <w:r>
        <w:fldChar w:fldCharType="separate"/>
      </w:r>
      <w:r w:rsidR="00C15BB7" w:rsidRPr="00F71696">
        <w:rPr>
          <w:lang w:val="en-US"/>
        </w:rPr>
        <w:t xml:space="preserve">Figure </w:t>
      </w:r>
      <w:r w:rsidR="00C15BB7">
        <w:rPr>
          <w:noProof/>
          <w:lang w:val="en-US"/>
        </w:rPr>
        <w:t>1</w:t>
      </w:r>
      <w:r w:rsidR="00C15BB7">
        <w:rPr>
          <w:noProof/>
          <w:lang w:val="en-US"/>
        </w:rPr>
        <w:noBreakHyphen/>
        <w:t>5</w:t>
      </w:r>
      <w:r>
        <w:fldChar w:fldCharType="end"/>
      </w:r>
      <w:r w:rsidRPr="00F71696">
        <w:rPr>
          <w:lang w:val="en-US"/>
        </w:rPr>
        <w:t xml:space="preserve"> shows their profile in the time domain and the </w:t>
      </w:r>
      <w:r w:rsidRPr="00F71696">
        <w:rPr>
          <w:lang w:val="en-US"/>
        </w:rPr>
        <w:lastRenderedPageBreak/>
        <w:t xml:space="preserve">corresponding spectrum in the frequency domain. Here we skip the tedious mathematics derivation and give the final results directly.  The transverse stability of the beam with transverse impedance </w:t>
      </w:r>
      <m:oMath>
        <m:sSubSup>
          <m:sSubSupPr>
            <m:ctrlPr>
              <w:rPr>
                <w:rFonts w:ascii="Cambria Math" w:hAnsi="Cambria Math"/>
              </w:rPr>
            </m:ctrlPr>
          </m:sSubSupPr>
          <m:e>
            <m:r>
              <m:rPr>
                <m:sty m:val="p"/>
              </m:rPr>
              <w:rPr>
                <w:rFonts w:ascii="Cambria Math" w:hAnsi="Cambria Math"/>
                <w:lang w:val="en-US"/>
              </w:rPr>
              <m:t>Z</m:t>
            </m:r>
          </m:e>
          <m:sub>
            <m:r>
              <m:rPr>
                <m:sty m:val="p"/>
              </m:rPr>
              <w:rPr>
                <w:rFonts w:ascii="Cambria Math" w:hAnsi="Cambria Math"/>
                <w:lang w:val="en-US"/>
              </w:rPr>
              <m:t>1</m:t>
            </m:r>
          </m:sub>
          <m:sup>
            <m:r>
              <m:rPr>
                <m:sty m:val="p"/>
              </m:rPr>
              <w:rPr>
                <w:rFonts w:ascii="Cambria Math" w:hAnsi="Cambria Math"/>
                <w:lang w:val="en-US"/>
              </w:rPr>
              <m:t>⊥</m:t>
            </m:r>
          </m:sup>
        </m:sSubSup>
        <m:d>
          <m:dPr>
            <m:ctrlPr>
              <w:rPr>
                <w:rFonts w:ascii="Cambria Math" w:hAnsi="Cambria Math"/>
              </w:rPr>
            </m:ctrlPr>
          </m:dPr>
          <m:e>
            <m:r>
              <m:rPr>
                <m:sty m:val="p"/>
              </m:rPr>
              <w:rPr>
                <w:rFonts w:ascii="Cambria Math" w:hAnsi="Cambria Math"/>
              </w:rPr>
              <m:t>ω</m:t>
            </m:r>
          </m:e>
        </m:d>
      </m:oMath>
      <w:r w:rsidRPr="00F71696">
        <w:rPr>
          <w:lang w:val="en-US"/>
        </w:rPr>
        <w:t xml:space="preserve">is finally converted to an eigenvalue condition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7"/>
        <w:gridCol w:w="1391"/>
      </w:tblGrid>
      <w:tr w:rsidR="00762909" w14:paraId="00A98CA7" w14:textId="77777777" w:rsidTr="00D6255D">
        <w:tc>
          <w:tcPr>
            <w:tcW w:w="8330" w:type="dxa"/>
          </w:tcPr>
          <w:p w14:paraId="6A393F4C" w14:textId="77777777" w:rsidR="00762909" w:rsidRPr="00F71696" w:rsidRDefault="000A471E" w:rsidP="00D6255D">
            <w:pPr>
              <w:jc w:val="center"/>
              <w:rPr>
                <w:rFonts w:eastAsiaTheme="minorEastAsia"/>
                <w:lang w:val="en-US"/>
              </w:rPr>
            </w:pPr>
            <m:oMath>
              <m:func>
                <m:funcPr>
                  <m:ctrlPr>
                    <w:rPr>
                      <w:rFonts w:ascii="Cambria Math" w:hAnsi="Cambria Math"/>
                    </w:rPr>
                  </m:ctrlPr>
                </m:funcPr>
                <m:fName>
                  <m:r>
                    <w:rPr>
                      <w:rFonts w:ascii="Cambria Math" w:hAnsi="Cambria Math"/>
                    </w:rPr>
                    <m:t>det</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Ω</m:t>
                              </m:r>
                              <m:r>
                                <m:rPr>
                                  <m:sty m:val="p"/>
                                </m:rPr>
                                <w:rPr>
                                  <w:rFonts w:ascii="Cambria Math" w:hAnsi="Cambria Math"/>
                                  <w:lang w:val="en-US"/>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β</m:t>
                                  </m:r>
                                </m:sub>
                              </m:sSub>
                            </m:num>
                            <m:den>
                              <m:sSub>
                                <m:sSubPr>
                                  <m:ctrlPr>
                                    <w:rPr>
                                      <w:rFonts w:ascii="Cambria Math" w:hAnsi="Cambria Math"/>
                                    </w:rPr>
                                  </m:ctrlPr>
                                </m:sSubPr>
                                <m:e>
                                  <m:r>
                                    <m:rPr>
                                      <m:sty m:val="p"/>
                                    </m:rPr>
                                    <w:rPr>
                                      <w:rFonts w:ascii="Cambria Math" w:hAnsi="Cambria Math"/>
                                    </w:rPr>
                                    <m:t>ω</m:t>
                                  </m:r>
                                </m:e>
                                <m:sub>
                                  <m:r>
                                    <m:rPr>
                                      <m:sty m:val="p"/>
                                    </m:rPr>
                                    <w:rPr>
                                      <w:rFonts w:ascii="Cambria Math" w:hAnsi="Cambria Math"/>
                                      <w:lang w:val="en-US"/>
                                    </w:rPr>
                                    <m:t>s</m:t>
                                  </m:r>
                                </m:sub>
                              </m:sSub>
                            </m:den>
                          </m:f>
                          <m:r>
                            <m:rPr>
                              <m:sty m:val="p"/>
                            </m:rPr>
                            <w:rPr>
                              <w:rFonts w:ascii="Cambria Math" w:hAnsi="Cambria Math"/>
                              <w:lang w:val="en-US"/>
                            </w:rPr>
                            <m:t>-l</m:t>
                          </m:r>
                        </m:e>
                      </m:d>
                      <m:r>
                        <m:rPr>
                          <m:sty m:val="p"/>
                        </m:rPr>
                        <w:rPr>
                          <w:rFonts w:ascii="Cambria Math" w:hAnsi="Cambria Math"/>
                          <w:lang w:val="en-US"/>
                        </w:rPr>
                        <m:t>I-M</m:t>
                      </m:r>
                    </m:e>
                  </m:d>
                </m:e>
              </m:func>
              <m:r>
                <m:rPr>
                  <m:sty m:val="p"/>
                </m:rPr>
                <w:rPr>
                  <w:rFonts w:ascii="Cambria Math" w:hAnsi="Cambria Math"/>
                  <w:lang w:val="en-US"/>
                </w:rPr>
                <m:t>=0</m:t>
              </m:r>
            </m:oMath>
            <w:r w:rsidR="00762909" w:rsidRPr="00F71696">
              <w:rPr>
                <w:rFonts w:eastAsiaTheme="minorEastAsia"/>
                <w:lang w:val="en-US"/>
              </w:rPr>
              <w:t xml:space="preserve">, </w:t>
            </w:r>
          </w:p>
          <w:p w14:paraId="313E4670" w14:textId="77777777" w:rsidR="00762909" w:rsidRPr="00F71696" w:rsidRDefault="00762909" w:rsidP="00D6255D">
            <w:pPr>
              <w:rPr>
                <w:lang w:val="en-US"/>
              </w:rPr>
            </w:pPr>
          </w:p>
        </w:tc>
        <w:tc>
          <w:tcPr>
            <w:tcW w:w="1448" w:type="dxa"/>
          </w:tcPr>
          <w:p w14:paraId="3D210BE2" w14:textId="3EE8C2AE"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12</w:t>
            </w:r>
            <w:r>
              <w:fldChar w:fldCharType="end"/>
            </w:r>
          </w:p>
          <w:p w14:paraId="37D1A4BC" w14:textId="77777777" w:rsidR="00762909" w:rsidRDefault="00762909" w:rsidP="00D6255D"/>
        </w:tc>
      </w:tr>
    </w:tbl>
    <w:p w14:paraId="038599AB" w14:textId="77777777" w:rsidR="00762909" w:rsidRPr="00F71696" w:rsidRDefault="00762909" w:rsidP="00762909">
      <w:pPr>
        <w:rPr>
          <w:lang w:val="en-US"/>
        </w:rPr>
      </w:pPr>
      <w:r w:rsidRPr="00F71696">
        <w:rPr>
          <w:lang w:val="en-US"/>
        </w:rPr>
        <w:t xml:space="preserve">in which </w:t>
      </w:r>
      <m:oMath>
        <m:sSub>
          <m:sSubPr>
            <m:ctrlPr>
              <w:rPr>
                <w:rFonts w:ascii="Cambria Math" w:hAnsi="Cambria Math"/>
                <w:i/>
              </w:rPr>
            </m:ctrlPr>
          </m:sSubPr>
          <m:e>
            <m:r>
              <w:rPr>
                <w:rFonts w:ascii="Cambria Math" w:hAnsi="Cambria Math"/>
              </w:rPr>
              <m:t>ω</m:t>
            </m:r>
          </m:e>
          <m:sub>
            <m:r>
              <w:rPr>
                <w:rFonts w:ascii="Cambria Math" w:hAnsi="Cambria Math"/>
              </w:rPr>
              <m:t>β</m:t>
            </m:r>
          </m:sub>
        </m:sSub>
      </m:oMath>
      <w:r w:rsidRPr="00C51F40">
        <w:rPr>
          <w:i/>
          <w:lang w:val="en-US"/>
        </w:rPr>
        <w:t xml:space="preserve">, </w:t>
      </w:r>
      <m:oMath>
        <m:sSub>
          <m:sSubPr>
            <m:ctrlPr>
              <w:rPr>
                <w:rFonts w:ascii="Cambria Math" w:hAnsi="Cambria Math"/>
                <w:i/>
              </w:rPr>
            </m:ctrlPr>
          </m:sSubPr>
          <m:e>
            <m:r>
              <w:rPr>
                <w:rFonts w:ascii="Cambria Math" w:hAnsi="Cambria Math"/>
              </w:rPr>
              <m:t>ω</m:t>
            </m:r>
          </m:e>
          <m:sub>
            <m:r>
              <w:rPr>
                <w:rFonts w:ascii="Cambria Math" w:hAnsi="Cambria Math"/>
                <w:lang w:val="en-US"/>
              </w:rPr>
              <m:t>s</m:t>
            </m:r>
          </m:sub>
        </m:sSub>
      </m:oMath>
      <w:r w:rsidRPr="00F71696">
        <w:rPr>
          <w:rFonts w:eastAsiaTheme="minorEastAsia"/>
          <w:lang w:val="en-US"/>
        </w:rPr>
        <w:t xml:space="preserve"> </w:t>
      </w:r>
      <w:r w:rsidRPr="00F71696">
        <w:rPr>
          <w:lang w:val="en-US"/>
        </w:rPr>
        <w:t xml:space="preserve">are the </w:t>
      </w:r>
      <w:r w:rsidRPr="00C51F40">
        <w:rPr>
          <w:lang w:val="en-US"/>
        </w:rPr>
        <w:t xml:space="preserve">angular </w:t>
      </w:r>
      <w:proofErr w:type="spellStart"/>
      <w:r w:rsidRPr="00C51F40">
        <w:rPr>
          <w:lang w:val="en-US"/>
        </w:rPr>
        <w:t>betatron</w:t>
      </w:r>
      <w:proofErr w:type="spellEnd"/>
      <w:r w:rsidRPr="00C51F40">
        <w:rPr>
          <w:lang w:val="en-US"/>
        </w:rPr>
        <w:t xml:space="preserve"> </w:t>
      </w:r>
      <w:r w:rsidRPr="00F71696">
        <w:rPr>
          <w:lang w:val="en-US"/>
        </w:rPr>
        <w:t xml:space="preserve">and synchrotron oscillation frequency respectively, </w:t>
      </w:r>
      <m:oMath>
        <m:r>
          <w:rPr>
            <w:rFonts w:ascii="Cambria Math" w:hAnsi="Cambria Math"/>
          </w:rPr>
          <m:t>I</m:t>
        </m:r>
      </m:oMath>
      <w:r w:rsidRPr="00F71696">
        <w:rPr>
          <w:i/>
          <w:lang w:val="en-US"/>
        </w:rPr>
        <w:t xml:space="preserve"> </w:t>
      </w:r>
      <w:r w:rsidRPr="00F71696">
        <w:rPr>
          <w:lang w:val="en-US"/>
        </w:rPr>
        <w:t xml:space="preserve">is the unit matrix; </w:t>
      </w:r>
      <w:r w:rsidRPr="00F71696">
        <w:rPr>
          <w:i/>
          <w:lang w:val="en-US"/>
        </w:rPr>
        <w:t xml:space="preserve">M </w:t>
      </w:r>
      <w:r w:rsidRPr="00F71696">
        <w:rPr>
          <w:lang w:val="en-US"/>
        </w:rPr>
        <w:t xml:space="preserve">is the interaction matrix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1371"/>
      </w:tblGrid>
      <w:tr w:rsidR="00762909" w14:paraId="5EC94DCE" w14:textId="77777777" w:rsidTr="00D6255D">
        <w:tc>
          <w:tcPr>
            <w:tcW w:w="8330" w:type="dxa"/>
          </w:tcPr>
          <w:p w14:paraId="3764F509" w14:textId="77777777" w:rsidR="00762909" w:rsidRPr="00F71696" w:rsidRDefault="000A471E" w:rsidP="00D6255D">
            <w:pPr>
              <w:jc w:val="center"/>
              <w:rPr>
                <w:lang w:val="en-US"/>
              </w:rPr>
            </w:pPr>
            <m:oMath>
              <m:sSub>
                <m:sSubPr>
                  <m:ctrlPr>
                    <w:rPr>
                      <w:rFonts w:ascii="Cambria Math" w:hAnsi="Cambria Math"/>
                      <w:i/>
                    </w:rPr>
                  </m:ctrlPr>
                </m:sSubPr>
                <m:e>
                  <m:r>
                    <w:rPr>
                      <w:rFonts w:ascii="Cambria Math" w:hAnsi="Cambria Math"/>
                    </w:rPr>
                    <m:t>M</m:t>
                  </m:r>
                </m:e>
                <m:sub>
                  <m:r>
                    <w:rPr>
                      <w:rFonts w:ascii="Cambria Math" w:hAnsi="Cambria Math"/>
                    </w:rPr>
                    <m:t>k</m:t>
                  </m:r>
                  <m:r>
                    <w:rPr>
                      <w:rFonts w:ascii="Cambria Math" w:hAnsi="Cambria Math"/>
                      <w:lang w:val="en-US"/>
                    </w:rPr>
                    <m:t>,</m:t>
                  </m:r>
                  <m:sSup>
                    <m:sSupPr>
                      <m:ctrlPr>
                        <w:rPr>
                          <w:rFonts w:ascii="Cambria Math" w:hAnsi="Cambria Math"/>
                          <w:i/>
                        </w:rPr>
                      </m:ctrlPr>
                    </m:sSupPr>
                    <m:e>
                      <m:r>
                        <w:rPr>
                          <w:rFonts w:ascii="Cambria Math" w:hAnsi="Cambria Math"/>
                        </w:rPr>
                        <m:t>k</m:t>
                      </m:r>
                    </m:e>
                    <m:sup>
                      <m:r>
                        <w:rPr>
                          <w:rFonts w:ascii="Cambria Math" w:hAnsi="Cambria Math"/>
                          <w:lang w:val="en-US"/>
                        </w:rPr>
                        <m:t>'</m:t>
                      </m:r>
                    </m:sup>
                  </m:sSup>
                </m:sub>
              </m:sSub>
              <m:r>
                <w:rPr>
                  <w:rFonts w:ascii="Cambria Math" w:hAnsi="Cambria Math"/>
                  <w:lang w:val="en-US"/>
                </w:rPr>
                <m:t>=-</m:t>
              </m:r>
              <m:r>
                <w:rPr>
                  <w:rFonts w:ascii="Cambria Math" w:hAnsi="Cambria Math"/>
                </w:rPr>
                <m:t>i</m:t>
              </m:r>
              <m:f>
                <m:fPr>
                  <m:ctrlPr>
                    <w:rPr>
                      <w:rFonts w:ascii="Cambria Math" w:hAnsi="Cambria Math"/>
                    </w:rPr>
                  </m:ctrlPr>
                </m:fPr>
                <m:num>
                  <m:r>
                    <m:rPr>
                      <m:sty m:val="p"/>
                    </m:rPr>
                    <w:rPr>
                      <w:rFonts w:ascii="Cambria Math" w:hAnsi="Cambria Math"/>
                    </w:rPr>
                    <m:t>π</m:t>
                  </m:r>
                  <m:r>
                    <w:rPr>
                      <w:rFonts w:ascii="Cambria Math" w:hAnsi="Cambria Math"/>
                    </w:rPr>
                    <m:t>N</m:t>
                  </m:r>
                  <m:sSub>
                    <m:sSubPr>
                      <m:ctrlPr>
                        <w:rPr>
                          <w:rFonts w:ascii="Cambria Math" w:hAnsi="Cambria Math"/>
                          <w:i/>
                        </w:rPr>
                      </m:ctrlPr>
                    </m:sSubPr>
                    <m:e>
                      <m:r>
                        <w:rPr>
                          <w:rFonts w:ascii="Cambria Math" w:hAnsi="Cambria Math"/>
                        </w:rPr>
                        <m:t>r</m:t>
                      </m:r>
                    </m:e>
                    <m:sub>
                      <m:r>
                        <w:rPr>
                          <w:rFonts w:ascii="Cambria Math" w:hAnsi="Cambria Math"/>
                          <w:lang w:val="en-US"/>
                        </w:rPr>
                        <m:t>0</m:t>
                      </m:r>
                    </m:sub>
                  </m:sSub>
                  <m:r>
                    <w:rPr>
                      <w:rFonts w:ascii="Cambria Math" w:hAnsi="Cambria Math"/>
                    </w:rPr>
                    <m:t>c</m:t>
                  </m:r>
                  <m:ctrlPr>
                    <w:rPr>
                      <w:rFonts w:ascii="Cambria Math" w:hAnsi="Cambria Math"/>
                      <w:i/>
                    </w:rPr>
                  </m:ctrlPr>
                </m:num>
                <m:den>
                  <m:r>
                    <m:rPr>
                      <m:sty m:val="p"/>
                    </m:rPr>
                    <w:rPr>
                      <w:rFonts w:ascii="Cambria Math" w:hAnsi="Cambria Math"/>
                    </w:rPr>
                    <m:t>γ</m:t>
                  </m:r>
                  <m:sSubSup>
                    <m:sSubSupPr>
                      <m:ctrlPr>
                        <w:rPr>
                          <w:rFonts w:ascii="Cambria Math" w:hAnsi="Cambria Math"/>
                          <w:i/>
                        </w:rPr>
                      </m:ctrlPr>
                    </m:sSubSupPr>
                    <m:e>
                      <m:r>
                        <w:rPr>
                          <w:rFonts w:ascii="Cambria Math" w:hAnsi="Cambria Math"/>
                        </w:rPr>
                        <m:t>T</m:t>
                      </m:r>
                    </m:e>
                    <m:sub>
                      <m:r>
                        <w:rPr>
                          <w:rFonts w:ascii="Cambria Math" w:hAnsi="Cambria Math"/>
                          <w:lang w:val="en-US"/>
                        </w:rPr>
                        <m:t>0</m:t>
                      </m:r>
                    </m:sub>
                    <m:sup>
                      <m:r>
                        <w:rPr>
                          <w:rFonts w:ascii="Cambria Math" w:hAnsi="Cambria Math"/>
                          <w:lang w:val="en-US"/>
                        </w:rPr>
                        <m:t>2</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m:rPr>
                          <m:sty m:val="p"/>
                        </m:rPr>
                        <w:rPr>
                          <w:rFonts w:ascii="Cambria Math" w:hAnsi="Cambria Math"/>
                        </w:rPr>
                        <m:t>β</m:t>
                      </m:r>
                    </m:sub>
                  </m:sSub>
                  <m:ctrlPr>
                    <w:rPr>
                      <w:rFonts w:ascii="Cambria Math" w:hAnsi="Cambria Math"/>
                      <w:i/>
                    </w:rPr>
                  </m:ctrlPr>
                </m:den>
              </m:f>
              <m:nary>
                <m:naryPr>
                  <m:chr m:val="∑"/>
                  <m:ctrlPr>
                    <w:rPr>
                      <w:rFonts w:ascii="Cambria Math" w:hAnsi="Cambria Math"/>
                    </w:rPr>
                  </m:ctrlPr>
                </m:naryPr>
                <m:sub>
                  <m:r>
                    <w:rPr>
                      <w:rFonts w:ascii="Cambria Math" w:hAnsi="Cambria Math"/>
                    </w:rPr>
                    <m:t>p</m:t>
                  </m:r>
                  <m:r>
                    <w:rPr>
                      <w:rFonts w:ascii="Cambria Math" w:hAnsi="Cambria Math"/>
                      <w:lang w:val="en-US"/>
                    </w:rPr>
                    <m:t>=-</m:t>
                  </m:r>
                  <m:r>
                    <m:rPr>
                      <m:sty m:val="p"/>
                    </m:rPr>
                    <w:rPr>
                      <w:rFonts w:ascii="Cambria Math" w:hAnsi="Cambria Math"/>
                      <w:lang w:val="en-US"/>
                    </w:rPr>
                    <m:t>∞</m:t>
                  </m:r>
                  <m:ctrlPr>
                    <w:rPr>
                      <w:rFonts w:ascii="Cambria Math" w:hAnsi="Cambria Math"/>
                      <w:i/>
                    </w:rPr>
                  </m:ctrlPr>
                </m:sub>
                <m:sup>
                  <m:r>
                    <m:rPr>
                      <m:sty m:val="p"/>
                    </m:rPr>
                    <w:rPr>
                      <w:rFonts w:ascii="Cambria Math" w:hAnsi="Cambria Math"/>
                      <w:lang w:val="en-US"/>
                    </w:rPr>
                    <m:t>∞</m:t>
                  </m:r>
                  <m:ctrlPr>
                    <w:rPr>
                      <w:rFonts w:ascii="Cambria Math" w:hAnsi="Cambria Math"/>
                      <w:i/>
                    </w:rPr>
                  </m:ctrlPr>
                </m:sup>
                <m:e>
                  <m:sSubSup>
                    <m:sSubSupPr>
                      <m:ctrlPr>
                        <w:rPr>
                          <w:rFonts w:ascii="Cambria Math" w:hAnsi="Cambria Math"/>
                          <w:i/>
                        </w:rPr>
                      </m:ctrlPr>
                    </m:sSubSupPr>
                    <m:e>
                      <m:r>
                        <w:rPr>
                          <w:rFonts w:ascii="Cambria Math" w:hAnsi="Cambria Math"/>
                        </w:rPr>
                        <m:t>Z</m:t>
                      </m:r>
                    </m:e>
                    <m:sub>
                      <m:r>
                        <w:rPr>
                          <w:rFonts w:ascii="Cambria Math" w:hAnsi="Cambria Math"/>
                          <w:lang w:val="en-US"/>
                        </w:rPr>
                        <m:t>1</m:t>
                      </m:r>
                    </m:sub>
                    <m:sup>
                      <m:r>
                        <m:rPr>
                          <m:sty m:val="p"/>
                        </m:rPr>
                        <w:rPr>
                          <w:rFonts w:ascii="Cambria Math" w:hAnsi="Cambria Math"/>
                          <w:lang w:val="en-US"/>
                        </w:rPr>
                        <m:t>⊥</m:t>
                      </m:r>
                    </m:sup>
                  </m:sSubSup>
                  <m:d>
                    <m:dPr>
                      <m:ctrlPr>
                        <w:rPr>
                          <w:rFonts w:ascii="Cambria Math" w:hAnsi="Cambria Math"/>
                          <w:i/>
                        </w:rPr>
                      </m:ctrlPr>
                    </m:dPr>
                    <m:e>
                      <m:sSup>
                        <m:sSupPr>
                          <m:ctrlPr>
                            <w:rPr>
                              <w:rFonts w:ascii="Cambria Math" w:hAnsi="Cambria Math"/>
                              <w:i/>
                            </w:rPr>
                          </m:ctrlPr>
                        </m:sSupPr>
                        <m:e>
                          <m:r>
                            <m:rPr>
                              <m:sty m:val="p"/>
                            </m:rPr>
                            <w:rPr>
                              <w:rFonts w:ascii="Cambria Math" w:hAnsi="Cambria Math"/>
                            </w:rPr>
                            <m:t>ω</m:t>
                          </m:r>
                        </m:e>
                        <m:sup>
                          <m:r>
                            <w:rPr>
                              <w:rFonts w:ascii="Cambria Math" w:hAnsi="Cambria Math"/>
                              <w:lang w:val="en-US"/>
                            </w:rPr>
                            <m:t>'</m:t>
                          </m:r>
                        </m:sup>
                      </m:sSup>
                    </m:e>
                  </m:d>
                  <m:sSub>
                    <m:sSubPr>
                      <m:ctrlPr>
                        <w:rPr>
                          <w:rFonts w:ascii="Cambria Math" w:hAnsi="Cambria Math"/>
                          <w:i/>
                        </w:rPr>
                      </m:ctrlPr>
                    </m:sSubPr>
                    <m:e>
                      <m:acc>
                        <m:accPr>
                          <m:chr m:val="̃"/>
                          <m:ctrlPr>
                            <w:rPr>
                              <w:rFonts w:ascii="Cambria Math" w:hAnsi="Cambria Math"/>
                            </w:rPr>
                          </m:ctrlPr>
                        </m:accPr>
                        <m:e>
                          <m:r>
                            <w:rPr>
                              <w:rFonts w:ascii="Cambria Math" w:hAnsi="Cambria Math"/>
                            </w:rPr>
                            <m:t>g</m:t>
                          </m:r>
                        </m:e>
                      </m:acc>
                    </m:e>
                    <m:sub>
                      <m:r>
                        <w:rPr>
                          <w:rFonts w:ascii="Cambria Math" w:hAnsi="Cambria Math"/>
                        </w:rPr>
                        <m:t>l</m:t>
                      </m:r>
                      <m:r>
                        <w:rPr>
                          <w:rFonts w:ascii="Cambria Math" w:hAnsi="Cambria Math"/>
                          <w:lang w:val="en-US"/>
                        </w:rPr>
                        <m:t>,</m:t>
                      </m:r>
                      <m:r>
                        <w:rPr>
                          <w:rFonts w:ascii="Cambria Math" w:hAnsi="Cambria Math"/>
                        </w:rPr>
                        <m:t>k</m:t>
                      </m:r>
                    </m:sub>
                  </m:sSub>
                  <m:d>
                    <m:dPr>
                      <m:ctrlPr>
                        <w:rPr>
                          <w:rFonts w:ascii="Cambria Math" w:hAnsi="Cambria Math"/>
                          <w:i/>
                        </w:rPr>
                      </m:ctrlPr>
                    </m:dPr>
                    <m:e>
                      <m:sSup>
                        <m:sSupPr>
                          <m:ctrlPr>
                            <w:rPr>
                              <w:rFonts w:ascii="Cambria Math" w:hAnsi="Cambria Math"/>
                              <w:i/>
                            </w:rPr>
                          </m:ctrlPr>
                        </m:sSupPr>
                        <m:e>
                          <m:r>
                            <m:rPr>
                              <m:sty m:val="p"/>
                            </m:rPr>
                            <w:rPr>
                              <w:rFonts w:ascii="Cambria Math" w:hAnsi="Cambria Math"/>
                            </w:rPr>
                            <m:t>ω</m:t>
                          </m:r>
                        </m:e>
                        <m:sup>
                          <m:r>
                            <w:rPr>
                              <w:rFonts w:ascii="Cambria Math" w:hAnsi="Cambria Math"/>
                              <w:lang w:val="en-US"/>
                            </w:rPr>
                            <m:t>'</m:t>
                          </m:r>
                        </m:sup>
                      </m:sSup>
                      <m:r>
                        <w:rPr>
                          <w:rFonts w:ascii="Cambria Math" w:hAnsi="Cambria Math"/>
                          <w:lang w:val="en-US"/>
                        </w:rPr>
                        <m:t>-</m:t>
                      </m:r>
                      <m:sSub>
                        <m:sSubPr>
                          <m:ctrlPr>
                            <w:rPr>
                              <w:rFonts w:ascii="Cambria Math" w:hAnsi="Cambria Math"/>
                              <w:i/>
                            </w:rPr>
                          </m:ctrlPr>
                        </m:sSubPr>
                        <m:e>
                          <m:r>
                            <m:rPr>
                              <m:sty m:val="p"/>
                            </m:rPr>
                            <w:rPr>
                              <w:rFonts w:ascii="Cambria Math" w:hAnsi="Cambria Math"/>
                            </w:rPr>
                            <m:t>ω</m:t>
                          </m:r>
                        </m:e>
                        <m:sub>
                          <m:r>
                            <m:rPr>
                              <m:sty m:val="p"/>
                            </m:rPr>
                            <w:rPr>
                              <w:rFonts w:ascii="Cambria Math" w:hAnsi="Cambria Math"/>
                            </w:rPr>
                            <m:t>ξ</m:t>
                          </m:r>
                        </m:sub>
                      </m:sSub>
                    </m:e>
                  </m:d>
                  <m:sSub>
                    <m:sSubPr>
                      <m:ctrlPr>
                        <w:rPr>
                          <w:rFonts w:ascii="Cambria Math" w:hAnsi="Cambria Math"/>
                          <w:i/>
                        </w:rPr>
                      </m:ctrlPr>
                    </m:sSubPr>
                    <m:e>
                      <m:acc>
                        <m:accPr>
                          <m:chr m:val="̃"/>
                          <m:ctrlPr>
                            <w:rPr>
                              <w:rFonts w:ascii="Cambria Math" w:hAnsi="Cambria Math"/>
                            </w:rPr>
                          </m:ctrlPr>
                        </m:accPr>
                        <m:e>
                          <m:r>
                            <w:rPr>
                              <w:rFonts w:ascii="Cambria Math" w:hAnsi="Cambria Math"/>
                            </w:rPr>
                            <m:t>g</m:t>
                          </m:r>
                        </m:e>
                      </m:acc>
                    </m:e>
                    <m:sub>
                      <m:r>
                        <w:rPr>
                          <w:rFonts w:ascii="Cambria Math" w:hAnsi="Cambria Math"/>
                        </w:rPr>
                        <m:t>l</m:t>
                      </m:r>
                      <m:r>
                        <w:rPr>
                          <w:rFonts w:ascii="Cambria Math" w:hAnsi="Cambria Math"/>
                          <w:lang w:val="en-US"/>
                        </w:rPr>
                        <m:t>,</m:t>
                      </m:r>
                      <m:sSup>
                        <m:sSupPr>
                          <m:ctrlPr>
                            <w:rPr>
                              <w:rFonts w:ascii="Cambria Math" w:hAnsi="Cambria Math"/>
                              <w:i/>
                            </w:rPr>
                          </m:ctrlPr>
                        </m:sSupPr>
                        <m:e>
                          <m:r>
                            <w:rPr>
                              <w:rFonts w:ascii="Cambria Math" w:hAnsi="Cambria Math"/>
                            </w:rPr>
                            <m:t>k</m:t>
                          </m:r>
                        </m:e>
                        <m:sup>
                          <m:r>
                            <w:rPr>
                              <w:rFonts w:ascii="Cambria Math" w:hAnsi="Cambria Math"/>
                              <w:lang w:val="en-US"/>
                            </w:rPr>
                            <m:t>'</m:t>
                          </m:r>
                        </m:sup>
                      </m:sSup>
                    </m:sub>
                  </m:sSub>
                  <m:d>
                    <m:dPr>
                      <m:ctrlPr>
                        <w:rPr>
                          <w:rFonts w:ascii="Cambria Math" w:hAnsi="Cambria Math"/>
                          <w:i/>
                        </w:rPr>
                      </m:ctrlPr>
                    </m:dPr>
                    <m:e>
                      <m:sSup>
                        <m:sSupPr>
                          <m:ctrlPr>
                            <w:rPr>
                              <w:rFonts w:ascii="Cambria Math" w:hAnsi="Cambria Math"/>
                              <w:i/>
                            </w:rPr>
                          </m:ctrlPr>
                        </m:sSupPr>
                        <m:e>
                          <m:r>
                            <m:rPr>
                              <m:sty m:val="p"/>
                            </m:rPr>
                            <w:rPr>
                              <w:rFonts w:ascii="Cambria Math" w:hAnsi="Cambria Math"/>
                            </w:rPr>
                            <m:t>ω</m:t>
                          </m:r>
                        </m:e>
                        <m:sup>
                          <m:r>
                            <w:rPr>
                              <w:rFonts w:ascii="Cambria Math" w:hAnsi="Cambria Math"/>
                              <w:lang w:val="en-US"/>
                            </w:rPr>
                            <m:t>'</m:t>
                          </m:r>
                        </m:sup>
                      </m:sSup>
                      <m:r>
                        <w:rPr>
                          <w:rFonts w:ascii="Cambria Math" w:hAnsi="Cambria Math"/>
                          <w:lang w:val="en-US"/>
                        </w:rPr>
                        <m:t>-</m:t>
                      </m:r>
                      <m:sSub>
                        <m:sSubPr>
                          <m:ctrlPr>
                            <w:rPr>
                              <w:rFonts w:ascii="Cambria Math" w:hAnsi="Cambria Math"/>
                              <w:i/>
                            </w:rPr>
                          </m:ctrlPr>
                        </m:sSubPr>
                        <m:e>
                          <m:r>
                            <m:rPr>
                              <m:sty m:val="p"/>
                            </m:rPr>
                            <w:rPr>
                              <w:rFonts w:ascii="Cambria Math" w:hAnsi="Cambria Math"/>
                            </w:rPr>
                            <m:t>ω</m:t>
                          </m:r>
                        </m:e>
                        <m:sub>
                          <m:r>
                            <m:rPr>
                              <m:sty m:val="p"/>
                            </m:rPr>
                            <w:rPr>
                              <w:rFonts w:ascii="Cambria Math" w:hAnsi="Cambria Math"/>
                            </w:rPr>
                            <m:t>ξ</m:t>
                          </m:r>
                        </m:sub>
                      </m:sSub>
                    </m:e>
                  </m:d>
                  <m:ctrlPr>
                    <w:rPr>
                      <w:rFonts w:ascii="Cambria Math" w:hAnsi="Cambria Math"/>
                      <w:i/>
                    </w:rPr>
                  </m:ctrlPr>
                </m:e>
              </m:nary>
            </m:oMath>
            <w:r w:rsidR="00762909" w:rsidRPr="00F71696">
              <w:rPr>
                <w:rFonts w:eastAsiaTheme="minorEastAsia"/>
                <w:lang w:val="en-US"/>
              </w:rPr>
              <w:t>,</w:t>
            </w:r>
          </w:p>
        </w:tc>
        <w:bookmarkStart w:id="26" w:name="_Ref88084984"/>
        <w:tc>
          <w:tcPr>
            <w:tcW w:w="1448" w:type="dxa"/>
          </w:tcPr>
          <w:p w14:paraId="37193D49" w14:textId="57881BA7"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13</w:t>
            </w:r>
            <w:r>
              <w:fldChar w:fldCharType="end"/>
            </w:r>
            <w:bookmarkEnd w:id="26"/>
          </w:p>
          <w:p w14:paraId="5E50DA08" w14:textId="77777777" w:rsidR="00762909" w:rsidRDefault="00762909" w:rsidP="00D6255D">
            <w:pPr>
              <w:jc w:val="center"/>
            </w:pPr>
          </w:p>
        </w:tc>
      </w:tr>
    </w:tbl>
    <w:p w14:paraId="6BBABD10" w14:textId="77777777" w:rsidR="00762909" w:rsidRPr="00F71696" w:rsidRDefault="00762909" w:rsidP="00762909">
      <w:pPr>
        <w:rPr>
          <w:rFonts w:eastAsiaTheme="minorEastAsia"/>
          <w:lang w:val="en-US"/>
        </w:rPr>
      </w:pPr>
      <w:r w:rsidRPr="00F71696">
        <w:rPr>
          <w:lang w:val="en-US"/>
        </w:rPr>
        <w:t xml:space="preserve">where </w:t>
      </w:r>
      <w:r w:rsidRPr="00F71696">
        <w:rPr>
          <w:i/>
          <w:lang w:val="en-US"/>
        </w:rPr>
        <w:t>N</w:t>
      </w:r>
      <w:r w:rsidRPr="00F71696">
        <w:rPr>
          <w:lang w:val="en-US"/>
        </w:rPr>
        <w:t xml:space="preserve"> is the number of particles and </w:t>
      </w:r>
      <m:oMath>
        <m:sSup>
          <m:sSupPr>
            <m:ctrlPr>
              <w:rPr>
                <w:rFonts w:ascii="Cambria Math" w:hAnsi="Cambria Math"/>
                <w:i/>
              </w:rPr>
            </m:ctrlPr>
          </m:sSupPr>
          <m:e>
            <m:r>
              <w:rPr>
                <w:rFonts w:ascii="Cambria Math" w:hAnsi="Cambria Math"/>
              </w:rPr>
              <m:t>ω</m:t>
            </m:r>
          </m:e>
          <m:sup>
            <m:r>
              <w:rPr>
                <w:rFonts w:ascii="Cambria Math" w:hAnsi="Cambria Math"/>
                <w:lang w:val="en-US"/>
              </w:rPr>
              <m:t>'</m:t>
            </m:r>
          </m:sup>
        </m:sSup>
        <m:r>
          <w:rPr>
            <w:rFonts w:ascii="Cambria Math" w:hAnsi="Cambria Math"/>
            <w:lang w:val="en-US"/>
          </w:rPr>
          <m:t>=</m:t>
        </m:r>
        <m:r>
          <w:rPr>
            <w:rFonts w:ascii="Cambria Math" w:hAnsi="Cambria Math"/>
          </w:rPr>
          <m:t>p</m:t>
        </m:r>
        <m:sSub>
          <m:sSubPr>
            <m:ctrlPr>
              <w:rPr>
                <w:rFonts w:ascii="Cambria Math" w:hAnsi="Cambria Math"/>
                <w:i/>
              </w:rPr>
            </m:ctrlPr>
          </m:sSubPr>
          <m:e>
            <m:r>
              <w:rPr>
                <w:rFonts w:ascii="Cambria Math" w:hAnsi="Cambria Math"/>
              </w:rPr>
              <m:t>ω</m:t>
            </m:r>
          </m:e>
          <m:sub>
            <m:r>
              <w:rPr>
                <w:rFonts w:ascii="Cambria Math" w:hAnsi="Cambria Math"/>
                <w:lang w:val="en-US"/>
              </w:rPr>
              <m:t>0</m:t>
            </m:r>
          </m:sub>
        </m:sSub>
        <m:r>
          <w:rPr>
            <w:rFonts w:ascii="Cambria Math" w:hAnsi="Cambria Math"/>
            <w:lang w:val="en-US"/>
          </w:rPr>
          <m:t>+</m:t>
        </m:r>
        <m:sSub>
          <m:sSubPr>
            <m:ctrlPr>
              <w:rPr>
                <w:rFonts w:ascii="Cambria Math" w:hAnsi="Cambria Math"/>
                <w:i/>
              </w:rPr>
            </m:ctrlPr>
          </m:sSubPr>
          <m:e>
            <m:r>
              <w:rPr>
                <w:rFonts w:ascii="Cambria Math" w:hAnsi="Cambria Math"/>
              </w:rPr>
              <m:t>ω</m:t>
            </m:r>
          </m:e>
          <m:sub>
            <m:r>
              <w:rPr>
                <w:rFonts w:ascii="Cambria Math" w:hAnsi="Cambria Math"/>
              </w:rPr>
              <m:t>β</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s</m:t>
            </m:r>
          </m:sub>
        </m:sSub>
      </m:oMath>
      <w:r w:rsidRPr="00F71696">
        <w:rPr>
          <w:rFonts w:eastAsiaTheme="minorEastAsia"/>
          <w:lang w:val="en-US"/>
        </w:rPr>
        <w:t xml:space="preserve">. </w:t>
      </w:r>
    </w:p>
    <w:p w14:paraId="75F3F7DC" w14:textId="5BD6501C" w:rsidR="00762909" w:rsidRDefault="00762909" w:rsidP="00762909">
      <w:pPr>
        <w:rPr>
          <w:lang w:val="en-US"/>
        </w:rPr>
      </w:pPr>
      <w:r w:rsidRPr="00F71696">
        <w:rPr>
          <w:lang w:val="en-US"/>
        </w:rPr>
        <w:t>In the CETA code, with a given transverse impedance in the frequency domain,</w:t>
      </w:r>
      <w:r w:rsidR="00A14452">
        <w:rPr>
          <w:lang w:val="en-US"/>
        </w:rPr>
        <w:t xml:space="preserve"> Eq.</w:t>
      </w:r>
      <w:r w:rsidRPr="00F71696">
        <w:rPr>
          <w:lang w:val="en-US"/>
        </w:rPr>
        <w:t xml:space="preserve"> </w:t>
      </w:r>
      <w:r>
        <w:fldChar w:fldCharType="begin"/>
      </w:r>
      <w:r w:rsidRPr="00F71696">
        <w:rPr>
          <w:lang w:val="en-US"/>
        </w:rPr>
        <w:instrText xml:space="preserve"> REF _Ref88084984 \h </w:instrText>
      </w:r>
      <w:r w:rsidRPr="00BB61BF">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13</w:t>
      </w:r>
      <w:r>
        <w:fldChar w:fldCharType="end"/>
      </w:r>
      <w:r w:rsidRPr="00F71696">
        <w:rPr>
          <w:lang w:val="en-US"/>
        </w:rPr>
        <w:t xml:space="preserve"> is solved numerically. The real part of the eigenvalue of the matrix </w:t>
      </w:r>
      <m:oMath>
        <m:r>
          <w:rPr>
            <w:rFonts w:ascii="Cambria Math" w:hAnsi="Cambria Math"/>
          </w:rPr>
          <m:t>M</m:t>
        </m:r>
        <m:r>
          <w:rPr>
            <w:rFonts w:ascii="Cambria Math" w:hAnsi="Cambria Math"/>
            <w:lang w:val="en-US"/>
          </w:rPr>
          <m:t>+</m:t>
        </m:r>
        <m:r>
          <w:rPr>
            <w:rFonts w:ascii="Cambria Math" w:hAnsi="Cambria Math"/>
          </w:rPr>
          <m:t>lI</m:t>
        </m:r>
      </m:oMath>
      <w:r w:rsidRPr="00F71696">
        <w:rPr>
          <w:rFonts w:eastAsiaTheme="minorEastAsia"/>
          <w:i/>
          <w:lang w:val="en-US"/>
        </w:rPr>
        <w:t xml:space="preserve"> </w:t>
      </w:r>
      <w:r w:rsidRPr="00F71696">
        <w:rPr>
          <w:lang w:val="en-US"/>
        </w:rPr>
        <w:t xml:space="preserve">represents the transverse oscillation frequency shift, and the imaginary part gives the instability growth rate for different modes index </w:t>
      </w:r>
      <w:r w:rsidRPr="00F71696">
        <w:rPr>
          <w:i/>
          <w:lang w:val="en-US"/>
        </w:rPr>
        <w:t>l</w:t>
      </w:r>
      <w:r w:rsidRPr="00F71696">
        <w:rPr>
          <w:lang w:val="en-US"/>
        </w:rPr>
        <w:t xml:space="preserve"> and </w:t>
      </w:r>
      <w:r w:rsidRPr="00F71696">
        <w:rPr>
          <w:i/>
          <w:lang w:val="en-US"/>
        </w:rPr>
        <w:t>k</w:t>
      </w:r>
      <w:r w:rsidRPr="00F71696">
        <w:rPr>
          <w:lang w:val="en-US"/>
        </w:rPr>
        <w:t xml:space="preserve">. With a </w:t>
      </w:r>
      <w:proofErr w:type="gramStart"/>
      <w:r w:rsidRPr="00F71696">
        <w:rPr>
          <w:lang w:val="en-US"/>
        </w:rPr>
        <w:t>zero chromaticity</w:t>
      </w:r>
      <w:proofErr w:type="gramEnd"/>
      <w:r w:rsidRPr="00F71696">
        <w:rPr>
          <w:lang w:val="en-US"/>
        </w:rPr>
        <w:t xml:space="preserve"> condition, the lowest order of the instability takes place when the </w:t>
      </w:r>
      <m:oMath>
        <m:r>
          <w:rPr>
            <w:rFonts w:ascii="Cambria Math" w:hAnsi="Cambria Math"/>
          </w:rPr>
          <m:t>l</m:t>
        </m:r>
        <m:r>
          <w:rPr>
            <w:rFonts w:ascii="Cambria Math" w:hAnsi="Cambria Math"/>
            <w:lang w:val="en-US"/>
          </w:rPr>
          <m:t>=0</m:t>
        </m:r>
      </m:oMath>
      <w:r w:rsidRPr="00F71696">
        <w:rPr>
          <w:lang w:val="en-US"/>
        </w:rPr>
        <w:t xml:space="preserve"> mode merge</w:t>
      </w:r>
      <w:r>
        <w:rPr>
          <w:lang w:val="en-US"/>
        </w:rPr>
        <w:t>s</w:t>
      </w:r>
      <w:r w:rsidRPr="00F71696">
        <w:rPr>
          <w:lang w:val="en-US"/>
        </w:rPr>
        <w:t xml:space="preserve"> with </w:t>
      </w:r>
      <m:oMath>
        <m:r>
          <w:rPr>
            <w:rFonts w:ascii="Cambria Math" w:hAnsi="Cambria Math"/>
          </w:rPr>
          <m:t>l</m:t>
        </m:r>
        <m:r>
          <w:rPr>
            <w:rFonts w:ascii="Cambria Math" w:hAnsi="Cambria Math"/>
            <w:lang w:val="en-US"/>
          </w:rPr>
          <m:t>=-1</m:t>
        </m:r>
      </m:oMath>
      <w:r w:rsidRPr="00F71696">
        <w:rPr>
          <w:lang w:val="en-US"/>
        </w:rPr>
        <w:t xml:space="preserve"> mode, which is termed Transverse Mode Coupling Instability (TMCI). With a non-zero chromaticity condition, the instabili</w:t>
      </w:r>
      <w:r>
        <w:rPr>
          <w:lang w:val="en-US"/>
        </w:rPr>
        <w:t>ties are</w:t>
      </w:r>
      <w:r w:rsidRPr="00F71696">
        <w:rPr>
          <w:lang w:val="en-US"/>
        </w:rPr>
        <w:t xml:space="preserve"> termed head-tail modes or head-tail instabilities.  </w:t>
      </w:r>
    </w:p>
    <w:p w14:paraId="2B78A63D" w14:textId="1E5469D2" w:rsidR="00762909" w:rsidRDefault="00762909" w:rsidP="00762909">
      <w:pPr>
        <w:rPr>
          <w:lang w:val="en-US"/>
        </w:rPr>
      </w:pPr>
      <w:r>
        <w:rPr>
          <w:lang w:val="en-US"/>
        </w:rPr>
        <w:fldChar w:fldCharType="begin"/>
      </w:r>
      <w:r>
        <w:rPr>
          <w:lang w:val="en-US"/>
        </w:rPr>
        <w:instrText xml:space="preserve"> REF _Ref88213859 \h  \* MERGEFORMAT </w:instrText>
      </w:r>
      <w:r>
        <w:rPr>
          <w:lang w:val="en-US"/>
        </w:rPr>
      </w:r>
      <w:r>
        <w:rPr>
          <w:lang w:val="en-US"/>
        </w:rPr>
        <w:fldChar w:fldCharType="separate"/>
      </w:r>
      <w:r w:rsidR="00C15BB7" w:rsidRPr="00F71696">
        <w:rPr>
          <w:lang w:val="en-US"/>
        </w:rPr>
        <w:t xml:space="preserve">Figure </w:t>
      </w:r>
      <w:r w:rsidR="00C15BB7">
        <w:rPr>
          <w:noProof/>
          <w:lang w:val="en-US"/>
        </w:rPr>
        <w:t>1</w:t>
      </w:r>
      <w:r w:rsidR="00C15BB7">
        <w:rPr>
          <w:noProof/>
          <w:lang w:val="en-US"/>
        </w:rPr>
        <w:noBreakHyphen/>
        <w:t>6</w:t>
      </w:r>
      <w:r>
        <w:rPr>
          <w:lang w:val="en-US"/>
        </w:rPr>
        <w:fldChar w:fldCharType="end"/>
      </w:r>
      <w:r>
        <w:rPr>
          <w:lang w:val="en-US"/>
        </w:rPr>
        <w:t xml:space="preserve"> </w:t>
      </w:r>
      <w:r w:rsidRPr="00814591">
        <w:rPr>
          <w:lang w:val="en-US"/>
        </w:rPr>
        <w:t xml:space="preserve">shows the modes shift and coupling comparison between CETA </w:t>
      </w:r>
      <w:proofErr w:type="spellStart"/>
      <w:r w:rsidRPr="00814591">
        <w:rPr>
          <w:lang w:val="en-US"/>
        </w:rPr>
        <w:t>Vlasov</w:t>
      </w:r>
      <w:proofErr w:type="spellEnd"/>
      <w:r w:rsidRPr="00814591">
        <w:rPr>
          <w:lang w:val="en-US"/>
        </w:rPr>
        <w:t xml:space="preserve"> solver and </w:t>
      </w:r>
      <w:r w:rsidRPr="00C51F40">
        <w:rPr>
          <w:lang w:val="en-US"/>
        </w:rPr>
        <w:t xml:space="preserve">Elegant </w:t>
      </w:r>
      <w:r w:rsidRPr="00814591">
        <w:rPr>
          <w:lang w:val="en-US"/>
        </w:rPr>
        <w:t xml:space="preserve">tracking, in which only vertical dipole impedance is considered to have a fair comparison. The blue line is the results from CETA. The contour, Fourier spectrum of the center oscillation, is </w:t>
      </w:r>
      <w:r w:rsidRPr="00C51F40">
        <w:rPr>
          <w:lang w:val="en-US"/>
        </w:rPr>
        <w:t xml:space="preserve">from Elegant tracking. Both CETA and Elegant give results that </w:t>
      </w:r>
      <w:r w:rsidRPr="00C51F40">
        <w:rPr>
          <w:i/>
          <w:lang w:val="en-US"/>
        </w:rPr>
        <w:t>l=0</w:t>
      </w:r>
      <w:r w:rsidRPr="00C51F40">
        <w:rPr>
          <w:lang w:val="en-US"/>
        </w:rPr>
        <w:t xml:space="preserve"> and </w:t>
      </w:r>
      <w:r w:rsidRPr="00C51F40">
        <w:rPr>
          <w:i/>
          <w:lang w:val="en-US"/>
        </w:rPr>
        <w:t>l=-1</w:t>
      </w:r>
      <w:r w:rsidRPr="00C51F40">
        <w:rPr>
          <w:lang w:val="en-US"/>
        </w:rPr>
        <w:t xml:space="preserve"> modes are coupled when the bunch charge reaches 3 </w:t>
      </w:r>
      <w:proofErr w:type="spellStart"/>
      <w:r w:rsidRPr="00C51F40">
        <w:rPr>
          <w:lang w:val="en-US"/>
        </w:rPr>
        <w:t>nC</w:t>
      </w:r>
      <w:proofErr w:type="spellEnd"/>
      <w:r w:rsidRPr="00C51F40">
        <w:rPr>
          <w:lang w:val="en-US"/>
        </w:rPr>
        <w:t xml:space="preserve"> and 1.6 </w:t>
      </w:r>
      <w:proofErr w:type="spellStart"/>
      <w:r w:rsidRPr="00C51F40">
        <w:rPr>
          <w:lang w:val="en-US"/>
        </w:rPr>
        <w:t>nC</w:t>
      </w:r>
      <w:proofErr w:type="spellEnd"/>
      <w:r w:rsidRPr="00C51F40">
        <w:rPr>
          <w:lang w:val="en-US"/>
        </w:rPr>
        <w:t xml:space="preserve"> </w:t>
      </w:r>
      <w:proofErr w:type="gramStart"/>
      <w:r w:rsidRPr="00C51F40">
        <w:rPr>
          <w:lang w:val="en-US"/>
        </w:rPr>
        <w:t>taking into account</w:t>
      </w:r>
      <w:proofErr w:type="gramEnd"/>
      <w:r w:rsidRPr="00C51F40">
        <w:rPr>
          <w:lang w:val="en-US"/>
        </w:rPr>
        <w:t xml:space="preserve"> only the resistive wall impedance (Fig. 7-6, (a)) and resistive wall plus geometrical impedance (Fig. 7-6, (b)) in USSR, respectively. </w:t>
      </w:r>
      <w:r>
        <w:rPr>
          <w:lang w:val="en-US"/>
        </w:rPr>
        <w:t>The results from CETA and</w:t>
      </w:r>
      <w:r w:rsidRPr="00C51F40">
        <w:rPr>
          <w:lang w:val="en-US"/>
        </w:rPr>
        <w:t xml:space="preserve"> Elegant tracking </w:t>
      </w:r>
      <w:r>
        <w:rPr>
          <w:lang w:val="en-US"/>
        </w:rPr>
        <w:t xml:space="preserve">agree well.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2"/>
        <w:gridCol w:w="4636"/>
      </w:tblGrid>
      <w:tr w:rsidR="00762909" w14:paraId="01512D18" w14:textId="77777777" w:rsidTr="00D6255D">
        <w:tc>
          <w:tcPr>
            <w:tcW w:w="4652" w:type="dxa"/>
          </w:tcPr>
          <w:p w14:paraId="4E8E3A9E" w14:textId="77777777" w:rsidR="00762909" w:rsidRDefault="00762909" w:rsidP="00D6255D">
            <w:pPr>
              <w:jc w:val="center"/>
              <w:rPr>
                <w:noProof/>
              </w:rPr>
            </w:pPr>
            <w:r>
              <w:rPr>
                <w:noProof/>
                <w:lang w:val="it-IT" w:eastAsia="it-IT"/>
              </w:rPr>
              <w:drawing>
                <wp:inline distT="0" distB="0" distL="0" distR="0" wp14:anchorId="6F290D08" wp14:editId="14E5DFAC">
                  <wp:extent cx="2401200" cy="180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W_TMCIC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416B8BAD" w14:textId="77777777" w:rsidR="00762909" w:rsidRDefault="00762909" w:rsidP="00D6255D">
            <w:pPr>
              <w:jc w:val="center"/>
            </w:pPr>
            <w:r>
              <w:rPr>
                <w:noProof/>
              </w:rPr>
              <w:t>(a)</w:t>
            </w:r>
          </w:p>
        </w:tc>
        <w:tc>
          <w:tcPr>
            <w:tcW w:w="4636" w:type="dxa"/>
          </w:tcPr>
          <w:p w14:paraId="55DA423D" w14:textId="77777777" w:rsidR="00762909" w:rsidRDefault="00762909" w:rsidP="00D6255D">
            <w:pPr>
              <w:keepNext/>
              <w:jc w:val="center"/>
            </w:pPr>
            <w:r>
              <w:rPr>
                <w:noProof/>
                <w:lang w:val="it-IT" w:eastAsia="it-IT"/>
              </w:rPr>
              <w:drawing>
                <wp:inline distT="0" distB="0" distL="0" distR="0" wp14:anchorId="51C29563" wp14:editId="30E9D0E1">
                  <wp:extent cx="2401200" cy="1800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W_GEO_TMCIC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312C088F" w14:textId="77777777" w:rsidR="00762909" w:rsidRDefault="00762909" w:rsidP="00D6255D">
            <w:pPr>
              <w:keepNext/>
              <w:jc w:val="center"/>
            </w:pPr>
            <w:r>
              <w:rPr>
                <w:noProof/>
              </w:rPr>
              <w:t>(b)</w:t>
            </w:r>
          </w:p>
        </w:tc>
      </w:tr>
      <w:tr w:rsidR="00762909" w:rsidRPr="000A471E" w14:paraId="66AA5069" w14:textId="77777777" w:rsidTr="00D6255D">
        <w:tc>
          <w:tcPr>
            <w:tcW w:w="9288" w:type="dxa"/>
            <w:gridSpan w:val="2"/>
          </w:tcPr>
          <w:p w14:paraId="223BAEB6" w14:textId="4BFEF98F" w:rsidR="00762909" w:rsidRPr="005E3656" w:rsidRDefault="00762909" w:rsidP="00D6255D">
            <w:pPr>
              <w:pStyle w:val="Caption"/>
              <w:rPr>
                <w:lang w:val="en-US"/>
              </w:rPr>
            </w:pPr>
            <w:bookmarkStart w:id="27" w:name="_Ref88213859"/>
            <w:bookmarkStart w:id="28" w:name="_Toc92400320"/>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6</w:t>
            </w:r>
            <w:r>
              <w:rPr>
                <w:lang w:val="en-US"/>
              </w:rPr>
              <w:fldChar w:fldCharType="end"/>
            </w:r>
            <w:bookmarkEnd w:id="27"/>
            <w:r w:rsidRPr="00056E60">
              <w:rPr>
                <w:noProof/>
                <w:lang w:val="en-US"/>
              </w:rPr>
              <w:t>:</w:t>
            </w:r>
            <w:r>
              <w:rPr>
                <w:lang w:val="en-US"/>
              </w:rPr>
              <w:t xml:space="preserve"> </w:t>
            </w:r>
            <w:r w:rsidRPr="00AC6EEB">
              <w:rPr>
                <w:lang w:val="en-US"/>
              </w:rPr>
              <w:t xml:space="preserve">Comparison of the TMCI threshold from CETA and </w:t>
            </w:r>
            <w:r w:rsidRPr="005168B3">
              <w:rPr>
                <w:lang w:val="en-US"/>
              </w:rPr>
              <w:t>Elegant</w:t>
            </w:r>
            <w:r>
              <w:rPr>
                <w:rFonts w:hint="eastAsia"/>
                <w:lang w:val="en-US" w:eastAsia="zh-CN"/>
              </w:rPr>
              <w:t>.</w:t>
            </w:r>
            <w:r w:rsidRPr="00AC6EEB">
              <w:rPr>
                <w:lang w:val="en-US"/>
              </w:rPr>
              <w:t xml:space="preserve">  (a) resistive wall impedance</w:t>
            </w:r>
            <w:r>
              <w:rPr>
                <w:lang w:val="en-US"/>
              </w:rPr>
              <w:t>,</w:t>
            </w:r>
            <w:r w:rsidRPr="00AC6EEB">
              <w:rPr>
                <w:lang w:val="en-US"/>
              </w:rPr>
              <w:t xml:space="preserve"> (b) RW plus geometrical impedance.  For a fair comparison, in </w:t>
            </w:r>
            <w:r w:rsidRPr="005168B3">
              <w:rPr>
                <w:lang w:val="en-US"/>
              </w:rPr>
              <w:t xml:space="preserve">Elegant </w:t>
            </w:r>
            <w:r>
              <w:rPr>
                <w:lang w:val="en-US"/>
              </w:rPr>
              <w:t>t</w:t>
            </w:r>
            <w:r w:rsidRPr="00AC6EEB">
              <w:rPr>
                <w:lang w:val="en-US"/>
              </w:rPr>
              <w:t>racking, only the vertical dipole impedance is considered</w:t>
            </w:r>
            <w:r w:rsidRPr="00F71696">
              <w:rPr>
                <w:lang w:val="en-US"/>
              </w:rPr>
              <w:t>.</w:t>
            </w:r>
            <w:bookmarkEnd w:id="28"/>
          </w:p>
        </w:tc>
      </w:tr>
    </w:tbl>
    <w:p w14:paraId="2EDBBEC0" w14:textId="77777777" w:rsidR="00762909" w:rsidRPr="00F71696" w:rsidRDefault="00762909" w:rsidP="00762909">
      <w:pPr>
        <w:rPr>
          <w:rFonts w:eastAsiaTheme="minorEastAsia"/>
          <w:lang w:val="en-US"/>
        </w:rPr>
      </w:pPr>
    </w:p>
    <w:p w14:paraId="3F318B70" w14:textId="77777777" w:rsidR="00762909" w:rsidRPr="00F71696" w:rsidRDefault="00762909" w:rsidP="00762909">
      <w:pPr>
        <w:rPr>
          <w:lang w:val="en-US"/>
        </w:rPr>
      </w:pPr>
      <w:r>
        <w:rPr>
          <w:lang w:val="en-US"/>
        </w:rPr>
        <w:t xml:space="preserve">For a </w:t>
      </w:r>
      <w:r w:rsidRPr="00C51F40">
        <w:rPr>
          <w:lang w:val="en-US"/>
        </w:rPr>
        <w:t xml:space="preserve">better explanation </w:t>
      </w:r>
      <w:r w:rsidRPr="00F71696">
        <w:rPr>
          <w:lang w:val="en-US"/>
        </w:rPr>
        <w:t>of the head-tail instability, a simplified model is applied here as a demonstration to show how the head-tail modes vary as a function of chromaticity (or head-tail phase shift).  Limit</w:t>
      </w:r>
      <w:r>
        <w:rPr>
          <w:lang w:val="en-US"/>
        </w:rPr>
        <w:t>ing</w:t>
      </w:r>
      <w:r w:rsidRPr="00F71696">
        <w:rPr>
          <w:lang w:val="en-US"/>
        </w:rPr>
        <w:t xml:space="preserve"> the discussion </w:t>
      </w:r>
      <w:r>
        <w:rPr>
          <w:lang w:val="en-US"/>
        </w:rPr>
        <w:t xml:space="preserve">to </w:t>
      </w:r>
      <w:r w:rsidRPr="00F71696">
        <w:rPr>
          <w:lang w:val="en-US"/>
        </w:rPr>
        <w:t xml:space="preserve">only the azimuthal plane, the instability growth rate for the azimuthal mode </w:t>
      </w:r>
      <w:r w:rsidRPr="00F71696">
        <w:rPr>
          <w:i/>
          <w:lang w:val="en-US"/>
        </w:rPr>
        <w:t>l</w:t>
      </w:r>
      <w:r w:rsidRPr="00F71696">
        <w:rPr>
          <w:lang w:val="en-US"/>
        </w:rPr>
        <w:t xml:space="preserve"> can be estimated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0"/>
        <w:gridCol w:w="1368"/>
      </w:tblGrid>
      <w:tr w:rsidR="00762909" w14:paraId="4E96A432" w14:textId="77777777" w:rsidTr="00D6255D">
        <w:tc>
          <w:tcPr>
            <w:tcW w:w="8330" w:type="dxa"/>
          </w:tcPr>
          <w:p w14:paraId="6ABF30A9" w14:textId="77777777" w:rsidR="00762909" w:rsidRPr="00F71696" w:rsidRDefault="000A471E" w:rsidP="00D6255D">
            <w:pPr>
              <w:jc w:val="center"/>
              <w:rPr>
                <w:lang w:val="en-US"/>
              </w:rPr>
            </w:pPr>
            <m:oMath>
              <m:sSub>
                <m:sSubPr>
                  <m:ctrlPr>
                    <w:rPr>
                      <w:rFonts w:ascii="Cambria Math" w:hAnsi="Cambria Math"/>
                      <w:i/>
                    </w:rPr>
                  </m:ctrlPr>
                </m:sSubPr>
                <m:e>
                  <m:r>
                    <w:rPr>
                      <w:rFonts w:ascii="Cambria Math" w:hAnsi="Cambria Math"/>
                    </w:rPr>
                    <m:t>M</m:t>
                  </m:r>
                </m:e>
                <m:sub>
                  <m:r>
                    <w:rPr>
                      <w:rFonts w:ascii="Cambria Math" w:hAnsi="Cambria Math"/>
                    </w:rPr>
                    <m:t>k</m:t>
                  </m:r>
                  <m:r>
                    <w:rPr>
                      <w:rFonts w:ascii="Cambria Math" w:hAnsi="Cambria Math"/>
                      <w:lang w:val="en-US"/>
                    </w:rPr>
                    <m:t>,</m:t>
                  </m:r>
                  <m:sSup>
                    <m:sSupPr>
                      <m:ctrlPr>
                        <w:rPr>
                          <w:rFonts w:ascii="Cambria Math" w:hAnsi="Cambria Math"/>
                          <w:i/>
                        </w:rPr>
                      </m:ctrlPr>
                    </m:sSupPr>
                    <m:e>
                      <m:r>
                        <w:rPr>
                          <w:rFonts w:ascii="Cambria Math" w:hAnsi="Cambria Math"/>
                        </w:rPr>
                        <m:t>k</m:t>
                      </m:r>
                    </m:e>
                    <m:sup>
                      <m:r>
                        <w:rPr>
                          <w:rFonts w:ascii="Cambria Math" w:hAnsi="Cambria Math"/>
                          <w:lang w:val="en-US"/>
                        </w:rPr>
                        <m:t>'</m:t>
                      </m:r>
                    </m:sup>
                  </m:sSup>
                </m:sub>
              </m:sSub>
              <m: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sSup>
                    <m:sSupPr>
                      <m:ctrlPr>
                        <w:rPr>
                          <w:rFonts w:ascii="Cambria Math" w:hAnsi="Cambria Math"/>
                        </w:rPr>
                      </m:ctrlPr>
                    </m:sSupPr>
                    <m:e>
                      <m:r>
                        <m:rPr>
                          <m:sty m:val="p"/>
                        </m:rPr>
                        <w:rPr>
                          <w:rFonts w:ascii="Cambria Math" w:hAnsi="Cambria Math"/>
                        </w:rPr>
                        <m:t>τ</m:t>
                      </m:r>
                    </m:e>
                    <m:sup>
                      <m:r>
                        <m:rPr>
                          <m:sty m:val="p"/>
                        </m:rPr>
                        <w:rPr>
                          <w:rFonts w:ascii="Cambria Math" w:hAnsi="Cambria Math"/>
                          <w:lang w:val="en-US"/>
                        </w:rPr>
                        <m:t>l</m:t>
                      </m:r>
                    </m:sup>
                  </m:sSup>
                </m:den>
              </m:f>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N</m:t>
                  </m:r>
                  <m:sSub>
                    <m:sSubPr>
                      <m:ctrlPr>
                        <w:rPr>
                          <w:rFonts w:ascii="Cambria Math" w:hAnsi="Cambria Math"/>
                        </w:rPr>
                      </m:ctrlPr>
                    </m:sSubPr>
                    <m:e>
                      <m:r>
                        <m:rPr>
                          <m:sty m:val="p"/>
                        </m:rPr>
                        <w:rPr>
                          <w:rFonts w:ascii="Cambria Math" w:hAnsi="Cambria Math"/>
                          <w:lang w:val="en-US"/>
                        </w:rPr>
                        <m:t>r</m:t>
                      </m:r>
                    </m:e>
                    <m:sub>
                      <m:r>
                        <m:rPr>
                          <m:sty m:val="p"/>
                        </m:rPr>
                        <w:rPr>
                          <w:rFonts w:ascii="Cambria Math" w:hAnsi="Cambria Math"/>
                          <w:lang w:val="en-US"/>
                        </w:rPr>
                        <m:t>0</m:t>
                      </m:r>
                    </m:sub>
                  </m:sSub>
                  <m:r>
                    <m:rPr>
                      <m:sty m:val="p"/>
                    </m:rPr>
                    <w:rPr>
                      <w:rFonts w:ascii="Cambria Math" w:hAnsi="Cambria Math"/>
                      <w:lang w:val="en-US"/>
                    </w:rPr>
                    <m:t>c</m:t>
                  </m:r>
                </m:num>
                <m:den>
                  <m:r>
                    <m:rPr>
                      <m:sty m:val="p"/>
                    </m:rPr>
                    <w:rPr>
                      <w:rFonts w:ascii="Cambria Math" w:hAnsi="Cambria Math"/>
                      <w:lang w:val="en-US"/>
                    </w:rPr>
                    <m:t>4</m:t>
                  </m:r>
                  <m:r>
                    <m:rPr>
                      <m:sty m:val="p"/>
                    </m:rPr>
                    <w:rPr>
                      <w:rFonts w:ascii="Cambria Math" w:hAnsi="Cambria Math"/>
                    </w:rPr>
                    <m:t>πγ</m:t>
                  </m:r>
                  <m:sSub>
                    <m:sSubPr>
                      <m:ctrlPr>
                        <w:rPr>
                          <w:rFonts w:ascii="Cambria Math" w:hAnsi="Cambria Math"/>
                        </w:rPr>
                      </m:ctrlPr>
                    </m:sSubPr>
                    <m:e>
                      <m:r>
                        <m:rPr>
                          <m:sty m:val="p"/>
                        </m:rPr>
                        <w:rPr>
                          <w:rFonts w:ascii="Cambria Math" w:hAnsi="Cambria Math"/>
                          <w:lang w:val="en-US"/>
                        </w:rPr>
                        <m:t>T</m:t>
                      </m:r>
                    </m:e>
                    <m:sub>
                      <m:r>
                        <m:rPr>
                          <m:sty m:val="p"/>
                        </m:rPr>
                        <w:rPr>
                          <w:rFonts w:ascii="Cambria Math" w:hAnsi="Cambria Math"/>
                          <w:lang w:val="en-US"/>
                        </w:rPr>
                        <m:t>0</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β</m:t>
                      </m:r>
                    </m:sub>
                  </m:sSub>
                </m:den>
              </m:f>
              <m:nary>
                <m:naryPr>
                  <m:ctrlPr>
                    <w:rPr>
                      <w:rFonts w:ascii="Cambria Math" w:hAnsi="Cambria Math"/>
                    </w:rPr>
                  </m:ctrlPr>
                </m:naryPr>
                <m:sub>
                  <m:r>
                    <m:rPr>
                      <m:sty m:val="p"/>
                    </m:rPr>
                    <w:rPr>
                      <w:rFonts w:ascii="Cambria Math" w:hAnsi="Cambria Math"/>
                      <w:lang w:val="en-US"/>
                    </w:rPr>
                    <m:t>∞</m:t>
                  </m:r>
                </m:sub>
                <m:sup>
                  <m:r>
                    <m:rPr>
                      <m:sty m:val="p"/>
                    </m:rPr>
                    <w:rPr>
                      <w:rFonts w:ascii="Cambria Math" w:hAnsi="Cambria Math"/>
                      <w:lang w:val="en-US"/>
                    </w:rPr>
                    <m:t>∞</m:t>
                  </m:r>
                </m:sup>
                <m:e>
                  <m:r>
                    <m:rPr>
                      <m:sty m:val="p"/>
                    </m:rPr>
                    <w:rPr>
                      <w:rFonts w:ascii="Cambria Math" w:hAnsi="Cambria Math"/>
                      <w:lang w:val="en-US"/>
                    </w:rPr>
                    <m:t>d</m:t>
                  </m:r>
                </m:e>
              </m:nary>
              <m:r>
                <m:rPr>
                  <m:sty m:val="p"/>
                </m:rPr>
                <w:rPr>
                  <w:rFonts w:ascii="Cambria Math" w:hAnsi="Cambria Math"/>
                </w:rPr>
                <m:t>ω</m:t>
              </m:r>
              <m:r>
                <m:rPr>
                  <m:sty m:val="p"/>
                </m:rPr>
                <w:rPr>
                  <w:rFonts w:ascii="Cambria Math" w:hAnsi="Cambria Math"/>
                  <w:lang w:val="en-US"/>
                </w:rPr>
                <m:t>Re</m:t>
              </m:r>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lang w:val="en-US"/>
                        </w:rPr>
                        <m:t>Z</m:t>
                      </m:r>
                    </m:e>
                    <m:sub>
                      <m:r>
                        <m:rPr>
                          <m:sty m:val="p"/>
                        </m:rPr>
                        <w:rPr>
                          <w:rFonts w:ascii="Cambria Math" w:hAnsi="Cambria Math"/>
                          <w:lang w:val="en-US"/>
                        </w:rPr>
                        <m:t>1</m:t>
                      </m:r>
                    </m:sub>
                    <m:sup>
                      <m:r>
                        <m:rPr>
                          <m:sty m:val="p"/>
                        </m:rPr>
                        <w:rPr>
                          <w:rFonts w:ascii="Cambria Math" w:hAnsi="Cambria Math"/>
                          <w:lang w:val="en-US"/>
                        </w:rPr>
                        <m:t>⊥</m:t>
                      </m:r>
                    </m:sup>
                  </m:sSubSup>
                  <m:d>
                    <m:dPr>
                      <m:ctrlPr>
                        <w:rPr>
                          <w:rFonts w:ascii="Cambria Math" w:hAnsi="Cambria Math"/>
                        </w:rPr>
                      </m:ctrlPr>
                    </m:dPr>
                    <m:e>
                      <m:sSup>
                        <m:sSupPr>
                          <m:ctrlPr>
                            <w:rPr>
                              <w:rFonts w:ascii="Cambria Math" w:hAnsi="Cambria Math"/>
                            </w:rPr>
                          </m:ctrlPr>
                        </m:sSupPr>
                        <m:e>
                          <m:r>
                            <m:rPr>
                              <m:sty m:val="p"/>
                            </m:rPr>
                            <w:rPr>
                              <w:rFonts w:ascii="Cambria Math" w:hAnsi="Cambria Math"/>
                            </w:rPr>
                            <m:t>ω</m:t>
                          </m:r>
                        </m:e>
                        <m:sup>
                          <m:r>
                            <m:rPr>
                              <m:sty m:val="p"/>
                            </m:rPr>
                            <w:rPr>
                              <w:rFonts w:ascii="Cambria Math" w:hAnsi="Cambria Math"/>
                              <w:lang w:val="en-US"/>
                            </w:rPr>
                            <m:t>'</m:t>
                          </m:r>
                        </m:sup>
                      </m:sSup>
                    </m:e>
                  </m:d>
                </m:e>
              </m:d>
              <m:sSubSup>
                <m:sSubSupPr>
                  <m:ctrlPr>
                    <w:rPr>
                      <w:rFonts w:ascii="Cambria Math" w:hAnsi="Cambria Math"/>
                    </w:rPr>
                  </m:ctrlPr>
                </m:sSubSupPr>
                <m:e>
                  <m:r>
                    <m:rPr>
                      <m:sty m:val="p"/>
                    </m:rPr>
                    <w:rPr>
                      <w:rFonts w:ascii="Cambria Math" w:hAnsi="Cambria Math"/>
                      <w:lang w:val="en-US"/>
                    </w:rPr>
                    <m:t>J</m:t>
                  </m:r>
                </m:e>
                <m:sub>
                  <m:r>
                    <m:rPr>
                      <m:sty m:val="p"/>
                    </m:rPr>
                    <w:rPr>
                      <w:rFonts w:ascii="Cambria Math" w:hAnsi="Cambria Math"/>
                      <w:lang w:val="en-US"/>
                    </w:rPr>
                    <m:t>l</m:t>
                  </m:r>
                </m:sub>
                <m:sup>
                  <m:r>
                    <m:rPr>
                      <m:sty m:val="p"/>
                    </m:rPr>
                    <w:rPr>
                      <w:rFonts w:ascii="Cambria Math" w:hAnsi="Cambria Math"/>
                      <w:lang w:val="en-US"/>
                    </w:rPr>
                    <m:t>2</m:t>
                  </m:r>
                </m:sup>
              </m:sSubSup>
              <m:d>
                <m:dPr>
                  <m:ctrlPr>
                    <w:rPr>
                      <w:rFonts w:ascii="Cambria Math" w:hAnsi="Cambria Math"/>
                    </w:rPr>
                  </m:ctrlPr>
                </m:dPr>
                <m:e>
                  <m:d>
                    <m:dPr>
                      <m:ctrlPr>
                        <w:rPr>
                          <w:rFonts w:ascii="Cambria Math" w:hAnsi="Cambria Math"/>
                        </w:rPr>
                      </m:ctrlPr>
                    </m:dPr>
                    <m:e>
                      <m:sSup>
                        <m:sSupPr>
                          <m:ctrlPr>
                            <w:rPr>
                              <w:rFonts w:ascii="Cambria Math" w:hAnsi="Cambria Math"/>
                            </w:rPr>
                          </m:ctrlPr>
                        </m:sSupPr>
                        <m:e>
                          <m:r>
                            <m:rPr>
                              <m:sty m:val="p"/>
                            </m:rPr>
                            <w:rPr>
                              <w:rFonts w:ascii="Cambria Math" w:hAnsi="Cambria Math"/>
                            </w:rPr>
                            <m:t>ω</m:t>
                          </m:r>
                        </m:e>
                        <m:sup>
                          <m:r>
                            <m:rPr>
                              <m:sty m:val="p"/>
                            </m:rPr>
                            <w:rPr>
                              <w:rFonts w:ascii="Cambria Math" w:hAnsi="Cambria Math"/>
                              <w:lang w:val="en-US"/>
                            </w:rPr>
                            <m:t>'</m:t>
                          </m:r>
                        </m:sup>
                      </m:sSup>
                      <m:r>
                        <m:rPr>
                          <m:sty m:val="p"/>
                        </m:rPr>
                        <w:rPr>
                          <w:rFonts w:ascii="Cambria Math" w:hAnsi="Cambria Math"/>
                          <w:lang w:val="en-US"/>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ξ</m:t>
                          </m:r>
                        </m:sub>
                      </m:sSub>
                    </m:e>
                  </m:d>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z</m:t>
                          </m:r>
                        </m:sub>
                      </m:sSub>
                    </m:num>
                    <m:den>
                      <m:r>
                        <m:rPr>
                          <m:sty m:val="p"/>
                        </m:rPr>
                        <w:rPr>
                          <w:rFonts w:ascii="Cambria Math" w:hAnsi="Cambria Math"/>
                          <w:lang w:val="en-US"/>
                        </w:rPr>
                        <m:t>c</m:t>
                      </m:r>
                    </m:den>
                  </m:f>
                </m:e>
              </m:d>
              <m:r>
                <w:rPr>
                  <w:rFonts w:ascii="Cambria Math" w:hAnsi="Cambria Math"/>
                  <w:lang w:val="en-US"/>
                </w:rPr>
                <m:t>,</m:t>
              </m:r>
            </m:oMath>
            <w:r w:rsidR="00762909" w:rsidRPr="00F71696">
              <w:rPr>
                <w:rFonts w:eastAsiaTheme="minorEastAsia"/>
                <w:lang w:val="en-US"/>
              </w:rPr>
              <w:t xml:space="preserve"> </w:t>
            </w:r>
          </w:p>
        </w:tc>
        <w:tc>
          <w:tcPr>
            <w:tcW w:w="1448" w:type="dxa"/>
          </w:tcPr>
          <w:p w14:paraId="43BAAF97" w14:textId="6FBBD0E8"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14</w:t>
            </w:r>
            <w:r>
              <w:fldChar w:fldCharType="end"/>
            </w:r>
          </w:p>
          <w:p w14:paraId="6BEF18C8" w14:textId="77777777" w:rsidR="00762909" w:rsidRDefault="00762909" w:rsidP="00D6255D"/>
        </w:tc>
      </w:tr>
    </w:tbl>
    <w:p w14:paraId="0425EF9B" w14:textId="5AD82626" w:rsidR="00762909" w:rsidRPr="00F71696" w:rsidRDefault="00762909" w:rsidP="00762909">
      <w:pPr>
        <w:rPr>
          <w:lang w:val="en-US"/>
        </w:rPr>
      </w:pPr>
      <w:r w:rsidRPr="00F71696">
        <w:rPr>
          <w:lang w:val="en-US"/>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l</m:t>
            </m:r>
          </m:sub>
        </m:sSub>
      </m:oMath>
      <w:r w:rsidRPr="00F71696">
        <w:rPr>
          <w:lang w:val="en-US"/>
        </w:rPr>
        <w:t xml:space="preserve"> is the Bessel function</w:t>
      </w:r>
      <w:r>
        <w:rPr>
          <w:lang w:val="en-US"/>
        </w:rPr>
        <w:t xml:space="preserve"> of the first </w:t>
      </w:r>
      <w:proofErr w:type="gramStart"/>
      <w:r>
        <w:rPr>
          <w:lang w:val="en-US"/>
        </w:rPr>
        <w:t>kind</w:t>
      </w:r>
      <w:r w:rsidRPr="00F71696">
        <w:rPr>
          <w:lang w:val="en-US"/>
        </w:rPr>
        <w:t>.</w:t>
      </w:r>
      <w:proofErr w:type="gramEnd"/>
      <w:r w:rsidRPr="00F71696">
        <w:rPr>
          <w:lang w:val="en-US"/>
        </w:rPr>
        <w:t xml:space="preserve"> With the transverse dipole resistive wall and geometric impedance discussed in USSR</w:t>
      </w:r>
      <w:r>
        <w:rPr>
          <w:lang w:val="en-US"/>
        </w:rPr>
        <w:t xml:space="preserve"> </w:t>
      </w:r>
      <w:r w:rsidRPr="00C51F40">
        <w:rPr>
          <w:lang w:val="en-US"/>
        </w:rPr>
        <w:t xml:space="preserve">and 5 mA bunch current, </w:t>
      </w:r>
      <w:r w:rsidRPr="00F71696">
        <w:rPr>
          <w:lang w:val="en-US"/>
        </w:rPr>
        <w:t xml:space="preserve">the growth rate of the head-tail azimuthal mode as a function of chromaticity head-tail phase </w:t>
      </w:r>
      <m:oMath>
        <m:r>
          <m:rPr>
            <m:sty m:val="p"/>
          </m:rPr>
          <w:rPr>
            <w:rFonts w:ascii="Cambria Math" w:hAnsi="Cambria Math"/>
          </w:rPr>
          <m:t>χ</m:t>
        </m:r>
        <m:r>
          <m:rPr>
            <m:sty m:val="p"/>
          </m:rPr>
          <w:rPr>
            <w:rFonts w:ascii="Cambria Math" w:hAnsi="Cambria Math"/>
            <w:lang w:val="en-US"/>
          </w:rPr>
          <m: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ξ</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lang w:val="en-US"/>
              </w:rPr>
              <m:t>z</m:t>
            </m:r>
          </m:sub>
        </m:sSub>
        <m:r>
          <m:rPr>
            <m:lit/>
            <m:sty m:val="p"/>
          </m:rPr>
          <w:rPr>
            <w:rFonts w:ascii="Cambria Math" w:hAnsi="Cambria Math"/>
            <w:lang w:val="en-US"/>
          </w:rPr>
          <m:t>/</m:t>
        </m:r>
        <m:r>
          <m:rPr>
            <m:sty m:val="p"/>
          </m:rPr>
          <w:rPr>
            <w:rFonts w:ascii="Cambria Math" w:hAnsi="Cambria Math"/>
            <w:lang w:val="en-US"/>
          </w:rPr>
          <m:t>c</m:t>
        </m:r>
      </m:oMath>
      <w:r w:rsidRPr="00F71696">
        <w:rPr>
          <w:lang w:val="en-US"/>
        </w:rPr>
        <w:t xml:space="preserve"> is shown in </w:t>
      </w:r>
      <w:r>
        <w:fldChar w:fldCharType="begin"/>
      </w:r>
      <w:r w:rsidRPr="00F71696">
        <w:rPr>
          <w:lang w:val="en-US"/>
        </w:rPr>
        <w:instrText xml:space="preserve"> REF _Ref88085567 \h </w:instrText>
      </w:r>
      <w:r w:rsidRPr="00BB61BF">
        <w:rPr>
          <w:lang w:val="en-US"/>
        </w:rPr>
        <w:instrText xml:space="preserve"> \* MERGEFORMAT </w:instrText>
      </w:r>
      <w:r>
        <w:fldChar w:fldCharType="separate"/>
      </w:r>
      <w:r w:rsidR="00C15BB7" w:rsidRPr="00F71696">
        <w:rPr>
          <w:lang w:val="en-US"/>
        </w:rPr>
        <w:t xml:space="preserve">Figure </w:t>
      </w:r>
      <w:r w:rsidR="00C15BB7">
        <w:rPr>
          <w:noProof/>
          <w:lang w:val="en-US"/>
        </w:rPr>
        <w:t>1</w:t>
      </w:r>
      <w:r w:rsidR="00C15BB7">
        <w:rPr>
          <w:noProof/>
          <w:lang w:val="en-US"/>
        </w:rPr>
        <w:noBreakHyphen/>
        <w:t>7</w:t>
      </w:r>
      <w:r>
        <w:fldChar w:fldCharType="end"/>
      </w:r>
      <w:r w:rsidRPr="00F71696">
        <w:rPr>
          <w:lang w:val="en-US"/>
        </w:rPr>
        <w:t xml:space="preserve">. Moving the chromaticity to the negative value </w:t>
      </w:r>
      <w:r>
        <w:rPr>
          <w:lang w:val="en-US"/>
        </w:rPr>
        <w:t>makes</w:t>
      </w:r>
      <w:r w:rsidRPr="00F71696">
        <w:rPr>
          <w:lang w:val="en-US"/>
        </w:rPr>
        <w:t xml:space="preserve"> the </w:t>
      </w:r>
      <m:oMath>
        <m:r>
          <w:rPr>
            <w:rFonts w:ascii="Cambria Math" w:hAnsi="Cambria Math"/>
          </w:rPr>
          <m:t>l</m:t>
        </m:r>
        <m:r>
          <w:rPr>
            <w:rFonts w:ascii="Cambria Math" w:hAnsi="Cambria Math"/>
            <w:lang w:val="en-US"/>
          </w:rPr>
          <m:t>=0</m:t>
        </m:r>
      </m:oMath>
      <w:r w:rsidRPr="00F71696">
        <w:rPr>
          <w:lang w:val="en-US"/>
        </w:rPr>
        <w:t xml:space="preserve"> mode unstable and the higher-order modes </w:t>
      </w:r>
      <m:oMath>
        <m:r>
          <w:rPr>
            <w:rFonts w:ascii="Cambria Math" w:hAnsi="Cambria Math"/>
          </w:rPr>
          <m:t>l</m:t>
        </m:r>
        <m:r>
          <m:rPr>
            <m:sty m:val="p"/>
          </m:rPr>
          <w:rPr>
            <w:rFonts w:ascii="Cambria Math" w:hAnsi="Cambria Math"/>
            <w:lang w:val="en-US"/>
          </w:rPr>
          <m:t xml:space="preserve"> ≠0</m:t>
        </m:r>
      </m:oMath>
      <w:r w:rsidRPr="00F71696">
        <w:rPr>
          <w:rFonts w:eastAsiaTheme="minorEastAsia"/>
          <w:lang w:val="en-US"/>
        </w:rPr>
        <w:t xml:space="preserve"> </w:t>
      </w:r>
      <w:r w:rsidRPr="00F71696">
        <w:rPr>
          <w:lang w:val="en-US"/>
        </w:rPr>
        <w:t xml:space="preserve"> stable. In this scenario, extra feedback is required to damp the </w:t>
      </w:r>
      <m:oMath>
        <m:r>
          <w:rPr>
            <w:rFonts w:ascii="Cambria Math" w:hAnsi="Cambria Math"/>
          </w:rPr>
          <m:t>l</m:t>
        </m:r>
        <m:r>
          <w:rPr>
            <w:rFonts w:ascii="Cambria Math" w:hAnsi="Cambria Math"/>
            <w:lang w:val="en-US"/>
          </w:rPr>
          <m:t>=0</m:t>
        </m:r>
      </m:oMath>
      <w:r w:rsidRPr="00F71696">
        <w:rPr>
          <w:lang w:val="en-US"/>
        </w:rPr>
        <w:t xml:space="preserve"> mode t</w:t>
      </w:r>
      <w:r>
        <w:rPr>
          <w:lang w:val="en-US"/>
        </w:rPr>
        <w:t xml:space="preserve">o keep the beam stable.  </w:t>
      </w:r>
      <w:r w:rsidRPr="00C51F40">
        <w:rPr>
          <w:lang w:val="en-US"/>
        </w:rPr>
        <w:t xml:space="preserve">If the chromaticity is set </w:t>
      </w:r>
      <w:r w:rsidRPr="00F71696">
        <w:rPr>
          <w:lang w:val="en-US"/>
        </w:rPr>
        <w:t>to a positive value, then</w:t>
      </w:r>
      <w:r>
        <w:rPr>
          <w:lang w:val="en-US"/>
        </w:rPr>
        <w:t xml:space="preserve"> the </w:t>
      </w:r>
      <w:r w:rsidRPr="00F71696">
        <w:rPr>
          <w:lang w:val="en-US"/>
        </w:rPr>
        <w:t xml:space="preserve"> </w:t>
      </w:r>
      <m:oMath>
        <m:r>
          <w:rPr>
            <w:rFonts w:ascii="Cambria Math" w:hAnsi="Cambria Math"/>
          </w:rPr>
          <m:t>l</m:t>
        </m:r>
        <m:r>
          <w:rPr>
            <w:rFonts w:ascii="Cambria Math" w:hAnsi="Cambria Math"/>
            <w:lang w:val="en-US"/>
          </w:rPr>
          <m:t>=0</m:t>
        </m:r>
      </m:oMath>
      <w:r w:rsidRPr="00F71696">
        <w:rPr>
          <w:lang w:val="en-US"/>
        </w:rPr>
        <w:t xml:space="preserve">  mode is damped</w:t>
      </w:r>
      <w:r>
        <w:rPr>
          <w:lang w:val="en-US"/>
        </w:rPr>
        <w:t>;</w:t>
      </w:r>
      <w:r w:rsidRPr="00F71696">
        <w:rPr>
          <w:lang w:val="en-US"/>
        </w:rPr>
        <w:t xml:space="preserve"> however, the higher</w:t>
      </w:r>
      <w:r>
        <w:rPr>
          <w:lang w:val="en-US"/>
        </w:rPr>
        <w:t>-</w:t>
      </w:r>
      <w:r w:rsidRPr="00F71696">
        <w:rPr>
          <w:lang w:val="en-US"/>
        </w:rPr>
        <w:t xml:space="preserve">order modes get unstable.  In this scenario, unstable head-tail modes do not involve mode coupling and the current threshold is determined by a competition between the radiation damping rate and </w:t>
      </w:r>
      <w:r>
        <w:rPr>
          <w:lang w:val="en-US"/>
        </w:rPr>
        <w:t xml:space="preserve">the unstable higher-order </w:t>
      </w:r>
      <w:r w:rsidRPr="00F71696">
        <w:rPr>
          <w:lang w:val="en-US"/>
        </w:rPr>
        <w:t>mod</w:t>
      </w:r>
      <w:r>
        <w:rPr>
          <w:lang w:val="en-US"/>
        </w:rPr>
        <w:t>es</w:t>
      </w:r>
      <w:r w:rsidRPr="00F71696">
        <w:rPr>
          <w:lang w:val="en-US"/>
        </w:rPr>
        <w:t xml:space="preserve">.  As to the first unstable head-tail mode </w:t>
      </w:r>
      <w:r w:rsidRPr="00F71696">
        <w:rPr>
          <w:i/>
          <w:lang w:val="en-US"/>
        </w:rPr>
        <w:t>l=1</w:t>
      </w:r>
      <w:r w:rsidRPr="00F71696">
        <w:rPr>
          <w:lang w:val="en-US"/>
        </w:rPr>
        <w:t xml:space="preserve">, it might lead to a threshold even lower than the TMCI threshold.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762909" w14:paraId="5DCA7169" w14:textId="77777777" w:rsidTr="00D6255D">
        <w:tc>
          <w:tcPr>
            <w:tcW w:w="9778" w:type="dxa"/>
          </w:tcPr>
          <w:p w14:paraId="3E65ADD4" w14:textId="77777777" w:rsidR="00762909" w:rsidRDefault="00762909" w:rsidP="00D6255D">
            <w:pPr>
              <w:keepNext/>
              <w:jc w:val="center"/>
            </w:pPr>
            <w:r>
              <w:rPr>
                <w:noProof/>
                <w:lang w:val="it-IT" w:eastAsia="it-IT"/>
              </w:rPr>
              <w:drawing>
                <wp:inline distT="0" distB="0" distL="0" distR="0" wp14:anchorId="14FF2062" wp14:editId="1032A02F">
                  <wp:extent cx="3009507" cy="21063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Tai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09507" cy="2106392"/>
                          </a:xfrm>
                          <a:prstGeom prst="rect">
                            <a:avLst/>
                          </a:prstGeom>
                        </pic:spPr>
                      </pic:pic>
                    </a:graphicData>
                  </a:graphic>
                </wp:inline>
              </w:drawing>
            </w:r>
          </w:p>
        </w:tc>
      </w:tr>
      <w:tr w:rsidR="00762909" w:rsidRPr="000A471E" w14:paraId="1C06C43B" w14:textId="77777777" w:rsidTr="00D6255D">
        <w:tc>
          <w:tcPr>
            <w:tcW w:w="9778" w:type="dxa"/>
          </w:tcPr>
          <w:p w14:paraId="3A6DA95A" w14:textId="6B440DF8" w:rsidR="00762909" w:rsidRPr="005E3656" w:rsidRDefault="00762909" w:rsidP="00D6255D">
            <w:pPr>
              <w:pStyle w:val="Caption"/>
              <w:rPr>
                <w:lang w:val="en-US"/>
              </w:rPr>
            </w:pPr>
            <w:bookmarkStart w:id="29" w:name="_Ref88085567"/>
            <w:bookmarkStart w:id="30" w:name="_Toc88147019"/>
            <w:bookmarkStart w:id="31" w:name="_Toc92400321"/>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7</w:t>
            </w:r>
            <w:r>
              <w:rPr>
                <w:lang w:val="en-US"/>
              </w:rPr>
              <w:fldChar w:fldCharType="end"/>
            </w:r>
            <w:bookmarkEnd w:id="29"/>
            <w:r w:rsidRPr="00056E60">
              <w:rPr>
                <w:noProof/>
                <w:lang w:val="en-US"/>
              </w:rPr>
              <w:t>:</w:t>
            </w:r>
            <w:r w:rsidRPr="00F71696">
              <w:rPr>
                <w:lang w:val="en-US"/>
              </w:rPr>
              <w:t xml:space="preserve"> Azimuthal head-tail mode growth rate as a function of head-tail phase </w:t>
            </w:r>
            <m:oMath>
              <m:r>
                <m:rPr>
                  <m:sty m:val="bi"/>
                </m:rPr>
                <w:rPr>
                  <w:rFonts w:ascii="Cambria Math" w:hAnsi="Cambria Math"/>
                </w:rPr>
                <m:t>χ</m:t>
              </m:r>
            </m:oMath>
            <w:r w:rsidRPr="00F71696">
              <w:rPr>
                <w:lang w:val="en-US"/>
              </w:rPr>
              <w:t>. The transverse dipole resistive wall and geometric impedance of USSR are used for calculation. With positive head phase</w:t>
            </w:r>
            <w:r w:rsidRPr="00F71696">
              <w:rPr>
                <w:rFonts w:eastAsiaTheme="minorEastAsia"/>
                <w:lang w:val="en-US"/>
              </w:rPr>
              <w:t xml:space="preserve"> </w:t>
            </w:r>
            <m:oMath>
              <m:r>
                <m:rPr>
                  <m:sty m:val="bi"/>
                </m:rPr>
                <w:rPr>
                  <w:rFonts w:ascii="Cambria Math" w:hAnsi="Cambria Math"/>
                </w:rPr>
                <m:t>χ</m:t>
              </m:r>
            </m:oMath>
            <w:r w:rsidRPr="00F71696">
              <w:rPr>
                <w:lang w:val="en-US"/>
              </w:rPr>
              <w:t xml:space="preserve">,  the head-tail modes </w:t>
            </w:r>
            <m:oMath>
              <m:r>
                <m:rPr>
                  <m:sty m:val="bi"/>
                </m:rPr>
                <w:rPr>
                  <w:rFonts w:ascii="Cambria Math" w:hAnsi="Cambria Math"/>
                </w:rPr>
                <m:t>l</m:t>
              </m:r>
              <m:r>
                <m:rPr>
                  <m:sty m:val="bi"/>
                </m:rPr>
                <w:rPr>
                  <w:rFonts w:ascii="Cambria Math" w:hAnsi="Cambria Math"/>
                  <w:lang w:val="en-US"/>
                </w:rPr>
                <m:t xml:space="preserve"> </m:t>
              </m:r>
              <m:r>
                <m:rPr>
                  <m:sty m:val="b"/>
                </m:rPr>
                <w:rPr>
                  <w:rFonts w:ascii="Cambria Math" w:hAnsi="Cambria Math"/>
                  <w:lang w:val="en-US"/>
                </w:rPr>
                <m:t>≠</m:t>
              </m:r>
              <m:r>
                <m:rPr>
                  <m:sty m:val="bi"/>
                </m:rPr>
                <w:rPr>
                  <w:rFonts w:ascii="Cambria Math" w:hAnsi="Cambria Math"/>
                  <w:lang w:val="en-US"/>
                </w:rPr>
                <m:t>0</m:t>
              </m:r>
            </m:oMath>
            <w:r w:rsidRPr="00F71696">
              <w:rPr>
                <w:rFonts w:eastAsiaTheme="minorEastAsia"/>
                <w:lang w:val="en-US"/>
              </w:rPr>
              <w:t xml:space="preserve"> </w:t>
            </w:r>
            <w:r w:rsidRPr="00F71696">
              <w:rPr>
                <w:lang w:val="en-US"/>
              </w:rPr>
              <w:t>become unstable one after another. The bunch current threshold is determined by a competition between the radiation damping rate and unstable mode growth rate.</w:t>
            </w:r>
            <w:bookmarkEnd w:id="30"/>
            <w:bookmarkEnd w:id="31"/>
          </w:p>
        </w:tc>
      </w:tr>
      <w:tr w:rsidR="00762909" w:rsidRPr="000A471E" w14:paraId="5FB0EBC1" w14:textId="77777777" w:rsidTr="00D6255D">
        <w:tc>
          <w:tcPr>
            <w:tcW w:w="9778" w:type="dxa"/>
          </w:tcPr>
          <w:p w14:paraId="4AA2B970" w14:textId="77777777" w:rsidR="00762909" w:rsidRPr="00F71696" w:rsidRDefault="00762909" w:rsidP="00D6255D">
            <w:pPr>
              <w:pStyle w:val="Caption"/>
              <w:rPr>
                <w:lang w:val="en-US"/>
              </w:rPr>
            </w:pPr>
          </w:p>
        </w:tc>
      </w:tr>
    </w:tbl>
    <w:p w14:paraId="215144CD" w14:textId="77777777" w:rsidR="00762909" w:rsidRDefault="00762909" w:rsidP="00762909">
      <w:pPr>
        <w:pStyle w:val="Heading3"/>
        <w:numPr>
          <w:ilvl w:val="2"/>
          <w:numId w:val="33"/>
        </w:numPr>
        <w:rPr>
          <w:lang w:val="en-US"/>
        </w:rPr>
      </w:pPr>
      <w:bookmarkStart w:id="32" w:name="_Toc92400259"/>
      <w:r>
        <w:rPr>
          <w:lang w:val="en-US"/>
        </w:rPr>
        <w:t>Coupled bunch instabilities</w:t>
      </w:r>
      <w:bookmarkEnd w:id="32"/>
      <w:r>
        <w:rPr>
          <w:lang w:val="en-US"/>
        </w:rPr>
        <w:t xml:space="preserve"> </w:t>
      </w:r>
    </w:p>
    <w:p w14:paraId="45C91F59" w14:textId="77777777" w:rsidR="00762909" w:rsidRPr="00F71696" w:rsidRDefault="00762909" w:rsidP="00762909">
      <w:pPr>
        <w:rPr>
          <w:lang w:val="en-US"/>
        </w:rPr>
      </w:pPr>
      <w:r w:rsidRPr="00F71696">
        <w:rPr>
          <w:lang w:val="en-US"/>
        </w:rPr>
        <w:t xml:space="preserve">In general, element impedance with a high-quality factor can lead to coupled bunch motion. If the ring is filled evenly by </w:t>
      </w:r>
      <w:r w:rsidRPr="00F71696">
        <w:rPr>
          <w:i/>
          <w:lang w:val="en-US"/>
        </w:rPr>
        <w:t>M</w:t>
      </w:r>
      <w:r w:rsidRPr="00F71696">
        <w:rPr>
          <w:lang w:val="en-US"/>
        </w:rPr>
        <w:t xml:space="preserve"> electron bunches, the transverse coupled bunch mode coherent oscillation frequency shift can be expressed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7"/>
        <w:gridCol w:w="1381"/>
      </w:tblGrid>
      <w:tr w:rsidR="00762909" w14:paraId="103B6E23" w14:textId="77777777" w:rsidTr="00D6255D">
        <w:tc>
          <w:tcPr>
            <w:tcW w:w="8330" w:type="dxa"/>
          </w:tcPr>
          <w:p w14:paraId="4FC47FFC" w14:textId="77777777" w:rsidR="00762909" w:rsidRPr="00F71696" w:rsidRDefault="000A471E" w:rsidP="00D6255D">
            <w:pPr>
              <w:jc w:val="center"/>
              <w:rPr>
                <w:lang w:val="en-US"/>
              </w:rPr>
            </w:pPr>
            <m:oMath>
              <m:sSup>
                <m:sSupPr>
                  <m:ctrlPr>
                    <w:rPr>
                      <w:rFonts w:ascii="Cambria Math" w:hAnsi="Cambria Math"/>
                      <w:i/>
                    </w:rPr>
                  </m:ctrlPr>
                </m:sSupPr>
                <m:e>
                  <m:r>
                    <m:rPr>
                      <m:sty m:val="p"/>
                    </m:rPr>
                    <w:rPr>
                      <w:rFonts w:ascii="Cambria Math" w:hAnsi="Cambria Math"/>
                    </w:rPr>
                    <m:t>Ω</m:t>
                  </m:r>
                  <m:ctrlPr>
                    <w:rPr>
                      <w:rFonts w:ascii="Cambria Math" w:hAnsi="Cambria Math"/>
                    </w:rPr>
                  </m:ctrlPr>
                </m:e>
                <m:sup>
                  <m:r>
                    <m:rPr>
                      <m:sty m:val="p"/>
                    </m:rPr>
                    <w:rPr>
                      <w:rFonts w:ascii="Cambria Math" w:hAnsi="Cambria Math"/>
                    </w:rPr>
                    <m:t>μ</m:t>
                  </m:r>
                </m:sup>
              </m:sSup>
              <m:r>
                <w:rPr>
                  <w:rFonts w:ascii="Cambria Math" w:hAnsi="Cambria Math"/>
                  <w:lang w:val="en-US"/>
                </w:rPr>
                <m:t>-</m:t>
              </m:r>
              <m:sSub>
                <m:sSubPr>
                  <m:ctrlPr>
                    <w:rPr>
                      <w:rFonts w:ascii="Cambria Math" w:hAnsi="Cambria Math"/>
                      <w:i/>
                    </w:rPr>
                  </m:ctrlPr>
                </m:sSubPr>
                <m:e>
                  <m:r>
                    <m:rPr>
                      <m:sty m:val="p"/>
                    </m:rPr>
                    <w:rPr>
                      <w:rFonts w:ascii="Cambria Math" w:hAnsi="Cambria Math"/>
                    </w:rPr>
                    <m:t>ω</m:t>
                  </m:r>
                </m:e>
                <m:sub>
                  <m:r>
                    <m:rPr>
                      <m:sty m:val="p"/>
                    </m:rPr>
                    <w:rPr>
                      <w:rFonts w:ascii="Cambria Math" w:hAnsi="Cambria Math"/>
                    </w:rPr>
                    <m:t>β</m:t>
                  </m:r>
                </m:sub>
              </m:sSub>
              <m:r>
                <w:rPr>
                  <w:rFonts w:ascii="Cambria Math" w:hAnsi="Cambria Math"/>
                  <w:lang w:val="en-US"/>
                </w:rPr>
                <m:t>=-</m:t>
              </m:r>
              <m:r>
                <w:rPr>
                  <w:rFonts w:ascii="Cambria Math" w:hAnsi="Cambria Math"/>
                </w:rPr>
                <m:t>i</m:t>
              </m:r>
              <m:f>
                <m:fPr>
                  <m:ctrlPr>
                    <w:rPr>
                      <w:rFonts w:ascii="Cambria Math" w:hAnsi="Cambria Math"/>
                    </w:rPr>
                  </m:ctrlPr>
                </m:fPr>
                <m:num>
                  <m:r>
                    <w:rPr>
                      <w:rFonts w:ascii="Cambria Math" w:hAnsi="Cambria Math"/>
                    </w:rPr>
                    <m:t>MN</m:t>
                  </m:r>
                  <m:sSub>
                    <m:sSubPr>
                      <m:ctrlPr>
                        <w:rPr>
                          <w:rFonts w:ascii="Cambria Math" w:hAnsi="Cambria Math"/>
                          <w:i/>
                        </w:rPr>
                      </m:ctrlPr>
                    </m:sSubPr>
                    <m:e>
                      <m:r>
                        <w:rPr>
                          <w:rFonts w:ascii="Cambria Math" w:hAnsi="Cambria Math"/>
                        </w:rPr>
                        <m:t>r</m:t>
                      </m:r>
                    </m:e>
                    <m:sub>
                      <m:r>
                        <w:rPr>
                          <w:rFonts w:ascii="Cambria Math" w:hAnsi="Cambria Math"/>
                          <w:lang w:val="en-US"/>
                        </w:rPr>
                        <m:t>0</m:t>
                      </m:r>
                    </m:sub>
                  </m:sSub>
                  <m:r>
                    <w:rPr>
                      <w:rFonts w:ascii="Cambria Math" w:hAnsi="Cambria Math"/>
                    </w:rPr>
                    <m:t>c</m:t>
                  </m:r>
                  <m:ctrlPr>
                    <w:rPr>
                      <w:rFonts w:ascii="Cambria Math" w:hAnsi="Cambria Math"/>
                      <w:i/>
                    </w:rPr>
                  </m:ctrlPr>
                </m:num>
                <m:den>
                  <m:r>
                    <w:rPr>
                      <w:rFonts w:ascii="Cambria Math" w:hAnsi="Cambria Math"/>
                      <w:lang w:val="en-US"/>
                    </w:rPr>
                    <m:t>2</m:t>
                  </m:r>
                  <m:r>
                    <m:rPr>
                      <m:sty m:val="p"/>
                    </m:rPr>
                    <w:rPr>
                      <w:rFonts w:ascii="Cambria Math" w:hAnsi="Cambria Math"/>
                    </w:rPr>
                    <m:t>γ</m:t>
                  </m:r>
                  <m:sSubSup>
                    <m:sSubSupPr>
                      <m:ctrlPr>
                        <w:rPr>
                          <w:rFonts w:ascii="Cambria Math" w:hAnsi="Cambria Math"/>
                          <w:i/>
                        </w:rPr>
                      </m:ctrlPr>
                    </m:sSubSupPr>
                    <m:e>
                      <m:r>
                        <w:rPr>
                          <w:rFonts w:ascii="Cambria Math" w:hAnsi="Cambria Math"/>
                        </w:rPr>
                        <m:t>T</m:t>
                      </m:r>
                    </m:e>
                    <m:sub>
                      <m:r>
                        <w:rPr>
                          <w:rFonts w:ascii="Cambria Math" w:hAnsi="Cambria Math"/>
                          <w:lang w:val="en-US"/>
                        </w:rPr>
                        <m:t>0</m:t>
                      </m:r>
                    </m:sub>
                    <m:sup>
                      <m:r>
                        <w:rPr>
                          <w:rFonts w:ascii="Cambria Math" w:hAnsi="Cambria Math"/>
                          <w:lang w:val="en-US"/>
                        </w:rPr>
                        <m:t>2</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m:rPr>
                          <m:sty m:val="p"/>
                        </m:rPr>
                        <w:rPr>
                          <w:rFonts w:ascii="Cambria Math" w:hAnsi="Cambria Math"/>
                        </w:rPr>
                        <m:t>β</m:t>
                      </m:r>
                    </m:sub>
                  </m:sSub>
                  <m:ctrlPr>
                    <w:rPr>
                      <w:rFonts w:ascii="Cambria Math" w:hAnsi="Cambria Math"/>
                      <w:i/>
                    </w:rPr>
                  </m:ctrlPr>
                </m:den>
              </m:f>
              <m:nary>
                <m:naryPr>
                  <m:chr m:val="∑"/>
                  <m:ctrlPr>
                    <w:rPr>
                      <w:rFonts w:ascii="Cambria Math" w:hAnsi="Cambria Math"/>
                    </w:rPr>
                  </m:ctrlPr>
                </m:naryPr>
                <m:sub>
                  <m:r>
                    <w:rPr>
                      <w:rFonts w:ascii="Cambria Math" w:hAnsi="Cambria Math"/>
                    </w:rPr>
                    <m:t>p</m:t>
                  </m:r>
                  <m:r>
                    <w:rPr>
                      <w:rFonts w:ascii="Cambria Math" w:hAnsi="Cambria Math"/>
                      <w:lang w:val="en-US"/>
                    </w:rPr>
                    <m:t>=-</m:t>
                  </m:r>
                  <m:r>
                    <m:rPr>
                      <m:sty m:val="p"/>
                    </m:rPr>
                    <w:rPr>
                      <w:rFonts w:ascii="Cambria Math" w:hAnsi="Cambria Math"/>
                      <w:lang w:val="en-US"/>
                    </w:rPr>
                    <m:t>∞</m:t>
                  </m:r>
                  <m:ctrlPr>
                    <w:rPr>
                      <w:rFonts w:ascii="Cambria Math" w:hAnsi="Cambria Math"/>
                      <w:i/>
                    </w:rPr>
                  </m:ctrlPr>
                </m:sub>
                <m:sup>
                  <m:r>
                    <m:rPr>
                      <m:sty m:val="p"/>
                    </m:rPr>
                    <w:rPr>
                      <w:rFonts w:ascii="Cambria Math" w:hAnsi="Cambria Math"/>
                      <w:lang w:val="en-US"/>
                    </w:rPr>
                    <m:t>∞</m:t>
                  </m:r>
                  <m:ctrlPr>
                    <w:rPr>
                      <w:rFonts w:ascii="Cambria Math" w:hAnsi="Cambria Math"/>
                      <w:i/>
                    </w:rPr>
                  </m:ctrlPr>
                </m:sup>
                <m:e>
                  <m:sSubSup>
                    <m:sSubSupPr>
                      <m:ctrlPr>
                        <w:rPr>
                          <w:rFonts w:ascii="Cambria Math" w:hAnsi="Cambria Math"/>
                          <w:i/>
                        </w:rPr>
                      </m:ctrlPr>
                    </m:sSubSupPr>
                    <m:e>
                      <m:r>
                        <w:rPr>
                          <w:rFonts w:ascii="Cambria Math" w:hAnsi="Cambria Math"/>
                        </w:rPr>
                        <m:t>Z</m:t>
                      </m:r>
                    </m:e>
                    <m:sub>
                      <m:r>
                        <w:rPr>
                          <w:rFonts w:ascii="Cambria Math" w:hAnsi="Cambria Math"/>
                          <w:lang w:val="en-US"/>
                        </w:rPr>
                        <m:t>1</m:t>
                      </m:r>
                    </m:sub>
                    <m:sup>
                      <m:r>
                        <m:rPr>
                          <m:sty m:val="p"/>
                        </m:rPr>
                        <w:rPr>
                          <w:rFonts w:ascii="Cambria Math" w:hAnsi="Cambria Math"/>
                          <w:lang w:val="en-US"/>
                        </w:rPr>
                        <m:t>⊥</m:t>
                      </m:r>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m:rPr>
                              <m:sty m:val="p"/>
                            </m:rPr>
                            <w:rPr>
                              <w:rFonts w:ascii="Cambria Math" w:hAnsi="Cambria Math"/>
                            </w:rPr>
                            <m:t>β</m:t>
                          </m:r>
                        </m:sub>
                      </m:sSub>
                      <m:r>
                        <w:rPr>
                          <w:rFonts w:ascii="Cambria Math" w:hAnsi="Cambria Math"/>
                          <w:lang w:val="en-US"/>
                        </w:rPr>
                        <m:t>+</m:t>
                      </m:r>
                      <m:d>
                        <m:dPr>
                          <m:ctrlPr>
                            <w:rPr>
                              <w:rFonts w:ascii="Cambria Math" w:hAnsi="Cambria Math"/>
                              <w:i/>
                            </w:rPr>
                          </m:ctrlPr>
                        </m:dPr>
                        <m:e>
                          <m:r>
                            <w:rPr>
                              <w:rFonts w:ascii="Cambria Math" w:hAnsi="Cambria Math"/>
                            </w:rPr>
                            <m:t>pM</m:t>
                          </m:r>
                          <m:r>
                            <w:rPr>
                              <w:rFonts w:ascii="Cambria Math" w:hAnsi="Cambria Math"/>
                              <w:lang w:val="en-US"/>
                            </w:rPr>
                            <m:t>+</m:t>
                          </m:r>
                          <m:r>
                            <m:rPr>
                              <m:sty m:val="p"/>
                            </m:rPr>
                            <w:rPr>
                              <w:rFonts w:ascii="Cambria Math" w:hAnsi="Cambria Math"/>
                            </w:rPr>
                            <m:t>μ</m:t>
                          </m:r>
                        </m:e>
                      </m:d>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lang w:val="en-US"/>
                            </w:rPr>
                            <m:t>0</m:t>
                          </m:r>
                        </m:sub>
                      </m:sSub>
                    </m:e>
                  </m:d>
                  <m:r>
                    <w:rPr>
                      <w:rFonts w:ascii="Cambria Math" w:hAnsi="Cambria Math"/>
                      <w:lang w:val="en-US"/>
                    </w:rPr>
                    <m:t>h</m:t>
                  </m:r>
                  <m:d>
                    <m:dPr>
                      <m:ctrlPr>
                        <w:rPr>
                          <w:rFonts w:ascii="Cambria Math" w:hAnsi="Cambria Math"/>
                          <w:i/>
                        </w:rPr>
                      </m:ctrlPr>
                    </m:dPr>
                    <m:e>
                      <m:r>
                        <m:rPr>
                          <m:sty m:val="p"/>
                        </m:rPr>
                        <w:rPr>
                          <w:rFonts w:ascii="Cambria Math" w:hAnsi="Cambria Math"/>
                        </w:rPr>
                        <m:t>ω</m:t>
                      </m:r>
                      <m:r>
                        <w:rPr>
                          <w:rFonts w:ascii="Cambria Math" w:hAnsi="Cambria Math"/>
                          <w:lang w:val="en-US"/>
                        </w:rPr>
                        <m:t>-</m:t>
                      </m:r>
                      <m:sSub>
                        <m:sSubPr>
                          <m:ctrlPr>
                            <w:rPr>
                              <w:rFonts w:ascii="Cambria Math" w:hAnsi="Cambria Math"/>
                              <w:i/>
                            </w:rPr>
                          </m:ctrlPr>
                        </m:sSubPr>
                        <m:e>
                          <m:r>
                            <m:rPr>
                              <m:sty m:val="p"/>
                            </m:rPr>
                            <w:rPr>
                              <w:rFonts w:ascii="Cambria Math" w:hAnsi="Cambria Math"/>
                            </w:rPr>
                            <m:t>ω</m:t>
                          </m:r>
                        </m:e>
                        <m:sub>
                          <m:r>
                            <m:rPr>
                              <m:sty m:val="p"/>
                            </m:rPr>
                            <w:rPr>
                              <w:rFonts w:ascii="Cambria Math" w:hAnsi="Cambria Math"/>
                            </w:rPr>
                            <m:t>ξ</m:t>
                          </m:r>
                        </m:sub>
                      </m:sSub>
                      <m:r>
                        <w:rPr>
                          <w:rFonts w:ascii="Cambria Math" w:hAnsi="Cambria Math"/>
                          <w:lang w:val="en-US"/>
                        </w:rPr>
                        <m:t>,</m:t>
                      </m:r>
                      <m:sSub>
                        <m:sSubPr>
                          <m:ctrlPr>
                            <w:rPr>
                              <w:rFonts w:ascii="Cambria Math" w:hAnsi="Cambria Math"/>
                              <w:i/>
                            </w:rPr>
                          </m:ctrlPr>
                        </m:sSubPr>
                        <m:e>
                          <m:r>
                            <m:rPr>
                              <m:sty m:val="p"/>
                            </m:rPr>
                            <w:rPr>
                              <w:rFonts w:ascii="Cambria Math" w:hAnsi="Cambria Math"/>
                            </w:rPr>
                            <m:t>σ</m:t>
                          </m:r>
                        </m:e>
                        <m:sub>
                          <m:r>
                            <w:rPr>
                              <w:rFonts w:ascii="Cambria Math" w:hAnsi="Cambria Math"/>
                            </w:rPr>
                            <m:t>z</m:t>
                          </m:r>
                        </m:sub>
                      </m:sSub>
                    </m:e>
                  </m:d>
                  <m:ctrlPr>
                    <w:rPr>
                      <w:rFonts w:ascii="Cambria Math" w:hAnsi="Cambria Math"/>
                      <w:i/>
                    </w:rPr>
                  </m:ctrlPr>
                </m:e>
              </m:nary>
              <m:r>
                <w:rPr>
                  <w:rFonts w:ascii="Cambria Math" w:hAnsi="Cambria Math"/>
                  <w:lang w:val="en-US"/>
                </w:rPr>
                <m:t>,</m:t>
              </m:r>
            </m:oMath>
            <w:r w:rsidR="00762909" w:rsidRPr="00F71696">
              <w:rPr>
                <w:rFonts w:eastAsiaTheme="minorEastAsia"/>
                <w:lang w:val="en-US"/>
              </w:rPr>
              <w:t xml:space="preserve">  </w:t>
            </w:r>
          </w:p>
        </w:tc>
        <w:tc>
          <w:tcPr>
            <w:tcW w:w="1448" w:type="dxa"/>
          </w:tcPr>
          <w:p w14:paraId="406EBA8B" w14:textId="1EE0E4BA"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15</w:t>
            </w:r>
            <w:r>
              <w:fldChar w:fldCharType="end"/>
            </w:r>
          </w:p>
          <w:p w14:paraId="72F731B9" w14:textId="77777777" w:rsidR="00762909" w:rsidRDefault="00762909" w:rsidP="00D6255D"/>
        </w:tc>
      </w:tr>
    </w:tbl>
    <w:p w14:paraId="52FCE5CB" w14:textId="77777777" w:rsidR="00762909" w:rsidRPr="00F71696" w:rsidRDefault="00762909" w:rsidP="00762909">
      <w:pPr>
        <w:rPr>
          <w:lang w:val="en-US"/>
        </w:rPr>
      </w:pPr>
      <w:r w:rsidRPr="00F71696">
        <w:rPr>
          <w:lang w:val="en-US"/>
        </w:rPr>
        <w:t xml:space="preserve">where </w:t>
      </w:r>
      <m:oMath>
        <m:sSub>
          <m:sSubPr>
            <m:ctrlPr>
              <w:rPr>
                <w:rFonts w:ascii="Cambria Math" w:hAnsi="Cambria Math"/>
                <w:i/>
              </w:rPr>
            </m:ctrlPr>
          </m:sSubPr>
          <m:e>
            <m:r>
              <w:rPr>
                <w:rFonts w:ascii="Cambria Math" w:hAnsi="Cambria Math"/>
              </w:rPr>
              <m:t>T</m:t>
            </m:r>
          </m:e>
          <m:sub>
            <m:r>
              <w:rPr>
                <w:rFonts w:ascii="Cambria Math" w:hAnsi="Cambria Math"/>
                <w:lang w:val="en-US"/>
              </w:rPr>
              <m:t>0</m:t>
            </m:r>
          </m:sub>
        </m:sSub>
      </m:oMath>
      <w:r w:rsidRPr="00F71696">
        <w:rPr>
          <w:lang w:val="en-US"/>
        </w:rPr>
        <w:t xml:space="preserve"> is the period of one-turn evolution, </w:t>
      </w:r>
      <w:r w:rsidRPr="00C51F40">
        <w:rPr>
          <w:i/>
          <w:lang w:val="en-US"/>
        </w:rPr>
        <w:t xml:space="preserve"> </w:t>
      </w:r>
      <m:oMath>
        <m:r>
          <w:rPr>
            <w:rFonts w:ascii="Cambria Math" w:hAnsi="Cambria Math"/>
          </w:rPr>
          <m:t>μ</m:t>
        </m:r>
      </m:oMath>
      <w:r w:rsidRPr="00F71696">
        <w:rPr>
          <w:lang w:val="en-US"/>
        </w:rPr>
        <w:t xml:space="preserve"> is the coupled bunch mode index, varying from 0 to </w:t>
      </w:r>
      <m:oMath>
        <m:r>
          <w:rPr>
            <w:rFonts w:ascii="Cambria Math" w:hAnsi="Cambria Math"/>
          </w:rPr>
          <m:t>M</m:t>
        </m:r>
        <m:r>
          <w:rPr>
            <w:rFonts w:ascii="Cambria Math" w:hAnsi="Cambria Math"/>
            <w:lang w:val="en-US"/>
          </w:rPr>
          <m:t>-1</m:t>
        </m:r>
      </m:oMath>
      <w:r w:rsidRPr="00F71696">
        <w:rPr>
          <w:lang w:val="en-US"/>
        </w:rPr>
        <w:t xml:space="preserve">.  The most dangerous mode is one when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β</m:t>
            </m:r>
          </m:sub>
        </m:sSub>
        <m:r>
          <m:rPr>
            <m:sty m:val="p"/>
          </m:rPr>
          <w:rPr>
            <w:rFonts w:ascii="Cambria Math" w:hAnsi="Cambria Math"/>
            <w:lang w:val="en-US"/>
          </w:rPr>
          <m:t> + </m:t>
        </m:r>
        <m:d>
          <m:dPr>
            <m:ctrlPr>
              <w:rPr>
                <w:rFonts w:ascii="Cambria Math" w:hAnsi="Cambria Math"/>
              </w:rPr>
            </m:ctrlPr>
          </m:dPr>
          <m:e>
            <m:r>
              <m:rPr>
                <m:sty m:val="p"/>
              </m:rPr>
              <w:rPr>
                <w:rFonts w:ascii="Cambria Math" w:hAnsi="Cambria Math"/>
                <w:lang w:val="en-US"/>
              </w:rPr>
              <m:t>pM + </m:t>
            </m:r>
            <m:r>
              <m:rPr>
                <m:sty m:val="p"/>
              </m:rPr>
              <w:rPr>
                <w:rFonts w:ascii="Cambria Math" w:hAnsi="Cambria Math"/>
              </w:rPr>
              <m:t>μ</m:t>
            </m:r>
          </m:e>
        </m:d>
        <m:r>
          <m:rPr>
            <m:sty m:val="p"/>
          </m:rPr>
          <w:rPr>
            <w:rFonts w:ascii="Cambria Math" w:hAnsi="Cambria Math"/>
            <w:lang w:val="en-US"/>
          </w:rPr>
          <m:t> </m:t>
        </m:r>
        <m:sSub>
          <m:sSubPr>
            <m:ctrlPr>
              <w:rPr>
                <w:rFonts w:ascii="Cambria Math" w:hAnsi="Cambria Math"/>
              </w:rPr>
            </m:ctrlPr>
          </m:sSubPr>
          <m:e>
            <m:r>
              <m:rPr>
                <m:sty m:val="p"/>
              </m:rPr>
              <w:rPr>
                <w:rFonts w:ascii="Cambria Math" w:hAnsi="Cambria Math"/>
              </w:rPr>
              <m:t>ω</m:t>
            </m:r>
          </m:e>
          <m:sub>
            <m:r>
              <m:rPr>
                <m:sty m:val="p"/>
              </m:rPr>
              <w:rPr>
                <w:rFonts w:ascii="Cambria Math" w:hAnsi="Cambria Math"/>
                <w:lang w:val="en-US"/>
              </w:rPr>
              <m:t>0</m:t>
            </m:r>
          </m:sub>
        </m:sSub>
        <m:r>
          <m:rPr>
            <m:sty m:val="p"/>
          </m:rPr>
          <w:rPr>
            <w:rFonts w:ascii="Cambria Math" w:hAnsi="Cambria Math"/>
            <w:lang w:val="en-US"/>
          </w:rPr>
          <m:t> </m:t>
        </m:r>
      </m:oMath>
      <w:r w:rsidRPr="00F71696">
        <w:rPr>
          <w:lang w:val="en-US"/>
        </w:rPr>
        <w:t xml:space="preserve"> is as close to zero as possible. The longitudinal coupled bunch coherent oscillation shift can be obtained similarly,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2"/>
        <w:gridCol w:w="1386"/>
      </w:tblGrid>
      <w:tr w:rsidR="00762909" w14:paraId="04BEA9E6" w14:textId="77777777" w:rsidTr="00D6255D">
        <w:tc>
          <w:tcPr>
            <w:tcW w:w="8330" w:type="dxa"/>
          </w:tcPr>
          <w:p w14:paraId="4B08759C" w14:textId="77777777" w:rsidR="00762909" w:rsidRPr="00F71696" w:rsidRDefault="000A471E" w:rsidP="00D6255D">
            <w:pPr>
              <w:jc w:val="center"/>
              <w:rPr>
                <w:lang w:val="en-US"/>
              </w:rPr>
            </w:pPr>
            <m:oMath>
              <m:sSup>
                <m:sSupPr>
                  <m:ctrlPr>
                    <w:rPr>
                      <w:rFonts w:ascii="Cambria Math" w:hAnsi="Cambria Math"/>
                      <w:i/>
                    </w:rPr>
                  </m:ctrlPr>
                </m:sSupPr>
                <m:e>
                  <m:r>
                    <m:rPr>
                      <m:sty m:val="p"/>
                    </m:rPr>
                    <w:rPr>
                      <w:rFonts w:ascii="Cambria Math" w:hAnsi="Cambria Math"/>
                    </w:rPr>
                    <m:t>Ω</m:t>
                  </m:r>
                  <m:ctrlPr>
                    <w:rPr>
                      <w:rFonts w:ascii="Cambria Math" w:hAnsi="Cambria Math"/>
                    </w:rPr>
                  </m:ctrlPr>
                </m:e>
                <m:sup>
                  <m:r>
                    <m:rPr>
                      <m:sty m:val="p"/>
                    </m:rPr>
                    <w:rPr>
                      <w:rFonts w:ascii="Cambria Math" w:hAnsi="Cambria Math"/>
                    </w:rPr>
                    <m:t>μ</m:t>
                  </m:r>
                </m:sup>
              </m:sSup>
              <m:r>
                <w:rPr>
                  <w:rFonts w:ascii="Cambria Math" w:hAnsi="Cambria Math"/>
                  <w:lang w:val="en-US"/>
                </w:rPr>
                <m:t>-</m:t>
              </m:r>
              <m:sSub>
                <m:sSubPr>
                  <m:ctrlPr>
                    <w:rPr>
                      <w:rFonts w:ascii="Cambria Math" w:hAnsi="Cambria Math"/>
                      <w:i/>
                    </w:rPr>
                  </m:ctrlPr>
                </m:sSubPr>
                <m:e>
                  <m:r>
                    <m:rPr>
                      <m:sty m:val="p"/>
                    </m:rPr>
                    <w:rPr>
                      <w:rFonts w:ascii="Cambria Math" w:hAnsi="Cambria Math"/>
                    </w:rPr>
                    <m:t>ω</m:t>
                  </m:r>
                </m:e>
                <m:sub>
                  <m:r>
                    <w:rPr>
                      <w:rFonts w:ascii="Cambria Math" w:hAnsi="Cambria Math"/>
                    </w:rPr>
                    <m:t>s</m:t>
                  </m:r>
                </m:sub>
              </m:sSub>
              <m:r>
                <w:rPr>
                  <w:rFonts w:ascii="Cambria Math" w:hAnsi="Cambria Math"/>
                  <w:lang w:val="en-US"/>
                </w:rPr>
                <m:t>=</m:t>
              </m:r>
              <m:r>
                <w:rPr>
                  <w:rFonts w:ascii="Cambria Math" w:hAnsi="Cambria Math"/>
                </w:rPr>
                <m:t>i</m:t>
              </m:r>
              <m:f>
                <m:fPr>
                  <m:ctrlPr>
                    <w:rPr>
                      <w:rFonts w:ascii="Cambria Math" w:hAnsi="Cambria Math"/>
                    </w:rPr>
                  </m:ctrlPr>
                </m:fPr>
                <m:num>
                  <m:r>
                    <w:rPr>
                      <w:rFonts w:ascii="Cambria Math" w:hAnsi="Cambria Math"/>
                    </w:rPr>
                    <m:t>MN</m:t>
                  </m:r>
                  <m:sSub>
                    <m:sSubPr>
                      <m:ctrlPr>
                        <w:rPr>
                          <w:rFonts w:ascii="Cambria Math" w:hAnsi="Cambria Math"/>
                          <w:i/>
                        </w:rPr>
                      </m:ctrlPr>
                    </m:sSubPr>
                    <m:e>
                      <m:r>
                        <w:rPr>
                          <w:rFonts w:ascii="Cambria Math" w:hAnsi="Cambria Math"/>
                        </w:rPr>
                        <m:t>r</m:t>
                      </m:r>
                    </m:e>
                    <m:sub>
                      <m:r>
                        <w:rPr>
                          <w:rFonts w:ascii="Cambria Math" w:hAnsi="Cambria Math"/>
                          <w:lang w:val="en-US"/>
                        </w:rPr>
                        <m:t>0</m:t>
                      </m:r>
                    </m:sub>
                  </m:sSub>
                  <m:r>
                    <m:rPr>
                      <m:sty m:val="p"/>
                    </m:rPr>
                    <w:rPr>
                      <w:rFonts w:ascii="Cambria Math" w:hAnsi="Cambria Math"/>
                    </w:rPr>
                    <m:t>η</m:t>
                  </m:r>
                  <m:ctrlPr>
                    <w:rPr>
                      <w:rFonts w:ascii="Cambria Math" w:hAnsi="Cambria Math"/>
                      <w:i/>
                    </w:rPr>
                  </m:ctrlPr>
                </m:num>
                <m:den>
                  <m:r>
                    <w:rPr>
                      <w:rFonts w:ascii="Cambria Math" w:hAnsi="Cambria Math"/>
                      <w:lang w:val="en-US"/>
                    </w:rPr>
                    <m:t>2</m:t>
                  </m:r>
                  <m:r>
                    <m:rPr>
                      <m:sty m:val="p"/>
                    </m:rPr>
                    <w:rPr>
                      <w:rFonts w:ascii="Cambria Math" w:hAnsi="Cambria Math"/>
                    </w:rPr>
                    <m:t>γ</m:t>
                  </m:r>
                  <m:sSubSup>
                    <m:sSubSupPr>
                      <m:ctrlPr>
                        <w:rPr>
                          <w:rFonts w:ascii="Cambria Math" w:hAnsi="Cambria Math"/>
                          <w:i/>
                        </w:rPr>
                      </m:ctrlPr>
                    </m:sSubSupPr>
                    <m:e>
                      <m:r>
                        <w:rPr>
                          <w:rFonts w:ascii="Cambria Math" w:hAnsi="Cambria Math"/>
                        </w:rPr>
                        <m:t>T</m:t>
                      </m:r>
                    </m:e>
                    <m:sub>
                      <m:r>
                        <w:rPr>
                          <w:rFonts w:ascii="Cambria Math" w:hAnsi="Cambria Math"/>
                          <w:lang w:val="en-US"/>
                        </w:rPr>
                        <m:t>0</m:t>
                      </m:r>
                    </m:sub>
                    <m:sup>
                      <m:r>
                        <w:rPr>
                          <w:rFonts w:ascii="Cambria Math" w:hAnsi="Cambria Math"/>
                          <w:lang w:val="en-US"/>
                        </w:rPr>
                        <m:t>2</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s</m:t>
                      </m:r>
                    </m:sub>
                  </m:sSub>
                  <m:ctrlPr>
                    <w:rPr>
                      <w:rFonts w:ascii="Cambria Math" w:hAnsi="Cambria Math"/>
                      <w:i/>
                    </w:rPr>
                  </m:ctrlPr>
                </m:den>
              </m:f>
              <m:nary>
                <m:naryPr>
                  <m:chr m:val="∑"/>
                  <m:ctrlPr>
                    <w:rPr>
                      <w:rFonts w:ascii="Cambria Math" w:hAnsi="Cambria Math"/>
                    </w:rPr>
                  </m:ctrlPr>
                </m:naryPr>
                <m:sub>
                  <m:r>
                    <w:rPr>
                      <w:rFonts w:ascii="Cambria Math" w:hAnsi="Cambria Math"/>
                    </w:rPr>
                    <m:t>p</m:t>
                  </m:r>
                  <m:r>
                    <w:rPr>
                      <w:rFonts w:ascii="Cambria Math" w:hAnsi="Cambria Math"/>
                      <w:lang w:val="en-US"/>
                    </w:rPr>
                    <m:t>=-</m:t>
                  </m:r>
                  <m:r>
                    <m:rPr>
                      <m:sty m:val="p"/>
                    </m:rPr>
                    <w:rPr>
                      <w:rFonts w:ascii="Cambria Math" w:hAnsi="Cambria Math"/>
                      <w:lang w:val="en-US"/>
                    </w:rPr>
                    <m:t>∞</m:t>
                  </m:r>
                  <m:ctrlPr>
                    <w:rPr>
                      <w:rFonts w:ascii="Cambria Math" w:hAnsi="Cambria Math"/>
                      <w:i/>
                    </w:rPr>
                  </m:ctrlPr>
                </m:sub>
                <m:sup>
                  <m:r>
                    <m:rPr>
                      <m:sty m:val="p"/>
                    </m:rPr>
                    <w:rPr>
                      <w:rFonts w:ascii="Cambria Math" w:hAnsi="Cambria Math"/>
                      <w:lang w:val="en-US"/>
                    </w:rPr>
                    <m:t>∞</m:t>
                  </m:r>
                  <m:ctrlPr>
                    <w:rPr>
                      <w:rFonts w:ascii="Cambria Math" w:hAnsi="Cambria Math"/>
                      <w:i/>
                    </w:rPr>
                  </m:ctrlPr>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s</m:t>
                          </m:r>
                        </m:sub>
                      </m:sSub>
                      <m:r>
                        <w:rPr>
                          <w:rFonts w:ascii="Cambria Math" w:hAnsi="Cambria Math"/>
                          <w:lang w:val="en-US"/>
                        </w:rPr>
                        <m:t>+</m:t>
                      </m:r>
                      <m:r>
                        <w:rPr>
                          <w:rFonts w:ascii="Cambria Math" w:hAnsi="Cambria Math"/>
                        </w:rPr>
                        <m:t>pM</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lang w:val="en-US"/>
                            </w:rPr>
                            <m:t>0</m:t>
                          </m:r>
                        </m:sub>
                      </m:sSub>
                      <m:r>
                        <w:rPr>
                          <w:rFonts w:ascii="Cambria Math" w:hAnsi="Cambria Math"/>
                          <w:lang w:val="en-US"/>
                        </w:rPr>
                        <m:t>+</m:t>
                      </m:r>
                      <m:r>
                        <m:rPr>
                          <m:sty m:val="p"/>
                        </m:rPr>
                        <w:rPr>
                          <w:rFonts w:ascii="Cambria Math" w:hAnsi="Cambria Math"/>
                        </w:rPr>
                        <m:t>μ</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lang w:val="en-US"/>
                            </w:rPr>
                            <m:t>0</m:t>
                          </m:r>
                        </m:sub>
                      </m:sSub>
                    </m:e>
                  </m:d>
                  <m:sSubSup>
                    <m:sSubSupPr>
                      <m:ctrlPr>
                        <w:rPr>
                          <w:rFonts w:ascii="Cambria Math" w:hAnsi="Cambria Math"/>
                          <w:i/>
                        </w:rPr>
                      </m:ctrlPr>
                    </m:sSubSupPr>
                    <m:e>
                      <m:r>
                        <w:rPr>
                          <w:rFonts w:ascii="Cambria Math" w:hAnsi="Cambria Math"/>
                        </w:rPr>
                        <m:t>Z</m:t>
                      </m:r>
                    </m:e>
                    <m:sub>
                      <m:r>
                        <w:rPr>
                          <w:rFonts w:ascii="Cambria Math" w:hAnsi="Cambria Math"/>
                          <w:lang w:val="en-US"/>
                        </w:rPr>
                        <m:t>0</m:t>
                      </m:r>
                    </m:sub>
                    <m:sup>
                      <m:r>
                        <m:rPr>
                          <m:sty m:val="p"/>
                        </m:rPr>
                        <w:rPr>
                          <w:rFonts w:ascii="Cambria Math" w:hAnsi="Cambria Math"/>
                          <w:lang w:val="en-US"/>
                        </w:rPr>
                        <m:t>∥</m:t>
                      </m:r>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ω</m:t>
                          </m:r>
                        </m:e>
                        <m:sub>
                          <m:r>
                            <w:rPr>
                              <w:rFonts w:ascii="Cambria Math" w:hAnsi="Cambria Math"/>
                            </w:rPr>
                            <m:t>s</m:t>
                          </m:r>
                        </m:sub>
                      </m:sSub>
                      <m:r>
                        <w:rPr>
                          <w:rFonts w:ascii="Cambria Math" w:hAnsi="Cambria Math"/>
                          <w:lang w:val="en-US"/>
                        </w:rPr>
                        <m:t>+</m:t>
                      </m:r>
                      <m:r>
                        <w:rPr>
                          <w:rFonts w:ascii="Cambria Math" w:hAnsi="Cambria Math"/>
                        </w:rPr>
                        <m:t>pM</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lang w:val="en-US"/>
                            </w:rPr>
                            <m:t>0</m:t>
                          </m:r>
                        </m:sub>
                      </m:sSub>
                      <m:r>
                        <w:rPr>
                          <w:rFonts w:ascii="Cambria Math" w:hAnsi="Cambria Math"/>
                          <w:lang w:val="en-US"/>
                        </w:rPr>
                        <m:t>+</m:t>
                      </m:r>
                      <m:r>
                        <m:rPr>
                          <m:sty m:val="p"/>
                        </m:rPr>
                        <w:rPr>
                          <w:rFonts w:ascii="Cambria Math" w:hAnsi="Cambria Math"/>
                        </w:rPr>
                        <m:t>μ</m:t>
                      </m:r>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lang w:val="en-US"/>
                            </w:rPr>
                            <m:t>0</m:t>
                          </m:r>
                        </m:sub>
                      </m:sSub>
                    </m:e>
                  </m:d>
                  <m:r>
                    <w:rPr>
                      <w:rFonts w:ascii="Cambria Math" w:hAnsi="Cambria Math"/>
                      <w:lang w:val="en-US"/>
                    </w:rPr>
                    <m:t>h</m:t>
                  </m:r>
                  <m:d>
                    <m:dPr>
                      <m:ctrlPr>
                        <w:rPr>
                          <w:rFonts w:ascii="Cambria Math" w:hAnsi="Cambria Math"/>
                          <w:i/>
                        </w:rPr>
                      </m:ctrlPr>
                    </m:dPr>
                    <m:e>
                      <m:r>
                        <m:rPr>
                          <m:sty m:val="p"/>
                        </m:rPr>
                        <w:rPr>
                          <w:rFonts w:ascii="Cambria Math" w:hAnsi="Cambria Math"/>
                        </w:rPr>
                        <m:t>ω</m:t>
                      </m:r>
                      <m:r>
                        <w:rPr>
                          <w:rFonts w:ascii="Cambria Math" w:hAnsi="Cambria Math"/>
                          <w:lang w:val="en-US"/>
                        </w:rPr>
                        <m:t>,</m:t>
                      </m:r>
                      <m:sSub>
                        <m:sSubPr>
                          <m:ctrlPr>
                            <w:rPr>
                              <w:rFonts w:ascii="Cambria Math" w:hAnsi="Cambria Math"/>
                              <w:i/>
                            </w:rPr>
                          </m:ctrlPr>
                        </m:sSubPr>
                        <m:e>
                          <m:r>
                            <m:rPr>
                              <m:sty m:val="p"/>
                            </m:rPr>
                            <w:rPr>
                              <w:rFonts w:ascii="Cambria Math" w:hAnsi="Cambria Math"/>
                            </w:rPr>
                            <m:t>σ</m:t>
                          </m:r>
                        </m:e>
                        <m:sub>
                          <m:r>
                            <w:rPr>
                              <w:rFonts w:ascii="Cambria Math" w:hAnsi="Cambria Math"/>
                            </w:rPr>
                            <m:t>z</m:t>
                          </m:r>
                        </m:sub>
                      </m:sSub>
                    </m:e>
                  </m:d>
                  <m:ctrlPr>
                    <w:rPr>
                      <w:rFonts w:ascii="Cambria Math" w:hAnsi="Cambria Math"/>
                      <w:i/>
                    </w:rPr>
                  </m:ctrlPr>
                </m:e>
              </m:nary>
              <m:r>
                <w:rPr>
                  <w:rFonts w:ascii="Cambria Math" w:hAnsi="Cambria Math"/>
                  <w:lang w:val="en-US"/>
                </w:rPr>
                <m:t xml:space="preserve">. </m:t>
              </m:r>
            </m:oMath>
            <w:r w:rsidR="00762909" w:rsidRPr="00F71696">
              <w:rPr>
                <w:rFonts w:eastAsiaTheme="minorEastAsia"/>
                <w:lang w:val="en-US"/>
              </w:rPr>
              <w:t xml:space="preserve"> </w:t>
            </w:r>
          </w:p>
        </w:tc>
        <w:bookmarkStart w:id="33" w:name="_Ref111409165"/>
        <w:tc>
          <w:tcPr>
            <w:tcW w:w="1448" w:type="dxa"/>
          </w:tcPr>
          <w:p w14:paraId="1E94CBD9" w14:textId="49B196D4"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16</w:t>
            </w:r>
            <w:r>
              <w:fldChar w:fldCharType="end"/>
            </w:r>
            <w:bookmarkEnd w:id="33"/>
          </w:p>
          <w:p w14:paraId="4D5D0611" w14:textId="77777777" w:rsidR="00762909" w:rsidRDefault="00762909" w:rsidP="00D6255D"/>
        </w:tc>
      </w:tr>
    </w:tbl>
    <w:p w14:paraId="2188895D" w14:textId="77777777" w:rsidR="00762909" w:rsidRPr="00F71696" w:rsidRDefault="00762909" w:rsidP="00762909">
      <w:pPr>
        <w:rPr>
          <w:lang w:val="en-US"/>
        </w:rPr>
      </w:pPr>
      <w:r w:rsidRPr="00F71696">
        <w:rPr>
          <w:lang w:val="en-US"/>
        </w:rPr>
        <w:t xml:space="preserve">Unlike the transverse direction, broadband impedance does not play an important role. A more instructive application is when the rf cavity is </w:t>
      </w:r>
      <w:proofErr w:type="gramStart"/>
      <w:r w:rsidRPr="00F71696">
        <w:rPr>
          <w:lang w:val="en-US"/>
        </w:rPr>
        <w:t>taken into account</w:t>
      </w:r>
      <w:proofErr w:type="gramEnd"/>
      <w:r w:rsidRPr="00F71696">
        <w:rPr>
          <w:lang w:val="en-US"/>
        </w:rPr>
        <w:t xml:space="preserve"> which leads to instability of </w:t>
      </w:r>
      <w:r w:rsidRPr="00F71696">
        <w:rPr>
          <w:i/>
          <w:lang w:val="en-US"/>
        </w:rPr>
        <w:t>Robinson</w:t>
      </w:r>
      <w:r w:rsidRPr="00F71696">
        <w:rPr>
          <w:lang w:val="en-US"/>
        </w:rPr>
        <w:t xml:space="preserve"> type.  </w:t>
      </w:r>
    </w:p>
    <w:p w14:paraId="0E0A8017" w14:textId="3BE56B21" w:rsidR="00762909" w:rsidRPr="00F71696" w:rsidRDefault="00762909" w:rsidP="00762909">
      <w:pPr>
        <w:rPr>
          <w:lang w:val="en-US"/>
        </w:rPr>
      </w:pPr>
      <w:r w:rsidRPr="00B371CE">
        <w:rPr>
          <w:lang w:val="en-US"/>
        </w:rPr>
        <w:fldChar w:fldCharType="begin"/>
      </w:r>
      <w:r w:rsidRPr="00F71696">
        <w:rPr>
          <w:lang w:val="en-US"/>
        </w:rPr>
        <w:instrText xml:space="preserve"> REF _Ref88086974 \h </w:instrText>
      </w:r>
      <w:r>
        <w:rPr>
          <w:lang w:val="en-US"/>
        </w:rPr>
        <w:instrText xml:space="preserve"> \* MERGEFORMAT </w:instrText>
      </w:r>
      <w:r w:rsidRPr="00B371CE">
        <w:rPr>
          <w:lang w:val="en-US"/>
        </w:rPr>
      </w:r>
      <w:r w:rsidRPr="00B371CE">
        <w:rPr>
          <w:lang w:val="en-US"/>
        </w:rPr>
        <w:fldChar w:fldCharType="separate"/>
      </w:r>
      <w:r w:rsidR="00C15BB7" w:rsidRPr="00C15BB7">
        <w:rPr>
          <w:lang w:val="en-US"/>
        </w:rPr>
        <w:t>Figure 1</w:t>
      </w:r>
      <w:r w:rsidR="00C15BB7" w:rsidRPr="00C15BB7">
        <w:rPr>
          <w:lang w:val="en-US"/>
        </w:rPr>
        <w:noBreakHyphen/>
        <w:t>8</w:t>
      </w:r>
      <w:r w:rsidRPr="00B371CE">
        <w:rPr>
          <w:lang w:val="en-US"/>
        </w:rPr>
        <w:fldChar w:fldCharType="end"/>
      </w:r>
      <w:r w:rsidRPr="00F71696">
        <w:rPr>
          <w:lang w:val="en-US"/>
        </w:rPr>
        <w:t xml:space="preserve"> shows the coupled bunch mode instability growth rate and frequency shift as a function of coupled bunch mode index in the transverse direction in </w:t>
      </w:r>
      <w:r>
        <w:rPr>
          <w:lang w:val="en-US"/>
        </w:rPr>
        <w:t xml:space="preserve">the </w:t>
      </w:r>
      <w:r w:rsidRPr="00F71696">
        <w:rPr>
          <w:lang w:val="en-US"/>
        </w:rPr>
        <w:t xml:space="preserve">USSR ring. It is assumed that the lattice is with an even filling pattern and the bunch current is 0.015mA. The transverse dipole impedance is from the resistive wall and </w:t>
      </w:r>
      <w:r>
        <w:rPr>
          <w:lang w:val="en-US"/>
        </w:rPr>
        <w:t xml:space="preserve">the </w:t>
      </w:r>
      <w:r w:rsidRPr="00F71696">
        <w:rPr>
          <w:lang w:val="en-US"/>
        </w:rPr>
        <w:t xml:space="preserve">geometrical one. Clearly, with a 5 chromaticity, the coupled bunch </w:t>
      </w:r>
      <w:r w:rsidRPr="00F71696">
        <w:rPr>
          <w:lang w:val="en-US"/>
        </w:rPr>
        <w:lastRenderedPageBreak/>
        <w:t xml:space="preserve">mode instability cannot be excited either. For zero chromaticity, the most dangerous coupled mode is the one when </w:t>
      </w:r>
      <m:oMath>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β</m:t>
            </m:r>
          </m:sub>
        </m:sSub>
        <m:r>
          <m:rPr>
            <m:sty m:val="p"/>
          </m:rPr>
          <w:rPr>
            <w:rFonts w:ascii="Cambria Math" w:eastAsiaTheme="minorEastAsia" w:hAnsi="Cambria Math"/>
            <w:lang w:val="en-US"/>
          </w:rPr>
          <m:t> + </m:t>
        </m:r>
        <m:d>
          <m:dPr>
            <m:ctrlPr>
              <w:rPr>
                <w:rFonts w:ascii="Cambria Math" w:eastAsiaTheme="minorEastAsia" w:hAnsi="Cambria Math"/>
              </w:rPr>
            </m:ctrlPr>
          </m:dPr>
          <m:e>
            <m:r>
              <w:rPr>
                <w:rFonts w:ascii="Cambria Math" w:eastAsiaTheme="minorEastAsia" w:hAnsi="Cambria Math"/>
              </w:rPr>
              <m:t>pM</m:t>
            </m:r>
            <m:r>
              <m:rPr>
                <m:sty m:val="p"/>
              </m:rPr>
              <w:rPr>
                <w:rFonts w:ascii="Cambria Math" w:eastAsiaTheme="minorEastAsia" w:hAnsi="Cambria Math"/>
                <w:lang w:val="en-US"/>
              </w:rPr>
              <m:t> + </m:t>
            </m:r>
            <m:r>
              <w:rPr>
                <w:rFonts w:ascii="Cambria Math" w:eastAsiaTheme="minorEastAsia" w:hAnsi="Cambria Math"/>
              </w:rPr>
              <m:t>μ</m:t>
            </m:r>
          </m:e>
        </m:d>
        <m:r>
          <m:rPr>
            <m:sty m:val="p"/>
          </m:rPr>
          <w:rPr>
            <w:rFonts w:ascii="Cambria Math" w:eastAsiaTheme="minorEastAsia" w:hAnsi="Cambria Math"/>
            <w:lang w:val="en-US"/>
          </w:rPr>
          <m:t> </m:t>
        </m:r>
        <m:sSub>
          <m:sSubPr>
            <m:ctrlPr>
              <w:rPr>
                <w:rFonts w:ascii="Cambria Math" w:eastAsiaTheme="minorEastAsia" w:hAnsi="Cambria Math"/>
              </w:rPr>
            </m:ctrlPr>
          </m:sSubPr>
          <m:e>
            <m:r>
              <w:rPr>
                <w:rFonts w:ascii="Cambria Math" w:eastAsiaTheme="minorEastAsia" w:hAnsi="Cambria Math"/>
              </w:rPr>
              <m:t>ω</m:t>
            </m:r>
          </m:e>
          <m:sub>
            <m:r>
              <m:rPr>
                <m:sty m:val="p"/>
              </m:rPr>
              <w:rPr>
                <w:rFonts w:ascii="Cambria Math" w:eastAsiaTheme="minorEastAsia" w:hAnsi="Cambria Math"/>
                <w:lang w:val="en-US"/>
              </w:rPr>
              <m:t>0</m:t>
            </m:r>
          </m:sub>
        </m:sSub>
      </m:oMath>
      <w:r w:rsidRPr="00F71696">
        <w:rPr>
          <w:lang w:val="en-US"/>
        </w:rPr>
        <w:t xml:space="preserve"> is as close to zero as possible, indication </w:t>
      </w:r>
      <m:oMath>
        <m:r>
          <w:rPr>
            <w:rFonts w:ascii="Cambria Math" w:hAnsi="Cambria Math"/>
            <w:lang w:val="en-US"/>
          </w:rPr>
          <m:t xml:space="preserve">p=-1 </m:t>
        </m:r>
      </m:oMath>
      <w:r w:rsidRPr="00F71696">
        <w:rPr>
          <w:lang w:val="en-US"/>
        </w:rPr>
        <w:t xml:space="preserve">with a coupled bunch mode index </w:t>
      </w:r>
      <m:oMath>
        <m:r>
          <m:rPr>
            <m:sty m:val="p"/>
          </m:rPr>
          <w:rPr>
            <w:rFonts w:ascii="Cambria Math" w:hAnsi="Cambria Math"/>
          </w:rPr>
          <m:t>μ</m:t>
        </m:r>
        <m:r>
          <m:rPr>
            <m:sty m:val="p"/>
          </m:rPr>
          <w:rPr>
            <w:rFonts w:ascii="Cambria Math" w:hAnsi="Cambria Math"/>
            <w:lang w:val="en-US"/>
          </w:rPr>
          <m:t>=1260</m:t>
        </m:r>
      </m:oMath>
      <w:r w:rsidRPr="00F71696">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762909" w:rsidRPr="00EC6802" w14:paraId="5120CB48" w14:textId="77777777" w:rsidTr="00D6255D">
        <w:tc>
          <w:tcPr>
            <w:tcW w:w="4644" w:type="dxa"/>
          </w:tcPr>
          <w:p w14:paraId="43E0BAE3" w14:textId="77777777" w:rsidR="00762909" w:rsidRDefault="00762909" w:rsidP="00D6255D">
            <w:pPr>
              <w:jc w:val="center"/>
            </w:pPr>
            <w:r>
              <w:rPr>
                <w:noProof/>
              </w:rPr>
              <w:drawing>
                <wp:inline distT="0" distB="0" distL="0" distR="0" wp14:anchorId="3AF58FD4" wp14:editId="799B803E">
                  <wp:extent cx="2615184" cy="2011680"/>
                  <wp:effectExtent l="0" t="0" r="0" b="7620"/>
                  <wp:docPr id="1197469574" name="Picture 119746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74" name="CoupledBunchModeFreShfit.png"/>
                          <pic:cNvPicPr/>
                        </pic:nvPicPr>
                        <pic:blipFill>
                          <a:blip r:embed="rId20"/>
                          <a:stretch>
                            <a:fillRect/>
                          </a:stretch>
                        </pic:blipFill>
                        <pic:spPr>
                          <a:xfrm>
                            <a:off x="0" y="0"/>
                            <a:ext cx="2615184" cy="2011680"/>
                          </a:xfrm>
                          <a:prstGeom prst="rect">
                            <a:avLst/>
                          </a:prstGeom>
                        </pic:spPr>
                      </pic:pic>
                    </a:graphicData>
                  </a:graphic>
                </wp:inline>
              </w:drawing>
            </w:r>
          </w:p>
          <w:p w14:paraId="1F6E69B6" w14:textId="77777777" w:rsidR="00762909" w:rsidRDefault="00762909" w:rsidP="00D6255D">
            <w:pPr>
              <w:jc w:val="center"/>
            </w:pPr>
            <w:r>
              <w:rPr>
                <w:noProof/>
              </w:rPr>
              <w:t>(a)</w:t>
            </w:r>
          </w:p>
        </w:tc>
        <w:tc>
          <w:tcPr>
            <w:tcW w:w="4644" w:type="dxa"/>
          </w:tcPr>
          <w:p w14:paraId="69DA3D63" w14:textId="77777777" w:rsidR="00762909" w:rsidRDefault="00762909" w:rsidP="00D6255D">
            <w:pPr>
              <w:keepNext/>
              <w:jc w:val="center"/>
            </w:pPr>
            <w:r>
              <w:rPr>
                <w:noProof/>
              </w:rPr>
              <w:drawing>
                <wp:inline distT="0" distB="0" distL="0" distR="0" wp14:anchorId="5D93CE9F" wp14:editId="0A6A8C99">
                  <wp:extent cx="2615184" cy="2011680"/>
                  <wp:effectExtent l="0" t="0" r="0" b="7620"/>
                  <wp:docPr id="1197469577" name="Picture 119746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77" name="CoupledBunchModeGrowthRate.png"/>
                          <pic:cNvPicPr/>
                        </pic:nvPicPr>
                        <pic:blipFill>
                          <a:blip r:embed="rId21"/>
                          <a:stretch>
                            <a:fillRect/>
                          </a:stretch>
                        </pic:blipFill>
                        <pic:spPr>
                          <a:xfrm>
                            <a:off x="0" y="0"/>
                            <a:ext cx="2615184" cy="2011680"/>
                          </a:xfrm>
                          <a:prstGeom prst="rect">
                            <a:avLst/>
                          </a:prstGeom>
                        </pic:spPr>
                      </pic:pic>
                    </a:graphicData>
                  </a:graphic>
                </wp:inline>
              </w:drawing>
            </w:r>
          </w:p>
          <w:p w14:paraId="7471E9BC" w14:textId="77777777" w:rsidR="00762909" w:rsidRDefault="00762909" w:rsidP="00D6255D">
            <w:pPr>
              <w:keepNext/>
              <w:jc w:val="center"/>
            </w:pPr>
            <w:r>
              <w:rPr>
                <w:noProof/>
              </w:rPr>
              <w:t>(b)</w:t>
            </w:r>
          </w:p>
        </w:tc>
      </w:tr>
      <w:tr w:rsidR="00762909" w:rsidRPr="000A471E" w14:paraId="50F03573" w14:textId="77777777" w:rsidTr="00D6255D">
        <w:tc>
          <w:tcPr>
            <w:tcW w:w="9288" w:type="dxa"/>
            <w:gridSpan w:val="2"/>
          </w:tcPr>
          <w:p w14:paraId="722357E7" w14:textId="7D6C1988" w:rsidR="00762909" w:rsidRPr="003E2D02" w:rsidRDefault="00762909" w:rsidP="00D6255D">
            <w:pPr>
              <w:keepNext/>
              <w:rPr>
                <w:noProof/>
                <w:lang w:val="en-US"/>
              </w:rPr>
            </w:pPr>
            <w:bookmarkStart w:id="34" w:name="_Ref88086974"/>
            <w:bookmarkStart w:id="35" w:name="_Toc92400322"/>
            <w:r w:rsidRPr="003E2D02">
              <w:rPr>
                <w:bCs/>
                <w:color w:val="4F81BD" w:themeColor="accent1"/>
                <w:sz w:val="18"/>
                <w:szCs w:val="18"/>
                <w:lang w:val="en-US"/>
              </w:rPr>
              <w:t xml:space="preserve">Figure </w:t>
            </w:r>
            <w:r>
              <w:rPr>
                <w:bCs/>
                <w:color w:val="4F81BD" w:themeColor="accent1"/>
                <w:sz w:val="18"/>
                <w:szCs w:val="18"/>
                <w:lang w:val="en-US"/>
              </w:rPr>
              <w:fldChar w:fldCharType="begin"/>
            </w:r>
            <w:r>
              <w:rPr>
                <w:bCs/>
                <w:color w:val="4F81BD" w:themeColor="accent1"/>
                <w:sz w:val="18"/>
                <w:szCs w:val="18"/>
                <w:lang w:val="en-US"/>
              </w:rPr>
              <w:instrText xml:space="preserve"> STYLEREF 1 \s </w:instrText>
            </w:r>
            <w:r>
              <w:rPr>
                <w:bCs/>
                <w:color w:val="4F81BD" w:themeColor="accent1"/>
                <w:sz w:val="18"/>
                <w:szCs w:val="18"/>
                <w:lang w:val="en-US"/>
              </w:rPr>
              <w:fldChar w:fldCharType="separate"/>
            </w:r>
            <w:r w:rsidR="00C15BB7">
              <w:rPr>
                <w:bCs/>
                <w:noProof/>
                <w:color w:val="4F81BD" w:themeColor="accent1"/>
                <w:sz w:val="18"/>
                <w:szCs w:val="18"/>
                <w:lang w:val="en-US"/>
              </w:rPr>
              <w:t>1</w:t>
            </w:r>
            <w:r>
              <w:rPr>
                <w:bCs/>
                <w:color w:val="4F81BD" w:themeColor="accent1"/>
                <w:sz w:val="18"/>
                <w:szCs w:val="18"/>
                <w:lang w:val="en-US"/>
              </w:rPr>
              <w:fldChar w:fldCharType="end"/>
            </w:r>
            <w:r>
              <w:rPr>
                <w:bCs/>
                <w:color w:val="4F81BD" w:themeColor="accent1"/>
                <w:sz w:val="18"/>
                <w:szCs w:val="18"/>
                <w:lang w:val="en-US"/>
              </w:rPr>
              <w:noBreakHyphen/>
            </w:r>
            <w:r>
              <w:rPr>
                <w:bCs/>
                <w:color w:val="4F81BD" w:themeColor="accent1"/>
                <w:sz w:val="18"/>
                <w:szCs w:val="18"/>
                <w:lang w:val="en-US"/>
              </w:rPr>
              <w:fldChar w:fldCharType="begin"/>
            </w:r>
            <w:r>
              <w:rPr>
                <w:bCs/>
                <w:color w:val="4F81BD" w:themeColor="accent1"/>
                <w:sz w:val="18"/>
                <w:szCs w:val="18"/>
                <w:lang w:val="en-US"/>
              </w:rPr>
              <w:instrText xml:space="preserve"> SEQ Figure \* ARABIC \s 1 </w:instrText>
            </w:r>
            <w:r>
              <w:rPr>
                <w:bCs/>
                <w:color w:val="4F81BD" w:themeColor="accent1"/>
                <w:sz w:val="18"/>
                <w:szCs w:val="18"/>
                <w:lang w:val="en-US"/>
              </w:rPr>
              <w:fldChar w:fldCharType="separate"/>
            </w:r>
            <w:r w:rsidR="00C15BB7">
              <w:rPr>
                <w:bCs/>
                <w:noProof/>
                <w:color w:val="4F81BD" w:themeColor="accent1"/>
                <w:sz w:val="18"/>
                <w:szCs w:val="18"/>
                <w:lang w:val="en-US"/>
              </w:rPr>
              <w:t>8</w:t>
            </w:r>
            <w:r>
              <w:rPr>
                <w:bCs/>
                <w:color w:val="4F81BD" w:themeColor="accent1"/>
                <w:sz w:val="18"/>
                <w:szCs w:val="18"/>
                <w:lang w:val="en-US"/>
              </w:rPr>
              <w:fldChar w:fldCharType="end"/>
            </w:r>
            <w:bookmarkEnd w:id="34"/>
            <w:r w:rsidRPr="003E2D02">
              <w:rPr>
                <w:bCs/>
                <w:color w:val="4F81BD" w:themeColor="accent1"/>
                <w:sz w:val="18"/>
                <w:szCs w:val="18"/>
                <w:lang w:val="en-US"/>
              </w:rPr>
              <w:t>: The coupled bunch instability growth rate and frequency shift as a function of coupled bunch mode in USSR. It is assumed that the lattice is with an even filling pattern and the bunch current is 0.015mA. The transverse dipole impedance from</w:t>
            </w:r>
            <w:r>
              <w:rPr>
                <w:bCs/>
                <w:color w:val="4F81BD" w:themeColor="accent1"/>
                <w:sz w:val="18"/>
                <w:szCs w:val="18"/>
                <w:lang w:val="en-US"/>
              </w:rPr>
              <w:t xml:space="preserve"> the</w:t>
            </w:r>
            <w:r w:rsidRPr="003E2D02">
              <w:rPr>
                <w:bCs/>
                <w:color w:val="4F81BD" w:themeColor="accent1"/>
                <w:sz w:val="18"/>
                <w:szCs w:val="18"/>
                <w:lang w:val="en-US"/>
              </w:rPr>
              <w:t xml:space="preserve"> </w:t>
            </w:r>
            <w:r>
              <w:rPr>
                <w:bCs/>
                <w:color w:val="4F81BD" w:themeColor="accent1"/>
                <w:sz w:val="18"/>
                <w:szCs w:val="18"/>
                <w:lang w:val="en-US"/>
              </w:rPr>
              <w:t xml:space="preserve">resistive wall and the </w:t>
            </w:r>
            <w:r w:rsidRPr="003E2D02">
              <w:rPr>
                <w:bCs/>
                <w:color w:val="4F81BD" w:themeColor="accent1"/>
                <w:sz w:val="18"/>
                <w:szCs w:val="18"/>
                <w:lang w:val="en-US"/>
              </w:rPr>
              <w:t>geometrical impedance are applied in the calculation.</w:t>
            </w:r>
            <w:bookmarkEnd w:id="35"/>
          </w:p>
        </w:tc>
      </w:tr>
    </w:tbl>
    <w:p w14:paraId="2A3F526C" w14:textId="77777777" w:rsidR="00762909" w:rsidRPr="00F71696" w:rsidRDefault="00762909" w:rsidP="00762909">
      <w:pPr>
        <w:pStyle w:val="Caption"/>
        <w:rPr>
          <w:lang w:val="en-US"/>
        </w:rPr>
      </w:pPr>
    </w:p>
    <w:p w14:paraId="5A49C450" w14:textId="77777777" w:rsidR="00762909" w:rsidRDefault="00762909" w:rsidP="00762909">
      <w:pPr>
        <w:pStyle w:val="Heading2"/>
        <w:numPr>
          <w:ilvl w:val="1"/>
          <w:numId w:val="33"/>
        </w:numPr>
        <w:rPr>
          <w:lang w:val="en-US"/>
        </w:rPr>
      </w:pPr>
      <w:bookmarkStart w:id="36" w:name="_Toc92400260"/>
      <w:proofErr w:type="spellStart"/>
      <w:r>
        <w:rPr>
          <w:lang w:val="en-US"/>
        </w:rPr>
        <w:t>CETASim</w:t>
      </w:r>
      <w:bookmarkEnd w:id="36"/>
      <w:proofErr w:type="spellEnd"/>
    </w:p>
    <w:p w14:paraId="5AFD0B0D" w14:textId="458FB53E" w:rsidR="00762909" w:rsidRPr="00F71696" w:rsidRDefault="00762909" w:rsidP="00762909">
      <w:pPr>
        <w:rPr>
          <w:lang w:val="en-US"/>
        </w:rPr>
      </w:pPr>
      <w:r w:rsidRPr="00F71696">
        <w:rPr>
          <w:lang w:val="en-US"/>
        </w:rPr>
        <w:t xml:space="preserve">The code </w:t>
      </w:r>
      <w:proofErr w:type="spellStart"/>
      <w:r w:rsidRPr="00F71696">
        <w:rPr>
          <w:lang w:val="en-US"/>
        </w:rPr>
        <w:t>CETASim</w:t>
      </w:r>
      <w:proofErr w:type="spellEnd"/>
      <w:r w:rsidRPr="00F71696">
        <w:rPr>
          <w:lang w:val="en-US"/>
        </w:rPr>
        <w:t xml:space="preserve"> is an upgraded version of the beam-ion sim</w:t>
      </w:r>
      <w:r>
        <w:rPr>
          <w:lang w:val="en-US"/>
        </w:rPr>
        <w:t xml:space="preserve">ulation code developed in 2022 </w:t>
      </w:r>
      <w:sdt>
        <w:sdtPr>
          <w:rPr>
            <w:lang w:val="en-US"/>
          </w:rPr>
          <w:id w:val="626597158"/>
          <w:citation/>
        </w:sdtPr>
        <w:sdtContent>
          <w:r>
            <w:rPr>
              <w:lang w:val="en-US"/>
            </w:rPr>
            <w:fldChar w:fldCharType="begin"/>
          </w:r>
          <w:r>
            <w:rPr>
              <w:lang w:val="en-US"/>
            </w:rPr>
            <w:instrText xml:space="preserve"> CITATION Cha20 \l 1033 </w:instrText>
          </w:r>
          <w:r>
            <w:rPr>
              <w:lang w:val="en-US"/>
            </w:rPr>
            <w:fldChar w:fldCharType="separate"/>
          </w:r>
          <w:r w:rsidR="00C15BB7" w:rsidRPr="00C15BB7">
            <w:rPr>
              <w:noProof/>
              <w:lang w:val="en-US"/>
            </w:rPr>
            <w:t>[3]</w:t>
          </w:r>
          <w:r>
            <w:rPr>
              <w:lang w:val="en-US"/>
            </w:rPr>
            <w:fldChar w:fldCharType="end"/>
          </w:r>
        </w:sdtContent>
      </w:sdt>
      <w:r w:rsidRPr="0029220A">
        <w:rPr>
          <w:color w:val="FF0000"/>
          <w:lang w:val="en-US"/>
        </w:rPr>
        <w:t xml:space="preserve">. </w:t>
      </w:r>
      <w:r w:rsidRPr="00F71696">
        <w:rPr>
          <w:lang w:val="en-US"/>
        </w:rPr>
        <w:t>Besides the characteristic</w:t>
      </w:r>
      <w:r>
        <w:rPr>
          <w:lang w:val="en-US"/>
        </w:rPr>
        <w:t>s</w:t>
      </w:r>
      <w:r w:rsidRPr="00F71696">
        <w:rPr>
          <w:lang w:val="en-US"/>
        </w:rPr>
        <w:t xml:space="preserve"> of the old version, some new </w:t>
      </w:r>
      <w:r>
        <w:rPr>
          <w:lang w:val="en-US"/>
        </w:rPr>
        <w:t>features are</w:t>
      </w:r>
      <w:r w:rsidRPr="00F71696">
        <w:rPr>
          <w:lang w:val="en-US"/>
        </w:rPr>
        <w:t xml:space="preserve"> added to the code to cover various coupled bunched motions due to the long-range wake both in longitudinal and transverse directions.  To relax the numerical simulation burden, approximations listed below are applied in the current stage. </w:t>
      </w:r>
    </w:p>
    <w:p w14:paraId="389DD155" w14:textId="77777777" w:rsidR="00762909" w:rsidRPr="00F71696" w:rsidRDefault="00762909" w:rsidP="00762909">
      <w:pPr>
        <w:pStyle w:val="ListParagraph"/>
        <w:numPr>
          <w:ilvl w:val="0"/>
          <w:numId w:val="17"/>
        </w:numPr>
        <w:rPr>
          <w:lang w:val="en-US"/>
        </w:rPr>
      </w:pPr>
      <w:r w:rsidRPr="00F71696">
        <w:rPr>
          <w:lang w:val="en-US"/>
        </w:rPr>
        <w:t xml:space="preserve">Rigid bunch approximation, where the bunch is repressed by a single macro electron particle, hence, only dipole mode effects can be described. </w:t>
      </w:r>
    </w:p>
    <w:p w14:paraId="19747B07" w14:textId="77777777" w:rsidR="00762909" w:rsidRPr="00F71696" w:rsidRDefault="00762909" w:rsidP="00762909">
      <w:pPr>
        <w:pStyle w:val="ListParagraph"/>
        <w:numPr>
          <w:ilvl w:val="0"/>
          <w:numId w:val="17"/>
        </w:numPr>
        <w:rPr>
          <w:lang w:val="en-US"/>
        </w:rPr>
      </w:pPr>
      <w:r w:rsidRPr="00F71696">
        <w:rPr>
          <w:lang w:val="en-US"/>
        </w:rPr>
        <w:t xml:space="preserve"> Wake function approximation, where the wake function is used instead of the wake potential in the long-range coupled bunched simulation, neglecting the influence of the individual bunch distribution on the </w:t>
      </w:r>
      <w:proofErr w:type="spellStart"/>
      <w:r w:rsidRPr="00F71696">
        <w:rPr>
          <w:lang w:val="en-US"/>
        </w:rPr>
        <w:t>wakefield</w:t>
      </w:r>
      <w:proofErr w:type="spellEnd"/>
      <w:r w:rsidRPr="00F71696">
        <w:rPr>
          <w:lang w:val="en-US"/>
        </w:rPr>
        <w:t>.</w:t>
      </w:r>
    </w:p>
    <w:p w14:paraId="24A08A85" w14:textId="77777777" w:rsidR="00762909" w:rsidRPr="00F71696" w:rsidRDefault="00762909" w:rsidP="00762909">
      <w:pPr>
        <w:pStyle w:val="ListParagraph"/>
        <w:numPr>
          <w:ilvl w:val="0"/>
          <w:numId w:val="17"/>
        </w:numPr>
        <w:rPr>
          <w:lang w:val="en-US"/>
        </w:rPr>
      </w:pPr>
      <w:r w:rsidRPr="00F71696">
        <w:rPr>
          <w:lang w:val="en-US"/>
        </w:rPr>
        <w:t xml:space="preserve"> </w:t>
      </w:r>
      <w:proofErr w:type="spellStart"/>
      <w:r w:rsidRPr="00F71696">
        <w:rPr>
          <w:lang w:val="en-US"/>
        </w:rPr>
        <w:t>Bassetti</w:t>
      </w:r>
      <w:proofErr w:type="spellEnd"/>
      <w:r w:rsidRPr="00F71696">
        <w:rPr>
          <w:lang w:val="en-US"/>
        </w:rPr>
        <w:t xml:space="preserve">-Erskine formula, which assumes the rigid bunch generates space-charge field the same as that from a Gaussian distribution. The </w:t>
      </w:r>
      <w:proofErr w:type="spellStart"/>
      <w:r w:rsidRPr="00F71696">
        <w:rPr>
          <w:lang w:val="en-US"/>
        </w:rPr>
        <w:t>Bassetti</w:t>
      </w:r>
      <w:proofErr w:type="spellEnd"/>
      <w:r w:rsidRPr="00F71696">
        <w:rPr>
          <w:lang w:val="en-US"/>
        </w:rPr>
        <w:t xml:space="preserve">-Erskine formula is used in the beam-ion interaction simulation. </w:t>
      </w:r>
    </w:p>
    <w:p w14:paraId="3DEED507" w14:textId="77777777" w:rsidR="00762909" w:rsidRPr="00F71696" w:rsidRDefault="00762909" w:rsidP="00762909">
      <w:pPr>
        <w:rPr>
          <w:lang w:val="en-US"/>
        </w:rPr>
      </w:pPr>
      <w:r w:rsidRPr="00F71696">
        <w:rPr>
          <w:lang w:val="en-US"/>
        </w:rPr>
        <w:t xml:space="preserve">In general, the bunch motions are coupled by the long-range wake, with a decay time in many turns, and it requires a multi-turn multi-bunch simulation. The key for that is to get the time between the “leading” bunch and the “tailing” bunch correctly. Assuming there is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Pr="00F71696">
        <w:rPr>
          <w:lang w:val="en-US"/>
        </w:rPr>
        <w:t xml:space="preserve"> bunches in </w:t>
      </w:r>
      <w:proofErr w:type="gramStart"/>
      <w:r w:rsidRPr="00F71696">
        <w:rPr>
          <w:lang w:val="en-US"/>
        </w:rPr>
        <w:t>total,  the</w:t>
      </w:r>
      <w:proofErr w:type="gramEnd"/>
      <w:r w:rsidRPr="00F71696">
        <w:rPr>
          <w:lang w:val="en-US"/>
        </w:rPr>
        <w:t xml:space="preserve"> transverse kick at the </w:t>
      </w:r>
      <w:proofErr w:type="spellStart"/>
      <w:r w:rsidRPr="00F71696">
        <w:rPr>
          <w:i/>
          <w:lang w:val="en-US"/>
        </w:rPr>
        <w:t>jth</w:t>
      </w:r>
      <w:proofErr w:type="spellEnd"/>
      <w:r w:rsidRPr="00F71696">
        <w:rPr>
          <w:lang w:val="en-US"/>
        </w:rPr>
        <w:t xml:space="preserve"> bunch at the </w:t>
      </w:r>
      <w:r w:rsidRPr="00F71696">
        <w:rPr>
          <w:i/>
          <w:lang w:val="en-US"/>
        </w:rPr>
        <w:t>nth</w:t>
      </w:r>
      <w:r w:rsidRPr="00F71696">
        <w:rPr>
          <w:lang w:val="en-US"/>
        </w:rPr>
        <w:t xml:space="preserve"> turn from the </w:t>
      </w:r>
      <w:proofErr w:type="spellStart"/>
      <w:r w:rsidRPr="00F71696">
        <w:rPr>
          <w:i/>
          <w:lang w:val="en-US"/>
        </w:rPr>
        <w:t>mth</w:t>
      </w:r>
      <w:proofErr w:type="spellEnd"/>
      <w:r w:rsidRPr="00F71696">
        <w:rPr>
          <w:lang w:val="en-US"/>
        </w:rPr>
        <w:t xml:space="preserve"> order of transverse wake </w:t>
      </w:r>
      <m:oMath>
        <m:sSub>
          <m:sSubPr>
            <m:ctrlPr>
              <w:rPr>
                <w:rFonts w:ascii="Cambria Math" w:hAnsi="Cambria Math"/>
                <w:i/>
              </w:rPr>
            </m:ctrlPr>
          </m:sSubPr>
          <m:e>
            <m:r>
              <w:rPr>
                <w:rFonts w:ascii="Cambria Math" w:hAnsi="Cambria Math"/>
              </w:rPr>
              <m:t>W</m:t>
            </m:r>
          </m:e>
          <m:sub>
            <m:r>
              <w:rPr>
                <w:rFonts w:ascii="Cambria Math" w:hAnsi="Cambria Math"/>
              </w:rPr>
              <m:t>m</m:t>
            </m:r>
          </m:sub>
        </m:sSub>
      </m:oMath>
      <w:r w:rsidRPr="00F71696">
        <w:rPr>
          <w:lang w:val="en-US"/>
        </w:rPr>
        <w:t xml:space="preserve"> can be expressed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2"/>
        <w:gridCol w:w="1386"/>
      </w:tblGrid>
      <w:tr w:rsidR="00762909" w14:paraId="1C6A534D" w14:textId="77777777" w:rsidTr="00D6255D">
        <w:tc>
          <w:tcPr>
            <w:tcW w:w="8330" w:type="dxa"/>
          </w:tcPr>
          <w:p w14:paraId="0E6F36AD" w14:textId="77777777" w:rsidR="00762909" w:rsidRPr="00F71696" w:rsidRDefault="00762909" w:rsidP="00D6255D">
            <w:pPr>
              <w:jc w:val="center"/>
              <w:rPr>
                <w:lang w:val="en-US"/>
              </w:rPr>
            </w:pPr>
            <m:oMath>
              <m:r>
                <m:rPr>
                  <m:sty m:val="p"/>
                </m:rPr>
                <w:rPr>
                  <w:rFonts w:ascii="Cambria Math" w:hAnsi="Cambria Math"/>
                </w:rPr>
                <m:t>Δ</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lang w:val="en-US"/>
                    </w:rPr>
                    <m:t>',</m:t>
                  </m:r>
                  <m:r>
                    <w:rPr>
                      <w:rFonts w:ascii="Cambria Math" w:hAnsi="Cambria Math"/>
                    </w:rPr>
                    <m:t>j</m:t>
                  </m:r>
                </m:sup>
              </m:sSubSup>
              <m:r>
                <w:rPr>
                  <w:rFonts w:ascii="Cambria Math" w:hAnsi="Cambria Math"/>
                  <w:lang w:val="en-US"/>
                </w:rPr>
                <m:t>=</m:t>
              </m:r>
              <m:r>
                <w:rPr>
                  <w:rFonts w:ascii="Cambria Math" w:hAnsi="Cambria Math"/>
                </w:rPr>
                <m:t>const</m:t>
              </m:r>
              <m:nary>
                <m:naryPr>
                  <m:chr m:val="∑"/>
                  <m:ctrlPr>
                    <w:rPr>
                      <w:rFonts w:ascii="Cambria Math" w:hAnsi="Cambria Math"/>
                    </w:rPr>
                  </m:ctrlPr>
                </m:naryPr>
                <m:sub>
                  <m:r>
                    <w:rPr>
                      <w:rFonts w:ascii="Cambria Math" w:hAnsi="Cambria Math"/>
                    </w:rPr>
                    <m:t>k</m:t>
                  </m:r>
                  <m:r>
                    <w:rPr>
                      <w:rFonts w:ascii="Cambria Math" w:hAnsi="Cambria Math"/>
                      <w:lang w:val="en-US"/>
                    </w:rPr>
                    <m:t>=0</m:t>
                  </m:r>
                  <m:ctrlPr>
                    <w:rPr>
                      <w:rFonts w:ascii="Cambria Math" w:hAnsi="Cambria Math"/>
                      <w:i/>
                    </w:rPr>
                  </m:ctrlPr>
                </m:sub>
                <m:sup>
                  <m:r>
                    <w:rPr>
                      <w:rFonts w:ascii="Cambria Math" w:hAnsi="Cambria Math"/>
                    </w:rPr>
                    <m:t>n</m:t>
                  </m:r>
                  <m:r>
                    <w:rPr>
                      <w:rFonts w:ascii="Cambria Math" w:hAnsi="Cambria Math"/>
                      <w:lang w:val="en-US"/>
                    </w:rPr>
                    <m:t>-1</m:t>
                  </m:r>
                  <m:ctrlPr>
                    <w:rPr>
                      <w:rFonts w:ascii="Cambria Math" w:hAnsi="Cambria Math"/>
                      <w:i/>
                    </w:rPr>
                  </m:ctrlPr>
                </m:sup>
                <m:e>
                  <m:nary>
                    <m:naryPr>
                      <m:chr m:val="∑"/>
                      <m:ctrlPr>
                        <w:rPr>
                          <w:rFonts w:ascii="Cambria Math" w:hAnsi="Cambria Math"/>
                        </w:rPr>
                      </m:ctrlPr>
                    </m:naryPr>
                    <m:sub>
                      <m:r>
                        <w:rPr>
                          <w:rFonts w:ascii="Cambria Math" w:hAnsi="Cambria Math"/>
                        </w:rPr>
                        <m:t>i</m:t>
                      </m:r>
                      <m:r>
                        <w:rPr>
                          <w:rFonts w:ascii="Cambria Math" w:hAnsi="Cambria Math"/>
                          <w:lang w:val="en-US"/>
                        </w:rPr>
                        <m:t>=0</m:t>
                      </m:r>
                      <m:ctrlPr>
                        <w:rPr>
                          <w:rFonts w:ascii="Cambria Math" w:hAnsi="Cambria Math"/>
                          <w:i/>
                        </w:rPr>
                      </m:ctrlPr>
                    </m:sub>
                    <m:sup>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lang w:val="en-US"/>
                        </w:rPr>
                        <m:t>-1</m:t>
                      </m:r>
                      <m:ctrlPr>
                        <w:rPr>
                          <w:rFonts w:ascii="Cambria Math" w:hAnsi="Cambria Math"/>
                          <w:i/>
                        </w:rPr>
                      </m:ctrlPr>
                    </m:sup>
                    <m:e>
                      <m:r>
                        <w:rPr>
                          <w:rFonts w:ascii="Cambria Math" w:hAnsi="Cambria Math"/>
                          <w:lang w:val="en-US"/>
                        </w:rPr>
                        <m:t>&lt;</m:t>
                      </m:r>
                      <m:sSup>
                        <m:sSupPr>
                          <m:ctrlPr>
                            <w:rPr>
                              <w:rFonts w:ascii="Cambria Math" w:hAnsi="Cambria Math"/>
                              <w:i/>
                            </w:rPr>
                          </m:ctrlPr>
                        </m:sSupPr>
                        <m:e>
                          <m:r>
                            <w:rPr>
                              <w:rFonts w:ascii="Cambria Math" w:hAnsi="Cambria Math"/>
                            </w:rPr>
                            <m:t>x</m:t>
                          </m:r>
                        </m:e>
                        <m:sup>
                          <m:r>
                            <w:rPr>
                              <w:rFonts w:ascii="Cambria Math" w:hAnsi="Cambria Math"/>
                            </w:rPr>
                            <m:t>m</m:t>
                          </m:r>
                        </m:sup>
                      </m:sSup>
                      <m:sSubSup>
                        <m:sSubSupPr>
                          <m:ctrlPr>
                            <w:rPr>
                              <w:rFonts w:ascii="Cambria Math" w:hAnsi="Cambria Math"/>
                              <w:i/>
                            </w:rPr>
                          </m:ctrlPr>
                        </m:sSubSupPr>
                        <m:e>
                          <m:r>
                            <w:rPr>
                              <w:rFonts w:ascii="Cambria Math" w:hAnsi="Cambria Math"/>
                              <w:lang w:val="en-US"/>
                            </w:rPr>
                            <m:t>&gt;</m:t>
                          </m:r>
                        </m:e>
                        <m:sub>
                          <m:r>
                            <w:rPr>
                              <w:rFonts w:ascii="Cambria Math" w:hAnsi="Cambria Math"/>
                            </w:rPr>
                            <m:t>k</m:t>
                          </m:r>
                        </m:sub>
                        <m:sup>
                          <m:r>
                            <w:rPr>
                              <w:rFonts w:ascii="Cambria Math" w:hAnsi="Cambria Math"/>
                            </w:rPr>
                            <m:t>i</m:t>
                          </m:r>
                        </m:sup>
                      </m:sSubSup>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d>
                            <m:dPr>
                              <m:ctrlPr>
                                <w:rPr>
                                  <w:rFonts w:ascii="Cambria Math" w:hAnsi="Cambria Math"/>
                                  <w:i/>
                                </w:rPr>
                              </m:ctrlPr>
                            </m:dPr>
                            <m:e>
                              <m:r>
                                <w:rPr>
                                  <w:rFonts w:ascii="Cambria Math" w:hAnsi="Cambria Math"/>
                                </w:rPr>
                                <m:t>n</m:t>
                              </m:r>
                              <m:r>
                                <w:rPr>
                                  <w:rFonts w:ascii="Cambria Math" w:hAnsi="Cambria Math"/>
                                  <w:lang w:val="en-US"/>
                                </w:rPr>
                                <m:t>-</m:t>
                              </m:r>
                              <m:r>
                                <w:rPr>
                                  <w:rFonts w:ascii="Cambria Math" w:hAnsi="Cambria Math"/>
                                </w:rPr>
                                <m:t>k</m:t>
                              </m:r>
                            </m:e>
                          </m:d>
                          <m:sSub>
                            <m:sSubPr>
                              <m:ctrlPr>
                                <w:rPr>
                                  <w:rFonts w:ascii="Cambria Math" w:hAnsi="Cambria Math"/>
                                  <w:i/>
                                </w:rPr>
                              </m:ctrlPr>
                            </m:sSubPr>
                            <m:e>
                              <m:r>
                                <w:rPr>
                                  <w:rFonts w:ascii="Cambria Math" w:hAnsi="Cambria Math"/>
                                </w:rPr>
                                <m:t>T</m:t>
                              </m:r>
                            </m:e>
                            <m:sub>
                              <m:r>
                                <w:rPr>
                                  <w:rFonts w:ascii="Cambria Math" w:hAnsi="Cambria Math"/>
                                  <w:lang w:val="en-US"/>
                                </w:rPr>
                                <m:t>0</m:t>
                              </m:r>
                            </m:sub>
                          </m:sSub>
                          <m:r>
                            <w:rPr>
                              <w:rFonts w:ascii="Cambria Math" w:hAnsi="Cambria Math"/>
                              <w:lang w:val="en-US"/>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lang w:val="en-US"/>
                                </w:rPr>
                                <m:t>;</m:t>
                              </m:r>
                              <m:r>
                                <w:rPr>
                                  <w:rFonts w:ascii="Cambria Math" w:hAnsi="Cambria Math"/>
                                </w:rPr>
                                <m:t>j</m:t>
                              </m:r>
                            </m:sub>
                          </m:sSub>
                        </m:e>
                      </m:d>
                      <m:ctrlPr>
                        <w:rPr>
                          <w:rFonts w:ascii="Cambria Math" w:hAnsi="Cambria Math"/>
                          <w:i/>
                        </w:rPr>
                      </m:ctrlPr>
                    </m:e>
                  </m:nary>
                  <m:ctrlPr>
                    <w:rPr>
                      <w:rFonts w:ascii="Cambria Math" w:hAnsi="Cambria Math"/>
                      <w:i/>
                    </w:rPr>
                  </m:ctrlPr>
                </m:e>
              </m:nary>
              <m:r>
                <w:rPr>
                  <w:rFonts w:ascii="Cambria Math" w:hAnsi="Cambria Math"/>
                  <w:lang w:val="en-US"/>
                </w:rPr>
                <m:t>,</m:t>
              </m:r>
            </m:oMath>
            <w:r w:rsidRPr="00F71696">
              <w:rPr>
                <w:rFonts w:eastAsiaTheme="minorEastAsia"/>
                <w:lang w:val="en-US"/>
              </w:rPr>
              <w:t xml:space="preserve">   </w:t>
            </w:r>
          </w:p>
        </w:tc>
        <w:tc>
          <w:tcPr>
            <w:tcW w:w="1448" w:type="dxa"/>
          </w:tcPr>
          <w:p w14:paraId="5B91491D" w14:textId="102D359C"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17</w:t>
            </w:r>
            <w:r>
              <w:fldChar w:fldCharType="end"/>
            </w:r>
          </w:p>
          <w:p w14:paraId="6FAEB533" w14:textId="77777777" w:rsidR="00762909" w:rsidRDefault="00762909" w:rsidP="00D6255D"/>
        </w:tc>
      </w:tr>
    </w:tbl>
    <w:p w14:paraId="360A687F" w14:textId="77777777" w:rsidR="00762909" w:rsidRDefault="00762909" w:rsidP="00762909">
      <w:proofErr w:type="spellStart"/>
      <w:r>
        <w:t>where</w:t>
      </w:r>
      <w:proofErr w:type="spellEnd"/>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1"/>
        <w:gridCol w:w="1377"/>
      </w:tblGrid>
      <w:tr w:rsidR="00762909" w14:paraId="63080382" w14:textId="77777777" w:rsidTr="00D6255D">
        <w:tc>
          <w:tcPr>
            <w:tcW w:w="8330" w:type="dxa"/>
          </w:tcPr>
          <w:p w14:paraId="48579A77" w14:textId="77777777" w:rsidR="00762909" w:rsidRPr="00743FD2" w:rsidRDefault="00762909" w:rsidP="00D6255D">
            <w:pPr>
              <w:jc w:val="center"/>
              <w:rPr>
                <w:rFonts w:eastAsiaTheme="minorEastAsia"/>
              </w:rPr>
            </w:pPr>
            <m:oMathPara>
              <m:oMath>
                <m:r>
                  <w:rPr>
                    <w:rFonts w:ascii="Cambria Math" w:hAnsi="Cambria Math"/>
                  </w:rPr>
                  <m:t xml:space="preserve">      δ</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rf</m:t>
                              </m:r>
                            </m:sub>
                          </m:sSub>
                        </m:e>
                      </m:mr>
                      <m:mr>
                        <m:e>
                          <m:d>
                            <m:dPr>
                              <m:ctrlPr>
                                <w:rPr>
                                  <w:rFonts w:ascii="Cambria Math" w:hAnsi="Cambria Math"/>
                                  <w:i/>
                                </w:rPr>
                              </m:ctrlPr>
                            </m:dPr>
                            <m:e>
                              <m:r>
                                <w:rPr>
                                  <w:rFonts w:ascii="Cambria Math" w:hAnsi="Cambria Math"/>
                                </w:rPr>
                                <m:t>i-j+h</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rf</m:t>
                              </m:r>
                            </m:sub>
                          </m:sSub>
                        </m:e>
                      </m:mr>
                    </m:m>
                  </m:e>
                </m:d>
                <m:m>
                  <m:mPr>
                    <m:mcs>
                      <m:mc>
                        <m:mcPr>
                          <m:count m:val="1"/>
                          <m:mcJc m:val="center"/>
                        </m:mcPr>
                      </m:mc>
                    </m:mcs>
                    <m:ctrlPr>
                      <w:rPr>
                        <w:rFonts w:ascii="Cambria Math" w:hAnsi="Cambria Math"/>
                        <w:i/>
                      </w:rPr>
                    </m:ctrlPr>
                  </m:mPr>
                  <m:mr>
                    <m:e>
                      <m:r>
                        <w:rPr>
                          <w:rFonts w:ascii="Cambria Math" w:hAnsi="Cambria Math"/>
                        </w:rPr>
                        <m:t xml:space="preserve">    j&lt;i</m:t>
                      </m:r>
                    </m:e>
                  </m:mr>
                  <m:mr>
                    <m:e>
                      <m:r>
                        <w:rPr>
                          <w:rFonts w:ascii="Cambria Math" w:hAnsi="Cambria Math"/>
                        </w:rPr>
                        <m:t>i&lt;j</m:t>
                      </m:r>
                    </m:e>
                  </m:mr>
                </m:m>
                <m:r>
                  <w:rPr>
                    <w:rFonts w:ascii="Cambria Math" w:hAnsi="Cambria Math"/>
                  </w:rPr>
                  <m:t xml:space="preserve">   </m:t>
                </m:r>
              </m:oMath>
            </m:oMathPara>
          </w:p>
        </w:tc>
        <w:tc>
          <w:tcPr>
            <w:tcW w:w="1448" w:type="dxa"/>
          </w:tcPr>
          <w:p w14:paraId="63CDA843" w14:textId="79609161"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18</w:t>
            </w:r>
            <w:r>
              <w:fldChar w:fldCharType="end"/>
            </w:r>
          </w:p>
          <w:p w14:paraId="63BCF4CB" w14:textId="77777777" w:rsidR="00762909" w:rsidRDefault="00762909" w:rsidP="00D6255D"/>
        </w:tc>
      </w:tr>
    </w:tbl>
    <w:p w14:paraId="457B846B" w14:textId="77777777" w:rsidR="00762909" w:rsidRPr="00F71696" w:rsidRDefault="00762909" w:rsidP="00762909">
      <w:pPr>
        <w:rPr>
          <w:lang w:val="en-US"/>
        </w:rPr>
      </w:pPr>
      <w:r w:rsidRPr="00F71696">
        <w:rPr>
          <w:lang w:val="en-US"/>
        </w:rPr>
        <w:lastRenderedPageBreak/>
        <w:t xml:space="preserve">and </w:t>
      </w:r>
      <w:r w:rsidRPr="00F71696">
        <w:rPr>
          <w:i/>
          <w:lang w:val="en-US"/>
        </w:rPr>
        <w:t xml:space="preserve">h </w:t>
      </w:r>
      <w:r w:rsidRPr="00F71696">
        <w:rPr>
          <w:lang w:val="en-US"/>
        </w:rPr>
        <w:t xml:space="preserve">is the harmonic number.  In </w:t>
      </w:r>
      <w:proofErr w:type="spellStart"/>
      <w:r w:rsidRPr="00F71696">
        <w:rPr>
          <w:lang w:val="en-US"/>
        </w:rPr>
        <w:t>CEATSim</w:t>
      </w:r>
      <w:proofErr w:type="spellEnd"/>
      <w:r w:rsidRPr="00F71696">
        <w:rPr>
          <w:lang w:val="en-US"/>
        </w:rPr>
        <w:t xml:space="preserve">, users have to choose the number of previous turns to be </w:t>
      </w:r>
      <w:proofErr w:type="gramStart"/>
      <w:r w:rsidRPr="00F71696">
        <w:rPr>
          <w:lang w:val="en-US"/>
        </w:rPr>
        <w:t>taken into account</w:t>
      </w:r>
      <w:proofErr w:type="gramEnd"/>
      <w:r w:rsidRPr="00F71696">
        <w:rPr>
          <w:lang w:val="en-US"/>
        </w:rPr>
        <w:t xml:space="preserve"> to ensure both the simulation precision and a reasonable simulation time. </w:t>
      </w:r>
    </w:p>
    <w:p w14:paraId="2E93CFD1" w14:textId="77777777" w:rsidR="00762909" w:rsidRDefault="00762909" w:rsidP="00762909">
      <w:pPr>
        <w:rPr>
          <w:lang w:val="en-US"/>
        </w:rPr>
      </w:pPr>
      <w:r w:rsidRPr="00F71696">
        <w:rPr>
          <w:lang w:val="en-US"/>
        </w:rPr>
        <w:t xml:space="preserve">The longitudinal </w:t>
      </w:r>
      <w:r>
        <w:rPr>
          <w:lang w:val="en-US"/>
        </w:rPr>
        <w:t>effect</w:t>
      </w:r>
      <w:r w:rsidRPr="00F71696">
        <w:rPr>
          <w:lang w:val="en-US"/>
        </w:rPr>
        <w:t xml:space="preserve"> from long-range wake can be obtained similarly. In the future, the code will be extended to cover the problems due to</w:t>
      </w:r>
      <w:r>
        <w:rPr>
          <w:lang w:val="en-US"/>
        </w:rPr>
        <w:t xml:space="preserve"> the transient</w:t>
      </w:r>
      <w:r w:rsidRPr="00F71696">
        <w:rPr>
          <w:lang w:val="en-US"/>
        </w:rPr>
        <w:t xml:space="preserve"> beam loading</w:t>
      </w:r>
      <w:r>
        <w:rPr>
          <w:lang w:val="en-US"/>
        </w:rPr>
        <w:t xml:space="preserve"> effect</w:t>
      </w:r>
      <w:r w:rsidRPr="00F71696">
        <w:rPr>
          <w:lang w:val="en-US"/>
        </w:rPr>
        <w:t xml:space="preserve">.  </w:t>
      </w:r>
      <w:r>
        <w:rPr>
          <w:lang w:val="en-US"/>
        </w:rPr>
        <w:t xml:space="preserve">  </w:t>
      </w:r>
    </w:p>
    <w:p w14:paraId="779861AF" w14:textId="77777777" w:rsidR="00762909" w:rsidRDefault="00762909" w:rsidP="00762909">
      <w:pPr>
        <w:pStyle w:val="Heading3"/>
        <w:numPr>
          <w:ilvl w:val="2"/>
          <w:numId w:val="33"/>
        </w:numPr>
        <w:rPr>
          <w:lang w:val="en-US"/>
        </w:rPr>
      </w:pPr>
      <w:bookmarkStart w:id="37" w:name="_Toc92400261"/>
      <w:r>
        <w:rPr>
          <w:lang w:val="en-US"/>
        </w:rPr>
        <w:t>Beam-ion simulation</w:t>
      </w:r>
      <w:bookmarkEnd w:id="37"/>
      <w:r>
        <w:rPr>
          <w:lang w:val="en-US"/>
        </w:rPr>
        <w:t xml:space="preserve"> </w:t>
      </w:r>
    </w:p>
    <w:p w14:paraId="2BE871D5" w14:textId="43C04B69" w:rsidR="00762909" w:rsidRPr="00F71696" w:rsidRDefault="00762909" w:rsidP="00762909">
      <w:pPr>
        <w:rPr>
          <w:lang w:val="en-US"/>
        </w:rPr>
      </w:pPr>
      <w:r w:rsidRPr="00F71696">
        <w:rPr>
          <w:lang w:val="en-US"/>
        </w:rPr>
        <w:t>The beam-ion effect module maintains the basic features of the old code</w:t>
      </w:r>
      <w:r>
        <w:rPr>
          <w:lang w:val="en-US"/>
        </w:rPr>
        <w:t xml:space="preserve"> </w:t>
      </w:r>
      <w:sdt>
        <w:sdtPr>
          <w:rPr>
            <w:lang w:val="en-US"/>
          </w:rPr>
          <w:id w:val="-1378166967"/>
          <w:citation/>
        </w:sdtPr>
        <w:sdtContent>
          <w:r>
            <w:rPr>
              <w:lang w:val="en-US"/>
            </w:rPr>
            <w:fldChar w:fldCharType="begin"/>
          </w:r>
          <w:r>
            <w:rPr>
              <w:lang w:val="en-US"/>
            </w:rPr>
            <w:instrText xml:space="preserve">CITATION Cha20 \l 1033 </w:instrText>
          </w:r>
          <w:r>
            <w:rPr>
              <w:lang w:val="en-US"/>
            </w:rPr>
            <w:fldChar w:fldCharType="separate"/>
          </w:r>
          <w:r w:rsidR="00C15BB7" w:rsidRPr="00C15BB7">
            <w:rPr>
              <w:noProof/>
              <w:lang w:val="en-US"/>
            </w:rPr>
            <w:t>[3]</w:t>
          </w:r>
          <w:r>
            <w:rPr>
              <w:lang w:val="en-US"/>
            </w:rPr>
            <w:fldChar w:fldCharType="end"/>
          </w:r>
        </w:sdtContent>
      </w:sdt>
      <w:r w:rsidRPr="00F71696">
        <w:rPr>
          <w:lang w:val="en-US"/>
        </w:rPr>
        <w:t xml:space="preserve">. As mentioned, a weak-strong model is applied in </w:t>
      </w:r>
      <w:proofErr w:type="spellStart"/>
      <w:r w:rsidRPr="00F71696">
        <w:rPr>
          <w:lang w:val="en-US"/>
        </w:rPr>
        <w:t>CETASim</w:t>
      </w:r>
      <w:proofErr w:type="spellEnd"/>
      <w:r w:rsidRPr="00F71696">
        <w:rPr>
          <w:lang w:val="en-US"/>
        </w:rPr>
        <w:t xml:space="preserve"> and the </w:t>
      </w:r>
      <w:proofErr w:type="spellStart"/>
      <w:r w:rsidRPr="00F71696">
        <w:rPr>
          <w:lang w:val="en-US"/>
        </w:rPr>
        <w:t>Bassetti</w:t>
      </w:r>
      <w:proofErr w:type="spellEnd"/>
      <w:r w:rsidRPr="00F71696">
        <w:rPr>
          <w:lang w:val="en-US"/>
        </w:rPr>
        <w:t>-Erskine formula is adopted to get the interaction between electron bunch and ions.  The ions are dynamically generated at the interaction points when the electron bunch pass</w:t>
      </w:r>
      <w:r>
        <w:rPr>
          <w:lang w:val="en-US"/>
        </w:rPr>
        <w:t>es</w:t>
      </w:r>
      <w:r w:rsidRPr="00F71696">
        <w:rPr>
          <w:lang w:val="en-US"/>
        </w:rPr>
        <w:t xml:space="preserve"> by. In the updated version, multi-interaction points and multi-gas are supported, which means the local gas pressure and environment temperature, composed of different gas types along the ring can be fed into the code. The module is applied to the USSR simulation. If with uniform local gas pressure and environment temperature condition, it is found 10 interaction points al</w:t>
      </w:r>
      <w:r>
        <w:rPr>
          <w:lang w:val="en-US"/>
        </w:rPr>
        <w:t>ong the rings is a good</w:t>
      </w:r>
      <w:r w:rsidRPr="002343C7">
        <w:rPr>
          <w:lang w:val="en-US"/>
        </w:rPr>
        <w:t xml:space="preserve"> compromise </w:t>
      </w:r>
      <w:r w:rsidRPr="00F71696">
        <w:rPr>
          <w:lang w:val="en-US"/>
        </w:rPr>
        <w:t xml:space="preserve">between precision and simulation speed.  Compared with a single gas scenario (CO for example), multi-gas simulation results give a weaker beam-ions instability as expected.    </w:t>
      </w:r>
    </w:p>
    <w:p w14:paraId="0F63CA94" w14:textId="77777777" w:rsidR="00762909" w:rsidRDefault="00762909" w:rsidP="00762909">
      <w:pPr>
        <w:pStyle w:val="Heading3"/>
        <w:numPr>
          <w:ilvl w:val="2"/>
          <w:numId w:val="33"/>
        </w:numPr>
        <w:rPr>
          <w:lang w:val="en-US"/>
        </w:rPr>
      </w:pPr>
      <w:bookmarkStart w:id="38" w:name="_Toc92400262"/>
      <w:r>
        <w:rPr>
          <w:lang w:val="en-US"/>
        </w:rPr>
        <w:t>RW coupled bunch instability</w:t>
      </w:r>
      <w:bookmarkEnd w:id="38"/>
    </w:p>
    <w:p w14:paraId="025F4D36" w14:textId="353EBFBB" w:rsidR="00762909" w:rsidRPr="00B863B6" w:rsidRDefault="00762909" w:rsidP="00762909">
      <w:r w:rsidRPr="00F71696">
        <w:rPr>
          <w:lang w:val="en-US"/>
        </w:rPr>
        <w:t xml:space="preserve">Limiting the impedance to the lower order cases that </w:t>
      </w:r>
      <w:r w:rsidRPr="00F71696">
        <w:rPr>
          <w:i/>
          <w:lang w:val="en-US"/>
        </w:rPr>
        <w:t>m</w:t>
      </w:r>
      <w:r w:rsidRPr="00F71696">
        <w:rPr>
          <w:lang w:val="en-US"/>
        </w:rPr>
        <w:t xml:space="preserve"> equals zero and one in Eq. </w:t>
      </w:r>
      <w:r>
        <w:fldChar w:fldCharType="begin"/>
      </w:r>
      <w:r w:rsidRPr="00F71696">
        <w:rPr>
          <w:lang w:val="en-US"/>
        </w:rPr>
        <w:instrText xml:space="preserve"> REF _Ref88063814 \h </w:instrText>
      </w:r>
      <w:r w:rsidRPr="00971B83">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1</w:t>
      </w:r>
      <w:r>
        <w:fldChar w:fldCharType="end"/>
      </w:r>
      <w:r w:rsidRPr="00F71696">
        <w:rPr>
          <w:lang w:val="en-US"/>
        </w:rPr>
        <w:t xml:space="preserve">, the longitudinal and </w:t>
      </w:r>
      <w:r w:rsidRPr="002343C7">
        <w:rPr>
          <w:lang w:val="en-US"/>
        </w:rPr>
        <w:t xml:space="preserve">transverse wake functions can be obtained, see </w:t>
      </w:r>
      <w:r w:rsidRPr="00F71696">
        <w:rPr>
          <w:lang w:val="en-US"/>
        </w:rPr>
        <w:t xml:space="preserve">Eq. </w:t>
      </w:r>
      <w:r>
        <w:fldChar w:fldCharType="begin"/>
      </w:r>
      <w:r w:rsidRPr="00F71696">
        <w:rPr>
          <w:lang w:val="en-US"/>
        </w:rPr>
        <w:instrText xml:space="preserve"> REF _Ref88063864 \h </w:instrText>
      </w:r>
      <w:r w:rsidRPr="00BB61BF">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19</w:t>
      </w:r>
      <w:r>
        <w:fldChar w:fldCharType="end"/>
      </w:r>
      <w:r w:rsidRPr="00F71696">
        <w:rPr>
          <w:lang w:val="en-US"/>
        </w:rPr>
        <w:t xml:space="preserve"> and Eq.</w:t>
      </w:r>
      <w:r>
        <w:fldChar w:fldCharType="begin"/>
      </w:r>
      <w:r w:rsidRPr="00F71696">
        <w:rPr>
          <w:lang w:val="en-US"/>
        </w:rPr>
        <w:instrText xml:space="preserve"> REF _Ref88063884 \h </w:instrText>
      </w:r>
      <w:r w:rsidRPr="00BB61BF">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20</w:t>
      </w:r>
      <w:r>
        <w:fldChar w:fldCharType="end"/>
      </w:r>
      <w:r w:rsidRPr="00F71696">
        <w:rPr>
          <w:rFonts w:eastAsiaTheme="minorEastAsia"/>
          <w:lang w:val="en-US"/>
        </w:rPr>
        <w:t xml:space="preserve">, </w:t>
      </w:r>
      <w:r w:rsidRPr="00F71696">
        <w:rPr>
          <w:lang w:val="en-US"/>
        </w:rPr>
        <w:t>in which</w:t>
      </w:r>
      <w:r w:rsidRPr="00F71696">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τ</m:t>
            </m:r>
            <m:ctrlPr>
              <w:rPr>
                <w:rFonts w:ascii="Cambria Math" w:eastAsiaTheme="minorEastAsia" w:hAnsi="Cambria Math"/>
              </w:rPr>
            </m:ctrlPr>
          </m:e>
          <m:sub>
            <m:r>
              <w:rPr>
                <w:rFonts w:ascii="Cambria Math" w:eastAsiaTheme="minorEastAsia" w:hAnsi="Cambria Math"/>
                <w:lang w:val="en-US"/>
              </w:rPr>
              <m:t>0</m:t>
            </m:r>
          </m:sub>
        </m:sSub>
        <m:r>
          <w:rPr>
            <w:rFonts w:ascii="Cambria Math" w:eastAsiaTheme="minorEastAsia" w:hAnsi="Cambria Math"/>
            <w:lang w:val="en-US"/>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lang w:val="en-US"/>
                  </w:rPr>
                  <m:t>2</m:t>
                </m:r>
                <m:r>
                  <w:rPr>
                    <w:rFonts w:ascii="Cambria Math" w:eastAsiaTheme="minorEastAsia" w:hAnsi="Cambria Math"/>
                  </w:rPr>
                  <m:t>c</m:t>
                </m:r>
                <m:r>
                  <m:rPr>
                    <m:lit/>
                  </m:rPr>
                  <w:rPr>
                    <w:rFonts w:ascii="Cambria Math" w:eastAsiaTheme="minorEastAsia" w:hAnsi="Cambria Math"/>
                    <w:lang w:val="en-US"/>
                  </w:rPr>
                  <m:t>/</m:t>
                </m:r>
                <m:d>
                  <m:dPr>
                    <m:ctrlPr>
                      <w:rPr>
                        <w:rFonts w:ascii="Cambria Math" w:eastAsiaTheme="minorEastAsia" w:hAnsi="Cambria Math"/>
                        <w:i/>
                      </w:rPr>
                    </m:ctrlPr>
                  </m:dPr>
                  <m:e>
                    <m:r>
                      <w:rPr>
                        <w:rFonts w:ascii="Cambria Math" w:eastAsiaTheme="minorEastAsia" w:hAnsi="Cambria Math"/>
                        <w:lang w:val="en-US"/>
                      </w:rPr>
                      <m:t>4</m:t>
                    </m:r>
                    <m:r>
                      <w:rPr>
                        <w:rFonts w:ascii="Cambria Math" w:eastAsiaTheme="minorEastAsia" w:hAnsi="Cambria Math"/>
                      </w:rPr>
                      <m:t>πσb</m:t>
                    </m:r>
                  </m:e>
                </m:d>
              </m:e>
            </m:d>
          </m:e>
          <m:sup>
            <m:r>
              <w:rPr>
                <w:rFonts w:ascii="Cambria Math" w:eastAsiaTheme="minorEastAsia" w:hAnsi="Cambria Math"/>
                <w:lang w:val="en-US"/>
              </w:rPr>
              <m:t>1</m:t>
            </m:r>
            <m:r>
              <m:rPr>
                <m:lit/>
              </m:rPr>
              <w:rPr>
                <w:rFonts w:ascii="Cambria Math" w:eastAsiaTheme="minorEastAsia" w:hAnsi="Cambria Math"/>
                <w:lang w:val="en-US"/>
              </w:rPr>
              <m:t>/</m:t>
            </m:r>
            <m:r>
              <w:rPr>
                <w:rFonts w:ascii="Cambria Math" w:eastAsiaTheme="minorEastAsia" w:hAnsi="Cambria Math"/>
                <w:lang w:val="en-US"/>
              </w:rPr>
              <m:t>3</m:t>
            </m:r>
          </m:sup>
        </m:sSup>
        <m:r>
          <w:rPr>
            <w:rFonts w:ascii="Cambria Math" w:eastAsiaTheme="minorEastAsia" w:hAnsi="Cambria Math"/>
          </w:rPr>
          <m:t>b</m:t>
        </m:r>
      </m:oMath>
      <w:r w:rsidRPr="00F71696">
        <w:rPr>
          <w:rFonts w:eastAsiaTheme="minorEastAsia"/>
          <w:lang w:val="en-US"/>
        </w:rPr>
        <w:t xml:space="preserve">/c is </w:t>
      </w:r>
      <w:r w:rsidRPr="002343C7">
        <w:rPr>
          <w:rFonts w:eastAsiaTheme="minorEastAsia"/>
          <w:lang w:val="en-US"/>
        </w:rPr>
        <w:t xml:space="preserve">defined as the characteristic </w:t>
      </w:r>
      <w:r w:rsidRPr="00F71696">
        <w:rPr>
          <w:rFonts w:eastAsiaTheme="minorEastAsia"/>
          <w:lang w:val="en-US"/>
        </w:rPr>
        <w:t>time.</w:t>
      </w:r>
      <w:r w:rsidRPr="00F71696">
        <w:rPr>
          <w:lang w:val="en-US"/>
        </w:rPr>
        <w:t xml:space="preserve">  If the approximation of the resistive wall impedance Eq. </w:t>
      </w:r>
      <w:r>
        <w:fldChar w:fldCharType="begin"/>
      </w:r>
      <w:r w:rsidRPr="00F71696">
        <w:rPr>
          <w:lang w:val="en-US"/>
        </w:rPr>
        <w:instrText xml:space="preserve"> REF _Ref88068697 \h </w:instrText>
      </w:r>
      <w:r w:rsidRPr="00971B83">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3</w:t>
      </w:r>
      <w:r>
        <w:fldChar w:fldCharType="end"/>
      </w:r>
      <w:r w:rsidRPr="00F71696">
        <w:rPr>
          <w:lang w:val="en-US"/>
        </w:rPr>
        <w:t xml:space="preserve"> is applied, the wake functions </w:t>
      </w:r>
      <w:r>
        <w:rPr>
          <w:lang w:val="en-US"/>
        </w:rPr>
        <w:t>take</w:t>
      </w:r>
      <w:r w:rsidRPr="00F71696">
        <w:rPr>
          <w:lang w:val="en-US"/>
        </w:rPr>
        <w:t xml:space="preserve"> the asymptotic form Eq.</w:t>
      </w:r>
      <w:r>
        <w:fldChar w:fldCharType="begin"/>
      </w:r>
      <w:r w:rsidRPr="00F71696">
        <w:rPr>
          <w:lang w:val="en-US"/>
        </w:rPr>
        <w:instrText xml:space="preserve"> REF _Ref88064132 \h </w:instrText>
      </w:r>
      <w:r w:rsidRPr="00BB61BF">
        <w:rPr>
          <w:lang w:val="en-US"/>
        </w:rPr>
        <w:instrText xml:space="preserve"> \* MERGEFORMAT </w:instrText>
      </w:r>
      <w:r>
        <w:fldChar w:fldCharType="separate"/>
      </w:r>
      <w:r w:rsidR="00C15BB7">
        <w:rPr>
          <w:noProof/>
        </w:rPr>
        <w:t>1</w:t>
      </w:r>
      <w:r w:rsidR="00C15BB7">
        <w:rPr>
          <w:noProof/>
        </w:rPr>
        <w:noBreakHyphen/>
        <w:t>21</w:t>
      </w:r>
      <w:r>
        <w:fldChar w:fldCharType="end"/>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1383"/>
      </w:tblGrid>
      <w:tr w:rsidR="00762909" w14:paraId="2FEA82B1" w14:textId="77777777" w:rsidTr="00D6255D">
        <w:tc>
          <w:tcPr>
            <w:tcW w:w="8330" w:type="dxa"/>
          </w:tcPr>
          <w:bookmarkStart w:id="39" w:name="_Hlk88060986"/>
          <w:p w14:paraId="1D21C1FF" w14:textId="77777777" w:rsidR="00762909" w:rsidRDefault="000A471E" w:rsidP="00D6255D">
            <w:pPr>
              <w:jc w:val="center"/>
            </w:pPr>
            <m:oMathPara>
              <m:oMath>
                <m:sSubSup>
                  <m:sSubSupPr>
                    <m:ctrlPr>
                      <w:rPr>
                        <w:rFonts w:ascii="Cambria Math" w:hAnsi="Cambria Math"/>
                        <w:i/>
                      </w:rPr>
                    </m:ctrlPr>
                  </m:sSubSupPr>
                  <m:e>
                    <m:r>
                      <w:rPr>
                        <w:rFonts w:ascii="Cambria Math" w:hAnsi="Cambria Math"/>
                      </w:rPr>
                      <m:t>W</m:t>
                    </m:r>
                  </m:e>
                  <m:sub>
                    <m:r>
                      <w:rPr>
                        <w:rFonts w:ascii="Cambria Math" w:hAnsi="Cambria Math"/>
                      </w:rPr>
                      <m:t>0</m:t>
                    </m:r>
                  </m:sub>
                  <m:sup>
                    <m:r>
                      <m:rPr>
                        <m:sty m:val="p"/>
                      </m:rPr>
                      <w:rPr>
                        <w:rFonts w:ascii="Cambria Math" w:hAnsi="Cambria Math"/>
                      </w:rPr>
                      <m:t>∥</m:t>
                    </m:r>
                  </m:sup>
                </m:sSubSup>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2</m:t>
                        </m:r>
                      </m:sup>
                    </m:sSup>
                    <m:ctrlPr>
                      <w:rPr>
                        <w:rFonts w:ascii="Cambria Math" w:hAnsi="Cambria Math"/>
                        <w:i/>
                      </w:rPr>
                    </m:ctrlPr>
                  </m:den>
                </m:f>
                <m:d>
                  <m:dPr>
                    <m:begChr m:val="["/>
                    <m:endChr m:val="]"/>
                    <m:ctrlPr>
                      <w:rPr>
                        <w:rFonts w:ascii="Cambria Math" w:hAnsi="Cambria Math"/>
                        <w:i/>
                      </w:rPr>
                    </m:ctrlPr>
                  </m:dPr>
                  <m:e>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-τ</m:t>
                            </m:r>
                            <m:r>
                              <m:rPr>
                                <m:lit/>
                              </m:rPr>
                              <w:rPr>
                                <w:rFonts w:ascii="Cambria Math" w:hAnsi="Cambria Math"/>
                              </w:rPr>
                              <m:t>/</m:t>
                            </m:r>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0</m:t>
                                </m:r>
                              </m:sub>
                            </m:sSub>
                          </m:sup>
                        </m:sSup>
                        <m:ctrlPr>
                          <w:rPr>
                            <w:rFonts w:ascii="Cambria Math" w:hAnsi="Cambria Math"/>
                            <w:i/>
                          </w:rPr>
                        </m:ctrlPr>
                      </m:num>
                      <m:den>
                        <m:r>
                          <w:rPr>
                            <w:rFonts w:ascii="Cambria Math" w:hAnsi="Cambria Math"/>
                          </w:rPr>
                          <m:t>3</m:t>
                        </m:r>
                        <m:ctrlPr>
                          <w:rPr>
                            <w:rFonts w:ascii="Cambria Math" w:hAnsi="Cambria Math"/>
                            <w:i/>
                          </w:rPr>
                        </m:ctrlPr>
                      </m:den>
                    </m:f>
                    <m:r>
                      <w:rPr>
                        <w:rFonts w:ascii="Cambria Math" w:hAnsi="Cambria Math"/>
                      </w:rPr>
                      <m:t>co</m:t>
                    </m:r>
                    <m:func>
                      <m:funcPr>
                        <m:ctrlPr>
                          <w:rPr>
                            <w:rFonts w:ascii="Cambria Math" w:hAnsi="Cambria Math"/>
                          </w:rPr>
                        </m:ctrlPr>
                      </m:funcPr>
                      <m:fName>
                        <m:r>
                          <w:rPr>
                            <w:rFonts w:ascii="Cambria Math" w:hAnsi="Cambria Math"/>
                          </w:rPr>
                          <m:t>s</m:t>
                        </m:r>
                      </m:fName>
                      <m:e>
                        <m:d>
                          <m:dPr>
                            <m:ctrlPr>
                              <w:rPr>
                                <w:rFonts w:ascii="Cambria Math" w:hAnsi="Cambria Math"/>
                                <w:i/>
                              </w:rPr>
                            </m:ctrlPr>
                          </m:d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τ</m:t>
                                </m:r>
                                <m:ctrlPr>
                                  <w:rPr>
                                    <w:rFonts w:ascii="Cambria Math" w:hAnsi="Cambria Math"/>
                                    <w:i/>
                                  </w:rPr>
                                </m:ctrlPr>
                              </m:num>
                              <m:den>
                                <m:sSub>
                                  <m:sSubPr>
                                    <m:ctrlPr>
                                      <w:rPr>
                                        <w:rFonts w:ascii="Cambria Math" w:hAnsi="Cambria Math"/>
                                        <w:i/>
                                      </w:rPr>
                                    </m:ctrlPr>
                                  </m:sSubPr>
                                  <m:e>
                                    <m:r>
                                      <w:rPr>
                                        <w:rFonts w:ascii="Cambria Math" w:hAnsi="Cambria Math"/>
                                      </w:rPr>
                                      <m:t>τ</m:t>
                                    </m:r>
                                  </m:e>
                                  <m:sub>
                                    <m:r>
                                      <w:rPr>
                                        <w:rFonts w:ascii="Cambria Math" w:hAnsi="Cambria Math"/>
                                      </w:rPr>
                                      <m:t>0</m:t>
                                    </m:r>
                                  </m:sub>
                                </m:sSub>
                                <m:ctrlPr>
                                  <w:rPr>
                                    <w:rFonts w:ascii="Cambria Math" w:hAnsi="Cambria Math"/>
                                    <w:i/>
                                  </w:rPr>
                                </m:ctrlPr>
                              </m:den>
                            </m:f>
                          </m:e>
                        </m:d>
                      </m:e>
                    </m:func>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num>
                      <m:den>
                        <m:r>
                          <w:rPr>
                            <w:rFonts w:ascii="Cambria Math" w:hAnsi="Cambria Math"/>
                          </w:rPr>
                          <m:t>π</m:t>
                        </m:r>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r>
                          <m:rPr>
                            <m:sty m:val="p"/>
                          </m:rPr>
                          <w:rPr>
                            <w:rFonts w:ascii="Cambria Math" w:hAnsi="Cambria Math"/>
                          </w:rPr>
                          <m:t>∞</m:t>
                        </m:r>
                        <m:ctrlPr>
                          <w:rPr>
                            <w:rFonts w:ascii="Cambria Math" w:hAnsi="Cambria Math"/>
                            <w:i/>
                          </w:rPr>
                        </m:ctrlPr>
                      </m:sup>
                      <m:e>
                        <m:r>
                          <w:rPr>
                            <w:rFonts w:ascii="Cambria Math" w:hAnsi="Cambria Math"/>
                          </w:rPr>
                          <m:t>dx</m:t>
                        </m:r>
                        <m:ctrlPr>
                          <w:rPr>
                            <w:rFonts w:ascii="Cambria Math" w:hAnsi="Cambria Math"/>
                            <w:i/>
                          </w:rPr>
                        </m:ctrlPr>
                      </m:e>
                    </m:nary>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τ</m:t>
                            </m:r>
                            <m:r>
                              <m:rPr>
                                <m:lit/>
                              </m:rPr>
                              <w:rPr>
                                <w:rFonts w:ascii="Cambria Math" w:hAnsi="Cambria Math"/>
                              </w:rPr>
                              <m:t>/</m:t>
                            </m:r>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0</m:t>
                                </m:r>
                              </m:sub>
                            </m:sSub>
                          </m:sup>
                        </m:sSup>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+8</m:t>
                        </m:r>
                        <m:ctrlPr>
                          <w:rPr>
                            <w:rFonts w:ascii="Cambria Math" w:hAnsi="Cambria Math"/>
                            <w:i/>
                          </w:rPr>
                        </m:ctrlPr>
                      </m:den>
                    </m:f>
                  </m:e>
                </m:d>
              </m:oMath>
            </m:oMathPara>
          </w:p>
        </w:tc>
        <w:bookmarkStart w:id="40" w:name="_Ref88063864"/>
        <w:tc>
          <w:tcPr>
            <w:tcW w:w="1448" w:type="dxa"/>
          </w:tcPr>
          <w:p w14:paraId="331C2204" w14:textId="434AB8B9"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19</w:t>
            </w:r>
            <w:r>
              <w:fldChar w:fldCharType="end"/>
            </w:r>
            <w:bookmarkEnd w:id="40"/>
          </w:p>
          <w:p w14:paraId="5951BDC8" w14:textId="77777777" w:rsidR="00762909" w:rsidRDefault="00762909" w:rsidP="00D6255D">
            <w:pPr>
              <w:jc w:val="center"/>
            </w:pPr>
          </w:p>
        </w:tc>
      </w:tr>
      <w:bookmarkEnd w:id="39"/>
    </w:tbl>
    <w:p w14:paraId="52A47C64" w14:textId="77777777" w:rsidR="00762909" w:rsidRPr="002838AF" w:rsidRDefault="00762909" w:rsidP="00762909">
      <w:pPr>
        <w:ind w:left="708"/>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9"/>
        <w:gridCol w:w="1369"/>
      </w:tblGrid>
      <w:tr w:rsidR="00762909" w14:paraId="41CCA4AC" w14:textId="77777777" w:rsidTr="00D6255D">
        <w:tc>
          <w:tcPr>
            <w:tcW w:w="8330" w:type="dxa"/>
          </w:tcPr>
          <w:p w14:paraId="0B44FC19" w14:textId="77777777" w:rsidR="00762909" w:rsidRDefault="000A471E" w:rsidP="00D6255D">
            <w:pPr>
              <w:jc w:val="center"/>
            </w:pPr>
            <m:oMathPara>
              <m:oMath>
                <m:sSubSup>
                  <m:sSubSupPr>
                    <m:ctrlPr>
                      <w:rPr>
                        <w:rFonts w:ascii="Cambria Math" w:hAnsi="Cambria Math"/>
                        <w:i/>
                      </w:rPr>
                    </m:ctrlPr>
                  </m:sSubSupPr>
                  <m:e>
                    <m:r>
                      <w:rPr>
                        <w:rFonts w:ascii="Cambria Math" w:hAnsi="Cambria Math"/>
                      </w:rPr>
                      <m:t>W</m:t>
                    </m:r>
                  </m:e>
                  <m:sub>
                    <m:r>
                      <w:rPr>
                        <w:rFonts w:ascii="Cambria Math" w:hAnsi="Cambria Math"/>
                      </w:rPr>
                      <m:t>1</m:t>
                    </m:r>
                  </m:sub>
                  <m:sup>
                    <m:r>
                      <m:rPr>
                        <m:sty m:val="p"/>
                      </m:rPr>
                      <w:rPr>
                        <w:rFonts w:ascii="Cambria Math" w:hAnsi="Cambria Math"/>
                      </w:rPr>
                      <m:t>⊥</m:t>
                    </m:r>
                  </m:sup>
                </m:sSubSup>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32</m:t>
                    </m:r>
                    <m:ctrlPr>
                      <w:rPr>
                        <w:rFonts w:ascii="Cambria Math" w:hAnsi="Cambria Math"/>
                        <w:i/>
                      </w:rPr>
                    </m:ctrlPr>
                  </m:num>
                  <m:den>
                    <m:sSup>
                      <m:sSupPr>
                        <m:ctrlPr>
                          <w:rPr>
                            <w:rFonts w:ascii="Cambria Math" w:hAnsi="Cambria Math"/>
                            <w:i/>
                          </w:rPr>
                        </m:ctrlPr>
                      </m:sSupPr>
                      <m:e>
                        <m:r>
                          <w:rPr>
                            <w:rFonts w:ascii="Cambria Math" w:hAnsi="Cambria Math"/>
                          </w:rPr>
                          <m:t>b</m:t>
                        </m:r>
                      </m:e>
                      <m:sup>
                        <m:r>
                          <w:rPr>
                            <w:rFonts w:ascii="Cambria Math" w:hAnsi="Cambria Math"/>
                          </w:rPr>
                          <m:t>3</m:t>
                        </m:r>
                      </m:sup>
                    </m:sSup>
                    <m:ctrlPr>
                      <w:rPr>
                        <w:rFonts w:ascii="Cambria Math" w:hAnsi="Cambria Math"/>
                        <w:i/>
                      </w:rPr>
                    </m:ctrlPr>
                  </m:den>
                </m:f>
                <m:sSup>
                  <m:sSupPr>
                    <m:ctrlPr>
                      <w:rPr>
                        <w:rFonts w:ascii="Cambria Math" w:hAnsi="Cambria Math"/>
                        <w:i/>
                      </w:rPr>
                    </m:ctrlPr>
                  </m:sSupPr>
                  <m:e>
                    <m:d>
                      <m:dPr>
                        <m:ctrlPr>
                          <w:rPr>
                            <w:rFonts w:ascii="Cambria Math" w:hAnsi="Cambria Math"/>
                            <w:i/>
                          </w:rPr>
                        </m:ctrlPr>
                      </m:dPr>
                      <m:e>
                        <m:r>
                          <w:rPr>
                            <w:rFonts w:ascii="Cambria Math" w:hAnsi="Cambria Math"/>
                          </w:rPr>
                          <m:t>2χ</m:t>
                        </m:r>
                      </m:e>
                    </m:d>
                  </m:e>
                  <m:sup>
                    <m:r>
                      <w:rPr>
                        <w:rFonts w:ascii="Cambria Math" w:hAnsi="Cambria Math"/>
                      </w:rPr>
                      <m:t>1</m:t>
                    </m:r>
                    <m:r>
                      <m:rPr>
                        <m:lit/>
                      </m:rPr>
                      <w:rPr>
                        <w:rFonts w:ascii="Cambria Math" w:hAnsi="Cambria Math"/>
                      </w:rPr>
                      <m:t>/</m:t>
                    </m:r>
                    <m:r>
                      <w:rPr>
                        <w:rFonts w:ascii="Cambria Math" w:hAnsi="Cambria Math"/>
                      </w:rPr>
                      <m:t>3</m:t>
                    </m:r>
                  </m:sup>
                </m:sSup>
                <m:d>
                  <m:dPr>
                    <m:begChr m:val="["/>
                    <m:endChr m:val="]"/>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12</m:t>
                        </m:r>
                        <m:ctrlPr>
                          <w:rPr>
                            <w:rFonts w:ascii="Cambria Math" w:hAnsi="Cambria Math"/>
                            <w:i/>
                          </w:rPr>
                        </m:ctrlPr>
                      </m:den>
                    </m:f>
                    <m:sSup>
                      <m:sSupPr>
                        <m:ctrlPr>
                          <w:rPr>
                            <w:rFonts w:ascii="Cambria Math" w:hAnsi="Cambria Math"/>
                            <w:i/>
                          </w:rPr>
                        </m:ctrlPr>
                      </m:sSupPr>
                      <m:e>
                        <m:r>
                          <w:rPr>
                            <w:rFonts w:ascii="Cambria Math" w:hAnsi="Cambria Math"/>
                          </w:rPr>
                          <m:t>e</m:t>
                        </m:r>
                      </m:e>
                      <m:sup>
                        <m:r>
                          <w:rPr>
                            <w:rFonts w:ascii="Cambria Math" w:hAnsi="Cambria Math"/>
                          </w:rPr>
                          <m:t>-τ</m:t>
                        </m:r>
                        <m:r>
                          <m:rPr>
                            <m:lit/>
                          </m:rPr>
                          <w:rPr>
                            <w:rFonts w:ascii="Cambria Math" w:hAnsi="Cambria Math"/>
                          </w:rPr>
                          <m:t>/</m:t>
                        </m:r>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0</m:t>
                            </m:r>
                          </m:sub>
                        </m:sSub>
                      </m:sup>
                    </m:sSup>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τ</m:t>
                                </m:r>
                                <m:ctrlPr>
                                  <w:rPr>
                                    <w:rFonts w:ascii="Cambria Math" w:hAnsi="Cambria Math"/>
                                    <w:i/>
                                  </w:rPr>
                                </m:ctrlPr>
                              </m:num>
                              <m:den>
                                <m:sSub>
                                  <m:sSubPr>
                                    <m:ctrlPr>
                                      <w:rPr>
                                        <w:rFonts w:ascii="Cambria Math" w:hAnsi="Cambria Math"/>
                                        <w:i/>
                                      </w:rPr>
                                    </m:ctrlPr>
                                  </m:sSubPr>
                                  <m:e>
                                    <m:r>
                                      <w:rPr>
                                        <w:rFonts w:ascii="Cambria Math" w:hAnsi="Cambria Math"/>
                                      </w:rPr>
                                      <m:t>τ</m:t>
                                    </m:r>
                                  </m:e>
                                  <m:sub>
                                    <m:r>
                                      <w:rPr>
                                        <w:rFonts w:ascii="Cambria Math" w:hAnsi="Cambria Math"/>
                                      </w:rPr>
                                      <m:t>0</m:t>
                                    </m:r>
                                  </m:sub>
                                </m:sSub>
                                <m:ctrlPr>
                                  <w:rPr>
                                    <w:rFonts w:ascii="Cambria Math" w:hAnsi="Cambria Math"/>
                                    <w:i/>
                                  </w:rPr>
                                </m:ctrlPr>
                              </m:den>
                            </m:f>
                          </m:e>
                        </m:d>
                      </m:e>
                    </m:fun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rad>
                          <m:radPr>
                            <m:degHide m:val="1"/>
                            <m:ctrlPr>
                              <w:rPr>
                                <w:rFonts w:ascii="Cambria Math" w:hAnsi="Cambria Math"/>
                              </w:rPr>
                            </m:ctrlPr>
                          </m:radPr>
                          <m:deg>
                            <m:ctrlPr>
                              <w:rPr>
                                <w:rFonts w:ascii="Cambria Math" w:hAnsi="Cambria Math"/>
                                <w:i/>
                              </w:rPr>
                            </m:ctrlPr>
                          </m:deg>
                          <m:e>
                            <m:r>
                              <w:rPr>
                                <w:rFonts w:ascii="Cambria Math" w:hAnsi="Cambria Math"/>
                              </w:rPr>
                              <m:t>3</m:t>
                            </m:r>
                          </m:e>
                        </m:rad>
                        <m:ctrlPr>
                          <w:rPr>
                            <w:rFonts w:ascii="Cambria Math" w:hAnsi="Cambria Math"/>
                            <w:i/>
                          </w:rPr>
                        </m:ctrlPr>
                      </m:den>
                    </m:f>
                    <m:sSup>
                      <m:sSupPr>
                        <m:ctrlPr>
                          <w:rPr>
                            <w:rFonts w:ascii="Cambria Math" w:hAnsi="Cambria Math"/>
                            <w:i/>
                          </w:rPr>
                        </m:ctrlPr>
                      </m:sSupPr>
                      <m:e>
                        <m:r>
                          <w:rPr>
                            <w:rFonts w:ascii="Cambria Math" w:hAnsi="Cambria Math"/>
                          </w:rPr>
                          <m:t>e</m:t>
                        </m:r>
                      </m:e>
                      <m:sup>
                        <m:r>
                          <w:rPr>
                            <w:rFonts w:ascii="Cambria Math" w:hAnsi="Cambria Math"/>
                          </w:rPr>
                          <m:t>-τ</m:t>
                        </m:r>
                        <m:r>
                          <m:rPr>
                            <m:lit/>
                          </m:rPr>
                          <w:rPr>
                            <w:rFonts w:ascii="Cambria Math" w:hAnsi="Cambria Math"/>
                          </w:rPr>
                          <m:t>/</m:t>
                        </m:r>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0</m:t>
                            </m:r>
                          </m:sub>
                        </m:sSub>
                      </m:sup>
                    </m:sSup>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3</m:t>
                                    </m:r>
                                  </m:e>
                                </m:rad>
                                <m:r>
                                  <w:rPr>
                                    <w:rFonts w:ascii="Cambria Math" w:hAnsi="Cambria Math"/>
                                  </w:rPr>
                                  <m:t>τ</m:t>
                                </m:r>
                                <m:ctrlPr>
                                  <w:rPr>
                                    <w:rFonts w:ascii="Cambria Math" w:hAnsi="Cambria Math"/>
                                    <w:i/>
                                  </w:rPr>
                                </m:ctrlPr>
                              </m:num>
                              <m:den>
                                <m:sSub>
                                  <m:sSubPr>
                                    <m:ctrlPr>
                                      <w:rPr>
                                        <w:rFonts w:ascii="Cambria Math" w:hAnsi="Cambria Math"/>
                                        <w:i/>
                                      </w:rPr>
                                    </m:ctrlPr>
                                  </m:sSubPr>
                                  <m:e>
                                    <m:r>
                                      <w:rPr>
                                        <w:rFonts w:ascii="Cambria Math" w:hAnsi="Cambria Math"/>
                                      </w:rPr>
                                      <m:t>τ</m:t>
                                    </m:r>
                                  </m:e>
                                  <m:sub>
                                    <m:r>
                                      <w:rPr>
                                        <w:rFonts w:ascii="Cambria Math" w:hAnsi="Cambria Math"/>
                                      </w:rPr>
                                      <m:t>0</m:t>
                                    </m:r>
                                  </m:sub>
                                </m:sSub>
                                <m:ctrlPr>
                                  <w:rPr>
                                    <w:rFonts w:ascii="Cambria Math" w:hAnsi="Cambria Math"/>
                                    <w:i/>
                                  </w:rPr>
                                </m:ctrlPr>
                              </m:den>
                            </m:f>
                          </m:e>
                        </m:d>
                      </m:e>
                    </m:func>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2</m:t>
                            </m:r>
                          </m:e>
                        </m:rad>
                        <m:ctrlPr>
                          <w:rPr>
                            <w:rFonts w:ascii="Cambria Math" w:hAnsi="Cambria Math"/>
                            <w:i/>
                          </w:rPr>
                        </m:ctrlPr>
                      </m:num>
                      <m:den>
                        <m:r>
                          <w:rPr>
                            <w:rFonts w:ascii="Cambria Math" w:hAnsi="Cambria Math"/>
                          </w:rPr>
                          <m:t>π</m:t>
                        </m:r>
                        <m:ctrlPr>
                          <w:rPr>
                            <w:rFonts w:ascii="Cambria Math" w:hAnsi="Cambria Math"/>
                            <w:i/>
                          </w:rPr>
                        </m:ctrlPr>
                      </m:den>
                    </m:f>
                    <m:nary>
                      <m:naryPr>
                        <m:ctrlPr>
                          <w:rPr>
                            <w:rFonts w:ascii="Cambria Math" w:hAnsi="Cambria Math"/>
                          </w:rPr>
                        </m:ctrlPr>
                      </m:naryPr>
                      <m:sub>
                        <m:r>
                          <w:rPr>
                            <w:rFonts w:ascii="Cambria Math" w:hAnsi="Cambria Math"/>
                          </w:rPr>
                          <m:t>0</m:t>
                        </m:r>
                        <m:ctrlPr>
                          <w:rPr>
                            <w:rFonts w:ascii="Cambria Math" w:hAnsi="Cambria Math"/>
                            <w:i/>
                          </w:rPr>
                        </m:ctrlPr>
                      </m:sub>
                      <m:sup>
                        <m:r>
                          <m:rPr>
                            <m:sty m:val="p"/>
                          </m:rPr>
                          <w:rPr>
                            <w:rFonts w:ascii="Cambria Math" w:hAnsi="Cambria Math"/>
                          </w:rPr>
                          <m:t>∞</m:t>
                        </m:r>
                        <m:ctrlPr>
                          <w:rPr>
                            <w:rFonts w:ascii="Cambria Math" w:hAnsi="Cambria Math"/>
                            <w:i/>
                          </w:rPr>
                        </m:ctrlPr>
                      </m:sup>
                      <m:e>
                        <m:r>
                          <w:rPr>
                            <w:rFonts w:ascii="Cambria Math" w:hAnsi="Cambria Math"/>
                          </w:rPr>
                          <m:t>dx</m:t>
                        </m:r>
                        <m:ctrlPr>
                          <w:rPr>
                            <w:rFonts w:ascii="Cambria Math" w:hAnsi="Cambria Math"/>
                            <w:i/>
                          </w:rPr>
                        </m:ctrlPr>
                      </m:e>
                    </m:nary>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τ</m:t>
                            </m:r>
                            <m:r>
                              <m:rPr>
                                <m:lit/>
                              </m:rPr>
                              <w:rPr>
                                <w:rFonts w:ascii="Cambria Math" w:hAnsi="Cambria Math"/>
                              </w:rPr>
                              <m:t>/</m:t>
                            </m:r>
                            <m:sSub>
                              <m:sSubPr>
                                <m:ctrlPr>
                                  <w:rPr>
                                    <w:rFonts w:ascii="Cambria Math" w:hAnsi="Cambria Math"/>
                                    <w:i/>
                                  </w:rPr>
                                </m:ctrlPr>
                              </m:sSubPr>
                              <m:e>
                                <m:r>
                                  <w:rPr>
                                    <w:rFonts w:ascii="Cambria Math" w:hAnsi="Cambria Math"/>
                                  </w:rPr>
                                  <m:t>τ</m:t>
                                </m:r>
                                <m:ctrlPr>
                                  <w:rPr>
                                    <w:rFonts w:ascii="Cambria Math" w:hAnsi="Cambria Math"/>
                                  </w:rPr>
                                </m:ctrlPr>
                              </m:e>
                              <m:sub>
                                <m:r>
                                  <w:rPr>
                                    <w:rFonts w:ascii="Cambria Math" w:hAnsi="Cambria Math"/>
                                  </w:rPr>
                                  <m:t>0</m:t>
                                </m:r>
                              </m:sub>
                            </m:sSub>
                          </m:sup>
                        </m:sSup>
                        <m:ctrlPr>
                          <w:rPr>
                            <w:rFonts w:ascii="Cambria Math" w:hAnsi="Cambria Math"/>
                            <w:i/>
                          </w:rPr>
                        </m:ctrlPr>
                      </m:num>
                      <m:den>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+8</m:t>
                        </m:r>
                        <m:ctrlPr>
                          <w:rPr>
                            <w:rFonts w:ascii="Cambria Math" w:hAnsi="Cambria Math"/>
                            <w:i/>
                          </w:rPr>
                        </m:ctrlPr>
                      </m:den>
                    </m:f>
                  </m:e>
                </m:d>
              </m:oMath>
            </m:oMathPara>
          </w:p>
        </w:tc>
        <w:bookmarkStart w:id="41" w:name="_Ref88063884"/>
        <w:tc>
          <w:tcPr>
            <w:tcW w:w="1448" w:type="dxa"/>
          </w:tcPr>
          <w:p w14:paraId="7087F08B" w14:textId="3DD37CEC"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20</w:t>
            </w:r>
            <w:r>
              <w:fldChar w:fldCharType="end"/>
            </w:r>
            <w:bookmarkEnd w:id="41"/>
          </w:p>
          <w:p w14:paraId="2A23FDCF" w14:textId="77777777" w:rsidR="00762909" w:rsidRDefault="00762909" w:rsidP="00D6255D">
            <w:pPr>
              <w:jc w:val="center"/>
            </w:pPr>
          </w:p>
        </w:tc>
      </w:tr>
    </w:tbl>
    <w:p w14:paraId="62D63658" w14:textId="77777777" w:rsidR="00762909" w:rsidRDefault="00762909" w:rsidP="0076290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6"/>
        <w:gridCol w:w="1392"/>
      </w:tblGrid>
      <w:tr w:rsidR="00762909" w14:paraId="2F19226C" w14:textId="77777777" w:rsidTr="00D6255D">
        <w:tc>
          <w:tcPr>
            <w:tcW w:w="8330" w:type="dxa"/>
          </w:tcPr>
          <w:p w14:paraId="4EEFC255" w14:textId="77777777" w:rsidR="00762909" w:rsidRDefault="000A471E" w:rsidP="00D6255D">
            <w:pPr>
              <w:jc w:val="center"/>
            </w:pPr>
            <m:oMath>
              <m:sSubSup>
                <m:sSubSupPr>
                  <m:ctrlPr>
                    <w:rPr>
                      <w:rFonts w:ascii="Cambria Math" w:hAnsi="Cambria Math"/>
                      <w:i/>
                    </w:rPr>
                  </m:ctrlPr>
                </m:sSubSupPr>
                <m:e>
                  <m:r>
                    <w:rPr>
                      <w:rFonts w:ascii="Cambria Math" w:hAnsi="Cambria Math"/>
                    </w:rPr>
                    <m:t>W</m:t>
                  </m:r>
                </m:e>
                <m:sub>
                  <m:r>
                    <w:rPr>
                      <w:rFonts w:ascii="Cambria Math" w:hAnsi="Cambria Math"/>
                    </w:rPr>
                    <m:t>0</m:t>
                  </m:r>
                </m:sub>
                <m:sup>
                  <m:r>
                    <m:rPr>
                      <m:sty m:val="p"/>
                    </m:rPr>
                    <w:rPr>
                      <w:rFonts w:ascii="Cambria Math" w:hAnsi="Cambria Math"/>
                    </w:rPr>
                    <m:t>∥</m:t>
                  </m:r>
                </m:sup>
              </m:sSubSup>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2πbc</m:t>
                  </m:r>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σ</m:t>
                      </m:r>
                      <m:ctrlPr>
                        <w:rPr>
                          <w:rFonts w:ascii="Cambria Math" w:hAnsi="Cambria Math"/>
                          <w:i/>
                        </w:rPr>
                      </m:ctrlPr>
                    </m:den>
                  </m:f>
                </m:e>
              </m:rad>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τ</m:t>
                      </m:r>
                    </m:e>
                    <m:sup>
                      <m:r>
                        <w:rPr>
                          <w:rFonts w:ascii="Cambria Math" w:hAnsi="Cambria Math"/>
                        </w:rPr>
                        <m:t>3</m:t>
                      </m:r>
                      <m:r>
                        <m:rPr>
                          <m:lit/>
                        </m:rPr>
                        <w:rPr>
                          <w:rFonts w:ascii="Cambria Math" w:hAnsi="Cambria Math"/>
                        </w:rPr>
                        <m:t>/</m:t>
                      </m:r>
                      <m:r>
                        <w:rPr>
                          <w:rFonts w:ascii="Cambria Math" w:hAnsi="Cambria Math"/>
                        </w:rPr>
                        <m:t>2</m:t>
                      </m:r>
                    </m:sup>
                  </m:sSup>
                  <m:ctrlPr>
                    <w:rPr>
                      <w:rFonts w:ascii="Cambria Math" w:hAnsi="Cambria Math"/>
                      <w:i/>
                    </w:rPr>
                  </m:ctrlPr>
                </m:den>
              </m:f>
            </m:oMath>
            <w:r w:rsidR="00762909">
              <w:rPr>
                <w:rFonts w:eastAsiaTheme="minorEastAsia"/>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1</m:t>
                  </m:r>
                </m:sub>
                <m:sup>
                  <m:r>
                    <m:rPr>
                      <m:sty m:val="p"/>
                    </m:rPr>
                    <w:rPr>
                      <w:rFonts w:ascii="Cambria Math" w:hAnsi="Cambria Math"/>
                    </w:rPr>
                    <m:t>⊥</m:t>
                  </m:r>
                </m:sup>
              </m:sSubSup>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w:rPr>
                      <w:rFonts w:ascii="Cambria Math" w:hAnsi="Cambria Math"/>
                    </w:rPr>
                    <m:t>π</m:t>
                  </m:r>
                  <m:sSup>
                    <m:sSupPr>
                      <m:ctrlPr>
                        <w:rPr>
                          <w:rFonts w:ascii="Cambria Math" w:hAnsi="Cambria Math"/>
                          <w:i/>
                        </w:rPr>
                      </m:ctrlPr>
                    </m:sSupPr>
                    <m:e>
                      <m:r>
                        <w:rPr>
                          <w:rFonts w:ascii="Cambria Math" w:hAnsi="Cambria Math"/>
                        </w:rPr>
                        <m:t>b</m:t>
                      </m:r>
                    </m:e>
                    <m:sup>
                      <m:r>
                        <w:rPr>
                          <w:rFonts w:ascii="Cambria Math" w:hAnsi="Cambria Math"/>
                        </w:rPr>
                        <m:t>3</m:t>
                      </m:r>
                    </m:sup>
                  </m:sSup>
                  <m:ctrlPr>
                    <w:rPr>
                      <w:rFonts w:ascii="Cambria Math" w:hAnsi="Cambria Math"/>
                      <w:i/>
                    </w:rPr>
                  </m:ctrlPr>
                </m:den>
              </m:f>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σ</m:t>
                      </m:r>
                      <m:ctrlPr>
                        <w:rPr>
                          <w:rFonts w:ascii="Cambria Math" w:hAnsi="Cambria Math"/>
                          <w:i/>
                        </w:rPr>
                      </m:ctrlPr>
                    </m:den>
                  </m:f>
                </m:e>
              </m:rad>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τ</m:t>
                      </m:r>
                    </m:e>
                    <m:sup>
                      <m:r>
                        <w:rPr>
                          <w:rFonts w:ascii="Cambria Math" w:hAnsi="Cambria Math"/>
                        </w:rPr>
                        <m:t>1</m:t>
                      </m:r>
                      <m:r>
                        <m:rPr>
                          <m:lit/>
                        </m:rPr>
                        <w:rPr>
                          <w:rFonts w:ascii="Cambria Math" w:hAnsi="Cambria Math"/>
                        </w:rPr>
                        <m:t>/</m:t>
                      </m:r>
                      <m:r>
                        <w:rPr>
                          <w:rFonts w:ascii="Cambria Math" w:hAnsi="Cambria Math"/>
                        </w:rPr>
                        <m:t>2</m:t>
                      </m:r>
                    </m:sup>
                  </m:sSup>
                  <m:ctrlPr>
                    <w:rPr>
                      <w:rFonts w:ascii="Cambria Math" w:hAnsi="Cambria Math"/>
                      <w:i/>
                    </w:rPr>
                  </m:ctrlPr>
                </m:den>
              </m:f>
            </m:oMath>
          </w:p>
        </w:tc>
        <w:bookmarkStart w:id="42" w:name="_Ref88064132"/>
        <w:tc>
          <w:tcPr>
            <w:tcW w:w="1448" w:type="dxa"/>
          </w:tcPr>
          <w:p w14:paraId="5EFF1417" w14:textId="5AD8C985"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21</w:t>
            </w:r>
            <w:r>
              <w:fldChar w:fldCharType="end"/>
            </w:r>
            <w:bookmarkEnd w:id="42"/>
          </w:p>
          <w:p w14:paraId="7AB28EB1" w14:textId="77777777" w:rsidR="00762909" w:rsidRDefault="00762909" w:rsidP="00D6255D">
            <w:pPr>
              <w:jc w:val="center"/>
            </w:pPr>
          </w:p>
        </w:tc>
      </w:tr>
    </w:tbl>
    <w:p w14:paraId="724A6877" w14:textId="77777777" w:rsidR="00762909" w:rsidRDefault="00762909" w:rsidP="00762909"/>
    <w:p w14:paraId="2B969844" w14:textId="62B8DE24" w:rsidR="00762909" w:rsidRPr="00246DA6" w:rsidRDefault="00762909" w:rsidP="00762909">
      <w:pPr>
        <w:rPr>
          <w:color w:val="FF0000"/>
          <w:lang w:val="en-US"/>
        </w:rPr>
      </w:pPr>
      <w:r>
        <w:fldChar w:fldCharType="begin"/>
      </w:r>
      <w:r w:rsidRPr="00F71696">
        <w:rPr>
          <w:lang w:val="en-US"/>
        </w:rPr>
        <w:instrText xml:space="preserve"> REF _Ref88068260 \h </w:instrText>
      </w:r>
      <w:r w:rsidRPr="00BB61BF">
        <w:rPr>
          <w:lang w:val="en-US"/>
        </w:rPr>
        <w:instrText xml:space="preserve"> \* MERGEFORMAT </w:instrText>
      </w:r>
      <w:r>
        <w:fldChar w:fldCharType="separate"/>
      </w:r>
      <w:r w:rsidR="00C15BB7" w:rsidRPr="00F71696">
        <w:rPr>
          <w:lang w:val="en-US"/>
        </w:rPr>
        <w:t xml:space="preserve">Figure </w:t>
      </w:r>
      <w:r w:rsidR="00C15BB7">
        <w:rPr>
          <w:noProof/>
          <w:lang w:val="en-US"/>
        </w:rPr>
        <w:t>1</w:t>
      </w:r>
      <w:r w:rsidR="00C15BB7">
        <w:rPr>
          <w:noProof/>
          <w:lang w:val="en-US"/>
        </w:rPr>
        <w:noBreakHyphen/>
        <w:t>9</w:t>
      </w:r>
      <w:r>
        <w:fldChar w:fldCharType="end"/>
      </w:r>
      <w:r w:rsidRPr="00F71696">
        <w:rPr>
          <w:lang w:val="en-US"/>
        </w:rPr>
        <w:t xml:space="preserve"> shows the discrepancy between the exact wake function, Eq.</w:t>
      </w:r>
      <w:r>
        <w:rPr>
          <w:lang w:val="en-US"/>
        </w:rPr>
        <w:t xml:space="preserve"> </w:t>
      </w:r>
      <w:r w:rsidRPr="00F71696">
        <w:rPr>
          <w:lang w:val="en-US"/>
        </w:rPr>
        <w:t>(</w:t>
      </w:r>
      <w:r>
        <w:fldChar w:fldCharType="begin"/>
      </w:r>
      <w:r w:rsidRPr="00F71696">
        <w:rPr>
          <w:lang w:val="en-US"/>
        </w:rPr>
        <w:instrText xml:space="preserve"> REF _Ref88063864 \h </w:instrText>
      </w:r>
      <w:r w:rsidRPr="00BB61BF">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19</w:t>
      </w:r>
      <w:r>
        <w:fldChar w:fldCharType="end"/>
      </w:r>
      <w:r w:rsidRPr="00F71696">
        <w:rPr>
          <w:lang w:val="en-US"/>
        </w:rPr>
        <w:t xml:space="preserve">, </w:t>
      </w:r>
      <w:r>
        <w:fldChar w:fldCharType="begin"/>
      </w:r>
      <w:r w:rsidRPr="00F71696">
        <w:rPr>
          <w:lang w:val="en-US"/>
        </w:rPr>
        <w:instrText xml:space="preserve"> REF _Ref88063884 \h </w:instrText>
      </w:r>
      <w:r w:rsidRPr="00BB61BF">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20</w:t>
      </w:r>
      <w:r>
        <w:fldChar w:fldCharType="end"/>
      </w:r>
      <w:r w:rsidRPr="00F71696">
        <w:rPr>
          <w:lang w:val="en-US"/>
        </w:rPr>
        <w:t>), and the asymptotic form, Eq.</w:t>
      </w:r>
      <w:r>
        <w:rPr>
          <w:lang w:val="en-US"/>
        </w:rPr>
        <w:t xml:space="preserve"> </w:t>
      </w:r>
      <w:r>
        <w:fldChar w:fldCharType="begin"/>
      </w:r>
      <w:r w:rsidRPr="00F71696">
        <w:rPr>
          <w:lang w:val="en-US"/>
        </w:rPr>
        <w:instrText xml:space="preserve"> REF _Ref88064132 \h </w:instrText>
      </w:r>
      <w:r w:rsidRPr="00BB61BF">
        <w:rPr>
          <w:lang w:val="en-US"/>
        </w:rPr>
        <w:instrText xml:space="preserve"> \* MERGEFORMAT </w:instrText>
      </w:r>
      <w:r>
        <w:fldChar w:fldCharType="separate"/>
      </w:r>
      <w:r w:rsidR="00C15BB7" w:rsidRPr="00C15BB7">
        <w:rPr>
          <w:noProof/>
          <w:lang w:val="en-US"/>
        </w:rPr>
        <w:t>1</w:t>
      </w:r>
      <w:r w:rsidR="00C15BB7" w:rsidRPr="00C15BB7">
        <w:rPr>
          <w:noProof/>
          <w:lang w:val="en-US"/>
        </w:rPr>
        <w:noBreakHyphen/>
        <w:t>21</w:t>
      </w:r>
      <w:r>
        <w:fldChar w:fldCharType="end"/>
      </w:r>
      <w:r>
        <w:rPr>
          <w:lang w:val="en-US"/>
        </w:rPr>
        <w:t xml:space="preserve">. </w:t>
      </w:r>
      <w:r w:rsidRPr="002343C7">
        <w:rPr>
          <w:lang w:val="en-US"/>
        </w:rPr>
        <w:t xml:space="preserve">Both expressions agree well in the long-range region. The bunch separation time is typically much longer than the characteristic time. For this </w:t>
      </w:r>
      <w:proofErr w:type="gramStart"/>
      <w:r w:rsidRPr="002343C7">
        <w:rPr>
          <w:lang w:val="en-US"/>
        </w:rPr>
        <w:t>reason</w:t>
      </w:r>
      <w:proofErr w:type="gramEnd"/>
      <w:r w:rsidRPr="002343C7">
        <w:rPr>
          <w:lang w:val="en-US"/>
        </w:rPr>
        <w:t xml:space="preserve"> the asymptotic wake </w:t>
      </w:r>
      <w:r w:rsidRPr="00F71696">
        <w:rPr>
          <w:lang w:val="en-US"/>
        </w:rPr>
        <w:t>is usually used in the coupled-b</w:t>
      </w:r>
      <w:r>
        <w:rPr>
          <w:lang w:val="en-US"/>
        </w:rPr>
        <w:t xml:space="preserve">unched simulation </w:t>
      </w:r>
      <w:r w:rsidRPr="002343C7">
        <w:rPr>
          <w:lang w:val="en-US"/>
        </w:rPr>
        <w:t xml:space="preserve">which relaxes the </w:t>
      </w:r>
      <w:r w:rsidRPr="00F71696">
        <w:rPr>
          <w:lang w:val="en-US"/>
        </w:rPr>
        <w:t xml:space="preserve">computing load significantly from the complex integration. The asymptotic form is applied in the </w:t>
      </w:r>
      <w:proofErr w:type="spellStart"/>
      <w:r w:rsidRPr="00F71696">
        <w:rPr>
          <w:lang w:val="en-US"/>
        </w:rPr>
        <w:t>CETASim</w:t>
      </w:r>
      <w:proofErr w:type="spellEnd"/>
      <w:r w:rsidRPr="00F71696">
        <w:rPr>
          <w:lang w:val="en-US"/>
        </w:rPr>
        <w:t xml:space="preserve"> </w:t>
      </w:r>
      <w:r w:rsidRPr="002343C7">
        <w:rPr>
          <w:lang w:val="en-US"/>
        </w:rPr>
        <w:t>code for simulations of the coupled bunch motion excited by the resistive wall impedance.</w:t>
      </w:r>
      <w:r w:rsidRPr="00246DA6">
        <w:rPr>
          <w:color w:val="FF0000"/>
          <w:lang w:val="en-US"/>
        </w:rPr>
        <w:t xml:space="preserve">  </w:t>
      </w:r>
    </w:p>
    <w:tbl>
      <w:tblPr>
        <w:tblStyle w:val="TableGrid"/>
        <w:tblW w:w="0" w:type="auto"/>
        <w:tblLook w:val="04A0" w:firstRow="1" w:lastRow="0" w:firstColumn="1" w:lastColumn="0" w:noHBand="0" w:noVBand="1"/>
      </w:tblPr>
      <w:tblGrid>
        <w:gridCol w:w="4669"/>
        <w:gridCol w:w="4619"/>
      </w:tblGrid>
      <w:tr w:rsidR="00762909" w14:paraId="4A953C8F" w14:textId="77777777" w:rsidTr="001575FD">
        <w:tc>
          <w:tcPr>
            <w:tcW w:w="4670" w:type="dxa"/>
          </w:tcPr>
          <w:p w14:paraId="4B5C2612" w14:textId="77777777" w:rsidR="00762909" w:rsidRDefault="00762909" w:rsidP="00D6255D">
            <w:pPr>
              <w:jc w:val="center"/>
            </w:pPr>
            <w:r>
              <w:rPr>
                <w:noProof/>
                <w:lang w:val="it-IT" w:eastAsia="it-IT"/>
              </w:rPr>
              <w:lastRenderedPageBreak/>
              <w:drawing>
                <wp:inline distT="0" distB="0" distL="0" distR="0" wp14:anchorId="34A06D19" wp14:editId="098635AC">
                  <wp:extent cx="2854800" cy="1800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WLongWakeFu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4800" cy="1800000"/>
                          </a:xfrm>
                          <a:prstGeom prst="rect">
                            <a:avLst/>
                          </a:prstGeom>
                        </pic:spPr>
                      </pic:pic>
                    </a:graphicData>
                  </a:graphic>
                </wp:inline>
              </w:drawing>
            </w:r>
          </w:p>
        </w:tc>
        <w:tc>
          <w:tcPr>
            <w:tcW w:w="4618" w:type="dxa"/>
          </w:tcPr>
          <w:p w14:paraId="292D5150" w14:textId="77777777" w:rsidR="00762909" w:rsidRDefault="00762909" w:rsidP="00D6255D">
            <w:pPr>
              <w:keepNext/>
              <w:jc w:val="center"/>
            </w:pPr>
            <w:r>
              <w:rPr>
                <w:noProof/>
                <w:lang w:val="it-IT" w:eastAsia="it-IT"/>
              </w:rPr>
              <w:drawing>
                <wp:inline distT="0" distB="0" distL="0" distR="0" wp14:anchorId="7CC5B5F0" wp14:editId="47E1A9B4">
                  <wp:extent cx="2826000"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WTranWakeFu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26000" cy="1800000"/>
                          </a:xfrm>
                          <a:prstGeom prst="rect">
                            <a:avLst/>
                          </a:prstGeom>
                        </pic:spPr>
                      </pic:pic>
                    </a:graphicData>
                  </a:graphic>
                </wp:inline>
              </w:drawing>
            </w:r>
          </w:p>
        </w:tc>
      </w:tr>
      <w:tr w:rsidR="00762909" w:rsidRPr="000A471E" w14:paraId="5A72BF76" w14:textId="77777777" w:rsidTr="001575FD">
        <w:tc>
          <w:tcPr>
            <w:tcW w:w="9288" w:type="dxa"/>
            <w:gridSpan w:val="2"/>
          </w:tcPr>
          <w:p w14:paraId="5433989E" w14:textId="5440F1E6" w:rsidR="00762909" w:rsidRPr="00D36EF0" w:rsidRDefault="00762909" w:rsidP="00D6255D">
            <w:pPr>
              <w:pStyle w:val="Caption"/>
              <w:rPr>
                <w:lang w:val="en-US"/>
              </w:rPr>
            </w:pPr>
            <w:bookmarkStart w:id="43" w:name="_Ref88068260"/>
            <w:bookmarkStart w:id="44" w:name="_Toc88147021"/>
            <w:bookmarkStart w:id="45" w:name="_Toc92400323"/>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9</w:t>
            </w:r>
            <w:r>
              <w:rPr>
                <w:lang w:val="en-US"/>
              </w:rPr>
              <w:fldChar w:fldCharType="end"/>
            </w:r>
            <w:bookmarkEnd w:id="43"/>
            <w:r w:rsidRPr="00056E60">
              <w:rPr>
                <w:noProof/>
                <w:lang w:val="en-US"/>
              </w:rPr>
              <w:t>:</w:t>
            </w:r>
            <w:r w:rsidRPr="00F71696">
              <w:rPr>
                <w:lang w:val="en-US"/>
              </w:rPr>
              <w:t xml:space="preserve"> Comparison of the exact and asymptotic forms of the resistive wake function. They agree well in the long-range region. The asymptotic is usually used in the coupled-bunched simulation which releases the computing load significantly.</w:t>
            </w:r>
            <w:bookmarkEnd w:id="44"/>
            <w:bookmarkEnd w:id="45"/>
          </w:p>
        </w:tc>
      </w:tr>
    </w:tbl>
    <w:p w14:paraId="2FC53D9F" w14:textId="77777777" w:rsidR="001575FD" w:rsidRDefault="001575FD" w:rsidP="001575FD">
      <w:pPr>
        <w:rPr>
          <w:lang w:val="en-US"/>
        </w:rPr>
      </w:pPr>
      <w:bookmarkStart w:id="46" w:name="_Toc92400263"/>
    </w:p>
    <w:p w14:paraId="3CD9D33B" w14:textId="77777777" w:rsidR="001575FD" w:rsidRDefault="001575FD" w:rsidP="001575FD">
      <w:pPr>
        <w:rPr>
          <w:lang w:val="en-US"/>
        </w:rPr>
      </w:pPr>
    </w:p>
    <w:tbl>
      <w:tblPr>
        <w:tblStyle w:val="TableGrid"/>
        <w:tblW w:w="0" w:type="auto"/>
        <w:tblLook w:val="04A0" w:firstRow="1" w:lastRow="0" w:firstColumn="1" w:lastColumn="0" w:noHBand="0" w:noVBand="1"/>
      </w:tblPr>
      <w:tblGrid>
        <w:gridCol w:w="4669"/>
        <w:gridCol w:w="4619"/>
      </w:tblGrid>
      <w:tr w:rsidR="001575FD" w:rsidRPr="002C054D" w14:paraId="597E9CD1" w14:textId="77777777" w:rsidTr="001575FD">
        <w:tc>
          <w:tcPr>
            <w:tcW w:w="4669" w:type="dxa"/>
          </w:tcPr>
          <w:p w14:paraId="0B894971" w14:textId="77777777" w:rsidR="001575FD" w:rsidRPr="00B65549" w:rsidRDefault="001575FD" w:rsidP="00AD2C8F">
            <w:pPr>
              <w:jc w:val="center"/>
              <w:rPr>
                <w:lang w:eastAsia="zh-CN"/>
              </w:rPr>
            </w:pPr>
            <w:r>
              <w:rPr>
                <w:noProof/>
                <w:lang w:eastAsia="zh-CN"/>
              </w:rPr>
              <w:drawing>
                <wp:inline distT="0" distB="0" distL="0" distR="0" wp14:anchorId="5646E87F" wp14:editId="7952465F">
                  <wp:extent cx="24384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mA_SingleBunchMultiTrun.png"/>
                          <pic:cNvPicPr/>
                        </pic:nvPicPr>
                        <pic:blipFill>
                          <a:blip r:embed="rId24"/>
                          <a:stretch>
                            <a:fillRect/>
                          </a:stretch>
                        </pic:blipFill>
                        <pic:spPr>
                          <a:xfrm>
                            <a:off x="0" y="0"/>
                            <a:ext cx="2438400" cy="1828800"/>
                          </a:xfrm>
                          <a:prstGeom prst="rect">
                            <a:avLst/>
                          </a:prstGeom>
                        </pic:spPr>
                      </pic:pic>
                    </a:graphicData>
                  </a:graphic>
                </wp:inline>
              </w:drawing>
            </w:r>
          </w:p>
        </w:tc>
        <w:tc>
          <w:tcPr>
            <w:tcW w:w="4619" w:type="dxa"/>
          </w:tcPr>
          <w:p w14:paraId="2CD320B6" w14:textId="77777777" w:rsidR="001575FD" w:rsidRDefault="001575FD" w:rsidP="00AD2C8F">
            <w:pPr>
              <w:keepNext/>
              <w:jc w:val="center"/>
              <w:rPr>
                <w:lang w:val="en-US" w:eastAsia="zh-CN"/>
              </w:rPr>
            </w:pPr>
            <w:r>
              <w:rPr>
                <w:noProof/>
                <w:lang w:val="en-US" w:eastAsia="zh-CN"/>
              </w:rPr>
              <w:drawing>
                <wp:inline distT="0" distB="0" distL="0" distR="0" wp14:anchorId="64629C7A" wp14:editId="3619D8CD">
                  <wp:extent cx="2373855" cy="1828800"/>
                  <wp:effectExtent l="0" t="0" r="7620" b="0"/>
                  <wp:docPr id="1197469584" name="Picture 119746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84" name="TCBM_80mA80Bunches_Petra4_RW.png"/>
                          <pic:cNvPicPr/>
                        </pic:nvPicPr>
                        <pic:blipFill>
                          <a:blip r:embed="rId25"/>
                          <a:stretch>
                            <a:fillRect/>
                          </a:stretch>
                        </pic:blipFill>
                        <pic:spPr>
                          <a:xfrm>
                            <a:off x="0" y="0"/>
                            <a:ext cx="2373855" cy="1828800"/>
                          </a:xfrm>
                          <a:prstGeom prst="rect">
                            <a:avLst/>
                          </a:prstGeom>
                        </pic:spPr>
                      </pic:pic>
                    </a:graphicData>
                  </a:graphic>
                </wp:inline>
              </w:drawing>
            </w:r>
          </w:p>
          <w:p w14:paraId="3A9AA37C" w14:textId="77777777" w:rsidR="001575FD" w:rsidRPr="00D95C98" w:rsidRDefault="001575FD" w:rsidP="00AD2C8F">
            <w:pPr>
              <w:keepNext/>
              <w:jc w:val="center"/>
              <w:rPr>
                <w:lang w:val="en-US" w:eastAsia="zh-CN"/>
              </w:rPr>
            </w:pPr>
          </w:p>
        </w:tc>
      </w:tr>
      <w:tr w:rsidR="001575FD" w:rsidRPr="000A471E" w14:paraId="2ED25656" w14:textId="77777777" w:rsidTr="001575FD">
        <w:tc>
          <w:tcPr>
            <w:tcW w:w="9288" w:type="dxa"/>
            <w:gridSpan w:val="2"/>
          </w:tcPr>
          <w:p w14:paraId="6952F6C8" w14:textId="65276654" w:rsidR="001575FD" w:rsidRPr="00D36EF0" w:rsidRDefault="001575FD" w:rsidP="00AD2C8F">
            <w:pPr>
              <w:pStyle w:val="Caption"/>
              <w:rPr>
                <w:lang w:val="en-US"/>
              </w:rPr>
            </w:pPr>
            <w:bookmarkStart w:id="47" w:name="_Ref111453082"/>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10</w:t>
            </w:r>
            <w:r>
              <w:rPr>
                <w:lang w:val="en-US"/>
              </w:rPr>
              <w:fldChar w:fldCharType="end"/>
            </w:r>
            <w:bookmarkEnd w:id="47"/>
            <w:r w:rsidRPr="00056E60">
              <w:rPr>
                <w:noProof/>
                <w:lang w:val="en-US"/>
              </w:rPr>
              <w:t>:</w:t>
            </w:r>
            <w:r>
              <w:rPr>
                <w:lang w:val="en-US"/>
              </w:rPr>
              <w:t xml:space="preserve"> (left) Comparison of single bunch multi-turn transverse growth rate obtained from </w:t>
            </w:r>
            <w:proofErr w:type="spellStart"/>
            <w:r>
              <w:rPr>
                <w:lang w:val="en-US"/>
              </w:rPr>
              <w:t>CETASim</w:t>
            </w:r>
            <w:proofErr w:type="spellEnd"/>
            <w:r>
              <w:rPr>
                <w:lang w:val="en-US"/>
              </w:rPr>
              <w:t xml:space="preserve"> and analytical prediction for a rigid bunch which is affected by self-induced long-range resistive wall </w:t>
            </w:r>
            <w:proofErr w:type="spellStart"/>
            <w:r>
              <w:rPr>
                <w:lang w:val="en-US"/>
              </w:rPr>
              <w:t>wakefield</w:t>
            </w:r>
            <w:proofErr w:type="spellEnd"/>
            <w:r>
              <w:rPr>
                <w:lang w:val="en-US"/>
              </w:rPr>
              <w:t xml:space="preserve">, Eq. </w:t>
            </w:r>
            <w:r>
              <w:rPr>
                <w:lang w:val="en-US"/>
              </w:rPr>
              <w:fldChar w:fldCharType="begin"/>
            </w:r>
            <w:r>
              <w:rPr>
                <w:lang w:val="en-US"/>
              </w:rPr>
              <w:instrText xml:space="preserve"> REF _Ref88064132 \h  \* MERGEFORMAT </w:instrText>
            </w:r>
            <w:r>
              <w:rPr>
                <w:lang w:val="en-US"/>
              </w:rPr>
            </w:r>
            <w:r>
              <w:rPr>
                <w:lang w:val="en-US"/>
              </w:rPr>
              <w:fldChar w:fldCharType="separate"/>
            </w:r>
            <w:r w:rsidR="00C15BB7" w:rsidRPr="00C15BB7">
              <w:rPr>
                <w:noProof/>
                <w:lang w:val="en-US"/>
              </w:rPr>
              <w:t>1</w:t>
            </w:r>
            <w:r w:rsidR="00C15BB7" w:rsidRPr="00C15BB7">
              <w:rPr>
                <w:noProof/>
                <w:lang w:val="en-US"/>
              </w:rPr>
              <w:noBreakHyphen/>
              <w:t>21</w:t>
            </w:r>
            <w:r>
              <w:rPr>
                <w:lang w:val="en-US"/>
              </w:rPr>
              <w:fldChar w:fldCharType="end"/>
            </w:r>
            <w:r w:rsidRPr="00F71696">
              <w:rPr>
                <w:lang w:val="en-US"/>
              </w:rPr>
              <w:t>.</w:t>
            </w:r>
            <w:r>
              <w:rPr>
                <w:lang w:val="en-US"/>
              </w:rPr>
              <w:t xml:space="preserve"> In the simulation, the growth rate is obtained by exponential fitting of the bunch center envelope oscillation.  Roughly, setting the long-range wake filed truncation turns to above 50 turns does not help the convergence significantly. In the simulation, 50 turns long-range </w:t>
            </w:r>
            <w:proofErr w:type="spellStart"/>
            <w:r>
              <w:rPr>
                <w:lang w:val="en-US"/>
              </w:rPr>
              <w:t>wakefield</w:t>
            </w:r>
            <w:proofErr w:type="spellEnd"/>
            <w:r>
              <w:rPr>
                <w:lang w:val="en-US"/>
              </w:rPr>
              <w:t xml:space="preserve"> truncation could be a good comprise of simulation speed and accuracy.  (right) Comparison of the coupled bunch mode growth rate in the transverse direction obtained from </w:t>
            </w:r>
            <w:proofErr w:type="spellStart"/>
            <w:r>
              <w:rPr>
                <w:lang w:val="en-US"/>
              </w:rPr>
              <w:t>CETASim</w:t>
            </w:r>
            <w:proofErr w:type="spellEnd"/>
            <w:r>
              <w:rPr>
                <w:lang w:val="en-US"/>
              </w:rPr>
              <w:t xml:space="preserve"> and analytical prediction. Again, Eq. </w:t>
            </w:r>
            <w:r>
              <w:rPr>
                <w:lang w:val="en-US"/>
              </w:rPr>
              <w:fldChar w:fldCharType="begin"/>
            </w:r>
            <w:r>
              <w:rPr>
                <w:lang w:val="en-US"/>
              </w:rPr>
              <w:instrText xml:space="preserve"> REF _Ref88064132 \h  \* MERGEFORMAT </w:instrText>
            </w:r>
            <w:r>
              <w:rPr>
                <w:lang w:val="en-US"/>
              </w:rPr>
            </w:r>
            <w:r>
              <w:rPr>
                <w:lang w:val="en-US"/>
              </w:rPr>
              <w:fldChar w:fldCharType="separate"/>
            </w:r>
            <w:r w:rsidR="00C15BB7" w:rsidRPr="00C15BB7">
              <w:rPr>
                <w:noProof/>
                <w:lang w:val="en-US"/>
              </w:rPr>
              <w:t>1</w:t>
            </w:r>
            <w:r w:rsidR="00C15BB7" w:rsidRPr="00C15BB7">
              <w:rPr>
                <w:noProof/>
                <w:lang w:val="en-US"/>
              </w:rPr>
              <w:noBreakHyphen/>
              <w:t>21</w:t>
            </w:r>
            <w:r>
              <w:rPr>
                <w:lang w:val="en-US"/>
              </w:rPr>
              <w:fldChar w:fldCharType="end"/>
            </w:r>
            <w:r>
              <w:rPr>
                <w:lang w:val="en-US"/>
              </w:rPr>
              <w:t xml:space="preserve"> is applied and Eq.</w:t>
            </w:r>
            <w:r>
              <w:rPr>
                <w:lang w:val="en-US"/>
              </w:rPr>
              <w:fldChar w:fldCharType="begin"/>
            </w:r>
            <w:r>
              <w:rPr>
                <w:lang w:val="en-US"/>
              </w:rPr>
              <w:instrText xml:space="preserve"> REF _Ref88061624 \h  \* MERGEFORMAT </w:instrText>
            </w:r>
            <w:r>
              <w:rPr>
                <w:lang w:val="en-US"/>
              </w:rPr>
            </w:r>
            <w:r>
              <w:rPr>
                <w:lang w:val="en-US"/>
              </w:rPr>
              <w:fldChar w:fldCharType="separate"/>
            </w:r>
            <w:r w:rsidR="00C15BB7" w:rsidRPr="00C15BB7">
              <w:rPr>
                <w:noProof/>
                <w:lang w:val="en-US"/>
              </w:rPr>
              <w:t>1</w:t>
            </w:r>
            <w:r w:rsidR="00C15BB7" w:rsidRPr="00C15BB7">
              <w:rPr>
                <w:noProof/>
                <w:lang w:val="en-US"/>
              </w:rPr>
              <w:noBreakHyphen/>
              <w:t>2</w:t>
            </w:r>
            <w:r>
              <w:rPr>
                <w:lang w:val="en-US"/>
              </w:rPr>
              <w:fldChar w:fldCharType="end"/>
            </w:r>
            <w:r>
              <w:rPr>
                <w:lang w:val="en-US"/>
              </w:rPr>
              <w:t xml:space="preserve"> gives the impedance</w:t>
            </w:r>
            <w:r w:rsidRPr="00F71696">
              <w:rPr>
                <w:lang w:val="en-US"/>
              </w:rPr>
              <w:t>.</w:t>
            </w:r>
            <w:r>
              <w:rPr>
                <w:lang w:val="en-US"/>
              </w:rPr>
              <w:t xml:space="preserve"> With Petra4 lattice in brightness mode, where M=80 and the transverse tune are 135.27 and 86.26 in x and y direction, modes 25 and 74 are the most unstable coupled bunch mode respectively according to the discussion below Eq.</w:t>
            </w:r>
            <w:r>
              <w:rPr>
                <w:lang w:val="en-US"/>
              </w:rPr>
              <w:fldChar w:fldCharType="begin"/>
            </w:r>
            <w:r>
              <w:rPr>
                <w:lang w:val="en-US"/>
              </w:rPr>
              <w:instrText xml:space="preserve"> REF _Ref111409165 \h  \* MERGEFORMAT </w:instrText>
            </w:r>
            <w:r>
              <w:rPr>
                <w:lang w:val="en-US"/>
              </w:rPr>
            </w:r>
            <w:r>
              <w:rPr>
                <w:lang w:val="en-US"/>
              </w:rPr>
              <w:fldChar w:fldCharType="separate"/>
            </w:r>
            <w:r w:rsidR="00C15BB7" w:rsidRPr="00C15BB7">
              <w:rPr>
                <w:noProof/>
                <w:lang w:val="en-US"/>
              </w:rPr>
              <w:t>1</w:t>
            </w:r>
            <w:r w:rsidR="00C15BB7" w:rsidRPr="00C15BB7">
              <w:rPr>
                <w:noProof/>
                <w:lang w:val="en-US"/>
              </w:rPr>
              <w:noBreakHyphen/>
              <w:t>16</w:t>
            </w:r>
            <w:r>
              <w:rPr>
                <w:lang w:val="en-US"/>
              </w:rPr>
              <w:fldChar w:fldCharType="end"/>
            </w:r>
            <w:r>
              <w:rPr>
                <w:lang w:val="en-US"/>
              </w:rPr>
              <w:t>. The detail of the approaches for coupled bunch mode growth calculation can be found in IPAC2022, WEPOMS010. In the simulation here, the bunch centers are randomly distributed within a Gaussian noise</w:t>
            </w:r>
          </w:p>
        </w:tc>
      </w:tr>
    </w:tbl>
    <w:p w14:paraId="478ED078" w14:textId="4CE06715" w:rsidR="001575FD" w:rsidRDefault="001575FD" w:rsidP="001575FD">
      <w:pPr>
        <w:rPr>
          <w:lang w:val="en-US"/>
        </w:rPr>
      </w:pPr>
    </w:p>
    <w:p w14:paraId="57DF6226" w14:textId="1AE2800C" w:rsidR="001575FD" w:rsidRDefault="001575FD" w:rsidP="001575FD">
      <w:pPr>
        <w:rPr>
          <w:lang w:val="en-US"/>
        </w:rPr>
      </w:pPr>
    </w:p>
    <w:tbl>
      <w:tblPr>
        <w:tblStyle w:val="TableGrid"/>
        <w:tblW w:w="0" w:type="auto"/>
        <w:tblLook w:val="04A0" w:firstRow="1" w:lastRow="0" w:firstColumn="1" w:lastColumn="0" w:noHBand="0" w:noVBand="1"/>
      </w:tblPr>
      <w:tblGrid>
        <w:gridCol w:w="8630"/>
      </w:tblGrid>
      <w:tr w:rsidR="001575FD" w14:paraId="286B7BB6" w14:textId="77777777" w:rsidTr="00AD2C8F">
        <w:tc>
          <w:tcPr>
            <w:tcW w:w="8630" w:type="dxa"/>
          </w:tcPr>
          <w:p w14:paraId="1516D80F" w14:textId="77777777" w:rsidR="001575FD" w:rsidRPr="00D95C98" w:rsidRDefault="001575FD" w:rsidP="00AD2C8F">
            <w:pPr>
              <w:keepNext/>
              <w:tabs>
                <w:tab w:val="left" w:pos="1815"/>
              </w:tabs>
              <w:jc w:val="center"/>
              <w:rPr>
                <w:lang w:val="en-US" w:eastAsia="zh-CN"/>
              </w:rPr>
            </w:pPr>
            <w:r>
              <w:rPr>
                <w:noProof/>
                <w:lang w:val="en-US" w:eastAsia="zh-CN"/>
              </w:rPr>
              <w:lastRenderedPageBreak/>
              <w:drawing>
                <wp:inline distT="0" distB="0" distL="0" distR="0" wp14:anchorId="2BECA7A6" wp14:editId="30E867D8">
                  <wp:extent cx="3964675" cy="3009210"/>
                  <wp:effectExtent l="0" t="0" r="0" b="1270"/>
                  <wp:docPr id="1197469583" name="Picture 119746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83" name="CoupledBunchOscillation.png"/>
                          <pic:cNvPicPr/>
                        </pic:nvPicPr>
                        <pic:blipFill rotWithShape="1">
                          <a:blip r:embed="rId26"/>
                          <a:srcRect l="9143" t="10261" r="2800" b="7448"/>
                          <a:stretch/>
                        </pic:blipFill>
                        <pic:spPr bwMode="auto">
                          <a:xfrm>
                            <a:off x="0" y="0"/>
                            <a:ext cx="3973985" cy="3016276"/>
                          </a:xfrm>
                          <a:prstGeom prst="rect">
                            <a:avLst/>
                          </a:prstGeom>
                          <a:ln>
                            <a:noFill/>
                          </a:ln>
                          <a:extLst>
                            <a:ext uri="{53640926-AAD7-44D8-BBD7-CCE9431645EC}">
                              <a14:shadowObscured xmlns:a14="http://schemas.microsoft.com/office/drawing/2010/main"/>
                            </a:ext>
                          </a:extLst>
                        </pic:spPr>
                      </pic:pic>
                    </a:graphicData>
                  </a:graphic>
                </wp:inline>
              </w:drawing>
            </w:r>
          </w:p>
        </w:tc>
      </w:tr>
      <w:tr w:rsidR="001575FD" w:rsidRPr="000A471E" w14:paraId="458C2177" w14:textId="77777777" w:rsidTr="00AD2C8F">
        <w:trPr>
          <w:trHeight w:val="1524"/>
        </w:trPr>
        <w:tc>
          <w:tcPr>
            <w:tcW w:w="8630" w:type="dxa"/>
          </w:tcPr>
          <w:p w14:paraId="3E75BACD" w14:textId="62DDC40E" w:rsidR="001575FD" w:rsidRPr="007A6E9B" w:rsidRDefault="001575FD" w:rsidP="00AD2C8F">
            <w:pPr>
              <w:pStyle w:val="Caption"/>
              <w:rPr>
                <w:i/>
                <w:lang w:val="en-US"/>
              </w:rPr>
            </w:pPr>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11</w:t>
            </w:r>
            <w:r>
              <w:rPr>
                <w:lang w:val="en-US"/>
              </w:rPr>
              <w:fldChar w:fldCharType="end"/>
            </w:r>
            <w:r w:rsidRPr="00056E60">
              <w:rPr>
                <w:noProof/>
                <w:lang w:val="en-US"/>
              </w:rPr>
              <w:t>:</w:t>
            </w:r>
            <w:r>
              <w:rPr>
                <w:lang w:val="en-US"/>
              </w:rPr>
              <w:t xml:space="preserve"> </w:t>
            </w:r>
            <w:bookmarkStart w:id="48" w:name="_GoBack"/>
            <w:r>
              <w:rPr>
                <w:lang w:val="en-US"/>
              </w:rPr>
              <w:t>Coupled bunch oscillation (</w:t>
            </w:r>
            <w:proofErr w:type="gramStart"/>
            <w:r>
              <w:rPr>
                <w:lang w:val="en-US"/>
              </w:rPr>
              <w:t>top)  and</w:t>
            </w:r>
            <w:proofErr w:type="gramEnd"/>
            <w:r>
              <w:rPr>
                <w:lang w:val="en-US"/>
              </w:rPr>
              <w:t xml:space="preserve"> coupled bunch mode amplitude (bellow) as function of tracking turns due to the resistive wall impedance. Results are consistent with results shown in </w:t>
            </w:r>
            <w:r>
              <w:rPr>
                <w:lang w:val="en-US"/>
              </w:rPr>
              <w:fldChar w:fldCharType="begin"/>
            </w:r>
            <w:r>
              <w:rPr>
                <w:lang w:val="en-US"/>
              </w:rPr>
              <w:instrText xml:space="preserve"> REF _Ref111453082 \h </w:instrText>
            </w:r>
            <w:r>
              <w:rPr>
                <w:lang w:val="en-US"/>
              </w:rPr>
            </w:r>
            <w:r>
              <w:rPr>
                <w:lang w:val="en-US"/>
              </w:rPr>
              <w:fldChar w:fldCharType="separate"/>
            </w:r>
            <w:r w:rsidR="00C15BB7" w:rsidRPr="00F71696">
              <w:rPr>
                <w:lang w:val="en-US"/>
              </w:rPr>
              <w:t xml:space="preserve">Figure </w:t>
            </w:r>
            <w:r w:rsidR="00C15BB7">
              <w:rPr>
                <w:noProof/>
                <w:lang w:val="en-US"/>
              </w:rPr>
              <w:t>1</w:t>
            </w:r>
            <w:r w:rsidR="00C15BB7">
              <w:rPr>
                <w:lang w:val="en-US"/>
              </w:rPr>
              <w:noBreakHyphen/>
            </w:r>
            <w:r w:rsidR="00C15BB7">
              <w:rPr>
                <w:noProof/>
                <w:lang w:val="en-US"/>
              </w:rPr>
              <w:t>10</w:t>
            </w:r>
            <w:r>
              <w:rPr>
                <w:lang w:val="en-US"/>
              </w:rPr>
              <w:fldChar w:fldCharType="end"/>
            </w:r>
            <w:r>
              <w:rPr>
                <w:lang w:val="en-US"/>
              </w:rPr>
              <w:t xml:space="preserve">. In the </w:t>
            </w:r>
            <w:proofErr w:type="spellStart"/>
            <w:r>
              <w:rPr>
                <w:lang w:val="en-US"/>
              </w:rPr>
              <w:t>simulaton</w:t>
            </w:r>
            <w:proofErr w:type="spellEnd"/>
            <w:r>
              <w:rPr>
                <w:lang w:val="en-US"/>
              </w:rPr>
              <w:t>, the initial noise is added into the bunch centers.</w:t>
            </w:r>
            <w:bookmarkEnd w:id="48"/>
            <w:r>
              <w:rPr>
                <w:lang w:val="en-US"/>
              </w:rPr>
              <w:t xml:space="preserve"> </w:t>
            </w:r>
          </w:p>
        </w:tc>
      </w:tr>
    </w:tbl>
    <w:p w14:paraId="7E56FA49" w14:textId="69CCCFFB" w:rsidR="001575FD" w:rsidRDefault="001575FD" w:rsidP="001575FD">
      <w:pPr>
        <w:rPr>
          <w:lang w:val="en-US"/>
        </w:rPr>
      </w:pPr>
    </w:p>
    <w:p w14:paraId="7153CDFC" w14:textId="37123BC7" w:rsidR="001575FD" w:rsidRDefault="001575FD" w:rsidP="001575FD">
      <w:pPr>
        <w:rPr>
          <w:lang w:val="en-US"/>
        </w:rPr>
      </w:pPr>
    </w:p>
    <w:p w14:paraId="518C0541" w14:textId="03B25ECA" w:rsidR="001575FD" w:rsidRDefault="001575FD" w:rsidP="001575FD">
      <w:pPr>
        <w:rPr>
          <w:lang w:val="en-US"/>
        </w:rPr>
      </w:pPr>
    </w:p>
    <w:p w14:paraId="6CEB2C7E" w14:textId="77777777" w:rsidR="001575FD" w:rsidRDefault="001575FD" w:rsidP="001575FD">
      <w:pPr>
        <w:rPr>
          <w:lang w:val="en-US"/>
        </w:rPr>
      </w:pPr>
    </w:p>
    <w:p w14:paraId="0E0A2AEA" w14:textId="6F289BB2" w:rsidR="00762909" w:rsidRDefault="00762909" w:rsidP="00762909">
      <w:pPr>
        <w:pStyle w:val="Heading3"/>
        <w:numPr>
          <w:ilvl w:val="2"/>
          <w:numId w:val="33"/>
        </w:numPr>
        <w:rPr>
          <w:lang w:val="en-US"/>
        </w:rPr>
      </w:pPr>
      <w:bookmarkStart w:id="49" w:name="_Ref113402968"/>
      <w:r>
        <w:rPr>
          <w:lang w:val="en-US"/>
        </w:rPr>
        <w:t>HOM</w:t>
      </w:r>
      <w:bookmarkEnd w:id="46"/>
      <w:bookmarkEnd w:id="49"/>
    </w:p>
    <w:p w14:paraId="371D1565" w14:textId="3896B45B" w:rsidR="00762909" w:rsidRPr="00F71696" w:rsidRDefault="00762909" w:rsidP="00762909">
      <w:pPr>
        <w:rPr>
          <w:lang w:val="en-US" w:eastAsia="zh-CN"/>
        </w:rPr>
      </w:pPr>
      <w:r w:rsidRPr="00BB61BF">
        <w:rPr>
          <w:lang w:val="en-US"/>
        </w:rPr>
        <w:t>The wake of HOM is directly obtained from the Fourier transform of the resonator impedance shown in Eq.</w:t>
      </w:r>
      <w:r w:rsidRPr="00BB61BF">
        <w:fldChar w:fldCharType="begin"/>
      </w:r>
      <w:r w:rsidRPr="00BB61BF">
        <w:rPr>
          <w:lang w:val="en-US"/>
        </w:rPr>
        <w:instrText xml:space="preserve"> REF _Ref88068697 \h  \* MERGEFORMAT </w:instrText>
      </w:r>
      <w:r w:rsidRPr="00BB61BF">
        <w:fldChar w:fldCharType="separate"/>
      </w:r>
      <w:r w:rsidR="00C15BB7" w:rsidRPr="00C15BB7">
        <w:rPr>
          <w:lang w:val="en-US"/>
        </w:rPr>
        <w:t>1</w:t>
      </w:r>
      <w:r w:rsidR="00C15BB7" w:rsidRPr="00C15BB7">
        <w:rPr>
          <w:lang w:val="en-US"/>
        </w:rPr>
        <w:noBreakHyphen/>
        <w:t>3</w:t>
      </w:r>
      <w:r w:rsidRPr="00BB61BF">
        <w:fldChar w:fldCharType="end"/>
      </w:r>
      <w:r w:rsidRPr="00971B83">
        <w:rPr>
          <w:lang w:val="en-US"/>
        </w:rPr>
        <w:t xml:space="preserve">. Here we explicitly give the expression of the wakes in longitudinal and transverse used in </w:t>
      </w:r>
      <w:proofErr w:type="spellStart"/>
      <w:r w:rsidRPr="00971B83">
        <w:rPr>
          <w:lang w:val="en-US"/>
        </w:rPr>
        <w:t>CETASim</w:t>
      </w:r>
      <w:proofErr w:type="spellEnd"/>
      <w:r w:rsidRPr="00F71696">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4"/>
        <w:gridCol w:w="1364"/>
      </w:tblGrid>
      <w:tr w:rsidR="00762909" w14:paraId="2129E85D" w14:textId="77777777" w:rsidTr="00D6255D">
        <w:tc>
          <w:tcPr>
            <w:tcW w:w="8330" w:type="dxa"/>
          </w:tcPr>
          <w:p w14:paraId="71CA9AFB" w14:textId="77777777" w:rsidR="00762909" w:rsidRPr="00F71696" w:rsidRDefault="000A471E" w:rsidP="00D6255D">
            <w:pPr>
              <w:jc w:val="center"/>
              <w:rPr>
                <w:rFonts w:eastAsiaTheme="minorEastAsia"/>
                <w:lang w:val="en-US"/>
              </w:rPr>
            </w:pPr>
            <m:oMath>
              <m:sSubSup>
                <m:sSubSupPr>
                  <m:ctrlPr>
                    <w:rPr>
                      <w:rFonts w:ascii="Cambria Math" w:hAnsi="Cambria Math"/>
                      <w:i/>
                    </w:rPr>
                  </m:ctrlPr>
                </m:sSubSupPr>
                <m:e>
                  <m:r>
                    <w:rPr>
                      <w:rFonts w:ascii="Cambria Math" w:hAnsi="Cambria Math"/>
                    </w:rPr>
                    <m:t>W</m:t>
                  </m:r>
                </m:e>
                <m:sub>
                  <m:r>
                    <w:rPr>
                      <w:rFonts w:ascii="Cambria Math" w:hAnsi="Cambria Math"/>
                    </w:rPr>
                    <m:t>m</m:t>
                  </m:r>
                </m:sub>
                <m:sup>
                  <m:r>
                    <w:rPr>
                      <w:rFonts w:ascii="Cambria Math" w:hAnsi="Cambria Math"/>
                      <w:lang w:val="en-US"/>
                    </w:rPr>
                    <m:t>'</m:t>
                  </m:r>
                </m:sup>
              </m:sSubSup>
              <m:d>
                <m:dPr>
                  <m:ctrlPr>
                    <w:rPr>
                      <w:rFonts w:ascii="Cambria Math" w:hAnsi="Cambria Math"/>
                      <w:i/>
                    </w:rPr>
                  </m:ctrlPr>
                </m:dPr>
                <m:e>
                  <m:r>
                    <w:rPr>
                      <w:rFonts w:ascii="Cambria Math" w:hAnsi="Cambria Math"/>
                    </w:rPr>
                    <m:t>z</m:t>
                  </m:r>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s</m:t>
                            </m:r>
                          </m:sub>
                        </m:sSub>
                      </m:e>
                    </m:mr>
                    <m:mr>
                      <m:e>
                        <m:r>
                          <w:rPr>
                            <w:rFonts w:ascii="Cambria Math" w:hAnsi="Cambria Math"/>
                            <w:lang w:val="en-US"/>
                          </w:rPr>
                          <m:t>2</m:t>
                        </m:r>
                        <m:r>
                          <m:rPr>
                            <m:sty m:val="p"/>
                          </m:rP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s</m:t>
                            </m:r>
                          </m:sub>
                        </m:sSub>
                        <m:sSup>
                          <m:sSupPr>
                            <m:ctrlPr>
                              <w:rPr>
                                <w:rFonts w:ascii="Cambria Math" w:hAnsi="Cambria Math"/>
                                <w:i/>
                              </w:rPr>
                            </m:ctrlPr>
                          </m:sSupPr>
                          <m:e>
                            <m:r>
                              <w:rPr>
                                <w:rFonts w:ascii="Cambria Math" w:hAnsi="Cambria Math"/>
                              </w:rPr>
                              <m:t>e</m:t>
                            </m:r>
                          </m:e>
                          <m:sup>
                            <m:r>
                              <m:rPr>
                                <m:sty m:val="p"/>
                              </m:rPr>
                              <w:rPr>
                                <w:rFonts w:ascii="Cambria Math" w:hAnsi="Cambria Math"/>
                              </w:rPr>
                              <m:t>α</m:t>
                            </m:r>
                            <m:r>
                              <w:rPr>
                                <w:rFonts w:ascii="Cambria Math" w:hAnsi="Cambria Math"/>
                              </w:rPr>
                              <m:t>t</m:t>
                            </m:r>
                          </m:sup>
                        </m:sSup>
                        <m:d>
                          <m:dPr>
                            <m:ctrlPr>
                              <w:rPr>
                                <w:rFonts w:ascii="Cambria Math" w:hAnsi="Cambria Math"/>
                                <w:i/>
                              </w:rPr>
                            </m:ctrlPr>
                          </m:dPr>
                          <m:e>
                            <m:func>
                              <m:funcPr>
                                <m:ctrlPr>
                                  <w:rPr>
                                    <w:rFonts w:ascii="Cambria Math" w:hAnsi="Cambria Math"/>
                                  </w:rPr>
                                </m:ctrlPr>
                              </m:funcPr>
                              <m:fName>
                                <m:r>
                                  <m:rPr>
                                    <m:sty m:val="p"/>
                                  </m:rPr>
                                  <w:rPr>
                                    <w:rFonts w:ascii="Cambria Math" w:hAnsi="Cambria Math"/>
                                    <w:lang w:val="en-US"/>
                                  </w:rPr>
                                  <m:t>cos</m:t>
                                </m:r>
                                <m:ctrlPr>
                                  <w:rPr>
                                    <w:rFonts w:ascii="Cambria Math" w:hAnsi="Cambria Math"/>
                                    <w:i/>
                                  </w:rPr>
                                </m:ctrlPr>
                              </m:fName>
                              <m:e>
                                <m:d>
                                  <m:dPr>
                                    <m:begChr m:val="{"/>
                                    <m:ctrlPr>
                                      <w:rPr>
                                        <w:rFonts w:ascii="Cambria Math" w:hAnsi="Cambria Math"/>
                                        <w:i/>
                                      </w:rPr>
                                    </m:ctrlPr>
                                  </m:dPr>
                                  <m:e>
                                    <m:acc>
                                      <m:accPr>
                                        <m:chr m:val="̅"/>
                                        <m:ctrlPr>
                                          <w:rPr>
                                            <w:rFonts w:ascii="Cambria Math" w:hAnsi="Cambria Math"/>
                                          </w:rPr>
                                        </m:ctrlPr>
                                      </m:accPr>
                                      <m:e>
                                        <m:r>
                                          <m:rPr>
                                            <m:sty m:val="p"/>
                                          </m:rPr>
                                          <w:rPr>
                                            <w:rFonts w:ascii="Cambria Math" w:hAnsi="Cambria Math"/>
                                          </w:rPr>
                                          <m:t>ω</m:t>
                                        </m:r>
                                      </m:e>
                                    </m:acc>
                                    <m:r>
                                      <w:rPr>
                                        <w:rFonts w:ascii="Cambria Math" w:hAnsi="Cambria Math"/>
                                      </w:rPr>
                                      <m:t>t</m:t>
                                    </m:r>
                                    <m:r>
                                      <w:rPr>
                                        <w:rFonts w:ascii="Cambria Math" w:hAnsi="Cambria Math"/>
                                        <w:lang w:val="en-US"/>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acc>
                                          <m:accPr>
                                            <m:chr m:val="̅"/>
                                            <m:ctrlPr>
                                              <w:rPr>
                                                <w:rFonts w:ascii="Cambria Math" w:hAnsi="Cambria Math"/>
                                              </w:rPr>
                                            </m:ctrlPr>
                                          </m:accPr>
                                          <m:e>
                                            <m:r>
                                              <m:rPr>
                                                <m:sty m:val="p"/>
                                              </m:rPr>
                                              <w:rPr>
                                                <w:rFonts w:ascii="Cambria Math" w:hAnsi="Cambria Math"/>
                                              </w:rPr>
                                              <m:t>ω</m:t>
                                            </m:r>
                                          </m:e>
                                        </m:acc>
                                        <m:ctrlPr>
                                          <w:rPr>
                                            <w:rFonts w:ascii="Cambria Math" w:hAnsi="Cambria Math"/>
                                            <w:i/>
                                          </w:rPr>
                                        </m:ctrlPr>
                                      </m:den>
                                    </m:f>
                                    <m:func>
                                      <m:funcPr>
                                        <m:ctrlPr>
                                          <w:rPr>
                                            <w:rFonts w:ascii="Cambria Math" w:hAnsi="Cambria Math"/>
                                          </w:rPr>
                                        </m:ctrlPr>
                                      </m:funcPr>
                                      <m:fName>
                                        <m:r>
                                          <m:rPr>
                                            <m:sty m:val="p"/>
                                          </m:rPr>
                                          <w:rPr>
                                            <w:rFonts w:ascii="Cambria Math" w:hAnsi="Cambria Math"/>
                                            <w:lang w:val="en-US"/>
                                          </w:rPr>
                                          <m:t>sin</m:t>
                                        </m:r>
                                        <m:ctrlPr>
                                          <w:rPr>
                                            <w:rFonts w:ascii="Cambria Math" w:hAnsi="Cambria Math"/>
                                            <w:i/>
                                          </w:rPr>
                                        </m:ctrlPr>
                                      </m:fName>
                                      <m:e>
                                        <m:acc>
                                          <m:accPr>
                                            <m:chr m:val="̅"/>
                                            <m:ctrlPr>
                                              <w:rPr>
                                                <w:rFonts w:ascii="Cambria Math" w:hAnsi="Cambria Math"/>
                                              </w:rPr>
                                            </m:ctrlPr>
                                          </m:accPr>
                                          <m:e>
                                            <m:r>
                                              <m:rPr>
                                                <m:sty m:val="p"/>
                                              </m:rPr>
                                              <w:rPr>
                                                <w:rFonts w:ascii="Cambria Math" w:hAnsi="Cambria Math"/>
                                              </w:rPr>
                                              <m:t>ω</m:t>
                                            </m:r>
                                          </m:e>
                                        </m:acc>
                                        <m:r>
                                          <w:rPr>
                                            <w:rFonts w:ascii="Cambria Math" w:hAnsi="Cambria Math"/>
                                          </w:rPr>
                                          <m:t>t</m:t>
                                        </m:r>
                                      </m:e>
                                    </m:func>
                                  </m:e>
                                </m:d>
                              </m:e>
                            </m:func>
                          </m:e>
                        </m:d>
                      </m:e>
                    </m:mr>
                  </m:m>
                </m:e>
              </m:d>
              <m:m>
                <m:mPr>
                  <m:mcs>
                    <m:mc>
                      <m:mcPr>
                        <m:count m:val="1"/>
                        <m:mcJc m:val="center"/>
                      </m:mcPr>
                    </m:mc>
                  </m:mcs>
                  <m:ctrlPr>
                    <w:rPr>
                      <w:rFonts w:ascii="Cambria Math" w:hAnsi="Cambria Math"/>
                      <w:i/>
                    </w:rPr>
                  </m:ctrlPr>
                </m:mPr>
                <m:mr>
                  <m:e>
                    <m:r>
                      <w:rPr>
                        <w:rFonts w:ascii="Cambria Math" w:hAnsi="Cambria Math"/>
                        <w:lang w:val="en-US"/>
                      </w:rPr>
                      <m:t xml:space="preserve">    </m:t>
                    </m:r>
                    <m:r>
                      <w:rPr>
                        <w:rFonts w:ascii="Cambria Math" w:hAnsi="Cambria Math"/>
                      </w:rPr>
                      <m:t>t</m:t>
                    </m:r>
                    <m:r>
                      <w:rPr>
                        <w:rFonts w:ascii="Cambria Math" w:hAnsi="Cambria Math"/>
                        <w:lang w:val="en-US"/>
                      </w:rPr>
                      <m:t>=0</m:t>
                    </m:r>
                  </m:e>
                </m:mr>
                <m:mr>
                  <m:e>
                    <m:r>
                      <w:rPr>
                        <w:rFonts w:ascii="Cambria Math" w:hAnsi="Cambria Math"/>
                      </w:rPr>
                      <m:t>t</m:t>
                    </m:r>
                    <m:r>
                      <w:rPr>
                        <w:rFonts w:ascii="Cambria Math" w:hAnsi="Cambria Math"/>
                        <w:lang w:val="en-US"/>
                      </w:rPr>
                      <m:t>&lt;0</m:t>
                    </m:r>
                  </m:e>
                </m:mr>
              </m:m>
            </m:oMath>
            <w:r w:rsidR="00762909" w:rsidRPr="00F71696">
              <w:rPr>
                <w:rFonts w:eastAsiaTheme="minorEastAsia"/>
                <w:lang w:val="en-US"/>
              </w:rPr>
              <w:t>,</w:t>
            </w:r>
          </w:p>
        </w:tc>
        <w:tc>
          <w:tcPr>
            <w:tcW w:w="1448" w:type="dxa"/>
          </w:tcPr>
          <w:p w14:paraId="04A8807B" w14:textId="3E0ACFBA"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22</w:t>
            </w:r>
            <w:r>
              <w:fldChar w:fldCharType="end"/>
            </w:r>
          </w:p>
          <w:p w14:paraId="4F55945F" w14:textId="77777777" w:rsidR="00762909" w:rsidRDefault="00762909" w:rsidP="00D6255D">
            <w:pPr>
              <w:jc w:val="center"/>
            </w:pPr>
          </w:p>
        </w:tc>
      </w:tr>
    </w:tbl>
    <w:p w14:paraId="5FC4082E" w14:textId="77777777" w:rsidR="00762909" w:rsidRDefault="00762909" w:rsidP="00762909">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3"/>
        <w:gridCol w:w="1385"/>
      </w:tblGrid>
      <w:tr w:rsidR="00762909" w14:paraId="7356F1B2" w14:textId="77777777" w:rsidTr="00D6255D">
        <w:tc>
          <w:tcPr>
            <w:tcW w:w="8330" w:type="dxa"/>
          </w:tcPr>
          <w:p w14:paraId="7E7AC917" w14:textId="77777777" w:rsidR="00762909" w:rsidRPr="00743FD2" w:rsidRDefault="000A471E" w:rsidP="00D6255D">
            <w:pPr>
              <w:jc w:val="cente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S</m:t>
                      </m:r>
                    </m:sub>
                  </m:sSub>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r</m:t>
                      </m:r>
                    </m:sub>
                  </m:sSub>
                  <m:ctrlPr>
                    <w:rPr>
                      <w:rFonts w:ascii="Cambria Math" w:hAnsi="Cambria Math"/>
                      <w:i/>
                    </w:rPr>
                  </m:ctrlPr>
                </m:num>
                <m:den>
                  <m:r>
                    <w:rPr>
                      <w:rFonts w:ascii="Cambria Math" w:hAnsi="Cambria Math"/>
                    </w:rPr>
                    <m:t>Q</m:t>
                  </m:r>
                  <m:acc>
                    <m:accPr>
                      <m:chr m:val="̅"/>
                      <m:ctrlPr>
                        <w:rPr>
                          <w:rFonts w:ascii="Cambria Math" w:hAnsi="Cambria Math"/>
                        </w:rPr>
                      </m:ctrlPr>
                    </m:accPr>
                    <m:e>
                      <m:r>
                        <m:rPr>
                          <m:sty m:val="p"/>
                        </m:rPr>
                        <w:rPr>
                          <w:rFonts w:ascii="Cambria Math" w:hAnsi="Cambria Math"/>
                        </w:rPr>
                        <m:t>ω</m:t>
                      </m:r>
                    </m:e>
                  </m:acc>
                  <m:ctrlPr>
                    <w:rPr>
                      <w:rFonts w:ascii="Cambria Math" w:hAnsi="Cambria Math"/>
                      <w:i/>
                    </w:rPr>
                  </m:ctrlPr>
                </m:den>
              </m:f>
              <m:sSup>
                <m:sSupPr>
                  <m:ctrlPr>
                    <w:rPr>
                      <w:rFonts w:ascii="Cambria Math" w:hAnsi="Cambria Math"/>
                      <w:i/>
                    </w:rPr>
                  </m:ctrlPr>
                </m:sSupPr>
                <m:e>
                  <m:r>
                    <w:rPr>
                      <w:rFonts w:ascii="Cambria Math" w:hAnsi="Cambria Math"/>
                    </w:rPr>
                    <m:t>e</m:t>
                  </m:r>
                </m:e>
                <m:sup>
                  <m:r>
                    <w:rPr>
                      <w:rFonts w:ascii="Cambria Math" w:hAnsi="Cambria Math"/>
                    </w:rPr>
                    <m:t>αt</m:t>
                  </m:r>
                </m:sup>
              </m:sSup>
              <m:func>
                <m:funcPr>
                  <m:ctrlPr>
                    <w:rPr>
                      <w:rFonts w:ascii="Cambria Math" w:hAnsi="Cambria Math"/>
                    </w:rPr>
                  </m:ctrlPr>
                </m:funcPr>
                <m:fName>
                  <m:r>
                    <m:rPr>
                      <m:sty m:val="p"/>
                    </m:rPr>
                    <w:rPr>
                      <w:rFonts w:ascii="Cambria Math" w:hAnsi="Cambria Math"/>
                    </w:rPr>
                    <m:t>sin</m:t>
                  </m:r>
                  <m:ctrlPr>
                    <w:rPr>
                      <w:rFonts w:ascii="Cambria Math" w:hAnsi="Cambria Math"/>
                      <w:i/>
                    </w:rPr>
                  </m:ctrlPr>
                </m:fName>
                <m:e>
                  <m:acc>
                    <m:accPr>
                      <m:chr m:val="̅"/>
                      <m:ctrlPr>
                        <w:rPr>
                          <w:rFonts w:ascii="Cambria Math" w:hAnsi="Cambria Math"/>
                        </w:rPr>
                      </m:ctrlPr>
                    </m:accPr>
                    <m:e>
                      <m:r>
                        <m:rPr>
                          <m:sty m:val="p"/>
                        </m:rPr>
                        <w:rPr>
                          <w:rFonts w:ascii="Cambria Math" w:hAnsi="Cambria Math"/>
                        </w:rPr>
                        <m:t>ω</m:t>
                      </m:r>
                    </m:e>
                  </m:acc>
                  <m:r>
                    <w:rPr>
                      <w:rFonts w:ascii="Cambria Math" w:hAnsi="Cambria Math"/>
                    </w:rPr>
                    <m:t>t</m:t>
                  </m:r>
                </m:e>
              </m:func>
              <m:r>
                <w:rPr>
                  <w:rFonts w:ascii="Cambria Math" w:hAnsi="Cambria Math"/>
                </w:rPr>
                <m:t xml:space="preserve">    t&lt;0</m:t>
              </m:r>
            </m:oMath>
            <w:r w:rsidR="00762909">
              <w:rPr>
                <w:rFonts w:eastAsiaTheme="minorEastAsia"/>
              </w:rPr>
              <w:t>,</w:t>
            </w:r>
          </w:p>
        </w:tc>
        <w:tc>
          <w:tcPr>
            <w:tcW w:w="1448" w:type="dxa"/>
          </w:tcPr>
          <w:p w14:paraId="47816546" w14:textId="54C39984" w:rsidR="00762909" w:rsidRDefault="00762909" w:rsidP="00D6255D">
            <w:pPr>
              <w:pStyle w:val="Caption"/>
              <w:keepNext/>
              <w:jc w:val="center"/>
            </w:pPr>
            <w:r>
              <w:fldChar w:fldCharType="begin"/>
            </w:r>
            <w:r>
              <w:instrText>STYLEREF 1 \s</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23</w:t>
            </w:r>
            <w:r>
              <w:fldChar w:fldCharType="end"/>
            </w:r>
          </w:p>
          <w:p w14:paraId="4A171A40" w14:textId="77777777" w:rsidR="00762909" w:rsidRDefault="00762909" w:rsidP="00D6255D">
            <w:pPr>
              <w:jc w:val="center"/>
            </w:pPr>
          </w:p>
        </w:tc>
      </w:tr>
    </w:tbl>
    <w:p w14:paraId="698341CE" w14:textId="77777777" w:rsidR="00762909" w:rsidRDefault="00762909" w:rsidP="00762909">
      <w:pPr>
        <w:rPr>
          <w:lang w:val="en-US"/>
        </w:rPr>
      </w:pPr>
      <w:r w:rsidRPr="00F71696">
        <w:rPr>
          <w:lang w:val="en-US"/>
        </w:rPr>
        <w:t xml:space="preserve">where </w:t>
      </w:r>
      <m:oMath>
        <m:acc>
          <m:accPr>
            <m:chr m:val="̅"/>
            <m:ctrlPr>
              <w:rPr>
                <w:rFonts w:ascii="Cambria Math" w:hAnsi="Cambria Math"/>
              </w:rPr>
            </m:ctrlPr>
          </m:accPr>
          <m:e>
            <m:r>
              <m:rPr>
                <m:sty m:val="p"/>
              </m:rPr>
              <w:rPr>
                <w:rFonts w:ascii="Cambria Math" w:hAnsi="Cambria Math"/>
              </w:rPr>
              <m:t>ω</m:t>
            </m:r>
          </m:e>
        </m:acc>
        <m:r>
          <w:rPr>
            <w:rFonts w:ascii="Cambria Math" w:hAnsi="Cambria Math"/>
            <w:lang w:val="en-US"/>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i/>
                  </w:rPr>
                </m:ctrlPr>
              </m:sSubSupPr>
              <m:e>
                <m:r>
                  <m:rPr>
                    <m:sty m:val="p"/>
                  </m:rPr>
                  <w:rPr>
                    <w:rFonts w:ascii="Cambria Math" w:hAnsi="Cambria Math"/>
                  </w:rPr>
                  <m:t>ω</m:t>
                </m:r>
              </m:e>
              <m:sub>
                <m:r>
                  <m:rPr>
                    <m:sty m:val="p"/>
                  </m:rPr>
                  <w:rPr>
                    <w:rFonts w:ascii="Cambria Math" w:hAnsi="Cambria Math"/>
                    <w:lang w:val="en-US"/>
                  </w:rPr>
                  <m:t>r</m:t>
                </m:r>
              </m:sub>
              <m:sup>
                <m:r>
                  <w:rPr>
                    <w:rFonts w:ascii="Cambria Math" w:hAnsi="Cambria Math"/>
                    <w:lang w:val="en-US"/>
                  </w:rPr>
                  <m:t>2</m:t>
                </m:r>
              </m:sup>
            </m:sSubSup>
            <m:r>
              <w:rPr>
                <w:rFonts w:ascii="Cambria Math" w:hAnsi="Cambria Math"/>
                <w:lang w:val="en-US"/>
              </w:rPr>
              <m:t>-</m:t>
            </m:r>
            <m:sSup>
              <m:sSupPr>
                <m:ctrlPr>
                  <w:rPr>
                    <w:rFonts w:ascii="Cambria Math" w:hAnsi="Cambria Math"/>
                    <w:i/>
                  </w:rPr>
                </m:ctrlPr>
              </m:sSupPr>
              <m:e>
                <m:r>
                  <m:rPr>
                    <m:sty m:val="p"/>
                  </m:rPr>
                  <w:rPr>
                    <w:rFonts w:ascii="Cambria Math" w:hAnsi="Cambria Math"/>
                  </w:rPr>
                  <m:t>α</m:t>
                </m:r>
              </m:e>
              <m:sup>
                <m:r>
                  <w:rPr>
                    <w:rFonts w:ascii="Cambria Math" w:hAnsi="Cambria Math"/>
                    <w:lang w:val="en-US"/>
                  </w:rPr>
                  <m:t>2</m:t>
                </m:r>
              </m:sup>
            </m:sSup>
          </m:e>
        </m:rad>
        <m:r>
          <w:rPr>
            <w:rFonts w:ascii="Cambria Math" w:hAnsi="Cambria Math"/>
            <w:lang w:val="en-US"/>
          </w:rPr>
          <m:t> </m:t>
        </m:r>
      </m:oMath>
      <w:r w:rsidRPr="00F71696">
        <w:rPr>
          <w:lang w:val="en-US"/>
        </w:rPr>
        <w:t xml:space="preserve">  is the shifted frequency, </w:t>
      </w:r>
      <m:oMath>
        <m:r>
          <m:rPr>
            <m:sty m:val="p"/>
          </m:rPr>
          <w:rPr>
            <w:rFonts w:ascii="Cambria Math" w:hAnsi="Cambria Math"/>
          </w:rPr>
          <m:t>α</m:t>
        </m:r>
        <m:r>
          <w:rPr>
            <w:rFonts w:ascii="Cambria Math" w:hAnsi="Cambria Math"/>
            <w:lang w:val="en-US"/>
          </w:rPr>
          <m:t>=</m:t>
        </m:r>
        <m:sSub>
          <m:sSubPr>
            <m:ctrlPr>
              <w:rPr>
                <w:rFonts w:ascii="Cambria Math" w:hAnsi="Cambria Math"/>
              </w:rPr>
            </m:ctrlPr>
          </m:sSubPr>
          <m:e>
            <m:r>
              <m:rPr>
                <m:sty m:val="p"/>
              </m:rPr>
              <w:rPr>
                <w:rFonts w:ascii="Cambria Math" w:hAnsi="Cambria Math"/>
              </w:rPr>
              <m:t>ω</m:t>
            </m:r>
            <m:ctrlPr>
              <w:rPr>
                <w:rFonts w:ascii="Cambria Math" w:hAnsi="Cambria Math"/>
                <w:i/>
              </w:rPr>
            </m:ctrlPr>
          </m:e>
          <m:sub>
            <m:r>
              <m:rPr>
                <m:sty m:val="p"/>
              </m:rPr>
              <w:rPr>
                <w:rFonts w:ascii="Cambria Math" w:hAnsi="Cambria Math"/>
                <w:lang w:val="en-US"/>
              </w:rPr>
              <m:t>r</m:t>
            </m:r>
          </m:sub>
        </m:sSub>
        <m:r>
          <m:rPr>
            <m:lit/>
            <m:sty m:val="p"/>
          </m:rPr>
          <w:rPr>
            <w:rFonts w:ascii="Cambria Math" w:hAnsi="Cambria Math"/>
            <w:lang w:val="en-US"/>
          </w:rPr>
          <m:t>/</m:t>
        </m:r>
        <m:r>
          <m:rPr>
            <m:sty m:val="p"/>
          </m:rPr>
          <w:rPr>
            <w:rFonts w:ascii="Cambria Math" w:hAnsi="Cambria Math"/>
            <w:lang w:val="en-US"/>
          </w:rPr>
          <m:t>2Q</m:t>
        </m:r>
      </m:oMath>
      <w:r w:rsidRPr="00F71696">
        <w:rPr>
          <w:lang w:val="en-US"/>
        </w:rPr>
        <w:t xml:space="preserve"> represents the field filling or damping time in the </w:t>
      </w:r>
      <w:proofErr w:type="gramStart"/>
      <w:r w:rsidRPr="00F71696">
        <w:rPr>
          <w:lang w:val="en-US"/>
        </w:rPr>
        <w:t>resonator.</w:t>
      </w:r>
      <w:proofErr w:type="gramEnd"/>
      <w:r w:rsidRPr="00F71696">
        <w:rPr>
          <w:lang w:val="en-US"/>
        </w:rPr>
        <w:t xml:space="preserve">  </w:t>
      </w:r>
    </w:p>
    <w:p w14:paraId="6B807DAF" w14:textId="29237CF6" w:rsidR="00762909" w:rsidRDefault="00762909" w:rsidP="00762909">
      <w:pPr>
        <w:rPr>
          <w:lang w:val="en-US"/>
        </w:rPr>
      </w:pPr>
      <w:r>
        <w:rPr>
          <w:lang w:val="en-US"/>
        </w:rPr>
        <w:t xml:space="preserve">In </w:t>
      </w:r>
      <w:r w:rsidR="00982E96">
        <w:rPr>
          <w:lang w:val="en-US"/>
        </w:rPr>
        <w:fldChar w:fldCharType="begin"/>
      </w:r>
      <w:r w:rsidR="00982E96">
        <w:rPr>
          <w:lang w:val="en-US"/>
        </w:rPr>
        <w:instrText xml:space="preserve"> REF _Ref113403032 \h </w:instrText>
      </w:r>
      <w:r w:rsidR="00982E96">
        <w:rPr>
          <w:lang w:val="en-US"/>
        </w:rPr>
      </w:r>
      <w:r w:rsidR="00982E96">
        <w:rPr>
          <w:lang w:val="en-US"/>
        </w:rPr>
        <w:fldChar w:fldCharType="separate"/>
      </w:r>
      <w:r w:rsidR="00C15BB7">
        <w:rPr>
          <w:lang w:val="en-US"/>
        </w:rPr>
        <w:t>F</w:t>
      </w:r>
      <w:r w:rsidR="00C15BB7" w:rsidRPr="00F71696">
        <w:rPr>
          <w:lang w:val="en-US"/>
        </w:rPr>
        <w:t xml:space="preserve">igure </w:t>
      </w:r>
      <w:r w:rsidR="00C15BB7">
        <w:rPr>
          <w:noProof/>
          <w:lang w:val="en-US"/>
        </w:rPr>
        <w:t>1</w:t>
      </w:r>
      <w:r w:rsidR="00C15BB7">
        <w:rPr>
          <w:lang w:val="en-US"/>
        </w:rPr>
        <w:noBreakHyphen/>
      </w:r>
      <w:r w:rsidR="00C15BB7">
        <w:rPr>
          <w:noProof/>
          <w:lang w:val="en-US"/>
        </w:rPr>
        <w:t>12</w:t>
      </w:r>
      <w:r w:rsidR="00982E96">
        <w:rPr>
          <w:lang w:val="en-US"/>
        </w:rPr>
        <w:fldChar w:fldCharType="end"/>
      </w:r>
      <w:r>
        <w:rPr>
          <w:lang w:val="en-US"/>
        </w:rPr>
        <w:t xml:space="preserve">, </w:t>
      </w:r>
      <w:r w:rsidR="00982E96">
        <w:rPr>
          <w:lang w:val="en-US"/>
        </w:rPr>
        <w:t xml:space="preserve">it shows the </w:t>
      </w:r>
      <w:proofErr w:type="spellStart"/>
      <w:r w:rsidR="00982E96">
        <w:rPr>
          <w:lang w:val="en-US"/>
        </w:rPr>
        <w:t>Reboinson</w:t>
      </w:r>
      <w:proofErr w:type="spellEnd"/>
      <w:r w:rsidR="00982E96">
        <w:rPr>
          <w:lang w:val="en-US"/>
        </w:rPr>
        <w:t xml:space="preserve"> damping (left);</w:t>
      </w:r>
      <w:r>
        <w:rPr>
          <w:lang w:val="en-US"/>
        </w:rPr>
        <w:t xml:space="preserve"> </w:t>
      </w:r>
      <w:r w:rsidR="00982E96">
        <w:rPr>
          <w:lang w:val="en-US"/>
        </w:rPr>
        <w:t xml:space="preserve">growth rate comparison with the prediction one as a function of turns, where the info has to be supplied (middle); and the damping and anti-dumping growth rate as a function of de-tune frequency.    </w:t>
      </w:r>
      <w:r w:rsidR="007418EF">
        <w:rPr>
          <w:lang w:val="en-US"/>
        </w:rPr>
        <w:fldChar w:fldCharType="begin"/>
      </w:r>
      <w:r w:rsidR="007418EF">
        <w:rPr>
          <w:lang w:val="en-US"/>
        </w:rPr>
        <w:instrText xml:space="preserve"> REF _Ref113403065 \h </w:instrText>
      </w:r>
      <w:r w:rsidR="007418EF">
        <w:rPr>
          <w:lang w:val="en-US"/>
        </w:rPr>
      </w:r>
      <w:r w:rsidR="007418EF">
        <w:rPr>
          <w:lang w:val="en-US"/>
        </w:rPr>
        <w:fldChar w:fldCharType="separate"/>
      </w:r>
      <w:r w:rsidR="00C15BB7" w:rsidRPr="00F71696">
        <w:rPr>
          <w:lang w:val="en-US"/>
        </w:rPr>
        <w:t xml:space="preserve">Figure </w:t>
      </w:r>
      <w:r w:rsidR="00C15BB7">
        <w:rPr>
          <w:noProof/>
          <w:lang w:val="en-US"/>
        </w:rPr>
        <w:t>1</w:t>
      </w:r>
      <w:r w:rsidR="00C15BB7">
        <w:rPr>
          <w:lang w:val="en-US"/>
        </w:rPr>
        <w:noBreakHyphen/>
      </w:r>
      <w:r w:rsidR="00C15BB7">
        <w:rPr>
          <w:noProof/>
          <w:lang w:val="en-US"/>
        </w:rPr>
        <w:t>13</w:t>
      </w:r>
      <w:r w:rsidR="007418EF">
        <w:rPr>
          <w:lang w:val="en-US"/>
        </w:rPr>
        <w:fldChar w:fldCharType="end"/>
      </w:r>
      <w:r w:rsidR="007418EF">
        <w:rPr>
          <w:lang w:val="en-US"/>
        </w:rPr>
        <w:t xml:space="preserve"> shows the comparison of the coupled bunch mode growth rate and analytical prediction.  Both in the main cavity and the harmonic cavity, the results from CETASIM agree with the prediction.  </w:t>
      </w:r>
    </w:p>
    <w:tbl>
      <w:tblPr>
        <w:tblStyle w:val="TableGrid"/>
        <w:tblW w:w="0" w:type="auto"/>
        <w:tblLook w:val="04A0" w:firstRow="1" w:lastRow="0" w:firstColumn="1" w:lastColumn="0" w:noHBand="0" w:noVBand="1"/>
      </w:tblPr>
      <w:tblGrid>
        <w:gridCol w:w="2470"/>
        <w:gridCol w:w="3174"/>
        <w:gridCol w:w="3644"/>
      </w:tblGrid>
      <w:tr w:rsidR="0066523D" w:rsidRPr="009626C0" w14:paraId="1E341AFB" w14:textId="77777777" w:rsidTr="001575FD">
        <w:tc>
          <w:tcPr>
            <w:tcW w:w="2965" w:type="dxa"/>
          </w:tcPr>
          <w:p w14:paraId="3B629A76" w14:textId="77777777" w:rsidR="00762909" w:rsidRPr="00D95C98" w:rsidRDefault="00762909" w:rsidP="00D6255D">
            <w:pPr>
              <w:keepNext/>
              <w:jc w:val="center"/>
              <w:rPr>
                <w:lang w:val="en-US" w:eastAsia="zh-CN"/>
              </w:rPr>
            </w:pPr>
            <w:r>
              <w:rPr>
                <w:noProof/>
                <w:lang w:eastAsia="zh-CN"/>
              </w:rPr>
              <w:lastRenderedPageBreak/>
              <w:drawing>
                <wp:inline distT="0" distB="0" distL="0" distR="0" wp14:anchorId="206F84FD" wp14:editId="714D979A">
                  <wp:extent cx="1828800"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0mA_Petra4_MC_SingleBunch_growthRate.png"/>
                          <pic:cNvPicPr/>
                        </pic:nvPicPr>
                        <pic:blipFill>
                          <a:blip r:embed="rId27"/>
                          <a:stretch>
                            <a:fillRect/>
                          </a:stretch>
                        </pic:blipFill>
                        <pic:spPr>
                          <a:xfrm>
                            <a:off x="0" y="0"/>
                            <a:ext cx="1828800" cy="1371600"/>
                          </a:xfrm>
                          <a:prstGeom prst="rect">
                            <a:avLst/>
                          </a:prstGeom>
                        </pic:spPr>
                      </pic:pic>
                    </a:graphicData>
                  </a:graphic>
                </wp:inline>
              </w:drawing>
            </w:r>
          </w:p>
        </w:tc>
        <w:tc>
          <w:tcPr>
            <w:tcW w:w="2975" w:type="dxa"/>
          </w:tcPr>
          <w:p w14:paraId="50CC6C52" w14:textId="77777777" w:rsidR="00762909" w:rsidRPr="00D95C98" w:rsidRDefault="00762909" w:rsidP="00D6255D">
            <w:pPr>
              <w:keepNext/>
              <w:jc w:val="center"/>
              <w:rPr>
                <w:lang w:val="en-US" w:eastAsia="zh-CN"/>
              </w:rPr>
            </w:pPr>
            <w:r>
              <w:rPr>
                <w:noProof/>
                <w:lang w:val="en-US" w:eastAsia="zh-CN"/>
              </w:rPr>
              <w:drawing>
                <wp:inline distT="0" distB="0" distL="0" distR="0" wp14:anchorId="48BDE9E7" wp14:editId="1616D331">
                  <wp:extent cx="2397604" cy="1798203"/>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0mA_SingleBunchMultiTrun_Petra4_MainCavity.png"/>
                          <pic:cNvPicPr/>
                        </pic:nvPicPr>
                        <pic:blipFill>
                          <a:blip r:embed="rId28"/>
                          <a:stretch>
                            <a:fillRect/>
                          </a:stretch>
                        </pic:blipFill>
                        <pic:spPr>
                          <a:xfrm>
                            <a:off x="0" y="0"/>
                            <a:ext cx="2434139" cy="1825604"/>
                          </a:xfrm>
                          <a:prstGeom prst="rect">
                            <a:avLst/>
                          </a:prstGeom>
                        </pic:spPr>
                      </pic:pic>
                    </a:graphicData>
                  </a:graphic>
                </wp:inline>
              </w:drawing>
            </w:r>
          </w:p>
        </w:tc>
        <w:tc>
          <w:tcPr>
            <w:tcW w:w="3348" w:type="dxa"/>
          </w:tcPr>
          <w:p w14:paraId="4D645C41" w14:textId="77777777" w:rsidR="00762909" w:rsidRPr="00D95C98" w:rsidRDefault="00762909" w:rsidP="00D6255D">
            <w:pPr>
              <w:keepNext/>
              <w:jc w:val="center"/>
              <w:rPr>
                <w:lang w:val="en-US" w:eastAsia="zh-CN"/>
              </w:rPr>
            </w:pPr>
            <w:r>
              <w:rPr>
                <w:noProof/>
                <w:lang w:val="en-US" w:eastAsia="zh-CN"/>
              </w:rPr>
              <w:drawing>
                <wp:inline distT="0" distB="0" distL="0" distR="0" wp14:anchorId="30A04B3C" wp14:editId="76F7F1BA">
                  <wp:extent cx="2776859" cy="1851239"/>
                  <wp:effectExtent l="0" t="0" r="4445" b="0"/>
                  <wp:docPr id="1197469597" name="Picture 1197469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97" name="80mA_SingleBunchMultiTrun_Petra4_MainCavity.png"/>
                          <pic:cNvPicPr/>
                        </pic:nvPicPr>
                        <pic:blipFill>
                          <a:blip r:embed="rId29"/>
                          <a:stretch>
                            <a:fillRect/>
                          </a:stretch>
                        </pic:blipFill>
                        <pic:spPr>
                          <a:xfrm>
                            <a:off x="0" y="0"/>
                            <a:ext cx="2779952" cy="1853301"/>
                          </a:xfrm>
                          <a:prstGeom prst="rect">
                            <a:avLst/>
                          </a:prstGeom>
                        </pic:spPr>
                      </pic:pic>
                    </a:graphicData>
                  </a:graphic>
                </wp:inline>
              </w:drawing>
            </w:r>
          </w:p>
        </w:tc>
      </w:tr>
      <w:tr w:rsidR="00762909" w:rsidRPr="000A471E" w14:paraId="146D4F14" w14:textId="77777777" w:rsidTr="001575FD">
        <w:tc>
          <w:tcPr>
            <w:tcW w:w="9288" w:type="dxa"/>
            <w:gridSpan w:val="3"/>
            <w:tcBorders>
              <w:bottom w:val="single" w:sz="4" w:space="0" w:color="auto"/>
            </w:tcBorders>
          </w:tcPr>
          <w:p w14:paraId="4FFBE234" w14:textId="2911E848" w:rsidR="00762909" w:rsidRDefault="00136177" w:rsidP="00D6255D">
            <w:pPr>
              <w:pStyle w:val="Caption"/>
              <w:rPr>
                <w:lang w:val="en-US"/>
              </w:rPr>
            </w:pPr>
            <w:bookmarkStart w:id="50" w:name="_Ref113403032"/>
            <w:r>
              <w:rPr>
                <w:lang w:val="en-US"/>
              </w:rPr>
              <w:t>F</w:t>
            </w:r>
            <w:r w:rsidR="00762909" w:rsidRPr="00F71696">
              <w:rPr>
                <w:lang w:val="en-US"/>
              </w:rPr>
              <w:t xml:space="preserve">igure </w:t>
            </w:r>
            <w:r w:rsidR="00762909">
              <w:rPr>
                <w:lang w:val="en-US"/>
              </w:rPr>
              <w:fldChar w:fldCharType="begin"/>
            </w:r>
            <w:r w:rsidR="00762909">
              <w:rPr>
                <w:lang w:val="en-US"/>
              </w:rPr>
              <w:instrText xml:space="preserve"> STYLEREF 1 \s </w:instrText>
            </w:r>
            <w:r w:rsidR="00762909">
              <w:rPr>
                <w:lang w:val="en-US"/>
              </w:rPr>
              <w:fldChar w:fldCharType="separate"/>
            </w:r>
            <w:r w:rsidR="00C15BB7">
              <w:rPr>
                <w:noProof/>
                <w:lang w:val="en-US"/>
              </w:rPr>
              <w:t>1</w:t>
            </w:r>
            <w:r w:rsidR="00762909">
              <w:rPr>
                <w:lang w:val="en-US"/>
              </w:rPr>
              <w:fldChar w:fldCharType="end"/>
            </w:r>
            <w:r w:rsidR="00762909">
              <w:rPr>
                <w:lang w:val="en-US"/>
              </w:rPr>
              <w:noBreakHyphen/>
            </w:r>
            <w:r w:rsidR="00762909">
              <w:rPr>
                <w:lang w:val="en-US"/>
              </w:rPr>
              <w:fldChar w:fldCharType="begin"/>
            </w:r>
            <w:r w:rsidR="00762909">
              <w:rPr>
                <w:lang w:val="en-US"/>
              </w:rPr>
              <w:instrText xml:space="preserve"> SEQ Figure \* ARABIC \s 1 </w:instrText>
            </w:r>
            <w:r w:rsidR="00762909">
              <w:rPr>
                <w:lang w:val="en-US"/>
              </w:rPr>
              <w:fldChar w:fldCharType="separate"/>
            </w:r>
            <w:r w:rsidR="00C15BB7">
              <w:rPr>
                <w:noProof/>
                <w:lang w:val="en-US"/>
              </w:rPr>
              <w:t>12</w:t>
            </w:r>
            <w:r w:rsidR="00762909">
              <w:rPr>
                <w:lang w:val="en-US"/>
              </w:rPr>
              <w:fldChar w:fldCharType="end"/>
            </w:r>
            <w:bookmarkEnd w:id="50"/>
            <w:r w:rsidR="00762909" w:rsidRPr="00056E60">
              <w:rPr>
                <w:noProof/>
                <w:lang w:val="en-US"/>
              </w:rPr>
              <w:t>:</w:t>
            </w:r>
            <w:r>
              <w:rPr>
                <w:noProof/>
                <w:lang w:val="en-US"/>
              </w:rPr>
              <w:t xml:space="preserve"> The fundamental mode of the main cavity of Petra4 is applied here for benchmarking. Set one rigid bunch in simulation and the longitudianl wake is truncated till the last 50 turns. The third figure shows the bunch growth rate as a function of the fundamental mode detuned frequency, which agrees well with the analytical prediction. </w:t>
            </w:r>
            <w:r w:rsidR="00D71B35">
              <w:rPr>
                <w:noProof/>
                <w:lang w:val="en-US"/>
              </w:rPr>
              <w:t>(have to turn off the longitudinal damping</w:t>
            </w:r>
            <w:r w:rsidR="0049271B">
              <w:rPr>
                <w:noProof/>
                <w:lang w:val="en-US"/>
              </w:rPr>
              <w:t xml:space="preserve"> and </w:t>
            </w:r>
            <w:r w:rsidR="00680EE0">
              <w:rPr>
                <w:noProof/>
                <w:lang w:val="en-US"/>
              </w:rPr>
              <w:t>also substract the “stastic term”</w:t>
            </w:r>
            <w:r w:rsidR="003A68AC">
              <w:rPr>
                <w:noProof/>
                <w:lang w:val="en-US"/>
              </w:rPr>
              <w:t xml:space="preserve"> in simulation</w:t>
            </w:r>
            <w:r w:rsidR="00D71B35">
              <w:rPr>
                <w:noProof/>
                <w:lang w:val="en-US"/>
              </w:rPr>
              <w:t>)</w:t>
            </w:r>
            <w:r>
              <w:rPr>
                <w:noProof/>
                <w:lang w:val="en-US"/>
              </w:rPr>
              <w:t xml:space="preserve">    </w:t>
            </w:r>
          </w:p>
          <w:p w14:paraId="0D21C8A0" w14:textId="77777777" w:rsidR="00762909" w:rsidRDefault="00762909" w:rsidP="00D6255D">
            <w:pPr>
              <w:pStyle w:val="Caption"/>
              <w:rPr>
                <w:lang w:val="en-US"/>
              </w:rPr>
            </w:pPr>
          </w:p>
          <w:p w14:paraId="20526805" w14:textId="5CF895CE" w:rsidR="00762909" w:rsidRPr="001575FD" w:rsidRDefault="00762909" w:rsidP="001575FD">
            <w:pPr>
              <w:pStyle w:val="Caption"/>
              <w:rPr>
                <w:i/>
                <w:lang w:val="en-US"/>
              </w:rPr>
            </w:pPr>
            <w:r>
              <w:rPr>
                <w:lang w:val="en-US"/>
              </w:rPr>
              <w:t xml:space="preserve">  </w:t>
            </w:r>
          </w:p>
        </w:tc>
      </w:tr>
    </w:tbl>
    <w:p w14:paraId="231317B3" w14:textId="745359EE" w:rsidR="00762909" w:rsidRDefault="00762909" w:rsidP="00762909">
      <w:pPr>
        <w:rPr>
          <w:lang w:val="en-US"/>
        </w:rPr>
      </w:pPr>
    </w:p>
    <w:tbl>
      <w:tblPr>
        <w:tblStyle w:val="TableGrid"/>
        <w:tblW w:w="0" w:type="auto"/>
        <w:tblLook w:val="04A0" w:firstRow="1" w:lastRow="0" w:firstColumn="1" w:lastColumn="0" w:noHBand="0" w:noVBand="1"/>
      </w:tblPr>
      <w:tblGrid>
        <w:gridCol w:w="4546"/>
        <w:gridCol w:w="4742"/>
      </w:tblGrid>
      <w:tr w:rsidR="001575FD" w:rsidRPr="00D95C98" w14:paraId="7814122B" w14:textId="77777777" w:rsidTr="00AD2C8F">
        <w:tc>
          <w:tcPr>
            <w:tcW w:w="4546" w:type="dxa"/>
          </w:tcPr>
          <w:p w14:paraId="6E4AF6E5" w14:textId="77777777" w:rsidR="001575FD" w:rsidRPr="00D95C98" w:rsidRDefault="001575FD" w:rsidP="00AD2C8F">
            <w:pPr>
              <w:keepNext/>
              <w:tabs>
                <w:tab w:val="left" w:pos="1815"/>
              </w:tabs>
              <w:jc w:val="center"/>
              <w:rPr>
                <w:lang w:val="en-US" w:eastAsia="zh-CN"/>
              </w:rPr>
            </w:pPr>
            <w:r>
              <w:rPr>
                <w:noProof/>
                <w:lang w:val="en-US" w:eastAsia="zh-CN"/>
              </w:rPr>
              <w:drawing>
                <wp:inline distT="0" distB="0" distL="0" distR="0" wp14:anchorId="7CF26BC1" wp14:editId="1289D32D">
                  <wp:extent cx="2392866" cy="1495542"/>
                  <wp:effectExtent l="0" t="0" r="7620" b="9525"/>
                  <wp:docPr id="1197469593" name="Picture 1197469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93" name="LCBM_80mA80Bunches_Petra4_MC.png"/>
                          <pic:cNvPicPr/>
                        </pic:nvPicPr>
                        <pic:blipFill>
                          <a:blip r:embed="rId30"/>
                          <a:stretch>
                            <a:fillRect/>
                          </a:stretch>
                        </pic:blipFill>
                        <pic:spPr>
                          <a:xfrm>
                            <a:off x="0" y="0"/>
                            <a:ext cx="2400009" cy="1500006"/>
                          </a:xfrm>
                          <a:prstGeom prst="rect">
                            <a:avLst/>
                          </a:prstGeom>
                        </pic:spPr>
                      </pic:pic>
                    </a:graphicData>
                  </a:graphic>
                </wp:inline>
              </w:drawing>
            </w:r>
          </w:p>
        </w:tc>
        <w:tc>
          <w:tcPr>
            <w:tcW w:w="4742" w:type="dxa"/>
          </w:tcPr>
          <w:p w14:paraId="4CEE9698" w14:textId="77777777" w:rsidR="001575FD" w:rsidRPr="00D95C98" w:rsidRDefault="001575FD" w:rsidP="00AD2C8F">
            <w:pPr>
              <w:keepNext/>
              <w:tabs>
                <w:tab w:val="left" w:pos="1815"/>
              </w:tabs>
              <w:jc w:val="center"/>
              <w:rPr>
                <w:lang w:val="en-US" w:eastAsia="zh-CN"/>
              </w:rPr>
            </w:pPr>
            <w:r>
              <w:rPr>
                <w:noProof/>
                <w:lang w:val="en-US" w:eastAsia="zh-CN"/>
              </w:rPr>
              <w:drawing>
                <wp:inline distT="0" distB="0" distL="0" distR="0" wp14:anchorId="1BE16677" wp14:editId="1AE2971D">
                  <wp:extent cx="2270854" cy="1419284"/>
                  <wp:effectExtent l="0" t="0" r="0" b="9525"/>
                  <wp:docPr id="1197469592" name="Picture 1197469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69592" name="LCBM_80mA80Bunches_Petra4_HC.png"/>
                          <pic:cNvPicPr/>
                        </pic:nvPicPr>
                        <pic:blipFill>
                          <a:blip r:embed="rId31"/>
                          <a:stretch>
                            <a:fillRect/>
                          </a:stretch>
                        </pic:blipFill>
                        <pic:spPr>
                          <a:xfrm>
                            <a:off x="0" y="0"/>
                            <a:ext cx="2273709" cy="1421068"/>
                          </a:xfrm>
                          <a:prstGeom prst="rect">
                            <a:avLst/>
                          </a:prstGeom>
                        </pic:spPr>
                      </pic:pic>
                    </a:graphicData>
                  </a:graphic>
                </wp:inline>
              </w:drawing>
            </w:r>
          </w:p>
        </w:tc>
      </w:tr>
      <w:tr w:rsidR="001575FD" w:rsidRPr="00744120" w14:paraId="5870DD9B" w14:textId="77777777" w:rsidTr="00AD2C8F">
        <w:trPr>
          <w:trHeight w:val="1524"/>
        </w:trPr>
        <w:tc>
          <w:tcPr>
            <w:tcW w:w="9288" w:type="dxa"/>
            <w:gridSpan w:val="2"/>
          </w:tcPr>
          <w:p w14:paraId="3509EA5E" w14:textId="5E66D937" w:rsidR="001575FD" w:rsidRPr="007A6E9B" w:rsidRDefault="001575FD" w:rsidP="00AD2C8F">
            <w:pPr>
              <w:pStyle w:val="Caption"/>
              <w:rPr>
                <w:i/>
                <w:lang w:val="en-US"/>
              </w:rPr>
            </w:pPr>
            <w:bookmarkStart w:id="51" w:name="_Ref113403065"/>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13</w:t>
            </w:r>
            <w:r>
              <w:rPr>
                <w:lang w:val="en-US"/>
              </w:rPr>
              <w:fldChar w:fldCharType="end"/>
            </w:r>
            <w:bookmarkEnd w:id="51"/>
            <w:r w:rsidRPr="00056E60">
              <w:rPr>
                <w:noProof/>
                <w:lang w:val="en-US"/>
              </w:rPr>
              <w:t>:</w:t>
            </w:r>
            <w:r>
              <w:rPr>
                <w:lang w:val="en-US"/>
              </w:rPr>
              <w:t xml:space="preserve"> Comparison of the longitudinal coupled bunch mode growth rate between tracking and analytical prediction. The parameters of </w:t>
            </w:r>
            <w:proofErr w:type="gramStart"/>
            <w:r>
              <w:rPr>
                <w:lang w:val="en-US"/>
              </w:rPr>
              <w:t>MC  and</w:t>
            </w:r>
            <w:proofErr w:type="gramEnd"/>
            <w:r>
              <w:rPr>
                <w:lang w:val="en-US"/>
              </w:rPr>
              <w:t xml:space="preserve"> HC cavities in Petra4 are applied here. To have a clear comparison, the static potential well distortion effect is excluded in the simulation.</w:t>
            </w:r>
            <w:r w:rsidR="0007466C">
              <w:rPr>
                <w:lang w:val="en-US"/>
              </w:rPr>
              <w:t xml:space="preserve"> The potential well term only gives a “static” effect on the beam.</w:t>
            </w:r>
            <w:r>
              <w:rPr>
                <w:lang w:val="en-US"/>
              </w:rPr>
              <w:t xml:space="preserve">  </w:t>
            </w:r>
            <w:r w:rsidR="00735C61">
              <w:rPr>
                <w:lang w:val="en-US"/>
              </w:rPr>
              <w:t>80 bunches and 1mA/bunch</w:t>
            </w:r>
            <w:r w:rsidR="00D65A80">
              <w:rPr>
                <w:lang w:val="en-US"/>
              </w:rPr>
              <w:t xml:space="preserve">. </w:t>
            </w:r>
            <w:r>
              <w:rPr>
                <w:lang w:val="en-US"/>
              </w:rPr>
              <w:t xml:space="preserve"> </w:t>
            </w:r>
          </w:p>
        </w:tc>
      </w:tr>
    </w:tbl>
    <w:p w14:paraId="3257D31E" w14:textId="664714F5" w:rsidR="001575FD" w:rsidRDefault="001575FD" w:rsidP="00762909">
      <w:pPr>
        <w:rPr>
          <w:lang w:val="en-US"/>
        </w:rPr>
      </w:pPr>
    </w:p>
    <w:tbl>
      <w:tblPr>
        <w:tblStyle w:val="TableGrid"/>
        <w:tblW w:w="0" w:type="auto"/>
        <w:tblLook w:val="04A0" w:firstRow="1" w:lastRow="0" w:firstColumn="1" w:lastColumn="0" w:noHBand="0" w:noVBand="1"/>
      </w:tblPr>
      <w:tblGrid>
        <w:gridCol w:w="4546"/>
        <w:gridCol w:w="4742"/>
      </w:tblGrid>
      <w:tr w:rsidR="00C15BB7" w:rsidRPr="00D95C98" w14:paraId="0A17C916" w14:textId="77777777" w:rsidTr="00933038">
        <w:tc>
          <w:tcPr>
            <w:tcW w:w="4546" w:type="dxa"/>
          </w:tcPr>
          <w:p w14:paraId="362A7344" w14:textId="77777777" w:rsidR="00C15BB7" w:rsidRPr="00D95C98" w:rsidRDefault="00C15BB7" w:rsidP="00933038">
            <w:pPr>
              <w:keepNext/>
              <w:tabs>
                <w:tab w:val="left" w:pos="1815"/>
              </w:tabs>
              <w:jc w:val="center"/>
              <w:rPr>
                <w:lang w:val="en-US" w:eastAsia="zh-CN"/>
              </w:rPr>
            </w:pPr>
            <w:r>
              <w:rPr>
                <w:noProof/>
                <w:lang w:val="en-US" w:eastAsia="zh-CN"/>
              </w:rPr>
              <w:drawing>
                <wp:inline distT="0" distB="0" distL="0" distR="0" wp14:anchorId="5325FADE" wp14:editId="7315F2CF">
                  <wp:extent cx="27432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0mA_SingleBunchMultiTrun_Petra4_MainCavity_PhasorApproac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742" w:type="dxa"/>
          </w:tcPr>
          <w:p w14:paraId="1594D764" w14:textId="77777777" w:rsidR="00C15BB7" w:rsidRPr="00D95C98" w:rsidRDefault="00C15BB7" w:rsidP="00933038">
            <w:pPr>
              <w:keepNext/>
              <w:tabs>
                <w:tab w:val="left" w:pos="1815"/>
              </w:tabs>
              <w:jc w:val="center"/>
              <w:rPr>
                <w:lang w:val="en-US" w:eastAsia="zh-CN"/>
              </w:rPr>
            </w:pPr>
            <w:r>
              <w:rPr>
                <w:noProof/>
                <w:lang w:val="en-US" w:eastAsia="zh-CN"/>
              </w:rPr>
              <w:drawing>
                <wp:inline distT="0" distB="0" distL="0" distR="0" wp14:anchorId="2C10D913" wp14:editId="1D647AB5">
                  <wp:extent cx="2410928" cy="185736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CBM_80mA80Bunches_Petra4_M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8836" cy="1863453"/>
                          </a:xfrm>
                          <a:prstGeom prst="rect">
                            <a:avLst/>
                          </a:prstGeom>
                        </pic:spPr>
                      </pic:pic>
                    </a:graphicData>
                  </a:graphic>
                </wp:inline>
              </w:drawing>
            </w:r>
          </w:p>
        </w:tc>
      </w:tr>
      <w:tr w:rsidR="00C15BB7" w:rsidRPr="001D5F2F" w14:paraId="68A66963" w14:textId="77777777" w:rsidTr="00933038">
        <w:trPr>
          <w:trHeight w:val="1524"/>
        </w:trPr>
        <w:tc>
          <w:tcPr>
            <w:tcW w:w="9288" w:type="dxa"/>
            <w:gridSpan w:val="2"/>
          </w:tcPr>
          <w:p w14:paraId="4D89F57B" w14:textId="77777777" w:rsidR="00C15BB7" w:rsidRPr="006C31AC" w:rsidRDefault="00C15BB7" w:rsidP="00933038">
            <w:pPr>
              <w:pStyle w:val="Caption"/>
              <w:rPr>
                <w:lang w:val="en-US" w:eastAsia="zh-CN"/>
              </w:rPr>
            </w:pPr>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15</w:t>
            </w:r>
            <w:r>
              <w:rPr>
                <w:lang w:val="en-US"/>
              </w:rPr>
              <w:fldChar w:fldCharType="end"/>
            </w:r>
            <w:r w:rsidRPr="00056E60">
              <w:rPr>
                <w:noProof/>
                <w:lang w:val="en-US"/>
              </w:rPr>
              <w:t>:</w:t>
            </w:r>
            <w:r>
              <w:rPr>
                <w:lang w:val="en-US"/>
              </w:rPr>
              <w:t xml:space="preserve"> Comparison of the longitudinal coupled bunch mode growth rate between tracking and analytical prediction. The parameters of MC cavity of petra4 is applied as a demonstration. The phasor approach for beam loading is used in CETA simulation. The figure on the left side shows the </w:t>
            </w:r>
            <w:proofErr w:type="spellStart"/>
            <w:r>
              <w:rPr>
                <w:lang w:val="en-US"/>
              </w:rPr>
              <w:t>Robion’s</w:t>
            </w:r>
            <w:proofErr w:type="spellEnd"/>
            <w:r>
              <w:rPr>
                <w:lang w:val="en-US"/>
              </w:rPr>
              <w:t xml:space="preserve"> damping and </w:t>
            </w:r>
            <w:proofErr w:type="spellStart"/>
            <w:r>
              <w:rPr>
                <w:lang w:val="en-US"/>
              </w:rPr>
              <w:t>antidamping</w:t>
            </w:r>
            <w:proofErr w:type="spellEnd"/>
            <w:r>
              <w:rPr>
                <w:lang w:val="en-US"/>
              </w:rPr>
              <w:t xml:space="preserve"> when the cavity resonant frequency is tuned refers to the rf frequency.  The figure on the right shows the coupled bunch mode growth rate.  In both cases, the theory prediction agrees well with CETASIM simulation. Notification: to get the coupled bunch mode growth rate, </w:t>
            </w:r>
            <w:proofErr w:type="gramStart"/>
            <w:r>
              <w:rPr>
                <w:lang w:val="en-US"/>
              </w:rPr>
              <w:t>The</w:t>
            </w:r>
            <w:proofErr w:type="gramEnd"/>
            <w:r>
              <w:rPr>
                <w:lang w:val="en-US"/>
              </w:rPr>
              <w:t xml:space="preserve"> potential well distortion term, or static term, have to be removed in simulation.  To have a better </w:t>
            </w:r>
            <w:proofErr w:type="spellStart"/>
            <w:r>
              <w:rPr>
                <w:lang w:val="en-US"/>
              </w:rPr>
              <w:t>comprism</w:t>
            </w:r>
            <w:proofErr w:type="spellEnd"/>
            <w:r>
              <w:rPr>
                <w:lang w:val="en-US"/>
              </w:rPr>
              <w:t xml:space="preserve">, with subroutine </w:t>
            </w:r>
            <w:proofErr w:type="spellStart"/>
            <w:proofErr w:type="gramStart"/>
            <w:r w:rsidRPr="006C31AC">
              <w:rPr>
                <w:lang w:val="en-US"/>
              </w:rPr>
              <w:t>beamVec</w:t>
            </w:r>
            <w:proofErr w:type="spellEnd"/>
            <w:r w:rsidRPr="006C31AC">
              <w:rPr>
                <w:lang w:val="en-US"/>
              </w:rPr>
              <w:t>[</w:t>
            </w:r>
            <w:proofErr w:type="gramEnd"/>
            <w:r w:rsidRPr="006C31AC">
              <w:rPr>
                <w:lang w:val="en-US"/>
              </w:rPr>
              <w:t>0].</w:t>
            </w:r>
            <w:proofErr w:type="spellStart"/>
            <w:r w:rsidRPr="006C31AC">
              <w:rPr>
                <w:lang w:val="en-US"/>
              </w:rPr>
              <w:t>BunchTransferDueToLatticeLMatarix</w:t>
            </w:r>
            <w:proofErr w:type="spellEnd"/>
            <w:r>
              <w:rPr>
                <w:lang w:val="en-US"/>
              </w:rPr>
              <w:t xml:space="preserve"> for longitudinal tracking. Left(10mA); Right (80mA/ 80 Bunches).</w:t>
            </w:r>
          </w:p>
          <w:p w14:paraId="409B5B22" w14:textId="77777777" w:rsidR="00C15BB7" w:rsidRPr="00594AAA" w:rsidRDefault="00C15BB7" w:rsidP="00933038">
            <w:pPr>
              <w:rPr>
                <w:lang w:val="en-US"/>
              </w:rPr>
            </w:pPr>
          </w:p>
          <w:p w14:paraId="2303ECF6" w14:textId="77777777" w:rsidR="00C15BB7" w:rsidRPr="00C91191" w:rsidRDefault="00C15BB7" w:rsidP="00933038">
            <w:pPr>
              <w:pStyle w:val="Caption"/>
              <w:rPr>
                <w:lang w:val="en-US"/>
              </w:rPr>
            </w:pPr>
            <w:r>
              <w:rPr>
                <w:lang w:val="en-US"/>
              </w:rPr>
              <w:lastRenderedPageBreak/>
              <w:t xml:space="preserve">   </w:t>
            </w:r>
          </w:p>
        </w:tc>
      </w:tr>
    </w:tbl>
    <w:p w14:paraId="4FFBE660" w14:textId="0DC1D5E2" w:rsidR="00C15BB7" w:rsidRDefault="00C15BB7" w:rsidP="00762909">
      <w:pPr>
        <w:rPr>
          <w:lang w:val="en-US"/>
        </w:rPr>
      </w:pPr>
    </w:p>
    <w:p w14:paraId="6036ECE2" w14:textId="77777777" w:rsidR="00C15BB7" w:rsidRDefault="00C15BB7" w:rsidP="00762909">
      <w:pPr>
        <w:rPr>
          <w:lang w:val="en-US"/>
        </w:rPr>
      </w:pPr>
    </w:p>
    <w:p w14:paraId="7DB050A9" w14:textId="344322E0" w:rsidR="00674636" w:rsidRDefault="0066523D" w:rsidP="00762909">
      <w:pPr>
        <w:rPr>
          <w:lang w:val="en-US" w:eastAsia="zh-CN"/>
        </w:rPr>
      </w:pPr>
      <w:r>
        <w:rPr>
          <w:lang w:val="en-US" w:eastAsia="zh-CN"/>
        </w:rPr>
        <w:t xml:space="preserve">2022-10-12: both in phasor and </w:t>
      </w:r>
      <w:proofErr w:type="gramStart"/>
      <w:r>
        <w:rPr>
          <w:lang w:val="en-US" w:eastAsia="zh-CN"/>
        </w:rPr>
        <w:t>long range</w:t>
      </w:r>
      <w:proofErr w:type="gramEnd"/>
      <w:r>
        <w:rPr>
          <w:lang w:val="en-US" w:eastAsia="zh-CN"/>
        </w:rPr>
        <w:t xml:space="preserve"> approaches, if there is only one bunch in ring, there </w:t>
      </w:r>
      <w:proofErr w:type="spellStart"/>
      <w:r>
        <w:rPr>
          <w:lang w:val="en-US" w:eastAsia="zh-CN"/>
        </w:rPr>
        <w:t>there</w:t>
      </w:r>
      <w:proofErr w:type="spellEnd"/>
      <w:r>
        <w:rPr>
          <w:lang w:val="en-US" w:eastAsia="zh-CN"/>
        </w:rPr>
        <w:t xml:space="preserve"> is, when do the benchmark with growth rate, -- no need to </w:t>
      </w:r>
      <w:proofErr w:type="spellStart"/>
      <w:r>
        <w:rPr>
          <w:lang w:val="en-US" w:eastAsia="zh-CN"/>
        </w:rPr>
        <w:t>sunstract</w:t>
      </w:r>
      <w:proofErr w:type="spellEnd"/>
      <w:r>
        <w:rPr>
          <w:lang w:val="en-US" w:eastAsia="zh-CN"/>
        </w:rPr>
        <w:t xml:space="preserve"> the potential well term.  </w:t>
      </w:r>
    </w:p>
    <w:p w14:paraId="1C2083D8" w14:textId="7F52EAAE" w:rsidR="00526E4A" w:rsidRDefault="00526E4A" w:rsidP="00526E4A">
      <w:pPr>
        <w:pStyle w:val="Heading3"/>
        <w:numPr>
          <w:ilvl w:val="2"/>
          <w:numId w:val="33"/>
        </w:numPr>
        <w:rPr>
          <w:lang w:val="en-US"/>
        </w:rPr>
      </w:pPr>
      <w:r>
        <w:rPr>
          <w:lang w:val="en-US"/>
        </w:rPr>
        <w:t>beam loading</w:t>
      </w:r>
    </w:p>
    <w:p w14:paraId="20C5F0B4" w14:textId="5B36B8A5" w:rsidR="006F7580" w:rsidRPr="006F7580" w:rsidRDefault="006F7580" w:rsidP="006F7580">
      <w:pPr>
        <w:pStyle w:val="Heading4"/>
        <w:rPr>
          <w:lang w:val="en-US"/>
        </w:rPr>
      </w:pPr>
      <w:r>
        <w:rPr>
          <w:lang w:val="en-US"/>
        </w:rPr>
        <w:t>beam loading in general</w:t>
      </w:r>
    </w:p>
    <w:p w14:paraId="48A928DD" w14:textId="5749BAC2" w:rsidR="00273BDE" w:rsidRPr="00273BDE" w:rsidRDefault="00273BDE" w:rsidP="00273BDE">
      <w:pPr>
        <w:rPr>
          <w:lang w:val="en-US"/>
        </w:rPr>
      </w:pPr>
      <w:r>
        <w:rPr>
          <w:lang w:val="en-US"/>
        </w:rPr>
        <w:t>Here the</w:t>
      </w:r>
      <w:r w:rsidRPr="00273BDE">
        <w:rPr>
          <w:lang w:val="en-US"/>
        </w:rPr>
        <w:t xml:space="preserve"> basic model and equation to be used in </w:t>
      </w:r>
      <w:r>
        <w:rPr>
          <w:lang w:val="en-US"/>
        </w:rPr>
        <w:t xml:space="preserve">the </w:t>
      </w:r>
      <w:r w:rsidRPr="00273BDE">
        <w:rPr>
          <w:lang w:val="en-US"/>
        </w:rPr>
        <w:t>transient beam loading study</w:t>
      </w:r>
      <w:r>
        <w:rPr>
          <w:lang w:val="en-US"/>
        </w:rPr>
        <w:t xml:space="preserve"> is listed in the</w:t>
      </w:r>
      <w:r w:rsidRPr="00273BDE">
        <w:rPr>
          <w:lang w:val="en-US"/>
        </w:rPr>
        <w:t xml:space="preserve"> </w:t>
      </w:r>
      <w:r>
        <w:rPr>
          <w:lang w:val="en-US"/>
        </w:rPr>
        <w:t>f</w:t>
      </w:r>
      <w:r w:rsidRPr="00273BDE">
        <w:rPr>
          <w:lang w:val="en-US"/>
        </w:rPr>
        <w:t>ollow</w:t>
      </w:r>
      <w:r>
        <w:rPr>
          <w:lang w:val="en-US"/>
        </w:rPr>
        <w:t xml:space="preserve">ing. For clarity, the </w:t>
      </w:r>
      <w:r w:rsidRPr="00273BDE">
        <w:rPr>
          <w:lang w:val="en-US"/>
        </w:rPr>
        <w:t>notation</w:t>
      </w:r>
      <w:r>
        <w:rPr>
          <w:lang w:val="en-US"/>
        </w:rPr>
        <w:t xml:space="preserve"> here is the same as that used in N.G. Bill’s book. </w:t>
      </w:r>
      <w:r w:rsidRPr="00273BDE">
        <w:rPr>
          <w:lang w:val="en-US"/>
        </w:rPr>
        <w:t xml:space="preserve"> </w:t>
      </w:r>
    </w:p>
    <w:p w14:paraId="1C9171BE" w14:textId="3802AD1D" w:rsidR="00273BDE" w:rsidRPr="00273BDE" w:rsidRDefault="00273BDE" w:rsidP="00860FE0">
      <w:pPr>
        <w:rPr>
          <w:lang w:val="en-US"/>
        </w:rPr>
      </w:pPr>
      <w:r w:rsidRPr="00273BDE">
        <w:rPr>
          <w:lang w:val="en-US"/>
        </w:rPr>
        <w:t xml:space="preserve">The impedance </w:t>
      </w:r>
      <w:r w:rsidR="00860FE0">
        <w:rPr>
          <w:lang w:val="en-US"/>
        </w:rPr>
        <w:t xml:space="preserve">of the cavity </w:t>
      </w:r>
      <w:r w:rsidRPr="00273BDE">
        <w:rPr>
          <w:lang w:val="en-US"/>
        </w:rPr>
        <w:t xml:space="preserve">can be </w:t>
      </w:r>
      <w:r w:rsidR="00860FE0">
        <w:rPr>
          <w:lang w:val="en-US"/>
        </w:rPr>
        <w:t>expressed as</w:t>
      </w:r>
      <w:r w:rsidRPr="00273BDE">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273BDE" w:rsidRPr="00732422" w14:paraId="190941FA" w14:textId="77777777" w:rsidTr="00AD2C8F">
        <w:tc>
          <w:tcPr>
            <w:tcW w:w="7578" w:type="dxa"/>
            <w:shd w:val="clear" w:color="auto" w:fill="auto"/>
          </w:tcPr>
          <w:p w14:paraId="12C53621" w14:textId="77777777" w:rsidR="00273BDE" w:rsidRPr="00732422" w:rsidRDefault="000A471E" w:rsidP="00860FE0">
            <w:pPr>
              <w:jc w:val="center"/>
              <w:rPr>
                <w:rFonts w:ascii="Calibri" w:hAnsi="Calibri" w:cs="Times New Roman"/>
                <w:lang w:val="en-US"/>
              </w:rPr>
            </w:pPr>
            <m:oMath>
              <m:sSub>
                <m:sSubPr>
                  <m:ctrlPr>
                    <w:rPr>
                      <w:rFonts w:ascii="Cambria Math" w:hAnsi="Cambria Math"/>
                      <w:lang w:val="en-US"/>
                    </w:rPr>
                  </m:ctrlPr>
                </m:sSubPr>
                <m:e>
                  <m:r>
                    <m:rPr>
                      <m:sty m:val="p"/>
                    </m:rPr>
                    <w:rPr>
                      <w:rFonts w:ascii="Cambria Math" w:hAnsi="Cambria Math"/>
                      <w:lang w:val="en-US"/>
                    </w:rPr>
                    <m:t>Z</m:t>
                  </m:r>
                </m:e>
                <m:sub>
                  <m:r>
                    <m:rPr>
                      <m:sty m:val="p"/>
                    </m:rPr>
                    <w:rPr>
                      <w:rFonts w:ascii="Cambria Math" w:hAnsi="Cambria Math"/>
                      <w:lang w:val="en-US"/>
                    </w:rPr>
                    <m:t>cav</m:t>
                  </m:r>
                </m:sub>
              </m:sSub>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rf</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L</m:t>
                      </m:r>
                    </m:sub>
                  </m:sSub>
                </m:num>
                <m:den>
                  <m:r>
                    <m:rPr>
                      <m:sty m:val="p"/>
                    </m:rPr>
                    <w:rPr>
                      <w:rFonts w:ascii="Cambria Math" w:hAnsi="Cambria Math"/>
                      <w:lang w:val="en-US"/>
                    </w:rPr>
                    <m:t>1-i</m:t>
                  </m:r>
                  <m:sSub>
                    <m:sSubPr>
                      <m:ctrlPr>
                        <w:rPr>
                          <w:rFonts w:ascii="Cambria Math" w:hAnsi="Cambria Math"/>
                          <w:lang w:val="en-US"/>
                        </w:rPr>
                      </m:ctrlPr>
                    </m:sSubPr>
                    <m:e>
                      <m:r>
                        <m:rPr>
                          <m:sty m:val="p"/>
                        </m:rPr>
                        <w:rPr>
                          <w:rFonts w:ascii="Cambria Math" w:hAnsi="Cambria Math"/>
                          <w:lang w:val="en-US"/>
                        </w:rPr>
                        <m:t xml:space="preserve"> Q</m:t>
                      </m:r>
                    </m:e>
                    <m:sub>
                      <m:r>
                        <m:rPr>
                          <m:sty m:val="p"/>
                        </m:rPr>
                        <w:rPr>
                          <w:rFonts w:ascii="Cambria Math" w:hAnsi="Cambria Math"/>
                          <w:lang w:val="en-US"/>
                        </w:rPr>
                        <m:t>L</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num>
                        <m:den>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rf</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rf</m:t>
                              </m:r>
                            </m:sub>
                          </m:sSub>
                        </m:num>
                        <m:den>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den>
                      </m:f>
                    </m:e>
                  </m:d>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L</m:t>
                  </m:r>
                </m:sub>
              </m:sSub>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ψ</m:t>
                  </m:r>
                </m:e>
              </m:func>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i </m:t>
                  </m:r>
                  <m:r>
                    <m:rPr>
                      <m:sty m:val="p"/>
                    </m:rPr>
                    <w:rPr>
                      <w:rFonts w:ascii="Cambria Math" w:hAnsi="Cambria Math"/>
                      <w:lang w:val="en-US"/>
                    </w:rPr>
                    <m:t>ψ</m:t>
                  </m:r>
                </m:sup>
              </m:sSup>
            </m:oMath>
            <w:r w:rsidR="00273BDE" w:rsidRPr="00732422">
              <w:rPr>
                <w:rFonts w:ascii="Calibri" w:hAnsi="Calibri" w:cs="Times New Roman"/>
                <w:lang w:val="en-US"/>
              </w:rPr>
              <w:t>,</w:t>
            </w:r>
          </w:p>
        </w:tc>
        <w:tc>
          <w:tcPr>
            <w:tcW w:w="1634" w:type="dxa"/>
            <w:shd w:val="clear" w:color="auto" w:fill="auto"/>
          </w:tcPr>
          <w:p w14:paraId="32BA5AFE" w14:textId="5CB3A4B5" w:rsidR="00273BDE" w:rsidRPr="00732422" w:rsidRDefault="00273BDE" w:rsidP="00860FE0">
            <w:pPr>
              <w:jc w:val="center"/>
            </w:pPr>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24</w:t>
              </w:r>
            </w:fldSimple>
          </w:p>
          <w:p w14:paraId="3241954C" w14:textId="77777777" w:rsidR="00273BDE" w:rsidRPr="00732422" w:rsidRDefault="00273BDE" w:rsidP="00860FE0">
            <w:pPr>
              <w:jc w:val="center"/>
              <w:rPr>
                <w:rFonts w:ascii="Calibri" w:hAnsi="Calibri" w:cs="Times New Roman"/>
                <w:lang w:val="en-US"/>
              </w:rPr>
            </w:pPr>
          </w:p>
        </w:tc>
      </w:tr>
    </w:tbl>
    <w:p w14:paraId="1334E499" w14:textId="473251D0" w:rsidR="00273BDE" w:rsidRPr="00273BDE" w:rsidRDefault="00273BDE" w:rsidP="00273BDE">
      <w:pPr>
        <w:rPr>
          <w:lang w:val="en-US"/>
        </w:rPr>
      </w:pPr>
      <w:r w:rsidRPr="00273BDE">
        <w:rPr>
          <w:lang w:val="en-US"/>
        </w:rPr>
        <w:t xml:space="preserve">Where </w: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oMath>
      <w:r w:rsidRPr="00273BDE">
        <w:rPr>
          <w:lang w:val="en-US"/>
        </w:rPr>
        <w:t xml:space="preserve"> is the resonant frequency of the cavity, </w: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r>
              <m:rPr>
                <m:sty m:val="p"/>
              </m:rPr>
              <w:rPr>
                <w:rFonts w:ascii="Cambria Math" w:hAnsi="Cambria Math" w:hint="eastAsia"/>
                <w:lang w:val="en-US"/>
              </w:rPr>
              <m:t>f</m:t>
            </m:r>
          </m:sub>
        </m:sSub>
      </m:oMath>
      <w:r w:rsidRPr="00273BDE">
        <w:rPr>
          <w:lang w:val="en-US"/>
        </w:rPr>
        <w:t xml:space="preserve"> is </w:t>
      </w:r>
      <w:r w:rsidR="00860FE0">
        <w:rPr>
          <w:lang w:val="en-US"/>
        </w:rPr>
        <w:t xml:space="preserve">the </w:t>
      </w:r>
      <w:r w:rsidRPr="00273BDE">
        <w:rPr>
          <w:lang w:val="en-US"/>
        </w:rPr>
        <w:t>frequency</w:t>
      </w:r>
      <w:r w:rsidR="00860FE0">
        <w:rPr>
          <w:lang w:val="en-US"/>
        </w:rPr>
        <w:t xml:space="preserve"> of the </w:t>
      </w:r>
      <w:r w:rsidRPr="00273BDE">
        <w:rPr>
          <w:lang w:val="en-US"/>
        </w:rPr>
        <w:t>external</w:t>
      </w:r>
      <w:r w:rsidR="00860FE0">
        <w:rPr>
          <w:lang w:val="en-US"/>
        </w:rPr>
        <w:t xml:space="preserve"> driving frequency from</w:t>
      </w:r>
      <w:r w:rsidRPr="00273BDE">
        <w:rPr>
          <w:lang w:val="en-US"/>
        </w:rPr>
        <w:t xml:space="preserve"> </w:t>
      </w:r>
      <w:r w:rsidR="00860FE0">
        <w:rPr>
          <w:lang w:val="en-US"/>
        </w:rPr>
        <w:t xml:space="preserve">the </w:t>
      </w:r>
      <w:proofErr w:type="gramStart"/>
      <w:r w:rsidRPr="00273BDE">
        <w:rPr>
          <w:lang w:val="en-US"/>
        </w:rPr>
        <w:t>generator.</w:t>
      </w:r>
      <w:proofErr w:type="gramEnd"/>
      <w:r w:rsidRPr="00273BDE">
        <w:rPr>
          <w:lang w:val="en-US"/>
        </w:rPr>
        <w:t xml:space="preserve">  </w:t>
      </w:r>
      <m:oMath>
        <m:r>
          <m:rPr>
            <m:sty m:val="p"/>
          </m:rPr>
          <w:rPr>
            <w:rFonts w:ascii="Cambria Math" w:hAnsi="Cambria Math"/>
            <w:lang w:val="en-US"/>
          </w:rPr>
          <m:t>Ψ</m:t>
        </m:r>
      </m:oMath>
      <w:r w:rsidR="00860FE0">
        <w:rPr>
          <w:rFonts w:eastAsiaTheme="minorEastAsia"/>
          <w:lang w:val="en-US"/>
        </w:rPr>
        <w:t xml:space="preserve"> </w:t>
      </w:r>
      <w:r w:rsidRPr="00273BDE">
        <w:rPr>
          <w:rFonts w:eastAsiaTheme="minorEastAsia"/>
          <w:lang w:val="en-US"/>
        </w:rPr>
        <w:t xml:space="preserve">is </w:t>
      </w:r>
      <w:r w:rsidRPr="00273BDE">
        <w:rPr>
          <w:lang w:val="en-US"/>
        </w:rPr>
        <w:t xml:space="preserve">defined as the detune angle,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273BDE" w:rsidRPr="00732422" w14:paraId="4F1AFF5E" w14:textId="77777777" w:rsidTr="00AD2C8F">
        <w:tc>
          <w:tcPr>
            <w:tcW w:w="7578" w:type="dxa"/>
            <w:shd w:val="clear" w:color="auto" w:fill="auto"/>
          </w:tcPr>
          <w:p w14:paraId="6F326DB6" w14:textId="77777777" w:rsidR="00273BDE" w:rsidRPr="00732422" w:rsidRDefault="000A471E" w:rsidP="00273BDE">
            <w:pPr>
              <w:rPr>
                <w:rFonts w:ascii="Calibri" w:hAnsi="Calibri" w:cs="Times New Roman"/>
                <w:lang w:val="en-US"/>
              </w:rPr>
            </w:pPr>
            <m:oMathPara>
              <m:oMath>
                <m:func>
                  <m:funcPr>
                    <m:ctrlPr>
                      <w:rPr>
                        <w:rFonts w:ascii="Cambria Math" w:hAnsi="Cambria Math"/>
                        <w:lang w:val="en-US"/>
                      </w:rPr>
                    </m:ctrlPr>
                  </m:funcPr>
                  <m:fName>
                    <m:r>
                      <m:rPr>
                        <m:sty m:val="p"/>
                      </m:rPr>
                      <w:rPr>
                        <w:rFonts w:ascii="Cambria Math" w:hAnsi="Cambria Math"/>
                        <w:lang w:val="en-US"/>
                      </w:rPr>
                      <m:t>tan</m:t>
                    </m:r>
                  </m:fName>
                  <m:e>
                    <m:r>
                      <m:rPr>
                        <m:sty m:val="p"/>
                      </m:rPr>
                      <w:rPr>
                        <w:rFonts w:ascii="Cambria Math" w:hAnsi="Cambria Math"/>
                        <w:lang w:val="en-US"/>
                      </w:rPr>
                      <m:t>ψ</m:t>
                    </m:r>
                  </m:e>
                </m:func>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Q</m:t>
                    </m:r>
                  </m:e>
                  <m:sub>
                    <m:r>
                      <m:rPr>
                        <m:sty m:val="p"/>
                      </m:rPr>
                      <w:rPr>
                        <w:rFonts w:ascii="Cambria Math" w:hAnsi="Cambria Math"/>
                        <w:lang w:val="en-US"/>
                      </w:rPr>
                      <m:t>L</m:t>
                    </m:r>
                  </m:sub>
                </m:sSub>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num>
                      <m:den>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rf</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rf</m:t>
                            </m:r>
                          </m:sub>
                        </m:sSub>
                      </m:num>
                      <m:den>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den>
                    </m:f>
                  </m:e>
                </m:d>
                <m:r>
                  <w:rPr>
                    <w:rFonts w:ascii="Cambria Math" w:hAnsi="Cambria Math"/>
                    <w:lang w:val="en-US"/>
                  </w:rPr>
                  <m:t>.</m:t>
                </m:r>
              </m:oMath>
            </m:oMathPara>
          </w:p>
        </w:tc>
        <w:tc>
          <w:tcPr>
            <w:tcW w:w="1634" w:type="dxa"/>
            <w:shd w:val="clear" w:color="auto" w:fill="auto"/>
          </w:tcPr>
          <w:p w14:paraId="7CA7DECB" w14:textId="15A2F920" w:rsidR="00273BDE" w:rsidRPr="00A61B48" w:rsidRDefault="00273BDE" w:rsidP="00273BDE">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25</w:t>
              </w:r>
            </w:fldSimple>
          </w:p>
        </w:tc>
      </w:tr>
    </w:tbl>
    <w:p w14:paraId="59C38918" w14:textId="453DA697" w:rsidR="00273BDE" w:rsidRPr="00273BDE" w:rsidRDefault="00725732" w:rsidP="00273BDE">
      <w:pPr>
        <w:rPr>
          <w:lang w:val="en-US"/>
        </w:rPr>
      </w:pPr>
      <w:r>
        <w:rPr>
          <w:lang w:val="en-US"/>
        </w:rPr>
        <w:t>When there exists in</w:t>
      </w:r>
      <w:r w:rsidR="00273BDE" w:rsidRPr="00273BDE">
        <w:rPr>
          <w:lang w:val="en-US"/>
        </w:rPr>
        <w:t xml:space="preserve"> current </w:t>
      </w:r>
      <m:oMath>
        <m:acc>
          <m:accPr>
            <m:chr m:val="̃"/>
            <m:ctrlPr>
              <w:rPr>
                <w:rFonts w:ascii="Cambria Math" w:hAnsi="Cambria Math"/>
                <w:lang w:val="en-US"/>
              </w:rPr>
            </m:ctrlPr>
          </m:accPr>
          <m:e>
            <m:r>
              <m:rPr>
                <m:sty m:val="p"/>
              </m:rPr>
              <w:rPr>
                <w:rFonts w:ascii="Cambria Math" w:hAnsi="Cambria Math"/>
                <w:lang w:val="en-US"/>
              </w:rPr>
              <m:t>I</m:t>
            </m:r>
          </m:e>
        </m:acc>
        <m:d>
          <m:dPr>
            <m:ctrlPr>
              <w:rPr>
                <w:rFonts w:ascii="Cambria Math" w:hAnsi="Cambria Math"/>
                <w:lang w:val="en-US"/>
              </w:rPr>
            </m:ctrlPr>
          </m:dPr>
          <m:e>
            <m:r>
              <m:rPr>
                <m:sty m:val="p"/>
              </m:rPr>
              <w:rPr>
                <w:rFonts w:ascii="Cambria Math" w:hAnsi="Cambria Math"/>
                <w:lang w:val="en-US"/>
              </w:rPr>
              <m:t>ω</m:t>
            </m:r>
          </m:e>
        </m:d>
      </m:oMath>
      <w:r w:rsidR="00273BDE" w:rsidRPr="00273BDE">
        <w:rPr>
          <w:lang w:val="en-US"/>
        </w:rPr>
        <w:t xml:space="preserve">, the voltage generated at the cavity can be found </w:t>
      </w:r>
      <m:oMath>
        <m:acc>
          <m:accPr>
            <m:chr m:val="̃"/>
            <m:ctrlPr>
              <w:rPr>
                <w:rFonts w:ascii="Cambria Math" w:hAnsi="Cambria Math"/>
                <w:lang w:val="en-US"/>
              </w:rPr>
            </m:ctrlPr>
          </m:accPr>
          <m:e>
            <m:r>
              <m:rPr>
                <m:sty m:val="p"/>
              </m:rPr>
              <w:rPr>
                <w:rFonts w:ascii="Cambria Math" w:hAnsi="Cambria Math"/>
                <w:lang w:val="en-US"/>
              </w:rPr>
              <m:t>V</m:t>
            </m:r>
          </m:e>
        </m:acc>
        <m:d>
          <m:dPr>
            <m:ctrlPr>
              <w:rPr>
                <w:rFonts w:ascii="Cambria Math" w:hAnsi="Cambria Math"/>
                <w:lang w:val="en-US"/>
              </w:rPr>
            </m:ctrlPr>
          </m:dPr>
          <m:e>
            <m:r>
              <m:rPr>
                <m:sty m:val="p"/>
              </m:rPr>
              <w:rPr>
                <w:rFonts w:ascii="Cambria Math" w:hAnsi="Cambria Math"/>
                <w:lang w:val="en-US"/>
              </w:rPr>
              <m:t>ω</m:t>
            </m:r>
          </m:e>
        </m:d>
      </m:oMath>
      <w:r w:rsidR="00273BDE" w:rsidRPr="00273BDE">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273BDE" w:rsidRPr="00732422" w14:paraId="310267C7" w14:textId="77777777" w:rsidTr="00AD2C8F">
        <w:tc>
          <w:tcPr>
            <w:tcW w:w="7578" w:type="dxa"/>
            <w:shd w:val="clear" w:color="auto" w:fill="auto"/>
          </w:tcPr>
          <w:p w14:paraId="3D6F56A7" w14:textId="77777777" w:rsidR="00273BDE" w:rsidRPr="00732422" w:rsidRDefault="000A471E" w:rsidP="00725732">
            <w:pPr>
              <w:jc w:val="center"/>
              <w:rPr>
                <w:rFonts w:ascii="Calibri" w:hAnsi="Calibri" w:cs="Times New Roman"/>
                <w:lang w:val="en-US"/>
              </w:rPr>
            </w:pPr>
            <m:oMath>
              <m:acc>
                <m:accPr>
                  <m:chr m:val="̃"/>
                  <m:ctrlPr>
                    <w:rPr>
                      <w:rFonts w:ascii="Cambria Math" w:hAnsi="Cambria Math"/>
                      <w:lang w:val="en-US"/>
                    </w:rPr>
                  </m:ctrlPr>
                </m:accPr>
                <m:e>
                  <m:r>
                    <m:rPr>
                      <m:sty m:val="p"/>
                    </m:rPr>
                    <w:rPr>
                      <w:rFonts w:ascii="Cambria Math" w:hAnsi="Cambria Math"/>
                      <w:lang w:val="en-US"/>
                    </w:rPr>
                    <m:t>V</m:t>
                  </m:r>
                </m:e>
              </m:acc>
              <m:d>
                <m:dPr>
                  <m:ctrlPr>
                    <w:rPr>
                      <w:rFonts w:ascii="Cambria Math" w:hAnsi="Cambria Math"/>
                      <w:lang w:val="en-US"/>
                    </w:rPr>
                  </m:ctrlPr>
                </m:dPr>
                <m:e>
                  <m:r>
                    <m:rPr>
                      <m:sty m:val="p"/>
                    </m:rPr>
                    <w:rPr>
                      <w:rFonts w:ascii="Cambria Math" w:hAnsi="Cambria Math"/>
                      <w:lang w:val="en-US"/>
                    </w:rPr>
                    <m:t>ω</m:t>
                  </m:r>
                </m:e>
              </m:d>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I</m:t>
                      </m:r>
                    </m:e>
                  </m:acc>
                  <m:d>
                    <m:dPr>
                      <m:ctrlPr>
                        <w:rPr>
                          <w:rFonts w:ascii="Cambria Math" w:hAnsi="Cambria Math"/>
                          <w:lang w:val="en-US"/>
                        </w:rPr>
                      </m:ctrlPr>
                    </m:dPr>
                    <m:e>
                      <m:r>
                        <m:rPr>
                          <m:sty m:val="p"/>
                        </m:rPr>
                        <w:rPr>
                          <w:rFonts w:ascii="Cambria Math" w:hAnsi="Cambria Math"/>
                          <w:lang w:val="en-US"/>
                        </w:rPr>
                        <m:t>ω</m:t>
                      </m:r>
                    </m:e>
                  </m:d>
                  <m:r>
                    <m:rPr>
                      <m:sty m:val="p"/>
                    </m:rPr>
                    <w:rPr>
                      <w:rFonts w:ascii="Cambria Math" w:hAnsi="Cambria Math"/>
                      <w:lang w:val="en-US"/>
                    </w:rPr>
                    <m:t xml:space="preserve"> Z</m:t>
                  </m:r>
                </m:e>
                <m:sub>
                  <m:r>
                    <m:rPr>
                      <m:sty m:val="p"/>
                    </m:rPr>
                    <w:rPr>
                      <w:rFonts w:ascii="Cambria Math" w:hAnsi="Cambria Math"/>
                      <w:lang w:val="en-US"/>
                    </w:rPr>
                    <m:t>cav</m:t>
                  </m:r>
                </m:sub>
              </m:sSub>
              <m:r>
                <m:rPr>
                  <m:sty m:val="p"/>
                </m:rPr>
                <w:rPr>
                  <w:rFonts w:ascii="Cambria Math" w:hAnsi="Cambria Math"/>
                  <w:lang w:val="en-US"/>
                </w:rPr>
                <m:t>=</m:t>
              </m:r>
              <m:acc>
                <m:accPr>
                  <m:chr m:val="̃"/>
                  <m:ctrlPr>
                    <w:rPr>
                      <w:rFonts w:ascii="Cambria Math" w:hAnsi="Cambria Math"/>
                      <w:lang w:val="en-US"/>
                    </w:rPr>
                  </m:ctrlPr>
                </m:accPr>
                <m:e>
                  <m:r>
                    <w:rPr>
                      <w:rFonts w:ascii="Cambria Math" w:hAnsi="Cambria Math"/>
                      <w:lang w:val="en-US"/>
                    </w:rPr>
                    <m:t>I</m:t>
                  </m:r>
                </m:e>
              </m:acc>
              <m:d>
                <m:dPr>
                  <m:ctrlPr>
                    <w:rPr>
                      <w:rFonts w:ascii="Cambria Math" w:hAnsi="Cambria Math"/>
                      <w:lang w:val="en-US"/>
                    </w:rPr>
                  </m:ctrlPr>
                </m:dPr>
                <m:e>
                  <m:r>
                    <m:rPr>
                      <m:sty m:val="p"/>
                    </m:rPr>
                    <w:rPr>
                      <w:rFonts w:ascii="Cambria Math" w:hAnsi="Cambria Math"/>
                      <w:lang w:val="en-US"/>
                    </w:rPr>
                    <m:t>ω</m:t>
                  </m:r>
                </m:e>
              </m:d>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L</m:t>
                  </m:r>
                </m:sub>
              </m:sSub>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ψ</m:t>
                  </m:r>
                </m:e>
              </m:func>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i </m:t>
                  </m:r>
                  <m:r>
                    <m:rPr>
                      <m:sty m:val="p"/>
                    </m:rPr>
                    <w:rPr>
                      <w:rFonts w:ascii="Cambria Math" w:hAnsi="Cambria Math"/>
                      <w:lang w:val="en-US"/>
                    </w:rPr>
                    <m:t>ψ</m:t>
                  </m:r>
                </m:sup>
              </m:sSup>
            </m:oMath>
            <w:r w:rsidR="00273BDE" w:rsidRPr="00732422">
              <w:rPr>
                <w:rFonts w:ascii="Calibri" w:hAnsi="Calibri" w:cs="Times New Roman"/>
                <w:lang w:val="en-US"/>
              </w:rPr>
              <w:t>,</w:t>
            </w:r>
          </w:p>
        </w:tc>
        <w:tc>
          <w:tcPr>
            <w:tcW w:w="1634" w:type="dxa"/>
            <w:shd w:val="clear" w:color="auto" w:fill="auto"/>
          </w:tcPr>
          <w:p w14:paraId="735C24F3" w14:textId="4000624D" w:rsidR="00273BDE" w:rsidRPr="00A61B48" w:rsidRDefault="00273BDE" w:rsidP="00273BDE">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26</w:t>
              </w:r>
            </w:fldSimple>
          </w:p>
        </w:tc>
      </w:tr>
    </w:tbl>
    <w:p w14:paraId="44540D8B" w14:textId="7DCFF1DD" w:rsidR="00273BDE" w:rsidRPr="00273BDE" w:rsidRDefault="00725732" w:rsidP="00273BDE">
      <w:pPr>
        <w:rPr>
          <w:lang w:val="en-US"/>
        </w:rPr>
      </w:pPr>
      <w:r>
        <w:rPr>
          <w:lang w:val="en-US"/>
        </w:rPr>
        <w:t>T</w:t>
      </w:r>
      <w:r w:rsidR="00273BDE" w:rsidRPr="00273BDE">
        <w:rPr>
          <w:lang w:val="en-US"/>
        </w:rPr>
        <w:t xml:space="preserve">he </w:t>
      </w:r>
      <m:oMath>
        <m:acc>
          <m:accPr>
            <m:chr m:val="̃"/>
            <m:ctrlPr>
              <w:rPr>
                <w:rFonts w:ascii="Cambria Math" w:hAnsi="Cambria Math"/>
                <w:lang w:val="en-US"/>
              </w:rPr>
            </m:ctrlPr>
          </m:accPr>
          <m:e>
            <m:r>
              <m:rPr>
                <m:sty m:val="p"/>
              </m:rPr>
              <w:rPr>
                <w:rFonts w:ascii="Cambria Math" w:hAnsi="Cambria Math"/>
                <w:lang w:val="en-US"/>
              </w:rPr>
              <m:t>V</m:t>
            </m:r>
          </m:e>
        </m:acc>
        <m:d>
          <m:dPr>
            <m:ctrlPr>
              <w:rPr>
                <w:rFonts w:ascii="Cambria Math" w:hAnsi="Cambria Math"/>
                <w:lang w:val="en-US"/>
              </w:rPr>
            </m:ctrlPr>
          </m:dPr>
          <m:e>
            <m:r>
              <m:rPr>
                <m:sty m:val="p"/>
              </m:rPr>
              <w:rPr>
                <w:rFonts w:ascii="Cambria Math" w:hAnsi="Cambria Math"/>
                <w:lang w:val="en-US"/>
              </w:rPr>
              <m:t>ω</m:t>
            </m:r>
          </m:e>
        </m:d>
      </m:oMath>
      <w:r w:rsidR="00273BDE" w:rsidRPr="00273BDE">
        <w:rPr>
          <w:lang w:val="en-US"/>
        </w:rPr>
        <w:t xml:space="preserve"> and </w:t>
      </w:r>
      <m:oMath>
        <m:acc>
          <m:accPr>
            <m:chr m:val="̃"/>
            <m:ctrlPr>
              <w:rPr>
                <w:rFonts w:ascii="Cambria Math" w:hAnsi="Cambria Math"/>
                <w:lang w:val="en-US"/>
              </w:rPr>
            </m:ctrlPr>
          </m:accPr>
          <m:e>
            <m:r>
              <m:rPr>
                <m:sty m:val="p"/>
              </m:rPr>
              <w:rPr>
                <w:rFonts w:ascii="Cambria Math" w:hAnsi="Cambria Math"/>
                <w:lang w:val="en-US"/>
              </w:rPr>
              <m:t>I</m:t>
            </m:r>
          </m:e>
        </m:acc>
        <m:d>
          <m:dPr>
            <m:ctrlPr>
              <w:rPr>
                <w:rFonts w:ascii="Cambria Math" w:hAnsi="Cambria Math"/>
                <w:lang w:val="en-US"/>
              </w:rPr>
            </m:ctrlPr>
          </m:dPr>
          <m:e>
            <m:r>
              <m:rPr>
                <m:sty m:val="p"/>
              </m:rPr>
              <w:rPr>
                <w:rFonts w:ascii="Cambria Math" w:hAnsi="Cambria Math"/>
                <w:lang w:val="en-US"/>
              </w:rPr>
              <m:t>ω</m:t>
            </m:r>
          </m:e>
        </m:d>
      </m:oMath>
      <w:r w:rsidR="00273BDE" w:rsidRPr="00273BDE">
        <w:rPr>
          <w:lang w:val="en-US"/>
        </w:rPr>
        <w:t xml:space="preserve"> are not </w:t>
      </w:r>
      <w:r>
        <w:rPr>
          <w:lang w:val="en-US"/>
        </w:rPr>
        <w:t>at “</w:t>
      </w:r>
      <w:r w:rsidR="00273BDE" w:rsidRPr="00273BDE">
        <w:rPr>
          <w:lang w:val="en-US"/>
        </w:rPr>
        <w:t>in phase</w:t>
      </w:r>
      <w:r>
        <w:rPr>
          <w:lang w:val="en-US"/>
        </w:rPr>
        <w:t>”</w:t>
      </w:r>
      <w:r w:rsidR="00273BDE" w:rsidRPr="00273BDE">
        <w:rPr>
          <w:lang w:val="en-US"/>
        </w:rPr>
        <w:t xml:space="preserve"> condition. </w:t>
      </w:r>
      <w:r>
        <w:rPr>
          <w:lang w:val="en-US"/>
        </w:rPr>
        <w:t>The a</w:t>
      </w:r>
      <w:r w:rsidR="00273BDE" w:rsidRPr="00273BDE">
        <w:rPr>
          <w:lang w:val="en-US"/>
        </w:rPr>
        <w:t xml:space="preserve">ngle between </w:t>
      </w:r>
      <m:oMath>
        <m:acc>
          <m:accPr>
            <m:chr m:val="̃"/>
            <m:ctrlPr>
              <w:rPr>
                <w:rFonts w:ascii="Cambria Math" w:hAnsi="Cambria Math"/>
                <w:lang w:val="en-US"/>
              </w:rPr>
            </m:ctrlPr>
          </m:accPr>
          <m:e>
            <m:r>
              <m:rPr>
                <m:sty m:val="p"/>
              </m:rPr>
              <w:rPr>
                <w:rFonts w:ascii="Cambria Math" w:hAnsi="Cambria Math"/>
                <w:lang w:val="en-US"/>
              </w:rPr>
              <m:t>I</m:t>
            </m:r>
          </m:e>
        </m:acc>
        <m:d>
          <m:dPr>
            <m:ctrlPr>
              <w:rPr>
                <w:rFonts w:ascii="Cambria Math" w:hAnsi="Cambria Math"/>
                <w:lang w:val="en-US"/>
              </w:rPr>
            </m:ctrlPr>
          </m:dPr>
          <m:e>
            <m:r>
              <m:rPr>
                <m:sty m:val="p"/>
              </m:rPr>
              <w:rPr>
                <w:rFonts w:ascii="Cambria Math" w:hAnsi="Cambria Math"/>
                <w:lang w:val="en-US"/>
              </w:rPr>
              <m:t>ω</m:t>
            </m:r>
          </m:e>
        </m:d>
      </m:oMath>
      <w:r w:rsidR="00273BDE" w:rsidRPr="00273BDE">
        <w:rPr>
          <w:lang w:val="en-US"/>
        </w:rPr>
        <w:t xml:space="preserve"> and </w:t>
      </w:r>
      <m:oMath>
        <m:acc>
          <m:accPr>
            <m:chr m:val="̃"/>
            <m:ctrlPr>
              <w:rPr>
                <w:rFonts w:ascii="Cambria Math" w:hAnsi="Cambria Math"/>
                <w:lang w:val="en-US"/>
              </w:rPr>
            </m:ctrlPr>
          </m:accPr>
          <m:e>
            <m:r>
              <m:rPr>
                <m:sty m:val="p"/>
              </m:rPr>
              <w:rPr>
                <w:rFonts w:ascii="Cambria Math" w:hAnsi="Cambria Math"/>
                <w:lang w:val="en-US"/>
              </w:rPr>
              <m:t>V</m:t>
            </m:r>
          </m:e>
        </m:acc>
        <m:d>
          <m:dPr>
            <m:ctrlPr>
              <w:rPr>
                <w:rFonts w:ascii="Cambria Math" w:hAnsi="Cambria Math"/>
                <w:lang w:val="en-US"/>
              </w:rPr>
            </m:ctrlPr>
          </m:dPr>
          <m:e>
            <m:r>
              <m:rPr>
                <m:sty m:val="p"/>
              </m:rPr>
              <w:rPr>
                <w:rFonts w:ascii="Cambria Math" w:hAnsi="Cambria Math"/>
                <w:lang w:val="en-US"/>
              </w:rPr>
              <m:t>ω</m:t>
            </m:r>
          </m:e>
        </m:d>
      </m:oMath>
      <w:r w:rsidR="00273BDE" w:rsidRPr="00273BDE">
        <w:rPr>
          <w:lang w:val="en-US"/>
        </w:rPr>
        <w:t xml:space="preserve"> is decided by </w:t>
      </w:r>
      <w:r>
        <w:rPr>
          <w:lang w:val="en-US"/>
        </w:rPr>
        <w:t xml:space="preserve">the </w:t>
      </w:r>
      <w:r w:rsidR="00273BDE" w:rsidRPr="00273BDE">
        <w:rPr>
          <w:lang w:val="en-US"/>
        </w:rPr>
        <w:t>detun</w:t>
      </w:r>
      <w:r>
        <w:rPr>
          <w:lang w:val="en-US"/>
        </w:rPr>
        <w:t>ing</w:t>
      </w:r>
      <w:r w:rsidR="00273BDE" w:rsidRPr="00273BDE">
        <w:rPr>
          <w:lang w:val="en-US"/>
        </w:rPr>
        <w:t xml:space="preserve"> angle </w:t>
      </w:r>
      <m:oMath>
        <m:r>
          <m:rPr>
            <m:sty m:val="p"/>
          </m:rPr>
          <w:rPr>
            <w:rFonts w:ascii="Cambria Math" w:hAnsi="Cambria Math"/>
            <w:lang w:val="en-US"/>
          </w:rPr>
          <m:t>ψ</m:t>
        </m:r>
      </m:oMath>
      <w:r w:rsidR="00273BDE" w:rsidRPr="00273BDE">
        <w:rPr>
          <w:lang w:val="en-US"/>
        </w:rPr>
        <w:t xml:space="preserve">. </w:t>
      </w:r>
      <w:r w:rsidR="00273BDE" w:rsidRPr="00273BDE">
        <w:rPr>
          <w:rFonts w:hint="eastAsia"/>
          <w:lang w:val="en-US" w:eastAsia="zh-CN"/>
        </w:rPr>
        <w:t>Assum</w:t>
      </w:r>
      <w:r>
        <w:rPr>
          <w:lang w:val="en-US" w:eastAsia="zh-CN"/>
        </w:rPr>
        <w:t>ing the</w:t>
      </w:r>
      <w:r w:rsidR="00273BDE" w:rsidRPr="00273BDE">
        <w:rPr>
          <w:lang w:val="en-US"/>
        </w:rPr>
        <w:t xml:space="preserve"> current with </w:t>
      </w:r>
      <w:r>
        <w:rPr>
          <w:lang w:val="en-US"/>
        </w:rPr>
        <w:t xml:space="preserve">an </w:t>
      </w:r>
      <w:r w:rsidR="00273BDE" w:rsidRPr="00273BDE">
        <w:rPr>
          <w:lang w:val="en-US"/>
        </w:rPr>
        <w:t xml:space="preserve">average value </w:t>
      </w:r>
      <m:oMath>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0</m:t>
            </m:r>
          </m:sub>
        </m:sSub>
      </m:oMath>
      <w:r w:rsidR="00273BDE" w:rsidRPr="00273BDE">
        <w:rPr>
          <w:lang w:val="en-US"/>
        </w:rPr>
        <w:t xml:space="preserve">, then the magnitude of the </w:t>
      </w:r>
      <m:oMath>
        <m:acc>
          <m:accPr>
            <m:chr m:val="̃"/>
            <m:ctrlPr>
              <w:rPr>
                <w:rFonts w:ascii="Cambria Math" w:hAnsi="Cambria Math"/>
                <w:lang w:val="en-US"/>
              </w:rPr>
            </m:ctrlPr>
          </m:accPr>
          <m:e>
            <m:r>
              <m:rPr>
                <m:sty m:val="p"/>
              </m:rPr>
              <w:rPr>
                <w:rFonts w:ascii="Cambria Math" w:hAnsi="Cambria Math"/>
                <w:lang w:val="en-US"/>
              </w:rPr>
              <m:t>V</m:t>
            </m:r>
          </m:e>
        </m:acc>
        <m:d>
          <m:dPr>
            <m:ctrlPr>
              <w:rPr>
                <w:rFonts w:ascii="Cambria Math" w:hAnsi="Cambria Math"/>
                <w:lang w:val="en-US"/>
              </w:rPr>
            </m:ctrlPr>
          </m:dPr>
          <m:e>
            <m:r>
              <m:rPr>
                <m:sty m:val="p"/>
              </m:rPr>
              <w:rPr>
                <w:rFonts w:ascii="Cambria Math" w:hAnsi="Cambria Math"/>
                <w:lang w:val="en-US"/>
              </w:rPr>
              <m:t>ω</m:t>
            </m:r>
          </m:e>
        </m:d>
      </m:oMath>
      <w:r w:rsidR="00273BDE" w:rsidRPr="00273BDE">
        <w:rPr>
          <w:lang w:val="en-US"/>
        </w:rPr>
        <w:t xml:space="preserve"> can be found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273BDE" w:rsidRPr="00732422" w14:paraId="60C2254F" w14:textId="77777777" w:rsidTr="00AD2C8F">
        <w:tc>
          <w:tcPr>
            <w:tcW w:w="7578" w:type="dxa"/>
            <w:shd w:val="clear" w:color="auto" w:fill="auto"/>
          </w:tcPr>
          <w:p w14:paraId="67985593" w14:textId="77777777" w:rsidR="00273BDE" w:rsidRPr="00732422" w:rsidRDefault="00273BDE" w:rsidP="00273BDE">
            <w:pPr>
              <w:rPr>
                <w:rFonts w:ascii="Calibri" w:hAnsi="Calibri" w:cs="Times New Roman"/>
                <w:lang w:val="en-US"/>
              </w:rPr>
            </w:pPr>
            <m:oMathPara>
              <m:oMath>
                <m:r>
                  <m:rPr>
                    <m:sty m:val="p"/>
                  </m:rPr>
                  <w:rPr>
                    <w:rFonts w:ascii="Cambria Math" w:hAnsi="Cambria Math"/>
                    <w:lang w:val="en-US"/>
                  </w:rPr>
                  <m:t>V</m:t>
                </m:r>
                <m:d>
                  <m:dPr>
                    <m:ctrlPr>
                      <w:rPr>
                        <w:rFonts w:ascii="Cambria Math" w:hAnsi="Cambria Math"/>
                        <w:lang w:val="en-US"/>
                      </w:rPr>
                    </m:ctrlPr>
                  </m:dPr>
                  <m:e>
                    <m:r>
                      <m:rPr>
                        <m:sty m:val="p"/>
                      </m:rPr>
                      <w:rPr>
                        <w:rFonts w:ascii="Cambria Math" w:hAnsi="Cambria Math"/>
                        <w:lang w:val="en-US"/>
                      </w:rPr>
                      <m:t>ω</m:t>
                    </m:r>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0</m:t>
                    </m:r>
                  </m:sub>
                </m:sSub>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L</m:t>
                    </m:r>
                  </m:sub>
                </m:sSub>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ψ</m:t>
                    </m:r>
                  </m:e>
                </m:func>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i </m:t>
                    </m:r>
                    <m:r>
                      <m:rPr>
                        <m:sty m:val="p"/>
                      </m:rPr>
                      <w:rPr>
                        <w:rFonts w:ascii="Cambria Math" w:hAnsi="Cambria Math"/>
                        <w:lang w:val="en-US"/>
                      </w:rPr>
                      <m:t>ψ</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r>
                  <m:rPr>
                    <m:sty m:val="p"/>
                  </m:rPr>
                  <w:rPr>
                    <w:rFonts w:ascii="Cambria Math" w:hAnsi="Cambria Math"/>
                    <w:lang w:val="en-US"/>
                  </w:rPr>
                  <w:softHyphen/>
                </m:r>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ψ</m:t>
                    </m:r>
                  </m:e>
                </m:func>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 xml:space="preserve">i </m:t>
                    </m:r>
                    <m:r>
                      <m:rPr>
                        <m:sty m:val="p"/>
                      </m:rPr>
                      <w:rPr>
                        <w:rFonts w:ascii="Cambria Math" w:hAnsi="Cambria Math"/>
                        <w:lang w:val="en-US"/>
                      </w:rPr>
                      <m:t>ψ</m:t>
                    </m:r>
                  </m:sup>
                </m:sSup>
                <m:r>
                  <w:rPr>
                    <w:rFonts w:ascii="Cambria Math" w:hAnsi="Cambria Math"/>
                    <w:lang w:val="en-US"/>
                  </w:rPr>
                  <m:t>,</m:t>
                </m:r>
              </m:oMath>
            </m:oMathPara>
          </w:p>
        </w:tc>
        <w:tc>
          <w:tcPr>
            <w:tcW w:w="1634" w:type="dxa"/>
            <w:shd w:val="clear" w:color="auto" w:fill="auto"/>
          </w:tcPr>
          <w:p w14:paraId="5A17DE90" w14:textId="56ED978C" w:rsidR="00273BDE" w:rsidRPr="00A61B48" w:rsidRDefault="00273BDE" w:rsidP="00273BDE">
            <w:bookmarkStart w:id="52" w:name="_Ref90504328"/>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27</w:t>
              </w:r>
            </w:fldSimple>
            <w:bookmarkEnd w:id="52"/>
          </w:p>
        </w:tc>
      </w:tr>
    </w:tbl>
    <w:p w14:paraId="452A8552" w14:textId="77777777" w:rsidR="00AD6259" w:rsidRDefault="00273BDE" w:rsidP="00273BDE">
      <w:pPr>
        <w:rPr>
          <w:lang w:val="en-US"/>
        </w:rPr>
      </w:pPr>
      <w:r w:rsidRPr="00273BDE">
        <w:rPr>
          <w:lang w:val="en-US"/>
        </w:rPr>
        <w:t xml:space="preserve">Where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rsidRPr="00273BDE">
        <w:rPr>
          <w:lang w:val="en-US"/>
        </w:rPr>
        <w:t xml:space="preserve"> is</w:t>
      </w:r>
      <w:r w:rsidR="00725732">
        <w:rPr>
          <w:lang w:val="en-US"/>
        </w:rPr>
        <w:t xml:space="preserve"> the </w:t>
      </w:r>
      <w:r w:rsidRPr="00273BDE">
        <w:rPr>
          <w:lang w:val="en-US"/>
        </w:rPr>
        <w:t>voltage</w:t>
      </w:r>
      <w:r w:rsidR="00725732">
        <w:rPr>
          <w:lang w:val="en-US"/>
        </w:rPr>
        <w:t xml:space="preserve"> when the cavity and generator stay at the</w:t>
      </w:r>
      <w:r w:rsidRPr="00273BDE">
        <w:rPr>
          <w:lang w:val="en-US"/>
        </w:rPr>
        <w:t xml:space="preserve"> </w:t>
      </w:r>
      <w:r w:rsidR="00725732">
        <w:rPr>
          <w:lang w:val="en-US"/>
        </w:rPr>
        <w:t>“</w:t>
      </w:r>
      <w:r w:rsidRPr="00273BDE">
        <w:rPr>
          <w:lang w:val="en-US"/>
        </w:rPr>
        <w:t>on</w:t>
      </w:r>
      <w:r w:rsidR="00725732">
        <w:rPr>
          <w:lang w:val="en-US"/>
        </w:rPr>
        <w:t>-</w:t>
      </w:r>
      <w:r w:rsidRPr="00273BDE">
        <w:rPr>
          <w:lang w:val="en-US"/>
        </w:rPr>
        <w:t>resonance</w:t>
      </w:r>
      <w:r w:rsidR="00725732">
        <w:rPr>
          <w:lang w:val="en-US"/>
        </w:rPr>
        <w:t>”</w:t>
      </w:r>
      <w:r w:rsidRPr="00273BDE">
        <w:rPr>
          <w:lang w:val="en-US"/>
        </w:rPr>
        <w:t xml:space="preserve"> condition</w:t>
      </w:r>
      <w:r w:rsidR="00725732">
        <w:rPr>
          <w:lang w:val="en-US"/>
        </w:rPr>
        <w:t>, where</w:t>
      </w:r>
      <w:r w:rsidR="00725732" w:rsidRPr="00273BDE">
        <w:rPr>
          <w:lang w:val="en-US"/>
        </w:rPr>
        <w:t xml:space="preserve"> </w: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rf</m:t>
            </m:r>
          </m:sub>
        </m:sSub>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oMath>
      <w:r w:rsidR="00725732" w:rsidRPr="00273BDE">
        <w:rPr>
          <w:lang w:val="en-US"/>
        </w:rPr>
        <w:t>.</w:t>
      </w:r>
    </w:p>
    <w:p w14:paraId="082CE376" w14:textId="632BAF58" w:rsidR="00273BDE" w:rsidRPr="00273BDE" w:rsidRDefault="00AD6259" w:rsidP="00273BDE">
      <w:pPr>
        <w:rPr>
          <w:lang w:val="en-US"/>
        </w:rPr>
      </w:pPr>
      <w:r>
        <w:rPr>
          <w:rFonts w:eastAsiaTheme="minorHAnsi"/>
          <w:lang w:val="en-US"/>
        </w:rPr>
        <w:t xml:space="preserve">In </w:t>
      </w:r>
      <w:r w:rsidR="00273BDE" w:rsidRPr="00273BDE">
        <w:rPr>
          <w:rFonts w:eastAsiaTheme="minorHAnsi"/>
          <w:lang w:val="en-US"/>
        </w:rPr>
        <w:t>an electron ring, to accelerate the beam appropriately, the generator driving</w:t>
      </w:r>
      <w:r w:rsidR="00273BDE" w:rsidRPr="00273BDE">
        <w:rPr>
          <w:lang w:val="en-US"/>
        </w:rPr>
        <w:t xml:space="preserve"> frequency ha</w:t>
      </w:r>
      <w:r w:rsidR="00725732">
        <w:rPr>
          <w:lang w:val="en-US"/>
        </w:rPr>
        <w:t>s</w:t>
      </w:r>
      <w:r w:rsidR="00273BDE" w:rsidRPr="00273BDE">
        <w:rPr>
          <w:lang w:val="en-US"/>
        </w:rPr>
        <w:t xml:space="preserve"> to meet the condition </w: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rf</m:t>
            </m:r>
          </m:sub>
        </m:sSub>
        <m:r>
          <w:rPr>
            <w:rFonts w:ascii="Cambria Math" w:hAnsi="Cambria Math"/>
            <w:lang w:val="en-US"/>
          </w:rPr>
          <m:t>=</m:t>
        </m:r>
        <m:r>
          <m:rPr>
            <m:sty m:val="p"/>
          </m:rPr>
          <w:rPr>
            <w:rFonts w:ascii="Cambria Math" w:hAnsi="Cambria Math"/>
            <w:lang w:val="en-US"/>
          </w:rPr>
          <m:t>h*</m:t>
        </m:r>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0</m:t>
            </m:r>
          </m:sub>
        </m:sSub>
      </m:oMath>
      <w:r w:rsidR="00273BDE" w:rsidRPr="00273BDE">
        <w:rPr>
          <w:lang w:val="en-US"/>
        </w:rPr>
        <w:t xml:space="preserve">, where h is the </w:t>
      </w:r>
      <w:r w:rsidR="00725732">
        <w:rPr>
          <w:lang w:val="en-US"/>
        </w:rPr>
        <w:t>number of the harmonic</w:t>
      </w:r>
      <w:r w:rsidR="00273BDE" w:rsidRPr="00273BDE">
        <w:rPr>
          <w:lang w:val="en-US"/>
        </w:rPr>
        <w:t xml:space="preserve">, </w: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0</m:t>
            </m:r>
          </m:sub>
        </m:sSub>
      </m:oMath>
      <w:r w:rsidR="00273BDE" w:rsidRPr="00273BDE">
        <w:rPr>
          <w:lang w:val="en-US"/>
        </w:rPr>
        <w:t xml:space="preserve"> is the electron revolution frequency. </w:t>
      </w:r>
    </w:p>
    <w:p w14:paraId="3D1ED6CC" w14:textId="62BA4DE9" w:rsidR="00273BDE" w:rsidRPr="00273BDE" w:rsidRDefault="00273BDE" w:rsidP="00273BDE">
      <w:pPr>
        <w:rPr>
          <w:lang w:val="en-US"/>
        </w:rPr>
      </w:pPr>
      <w:r w:rsidRPr="00273BDE">
        <w:rPr>
          <w:lang w:val="en-US"/>
        </w:rPr>
        <w:t xml:space="preserve">Assume beam with average current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b</m:t>
                </m:r>
              </m:sub>
            </m:sSub>
          </m:e>
        </m:acc>
      </m:oMath>
      <w:r w:rsidRPr="00273BDE">
        <w:rPr>
          <w:lang w:val="en-US"/>
        </w:rPr>
        <w:t>, the image current will be generate</w:t>
      </w:r>
      <w:r w:rsidR="00725732">
        <w:rPr>
          <w:lang w:val="en-US"/>
        </w:rPr>
        <w:t>d</w:t>
      </w:r>
      <w:r w:rsidRPr="00273BDE">
        <w:rPr>
          <w:lang w:val="en-US"/>
        </w:rPr>
        <w:t xml:space="preserve"> in the opposite direction that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m</m:t>
                </m:r>
              </m:sub>
            </m:sSub>
          </m:e>
        </m:acc>
        <m:r>
          <w:rPr>
            <w:rFonts w:ascii="Cambria Math" w:hAnsi="Cambria Math"/>
            <w:lang w:val="en-US"/>
          </w:rPr>
          <m:t>=2</m:t>
        </m:r>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b</m:t>
                </m:r>
              </m:sub>
            </m:sSub>
          </m:e>
        </m:acc>
      </m:oMath>
      <w:r w:rsidRPr="00273BDE">
        <w:rPr>
          <w:lang w:val="en-US"/>
        </w:rPr>
        <w:t xml:space="preserve"> (short bunch assumption). If the detune angle </w:t>
      </w:r>
      <m:oMath>
        <m:r>
          <m:rPr>
            <m:sty m:val="p"/>
          </m:rPr>
          <w:rPr>
            <w:rFonts w:ascii="Cambria Math" w:hAnsi="Cambria Math"/>
            <w:lang w:val="en-US"/>
          </w:rPr>
          <m:t>ψ&lt;0</m:t>
        </m:r>
      </m:oMath>
      <w:r w:rsidRPr="00273BDE">
        <w:rPr>
          <w:lang w:val="en-US"/>
        </w:rPr>
        <w:t>, then the average beam</w:t>
      </w:r>
      <w:r w:rsidR="00725732">
        <w:rPr>
          <w:lang w:val="en-US"/>
        </w:rPr>
        <w:t>-</w:t>
      </w:r>
      <w:r w:rsidRPr="00273BDE">
        <w:rPr>
          <w:lang w:val="en-US"/>
        </w:rPr>
        <w:t xml:space="preserve">induced voltage is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b</m:t>
                </m:r>
              </m:sub>
            </m:sSub>
          </m:e>
        </m:acc>
        <m:r>
          <w:rPr>
            <w:rFonts w:ascii="Cambria Math" w:hAnsi="Cambria Math"/>
            <w:lang w:val="en-US"/>
          </w:rPr>
          <m:t xml:space="preserve"> </m:t>
        </m:r>
      </m:oMath>
      <w:r w:rsidRPr="00273BDE">
        <w:rPr>
          <w:lang w:val="en-US"/>
        </w:rPr>
        <w:t xml:space="preserve">will rotate in </w:t>
      </w:r>
      <w:r w:rsidR="00725732">
        <w:rPr>
          <w:lang w:val="en-US"/>
        </w:rPr>
        <w:t xml:space="preserve">a </w:t>
      </w:r>
      <w:r w:rsidRPr="00273BDE">
        <w:rPr>
          <w:lang w:val="en-US"/>
        </w:rPr>
        <w:t xml:space="preserve">clockwise direction refers to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m</m:t>
                </m:r>
              </m:sub>
            </m:sSub>
          </m:e>
        </m:acc>
      </m:oMath>
      <w:r w:rsidRPr="00273BDE">
        <w:rPr>
          <w:lang w:val="en-US"/>
        </w:rPr>
        <w:t>.  The same as the current and voltage pairs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g</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g</m:t>
                </m:r>
              </m:sub>
            </m:sSub>
          </m:e>
        </m:acc>
      </m:oMath>
      <w:r w:rsidRPr="00273BDE">
        <w:rPr>
          <w:lang w:val="en-US"/>
        </w:rPr>
        <w:t xml:space="preserve">) due to generators. </w:t>
      </w:r>
    </w:p>
    <w:p w14:paraId="63231B09" w14:textId="51D156EA" w:rsidR="00273BDE" w:rsidRPr="00273BDE" w:rsidRDefault="00273BDE" w:rsidP="00273BDE">
      <w:pPr>
        <w:rPr>
          <w:lang w:val="en-US"/>
        </w:rPr>
      </w:pPr>
      <w:r w:rsidRPr="00273BDE">
        <w:rPr>
          <w:lang w:val="en-US"/>
        </w:rPr>
        <w:lastRenderedPageBreak/>
        <w:t xml:space="preserve">To maximize the generator efficiency, the cavity </w: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oMath>
      <w:r w:rsidRPr="00273BDE">
        <w:rPr>
          <w:lang w:val="en-US"/>
        </w:rPr>
        <w:t xml:space="preserve"> is chosen to be </w:t>
      </w:r>
      <w:r w:rsidR="00725732">
        <w:rPr>
          <w:lang w:val="en-US"/>
        </w:rPr>
        <w:t>at “</w:t>
      </w:r>
      <w:r w:rsidRPr="00273BDE">
        <w:rPr>
          <w:lang w:val="en-US"/>
        </w:rPr>
        <w:t>off</w:t>
      </w:r>
      <w:r w:rsidR="00725732">
        <w:rPr>
          <w:lang w:val="en-US"/>
        </w:rPr>
        <w:t>-</w:t>
      </w:r>
      <w:r w:rsidRPr="00273BDE">
        <w:rPr>
          <w:lang w:val="en-US"/>
        </w:rPr>
        <w:t>resonance</w:t>
      </w:r>
      <w:r w:rsidR="00725732">
        <w:rPr>
          <w:lang w:val="en-US"/>
        </w:rPr>
        <w:t>”</w:t>
      </w:r>
      <w:r w:rsidRPr="00273BDE">
        <w:rPr>
          <w:lang w:val="en-US"/>
        </w:rPr>
        <w:t xml:space="preserve"> condition, detune by  </w: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lang w:val="en-US"/>
              </w:rPr>
              <m:t>rf</m:t>
            </m:r>
          </m:sub>
        </m:sSub>
        <m:r>
          <w:rPr>
            <w:rFonts w:ascii="Cambria Math" w:hAnsi="Cambria Math"/>
            <w:lang w:val="en-US"/>
          </w:rPr>
          <m:t>-</m:t>
        </m:r>
        <m:r>
          <m:rPr>
            <m:sty m:val="p"/>
          </m:rPr>
          <w:rPr>
            <w:rFonts w:ascii="Cambria Math" w:hAnsi="Cambria Math"/>
            <w:lang w:val="en-US"/>
          </w:rPr>
          <m:t>Δω</m:t>
        </m:r>
      </m:oMath>
      <w:r w:rsidRPr="00273BDE">
        <w:rPr>
          <w:lang w:val="en-US"/>
        </w:rPr>
        <w:t xml:space="preserve">, when the generator current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I</m:t>
                </m:r>
              </m:e>
              <m:sub>
                <m:r>
                  <m:rPr>
                    <m:sty m:val="p"/>
                  </m:rPr>
                  <w:rPr>
                    <w:rFonts w:ascii="Cambria Math" w:hAnsi="Cambria Math"/>
                    <w:lang w:val="en-US"/>
                  </w:rPr>
                  <m:t>g</m:t>
                </m:r>
              </m:sub>
            </m:sSub>
          </m:e>
        </m:acc>
      </m:oMath>
      <w:r w:rsidRPr="00273BDE">
        <w:rPr>
          <w:lang w:val="en-US"/>
        </w:rPr>
        <w:t xml:space="preserve"> and target cavity voltage are in phase condition as shown in </w:t>
      </w:r>
      <w:r w:rsidRPr="00273BDE">
        <w:rPr>
          <w:lang w:val="en-US"/>
        </w:rPr>
        <w:fldChar w:fldCharType="begin"/>
      </w:r>
      <w:r w:rsidRPr="00273BDE">
        <w:rPr>
          <w:lang w:val="en-US"/>
        </w:rPr>
        <w:instrText xml:space="preserve"> REF _Ref90487686 \h </w:instrText>
      </w:r>
      <w:r>
        <w:rPr>
          <w:lang w:val="en-US"/>
        </w:rPr>
        <w:instrText xml:space="preserve"> \* MERGEFORMAT </w:instrText>
      </w:r>
      <w:r w:rsidRPr="00273BDE">
        <w:rPr>
          <w:lang w:val="en-US"/>
        </w:rPr>
      </w:r>
      <w:r w:rsidRPr="00273BDE">
        <w:rPr>
          <w:lang w:val="en-US"/>
        </w:rPr>
        <w:fldChar w:fldCharType="separate"/>
      </w:r>
      <w:r w:rsidR="00C15BB7" w:rsidRPr="00866827">
        <w:rPr>
          <w:lang w:val="en-US"/>
        </w:rPr>
        <w:t xml:space="preserve">Figure </w:t>
      </w:r>
      <w:r w:rsidR="00C15BB7">
        <w:rPr>
          <w:noProof/>
          <w:lang w:val="en-US"/>
        </w:rPr>
        <w:t>1</w:t>
      </w:r>
      <w:r w:rsidR="00C15BB7" w:rsidRPr="00866827">
        <w:rPr>
          <w:noProof/>
          <w:lang w:val="en-US"/>
        </w:rPr>
        <w:noBreakHyphen/>
      </w:r>
      <w:r w:rsidR="00C15BB7">
        <w:rPr>
          <w:noProof/>
          <w:lang w:val="en-US"/>
        </w:rPr>
        <w:t>14</w:t>
      </w:r>
      <w:r w:rsidRPr="00273BDE">
        <w:rPr>
          <w:lang w:val="en-US"/>
        </w:rPr>
        <w:fldChar w:fldCharType="end"/>
      </w:r>
      <w:r w:rsidRPr="00273BDE">
        <w:rPr>
          <w:lang w:val="en-US"/>
        </w:rPr>
        <w:t>. The optimization tune condition requires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273BDE" w:rsidRPr="00732422" w14:paraId="25998CFF" w14:textId="77777777" w:rsidTr="00AD2C8F">
        <w:tc>
          <w:tcPr>
            <w:tcW w:w="7578" w:type="dxa"/>
            <w:shd w:val="clear" w:color="auto" w:fill="auto"/>
          </w:tcPr>
          <w:p w14:paraId="54D11AAF" w14:textId="77777777" w:rsidR="00273BDE" w:rsidRPr="00732422" w:rsidRDefault="000A471E" w:rsidP="00273BDE">
            <w:pPr>
              <w:rPr>
                <w:rFonts w:ascii="Calibri" w:hAnsi="Calibri" w:cs="Times New Roman"/>
                <w:lang w:val="en-US"/>
              </w:rPr>
            </w:pPr>
            <m:oMathPara>
              <m:oMath>
                <m:func>
                  <m:funcPr>
                    <m:ctrlPr>
                      <w:rPr>
                        <w:rFonts w:ascii="Cambria Math" w:hAnsi="Cambria Math"/>
                        <w:lang w:val="en-US"/>
                      </w:rPr>
                    </m:ctrlPr>
                  </m:funcPr>
                  <m:fName>
                    <m:r>
                      <w:rPr>
                        <w:rFonts w:ascii="Cambria Math" w:hAnsi="Cambria Math"/>
                        <w:lang w:val="en-US"/>
                      </w:rPr>
                      <m:t>t</m:t>
                    </m:r>
                    <m:r>
                      <m:rPr>
                        <m:sty m:val="p"/>
                      </m:rPr>
                      <w:rPr>
                        <w:rFonts w:ascii="Cambria Math" w:hAnsi="Cambria Math"/>
                        <w:lang w:val="en-US"/>
                      </w:rPr>
                      <m:t>an</m:t>
                    </m:r>
                  </m:fName>
                  <m:e>
                    <m:sSub>
                      <m:sSubPr>
                        <m:ctrlPr>
                          <w:rPr>
                            <w:rFonts w:ascii="Cambria Math" w:hAnsi="Cambria Math"/>
                            <w:lang w:val="en-US"/>
                          </w:rPr>
                        </m:ctrlPr>
                      </m:sSubPr>
                      <m:e>
                        <m:r>
                          <m:rPr>
                            <m:sty m:val="p"/>
                          </m:rPr>
                          <w:rPr>
                            <w:rFonts w:ascii="Cambria Math" w:hAnsi="Cambria Math"/>
                            <w:lang w:val="en-US"/>
                          </w:rPr>
                          <m:t>ψ</m:t>
                        </m:r>
                      </m:e>
                      <m:sub>
                        <m:r>
                          <m:rPr>
                            <m:sty m:val="p"/>
                          </m:rPr>
                          <w:rPr>
                            <w:rFonts w:ascii="Cambria Math" w:hAnsi="Cambria Math"/>
                            <w:lang w:val="en-US"/>
                          </w:rPr>
                          <m:t>opt</m:t>
                        </m:r>
                      </m:sub>
                    </m:sSub>
                  </m:e>
                </m:func>
                <m: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V</m:t>
                        </m:r>
                        <m:sSub>
                          <m:sSubPr>
                            <m:ctrlPr>
                              <w:rPr>
                                <w:rFonts w:ascii="Cambria Math" w:hAnsi="Cambria Math"/>
                                <w:i/>
                                <w:lang w:val="en-US"/>
                              </w:rPr>
                            </m:ctrlPr>
                          </m:sSubPr>
                          <m:e>
                            <m:r>
                              <m:rPr>
                                <m:sty m:val="p"/>
                              </m:rPr>
                              <w:rPr>
                                <w:rFonts w:ascii="Cambria Math" w:hAnsi="Cambria Math"/>
                                <w:lang w:val="en-US"/>
                              </w:rPr>
                              <w:softHyphen/>
                            </m:r>
                          </m:e>
                          <m:sub>
                            <m:r>
                              <w:rPr>
                                <w:rFonts w:ascii="Cambria Math" w:hAnsi="Cambria Math"/>
                                <w:lang w:val="en-US"/>
                              </w:rPr>
                              <m:t>b</m:t>
                            </m:r>
                          </m:sub>
                        </m:sSub>
                      </m:e>
                    </m:d>
                    <m:ctrlPr>
                      <w:rPr>
                        <w:rFonts w:ascii="Cambria Math" w:hAnsi="Cambria Math"/>
                        <w:i/>
                        <w:lang w:val="en-US"/>
                      </w:rPr>
                    </m:ctrlPr>
                  </m:num>
                  <m:den>
                    <m:d>
                      <m:dPr>
                        <m:begChr m:val="|"/>
                        <m:endChr m:val="|"/>
                        <m:ctrlPr>
                          <w:rPr>
                            <w:rFonts w:ascii="Cambria Math" w:hAnsi="Cambria Math"/>
                            <w:i/>
                            <w:lang w:val="en-US"/>
                          </w:rPr>
                        </m:ctrlPr>
                      </m:dPr>
                      <m:e>
                        <m:r>
                          <w:rPr>
                            <w:rFonts w:ascii="Cambria Math" w:hAnsi="Cambria Math"/>
                            <w:lang w:val="en-US"/>
                          </w:rPr>
                          <m:t>V</m:t>
                        </m:r>
                        <m:sSub>
                          <m:sSubPr>
                            <m:ctrlPr>
                              <w:rPr>
                                <w:rFonts w:ascii="Cambria Math" w:hAnsi="Cambria Math"/>
                                <w:i/>
                                <w:lang w:val="en-US"/>
                              </w:rPr>
                            </m:ctrlPr>
                          </m:sSubPr>
                          <m:e>
                            <m:r>
                              <m:rPr>
                                <m:sty m:val="p"/>
                              </m:rPr>
                              <w:rPr>
                                <w:rFonts w:ascii="Cambria Math" w:hAnsi="Cambria Math"/>
                                <w:lang w:val="en-US"/>
                              </w:rPr>
                              <w:softHyphen/>
                            </m:r>
                          </m:e>
                          <m:sub>
                            <m:r>
                              <w:rPr>
                                <w:rFonts w:ascii="Cambria Math" w:hAnsi="Cambria Math"/>
                                <w:lang w:val="en-US"/>
                              </w:rPr>
                              <m:t>c</m:t>
                            </m:r>
                          </m:sub>
                        </m:sSub>
                      </m:e>
                    </m:d>
                    <m:ctrlPr>
                      <w:rPr>
                        <w:rFonts w:ascii="Cambria Math" w:hAnsi="Cambria Math"/>
                        <w:i/>
                        <w:lang w:val="en-US"/>
                      </w:rPr>
                    </m:ctrlPr>
                  </m:den>
                </m:f>
                <m:func>
                  <m:funcPr>
                    <m:ctrlPr>
                      <w:rPr>
                        <w:rFonts w:ascii="Cambria Math" w:hAnsi="Cambria Math"/>
                        <w:lang w:val="en-US"/>
                      </w:rPr>
                    </m:ctrlPr>
                  </m:funcPr>
                  <m:fName>
                    <m:r>
                      <w:rPr>
                        <w:rFonts w:ascii="Cambria Math" w:hAnsi="Cambria Math"/>
                        <w:lang w:val="en-US"/>
                      </w:rPr>
                      <m:t>sin</m:t>
                    </m:r>
                    <m:ctrlPr>
                      <w:rPr>
                        <w:rFonts w:ascii="Cambria Math" w:hAnsi="Cambria Math"/>
                        <w:i/>
                        <w:lang w:val="en-US"/>
                      </w:rPr>
                    </m:ctrlPr>
                  </m:fName>
                  <m:e>
                    <m:sSub>
                      <m:sSubPr>
                        <m:ctrlPr>
                          <w:rPr>
                            <w:rFonts w:ascii="Cambria Math" w:hAnsi="Cambria Math"/>
                            <w:i/>
                            <w:lang w:val="en-US"/>
                          </w:rPr>
                        </m:ctrlPr>
                      </m:sSubPr>
                      <m:e>
                        <m:r>
                          <m:rPr>
                            <m:sty m:val="p"/>
                          </m:rPr>
                          <w:rPr>
                            <w:rFonts w:ascii="Cambria Math" w:hAnsi="Cambria Math"/>
                            <w:lang w:val="en-US"/>
                          </w:rPr>
                          <m:t>ϕ</m:t>
                        </m:r>
                      </m:e>
                      <m:sub>
                        <m:r>
                          <w:rPr>
                            <w:rFonts w:ascii="Cambria Math" w:hAnsi="Cambria Math"/>
                            <w:lang w:val="en-US"/>
                          </w:rPr>
                          <m:t>s</m:t>
                        </m:r>
                      </m:sub>
                    </m:sSub>
                  </m:e>
                </m:func>
              </m:oMath>
            </m:oMathPara>
          </w:p>
        </w:tc>
        <w:tc>
          <w:tcPr>
            <w:tcW w:w="1634" w:type="dxa"/>
            <w:shd w:val="clear" w:color="auto" w:fill="auto"/>
          </w:tcPr>
          <w:p w14:paraId="74F9936C" w14:textId="72A1309A" w:rsidR="00273BDE" w:rsidRPr="00A61B48" w:rsidRDefault="00273BDE" w:rsidP="00273BDE">
            <w:bookmarkStart w:id="53" w:name="_Ref90504249"/>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28</w:t>
              </w:r>
            </w:fldSimple>
            <w:bookmarkEnd w:id="53"/>
          </w:p>
        </w:tc>
      </w:tr>
    </w:tbl>
    <w:p w14:paraId="66671C75" w14:textId="77777777" w:rsidR="00273BDE" w:rsidRPr="00273BDE" w:rsidRDefault="00273BDE" w:rsidP="00273BDE">
      <w:pPr>
        <w:rPr>
          <w:lang w:val="en-US"/>
        </w:rPr>
      </w:pPr>
      <w:r w:rsidRPr="00273BDE">
        <w:rPr>
          <w:lang w:val="en-US"/>
        </w:rPr>
        <w:t xml:space="preserve"> </w:t>
      </w:r>
    </w:p>
    <w:tbl>
      <w:tblPr>
        <w:tblStyle w:val="TableGrid"/>
        <w:tblW w:w="0" w:type="auto"/>
        <w:tblLook w:val="04A0" w:firstRow="1" w:lastRow="0" w:firstColumn="1" w:lastColumn="0" w:noHBand="0" w:noVBand="1"/>
      </w:tblPr>
      <w:tblGrid>
        <w:gridCol w:w="9212"/>
      </w:tblGrid>
      <w:tr w:rsidR="00273BDE" w14:paraId="64617FD8" w14:textId="77777777" w:rsidTr="00AD2C8F">
        <w:tc>
          <w:tcPr>
            <w:tcW w:w="9212" w:type="dxa"/>
          </w:tcPr>
          <w:p w14:paraId="1CBB9C22" w14:textId="77777777" w:rsidR="00273BDE" w:rsidRDefault="00273BDE" w:rsidP="00273BDE">
            <w:pPr>
              <w:rPr>
                <w:lang w:val="en-US"/>
              </w:rPr>
            </w:pPr>
            <w:r>
              <w:rPr>
                <w:noProof/>
                <w:lang w:val="en-US"/>
              </w:rPr>
              <w:drawing>
                <wp:inline distT="0" distB="0" distL="0" distR="0" wp14:anchorId="49ED8E1E" wp14:editId="3971EE70">
                  <wp:extent cx="4352544"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aseor_0.jpg"/>
                          <pic:cNvPicPr/>
                        </pic:nvPicPr>
                        <pic:blipFill>
                          <a:blip r:embed="rId34">
                            <a:extLst>
                              <a:ext uri="{28A0092B-C50C-407E-A947-70E740481C1C}">
                                <a14:useLocalDpi xmlns:a14="http://schemas.microsoft.com/office/drawing/2010/main" val="0"/>
                              </a:ext>
                            </a:extLst>
                          </a:blip>
                          <a:stretch>
                            <a:fillRect/>
                          </a:stretch>
                        </pic:blipFill>
                        <pic:spPr>
                          <a:xfrm>
                            <a:off x="0" y="0"/>
                            <a:ext cx="4352544" cy="2743200"/>
                          </a:xfrm>
                          <a:prstGeom prst="rect">
                            <a:avLst/>
                          </a:prstGeom>
                        </pic:spPr>
                      </pic:pic>
                    </a:graphicData>
                  </a:graphic>
                </wp:inline>
              </w:drawing>
            </w:r>
          </w:p>
        </w:tc>
      </w:tr>
      <w:tr w:rsidR="00273BDE" w:rsidRPr="00725732" w14:paraId="3E6D68A1" w14:textId="77777777" w:rsidTr="00AD2C8F">
        <w:tc>
          <w:tcPr>
            <w:tcW w:w="9212" w:type="dxa"/>
          </w:tcPr>
          <w:p w14:paraId="0B7263DA" w14:textId="0387CDA6" w:rsidR="00273BDE" w:rsidRPr="00866827" w:rsidRDefault="00273BDE" w:rsidP="00273BDE">
            <w:pPr>
              <w:rPr>
                <w:lang w:val="en-US"/>
              </w:rPr>
            </w:pPr>
            <w:bookmarkStart w:id="54" w:name="_Ref90487686"/>
            <w:r w:rsidRPr="00866827">
              <w:rPr>
                <w:lang w:val="en-US"/>
              </w:rPr>
              <w:t xml:space="preserve">Figure </w:t>
            </w:r>
            <w:r>
              <w:fldChar w:fldCharType="begin"/>
            </w:r>
            <w:r w:rsidRPr="00866827">
              <w:rPr>
                <w:lang w:val="en-US"/>
              </w:rPr>
              <w:instrText xml:space="preserve"> STYLEREF 1 \s </w:instrText>
            </w:r>
            <w:r>
              <w:fldChar w:fldCharType="separate"/>
            </w:r>
            <w:r w:rsidR="00C15BB7">
              <w:rPr>
                <w:noProof/>
                <w:lang w:val="en-US"/>
              </w:rPr>
              <w:t>1</w:t>
            </w:r>
            <w:r>
              <w:fldChar w:fldCharType="end"/>
            </w:r>
            <w:r w:rsidRPr="00866827">
              <w:rPr>
                <w:lang w:val="en-US"/>
              </w:rPr>
              <w:noBreakHyphen/>
            </w:r>
            <w:r>
              <w:fldChar w:fldCharType="begin"/>
            </w:r>
            <w:r w:rsidRPr="00866827">
              <w:rPr>
                <w:lang w:val="en-US"/>
              </w:rPr>
              <w:instrText xml:space="preserve"> SEQ Figure \* ARABIC \s 1 </w:instrText>
            </w:r>
            <w:r>
              <w:fldChar w:fldCharType="separate"/>
            </w:r>
            <w:r w:rsidR="00C15BB7">
              <w:rPr>
                <w:noProof/>
                <w:lang w:val="en-US"/>
              </w:rPr>
              <w:t>14</w:t>
            </w:r>
            <w:r>
              <w:fldChar w:fldCharType="end"/>
            </w:r>
            <w:bookmarkEnd w:id="54"/>
            <w:r w:rsidRPr="0023027E">
              <w:rPr>
                <w:lang w:val="en-US"/>
              </w:rPr>
              <w:t>:</w:t>
            </w:r>
            <w:r w:rsidRPr="00866827">
              <w:rPr>
                <w:lang w:val="en-US"/>
              </w:rPr>
              <w:t xml:space="preserve"> Phasor plot </w:t>
            </w:r>
            <w:r>
              <w:rPr>
                <w:lang w:val="en-US"/>
              </w:rPr>
              <w:t xml:space="preserve">of the main cavity when it is de-tuned in optimized condition. 0.2mA average beam current is assumed.   </w:t>
            </w:r>
          </w:p>
        </w:tc>
      </w:tr>
    </w:tbl>
    <w:p w14:paraId="0653B871" w14:textId="77777777" w:rsidR="00273BDE" w:rsidRPr="00273BDE" w:rsidRDefault="00273BDE" w:rsidP="00273BDE">
      <w:pPr>
        <w:rPr>
          <w:lang w:val="en-US"/>
        </w:rPr>
      </w:pPr>
    </w:p>
    <w:p w14:paraId="54D77342" w14:textId="2454F04F" w:rsidR="00273BDE" w:rsidRPr="00273BDE" w:rsidRDefault="00273BDE" w:rsidP="00273BDE">
      <w:pPr>
        <w:rPr>
          <w:lang w:val="en-US"/>
        </w:rPr>
      </w:pPr>
      <w:r w:rsidRPr="00273BDE">
        <w:rPr>
          <w:lang w:val="en-US"/>
        </w:rPr>
        <w:fldChar w:fldCharType="begin"/>
      </w:r>
      <w:r w:rsidRPr="00273BDE">
        <w:rPr>
          <w:lang w:val="en-US"/>
        </w:rPr>
        <w:instrText xml:space="preserve"> REF _Ref90504328 \h  \* MERGEFORMAT </w:instrText>
      </w:r>
      <w:r w:rsidRPr="00273BDE">
        <w:rPr>
          <w:lang w:val="en-US"/>
        </w:rPr>
      </w:r>
      <w:r w:rsidRPr="00273BDE">
        <w:rPr>
          <w:lang w:val="en-US"/>
        </w:rPr>
        <w:fldChar w:fldCharType="separate"/>
      </w:r>
      <w:r w:rsidR="00C15BB7" w:rsidRPr="00C15BB7">
        <w:rPr>
          <w:lang w:val="en-US"/>
        </w:rPr>
        <w:t xml:space="preserve">Equation </w:t>
      </w:r>
      <w:r w:rsidR="00C15BB7" w:rsidRPr="00C15BB7">
        <w:rPr>
          <w:noProof/>
          <w:lang w:val="en-US"/>
        </w:rPr>
        <w:t>1</w:t>
      </w:r>
      <w:r w:rsidR="00C15BB7" w:rsidRPr="00C15BB7">
        <w:rPr>
          <w:noProof/>
          <w:lang w:val="en-US"/>
        </w:rPr>
        <w:noBreakHyphen/>
        <w:t>27</w:t>
      </w:r>
      <w:r w:rsidRPr="00273BDE">
        <w:rPr>
          <w:lang w:val="en-US"/>
        </w:rPr>
        <w:fldChar w:fldCharType="end"/>
      </w:r>
      <w:r w:rsidRPr="00273BDE">
        <w:rPr>
          <w:lang w:val="en-US"/>
        </w:rPr>
        <w:t xml:space="preserve"> and </w:t>
      </w:r>
      <w:r w:rsidRPr="00273BDE">
        <w:rPr>
          <w:lang w:val="en-US"/>
        </w:rPr>
        <w:fldChar w:fldCharType="begin"/>
      </w:r>
      <w:r w:rsidRPr="00273BDE">
        <w:rPr>
          <w:lang w:val="en-US"/>
        </w:rPr>
        <w:instrText xml:space="preserve"> REF _Ref90504249 \h  \* MERGEFORMAT </w:instrText>
      </w:r>
      <w:r w:rsidRPr="00273BDE">
        <w:rPr>
          <w:lang w:val="en-US"/>
        </w:rPr>
      </w:r>
      <w:r w:rsidRPr="00273BDE">
        <w:rPr>
          <w:lang w:val="en-US"/>
        </w:rPr>
        <w:fldChar w:fldCharType="separate"/>
      </w:r>
      <w:r w:rsidR="00C15BB7" w:rsidRPr="00C15BB7">
        <w:rPr>
          <w:lang w:val="en-US"/>
        </w:rPr>
        <w:t xml:space="preserve">Equation </w:t>
      </w:r>
      <w:r w:rsidR="00C15BB7" w:rsidRPr="00C15BB7">
        <w:rPr>
          <w:noProof/>
          <w:lang w:val="en-US"/>
        </w:rPr>
        <w:t>1</w:t>
      </w:r>
      <w:r w:rsidR="00C15BB7" w:rsidRPr="00C15BB7">
        <w:rPr>
          <w:noProof/>
          <w:lang w:val="en-US"/>
        </w:rPr>
        <w:noBreakHyphen/>
        <w:t>28</w:t>
      </w:r>
      <w:r w:rsidRPr="00273BDE">
        <w:rPr>
          <w:lang w:val="en-US"/>
        </w:rPr>
        <w:fldChar w:fldCharType="end"/>
      </w:r>
      <w:r w:rsidRPr="00273BDE">
        <w:rPr>
          <w:lang w:val="en-US"/>
        </w:rPr>
        <w:t xml:space="preserve"> can be applied to estimate the beam</w:t>
      </w:r>
      <w:r w:rsidR="00725732">
        <w:rPr>
          <w:lang w:val="en-US"/>
        </w:rPr>
        <w:t>-</w:t>
      </w:r>
      <w:r w:rsidRPr="00273BDE">
        <w:rPr>
          <w:lang w:val="en-US"/>
        </w:rPr>
        <w:t xml:space="preserve">induced voltage (DC estimation). </w:t>
      </w:r>
      <w:r w:rsidR="00725732">
        <w:rPr>
          <w:lang w:val="en-US"/>
        </w:rPr>
        <w:t>T</w:t>
      </w:r>
      <w:r w:rsidRPr="00273BDE">
        <w:rPr>
          <w:lang w:val="en-US"/>
        </w:rPr>
        <w:t>he main cavity parameter of Petra4</w:t>
      </w:r>
      <w:r w:rsidR="00725732">
        <w:rPr>
          <w:lang w:val="en-US"/>
        </w:rPr>
        <w:t xml:space="preserve"> is</w:t>
      </w:r>
      <w:r w:rsidRPr="00273BDE">
        <w:rPr>
          <w:lang w:val="en-US"/>
        </w:rPr>
        <w:t xml:space="preserve"> listed in  </w:t>
      </w:r>
      <w:r w:rsidRPr="00273BDE">
        <w:rPr>
          <w:lang w:val="en-US" w:eastAsia="zh-CN"/>
        </w:rPr>
        <w:fldChar w:fldCharType="begin"/>
      </w:r>
      <w:r w:rsidRPr="00273BDE">
        <w:rPr>
          <w:lang w:val="en-US" w:eastAsia="zh-CN"/>
        </w:rPr>
        <w:instrText xml:space="preserve"> REF _Ref90489271 \h  \* MERGEFORMAT </w:instrText>
      </w:r>
      <w:r w:rsidRPr="00273BDE">
        <w:rPr>
          <w:lang w:val="en-US" w:eastAsia="zh-CN"/>
        </w:rPr>
      </w:r>
      <w:r w:rsidRPr="00273BDE">
        <w:rPr>
          <w:lang w:val="en-US" w:eastAsia="zh-CN"/>
        </w:rPr>
        <w:fldChar w:fldCharType="separate"/>
      </w:r>
      <w:r w:rsidR="00C15BB7" w:rsidRPr="007225FF">
        <w:rPr>
          <w:lang w:val="en-US"/>
        </w:rPr>
        <w:t xml:space="preserve">Table </w:t>
      </w:r>
      <w:r w:rsidR="00C15BB7">
        <w:rPr>
          <w:noProof/>
          <w:lang w:val="en-US"/>
        </w:rPr>
        <w:t>1</w:t>
      </w:r>
      <w:r w:rsidR="00C15BB7" w:rsidRPr="007225FF">
        <w:rPr>
          <w:noProof/>
          <w:lang w:val="en-US"/>
        </w:rPr>
        <w:noBreakHyphen/>
      </w:r>
      <w:r w:rsidR="00C15BB7">
        <w:rPr>
          <w:noProof/>
          <w:lang w:val="en-US"/>
        </w:rPr>
        <w:t>1</w:t>
      </w:r>
      <w:r w:rsidRPr="00273BDE">
        <w:rPr>
          <w:lang w:val="en-US" w:eastAsia="zh-CN"/>
        </w:rPr>
        <w:fldChar w:fldCharType="end"/>
      </w:r>
      <w:r w:rsidRPr="00273BDE">
        <w:rPr>
          <w:lang w:val="en-US" w:eastAsia="zh-CN"/>
        </w:rPr>
        <w:t xml:space="preserve">. </w:t>
      </w:r>
      <w:r w:rsidR="00725732" w:rsidRPr="00273BDE">
        <w:rPr>
          <w:lang w:val="en-US"/>
        </w:rPr>
        <w:fldChar w:fldCharType="begin"/>
      </w:r>
      <w:r w:rsidR="00725732" w:rsidRPr="00273BDE">
        <w:rPr>
          <w:lang w:val="en-US"/>
        </w:rPr>
        <w:instrText xml:space="preserve"> REF _Ref90487686 \h </w:instrText>
      </w:r>
      <w:r w:rsidR="00725732">
        <w:rPr>
          <w:lang w:val="en-US"/>
        </w:rPr>
        <w:instrText xml:space="preserve"> \* MERGEFORMAT </w:instrText>
      </w:r>
      <w:r w:rsidR="00725732" w:rsidRPr="00273BDE">
        <w:rPr>
          <w:lang w:val="en-US"/>
        </w:rPr>
      </w:r>
      <w:r w:rsidR="00725732" w:rsidRPr="00273BDE">
        <w:rPr>
          <w:lang w:val="en-US"/>
        </w:rPr>
        <w:fldChar w:fldCharType="separate"/>
      </w:r>
      <w:r w:rsidR="00C15BB7" w:rsidRPr="00866827">
        <w:rPr>
          <w:lang w:val="en-US"/>
        </w:rPr>
        <w:t xml:space="preserve">Figure </w:t>
      </w:r>
      <w:r w:rsidR="00C15BB7">
        <w:rPr>
          <w:noProof/>
          <w:lang w:val="en-US"/>
        </w:rPr>
        <w:t>1</w:t>
      </w:r>
      <w:r w:rsidR="00C15BB7" w:rsidRPr="00866827">
        <w:rPr>
          <w:noProof/>
          <w:lang w:val="en-US"/>
        </w:rPr>
        <w:noBreakHyphen/>
      </w:r>
      <w:r w:rsidR="00C15BB7">
        <w:rPr>
          <w:noProof/>
          <w:lang w:val="en-US"/>
        </w:rPr>
        <w:t>14</w:t>
      </w:r>
      <w:r w:rsidR="00725732" w:rsidRPr="00273BDE">
        <w:rPr>
          <w:lang w:val="en-US"/>
        </w:rPr>
        <w:fldChar w:fldCharType="end"/>
      </w:r>
      <w:r w:rsidR="00725732">
        <w:rPr>
          <w:lang w:val="en-US"/>
        </w:rPr>
        <w:t xml:space="preserve"> also</w:t>
      </w:r>
      <w:r w:rsidR="00725732" w:rsidRPr="00273BDE">
        <w:rPr>
          <w:lang w:val="en-US"/>
        </w:rPr>
        <w:t xml:space="preserve"> </w:t>
      </w:r>
      <w:r w:rsidRPr="00273BDE">
        <w:rPr>
          <w:lang w:val="en-US"/>
        </w:rPr>
        <w:t>shows the phasor plot of beam</w:t>
      </w:r>
      <w:r w:rsidR="00811339">
        <w:rPr>
          <w:lang w:val="en-US"/>
        </w:rPr>
        <w:t>-</w:t>
      </w:r>
      <w:r w:rsidRPr="00273BDE">
        <w:rPr>
          <w:lang w:val="en-US"/>
        </w:rPr>
        <w:t xml:space="preserve">induced voltage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b</m:t>
                </m:r>
              </m:sub>
            </m:sSub>
          </m:e>
        </m:acc>
      </m:oMath>
      <w:r w:rsidRPr="00273BDE">
        <w:rPr>
          <w:lang w:val="en-US"/>
        </w:rPr>
        <w:t xml:space="preserve">, and required generation voltage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g</m:t>
                </m:r>
              </m:sub>
            </m:sSub>
          </m:e>
        </m:acc>
      </m:oMath>
      <w:r w:rsidRPr="00273BDE">
        <w:rPr>
          <w:lang w:val="en-US"/>
        </w:rPr>
        <w:t xml:space="preserve">.  Clearly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c</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g</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b</m:t>
                </m:r>
              </m:sub>
            </m:sSub>
          </m:e>
        </m:acc>
      </m:oMath>
      <w:r w:rsidRPr="00273BDE">
        <w:rPr>
          <w:lang w:val="en-US"/>
        </w:rPr>
        <w:t xml:space="preserve"> is the term which kick</w:t>
      </w:r>
      <w:r w:rsidR="00811339">
        <w:rPr>
          <w:lang w:val="en-US"/>
        </w:rPr>
        <w:t>s</w:t>
      </w:r>
      <w:r w:rsidRPr="00273BDE">
        <w:rPr>
          <w:lang w:val="en-US"/>
        </w:rPr>
        <w:t xml:space="preserve"> particle turn by turn.  </w:t>
      </w:r>
    </w:p>
    <w:p w14:paraId="686D8B42" w14:textId="719A3CD2" w:rsidR="00273BDE" w:rsidRPr="007225FF" w:rsidRDefault="00273BDE" w:rsidP="00273BDE">
      <w:pPr>
        <w:rPr>
          <w:lang w:val="en-US"/>
        </w:rPr>
      </w:pPr>
      <w:bookmarkStart w:id="55" w:name="_Ref90489271"/>
      <w:r w:rsidRPr="007225FF">
        <w:rPr>
          <w:lang w:val="en-US"/>
        </w:rPr>
        <w:t xml:space="preserve">Table </w:t>
      </w:r>
      <w:r>
        <w:fldChar w:fldCharType="begin"/>
      </w:r>
      <w:r w:rsidRPr="007225FF">
        <w:rPr>
          <w:lang w:val="en-US"/>
        </w:rPr>
        <w:instrText xml:space="preserve"> STYLEREF 1 \s </w:instrText>
      </w:r>
      <w:r>
        <w:fldChar w:fldCharType="separate"/>
      </w:r>
      <w:r w:rsidR="00C15BB7">
        <w:rPr>
          <w:noProof/>
          <w:lang w:val="en-US"/>
        </w:rPr>
        <w:t>1</w:t>
      </w:r>
      <w:r>
        <w:fldChar w:fldCharType="end"/>
      </w:r>
      <w:r w:rsidRPr="007225FF">
        <w:rPr>
          <w:lang w:val="en-US"/>
        </w:rPr>
        <w:noBreakHyphen/>
      </w:r>
      <w:r>
        <w:fldChar w:fldCharType="begin"/>
      </w:r>
      <w:r w:rsidRPr="007225FF">
        <w:rPr>
          <w:lang w:val="en-US"/>
        </w:rPr>
        <w:instrText xml:space="preserve"> SEQ Table \* ARABIC \s 1 </w:instrText>
      </w:r>
      <w:r>
        <w:fldChar w:fldCharType="separate"/>
      </w:r>
      <w:r w:rsidR="00C15BB7">
        <w:rPr>
          <w:noProof/>
          <w:lang w:val="en-US"/>
        </w:rPr>
        <w:t>1</w:t>
      </w:r>
      <w:r>
        <w:fldChar w:fldCharType="end"/>
      </w:r>
      <w:bookmarkEnd w:id="55"/>
      <w:r w:rsidRPr="007225FF">
        <w:rPr>
          <w:lang w:val="en-US"/>
        </w:rPr>
        <w:t xml:space="preserve"> Main cavity param</w:t>
      </w:r>
      <w:r>
        <w:rPr>
          <w:lang w:val="en-US"/>
        </w:rPr>
        <w:t>e</w:t>
      </w:r>
      <w:r w:rsidRPr="007225FF">
        <w:rPr>
          <w:lang w:val="en-US"/>
        </w:rPr>
        <w:t>ter o</w:t>
      </w:r>
      <w:r>
        <w:rPr>
          <w:lang w:val="en-US"/>
        </w:rPr>
        <w:t xml:space="preserve">f petra4 </w:t>
      </w:r>
    </w:p>
    <w:tbl>
      <w:tblPr>
        <w:tblStyle w:val="TableGrid"/>
        <w:tblW w:w="0" w:type="auto"/>
        <w:tblLook w:val="04A0" w:firstRow="1" w:lastRow="0" w:firstColumn="1" w:lastColumn="0" w:noHBand="0" w:noVBand="1"/>
      </w:tblPr>
      <w:tblGrid>
        <w:gridCol w:w="3262"/>
        <w:gridCol w:w="3154"/>
        <w:gridCol w:w="2872"/>
      </w:tblGrid>
      <w:tr w:rsidR="00273BDE" w:rsidRPr="006B0EF0" w14:paraId="46D62E0F" w14:textId="77777777" w:rsidTr="00AD2C8F">
        <w:tc>
          <w:tcPr>
            <w:tcW w:w="3262" w:type="dxa"/>
          </w:tcPr>
          <w:p w14:paraId="4D844C7A" w14:textId="77777777" w:rsidR="00273BDE" w:rsidRDefault="00273BDE" w:rsidP="00273BDE">
            <w:pPr>
              <w:rPr>
                <w:lang w:val="en-US"/>
              </w:rPr>
            </w:pPr>
          </w:p>
        </w:tc>
        <w:tc>
          <w:tcPr>
            <w:tcW w:w="3154" w:type="dxa"/>
          </w:tcPr>
          <w:p w14:paraId="6776B491" w14:textId="77777777" w:rsidR="00273BDE" w:rsidRDefault="00273BDE" w:rsidP="00273BDE">
            <w:pPr>
              <w:rPr>
                <w:lang w:val="en-US"/>
              </w:rPr>
            </w:pPr>
            <w:r>
              <w:rPr>
                <w:lang w:val="en-US"/>
              </w:rPr>
              <w:t>Main cavity</w:t>
            </w:r>
          </w:p>
        </w:tc>
        <w:tc>
          <w:tcPr>
            <w:tcW w:w="2872" w:type="dxa"/>
          </w:tcPr>
          <w:p w14:paraId="4FFA0D1F" w14:textId="77777777" w:rsidR="00273BDE" w:rsidRDefault="00273BDE" w:rsidP="00273BDE">
            <w:pPr>
              <w:rPr>
                <w:lang w:val="en-US"/>
              </w:rPr>
            </w:pPr>
            <w:r>
              <w:rPr>
                <w:lang w:val="en-US"/>
              </w:rPr>
              <w:t>3</w:t>
            </w:r>
            <w:r w:rsidRPr="00B556E3">
              <w:rPr>
                <w:vertAlign w:val="superscript"/>
                <w:lang w:val="en-US"/>
              </w:rPr>
              <w:t>rd</w:t>
            </w:r>
            <w:r>
              <w:rPr>
                <w:lang w:val="en-US"/>
              </w:rPr>
              <w:t xml:space="preserve"> Harmonic Cavity</w:t>
            </w:r>
          </w:p>
        </w:tc>
      </w:tr>
      <w:tr w:rsidR="00273BDE" w14:paraId="2DD9D67B" w14:textId="77777777" w:rsidTr="00AD2C8F">
        <w:tc>
          <w:tcPr>
            <w:tcW w:w="3262" w:type="dxa"/>
          </w:tcPr>
          <w:p w14:paraId="21B1E073" w14:textId="77777777" w:rsidR="00273BDE" w:rsidRDefault="00273BDE" w:rsidP="00273BDE">
            <w:pPr>
              <w:rPr>
                <w:lang w:val="en-US"/>
              </w:rPr>
            </w:pPr>
            <w:r>
              <w:rPr>
                <w:lang w:val="en-US" w:eastAsia="zh-CN"/>
              </w:rPr>
              <w:t xml:space="preserve">Quality factor </w:t>
            </w:r>
            <m:oMath>
              <m:sSub>
                <m:sSubPr>
                  <m:ctrlPr>
                    <w:rPr>
                      <w:rFonts w:ascii="Cambria Math" w:hAnsi="Cambria Math"/>
                      <w:lang w:val="en-US"/>
                    </w:rPr>
                  </m:ctrlPr>
                </m:sSubPr>
                <m:e>
                  <m:r>
                    <m:rPr>
                      <m:sty m:val="p"/>
                    </m:rPr>
                    <w:rPr>
                      <w:rFonts w:ascii="Cambria Math" w:hAnsi="Cambria Math"/>
                      <w:lang w:val="en-US"/>
                    </w:rPr>
                    <m:t>Q</m:t>
                  </m:r>
                </m:e>
                <m:sub>
                  <m:r>
                    <w:rPr>
                      <w:rFonts w:ascii="Cambria Math" w:hAnsi="Cambria Math"/>
                      <w:lang w:val="en-US"/>
                    </w:rPr>
                    <m:t>0</m:t>
                  </m:r>
                </m:sub>
              </m:sSub>
            </m:oMath>
            <w:r>
              <w:rPr>
                <w:lang w:val="en-US" w:eastAsia="zh-CN"/>
              </w:rPr>
              <w:softHyphen/>
            </w:r>
          </w:p>
        </w:tc>
        <w:tc>
          <w:tcPr>
            <w:tcW w:w="3154" w:type="dxa"/>
          </w:tcPr>
          <w:p w14:paraId="3FFC5DF0" w14:textId="77777777" w:rsidR="00273BDE" w:rsidRDefault="00273BDE" w:rsidP="00273BDE">
            <w:pPr>
              <w:rPr>
                <w:lang w:val="en-US"/>
              </w:rPr>
            </w:pPr>
            <w:r>
              <w:rPr>
                <w:lang w:val="en-US"/>
              </w:rPr>
              <w:t>29600</w:t>
            </w:r>
          </w:p>
        </w:tc>
        <w:tc>
          <w:tcPr>
            <w:tcW w:w="2872" w:type="dxa"/>
          </w:tcPr>
          <w:p w14:paraId="4FACA8F0" w14:textId="77777777" w:rsidR="00273BDE" w:rsidRDefault="00273BDE" w:rsidP="00273BDE">
            <w:pPr>
              <w:rPr>
                <w:lang w:val="en-US"/>
              </w:rPr>
            </w:pPr>
            <w:r>
              <w:rPr>
                <w:lang w:val="en-US"/>
              </w:rPr>
              <w:t>17000</w:t>
            </w:r>
          </w:p>
        </w:tc>
      </w:tr>
      <w:tr w:rsidR="00273BDE" w14:paraId="2083B3DE" w14:textId="77777777" w:rsidTr="00AD2C8F">
        <w:tc>
          <w:tcPr>
            <w:tcW w:w="3262" w:type="dxa"/>
          </w:tcPr>
          <w:p w14:paraId="1905F79D" w14:textId="77777777" w:rsidR="00273BDE" w:rsidRDefault="00273BDE" w:rsidP="00273BDE">
            <w:pPr>
              <w:rPr>
                <w:lang w:val="en-US"/>
              </w:rPr>
            </w:pPr>
            <w:r>
              <w:rPr>
                <w:lang w:val="en-US" w:eastAsia="zh-CN"/>
              </w:rPr>
              <w:t>Loaded Quality factor</w:t>
            </w:r>
            <w:r>
              <w:rPr>
                <w:lang w:val="en-US"/>
              </w:rPr>
              <w:t xml:space="preserve"> </w:t>
            </w:r>
            <m:oMath>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L</m:t>
                  </m:r>
                </m:sub>
              </m:sSub>
            </m:oMath>
          </w:p>
        </w:tc>
        <w:tc>
          <w:tcPr>
            <w:tcW w:w="3154" w:type="dxa"/>
          </w:tcPr>
          <w:p w14:paraId="14F90E17" w14:textId="77777777" w:rsidR="00273BDE" w:rsidRDefault="00273BDE" w:rsidP="00273BDE">
            <w:pPr>
              <w:rPr>
                <w:lang w:val="en-US"/>
              </w:rPr>
            </w:pPr>
            <w:r>
              <w:rPr>
                <w:lang w:val="en-US"/>
              </w:rPr>
              <w:t>7400</w:t>
            </w:r>
          </w:p>
        </w:tc>
        <w:tc>
          <w:tcPr>
            <w:tcW w:w="2872" w:type="dxa"/>
          </w:tcPr>
          <w:p w14:paraId="319E49D8" w14:textId="77777777" w:rsidR="00273BDE" w:rsidRDefault="00273BDE" w:rsidP="00273BDE">
            <w:pPr>
              <w:rPr>
                <w:lang w:val="en-US"/>
              </w:rPr>
            </w:pPr>
            <w:r>
              <w:rPr>
                <w:lang w:val="en-US"/>
              </w:rPr>
              <w:t>2700</w:t>
            </w:r>
          </w:p>
        </w:tc>
      </w:tr>
      <w:tr w:rsidR="00273BDE" w14:paraId="23458493" w14:textId="77777777" w:rsidTr="00AD2C8F">
        <w:tc>
          <w:tcPr>
            <w:tcW w:w="3262" w:type="dxa"/>
          </w:tcPr>
          <w:p w14:paraId="779821AA" w14:textId="77777777" w:rsidR="00273BDE" w:rsidRDefault="00273BDE" w:rsidP="00273BDE">
            <w:pPr>
              <w:rPr>
                <w:lang w:val="en-US"/>
              </w:rPr>
            </w:pPr>
            <w:r>
              <w:rPr>
                <w:lang w:val="en-US"/>
              </w:rPr>
              <w:t xml:space="preserve">Cavity coupling factor </w:t>
            </w:r>
            <m:oMath>
              <m:r>
                <m:rPr>
                  <m:sty m:val="p"/>
                </m:rPr>
                <w:rPr>
                  <w:rFonts w:ascii="Cambria Math" w:hAnsi="Cambria Math"/>
                  <w:lang w:val="en-US"/>
                </w:rPr>
                <m:t>β</m:t>
              </m:r>
            </m:oMath>
          </w:p>
        </w:tc>
        <w:tc>
          <w:tcPr>
            <w:tcW w:w="3154" w:type="dxa"/>
          </w:tcPr>
          <w:p w14:paraId="225064AE" w14:textId="77777777" w:rsidR="00273BDE" w:rsidRDefault="00273BDE" w:rsidP="00273BDE">
            <w:pPr>
              <w:rPr>
                <w:lang w:val="en-US"/>
              </w:rPr>
            </w:pPr>
            <w:r>
              <w:rPr>
                <w:lang w:val="en-US"/>
              </w:rPr>
              <w:t>3</w:t>
            </w:r>
          </w:p>
        </w:tc>
        <w:tc>
          <w:tcPr>
            <w:tcW w:w="2872" w:type="dxa"/>
          </w:tcPr>
          <w:p w14:paraId="01332CAC" w14:textId="77777777" w:rsidR="00273BDE" w:rsidRDefault="00273BDE" w:rsidP="00273BDE">
            <w:pPr>
              <w:rPr>
                <w:lang w:val="en-US"/>
              </w:rPr>
            </w:pPr>
            <w:r>
              <w:rPr>
                <w:lang w:val="en-US"/>
              </w:rPr>
              <w:t>5.3</w:t>
            </w:r>
          </w:p>
        </w:tc>
      </w:tr>
      <w:tr w:rsidR="00273BDE" w14:paraId="53FAB1C5" w14:textId="77777777" w:rsidTr="00AD2C8F">
        <w:tc>
          <w:tcPr>
            <w:tcW w:w="3262" w:type="dxa"/>
          </w:tcPr>
          <w:p w14:paraId="3CFBB6D2" w14:textId="77777777" w:rsidR="00273BDE" w:rsidRDefault="00273BDE" w:rsidP="00273BDE">
            <w:pPr>
              <w:rPr>
                <w:lang w:val="en-US" w:eastAsia="zh-CN"/>
              </w:rPr>
            </w:pPr>
            <w:r>
              <w:rPr>
                <w:lang w:val="en-US"/>
              </w:rPr>
              <w:t xml:space="preserve">Shunt impedance </w:t>
            </w:r>
            <w:r>
              <w:rPr>
                <w:rFonts w:hint="eastAsia"/>
                <w:lang w:val="en-US" w:eastAsia="zh-CN"/>
              </w:rPr>
              <w:t>(</w:t>
            </w:r>
            <w:r>
              <w:rPr>
                <w:lang w:val="en-US"/>
              </w:rPr>
              <w:t>Ohm</w:t>
            </w:r>
            <w:r>
              <w:rPr>
                <w:lang w:val="en-US" w:eastAsia="zh-CN"/>
              </w:rPr>
              <w:t>)</w:t>
            </w:r>
          </w:p>
        </w:tc>
        <w:tc>
          <w:tcPr>
            <w:tcW w:w="3154" w:type="dxa"/>
          </w:tcPr>
          <w:p w14:paraId="1FA17D35" w14:textId="77777777" w:rsidR="00273BDE" w:rsidRDefault="00273BDE" w:rsidP="00273BDE">
            <w:pPr>
              <w:rPr>
                <w:lang w:val="en-US"/>
              </w:rPr>
            </w:pPr>
            <w:r>
              <w:rPr>
                <w:lang w:val="en-US"/>
              </w:rPr>
              <w:t xml:space="preserve">8.16E+6 </w:t>
            </w:r>
          </w:p>
        </w:tc>
        <w:tc>
          <w:tcPr>
            <w:tcW w:w="2872" w:type="dxa"/>
          </w:tcPr>
          <w:p w14:paraId="114D0D0F" w14:textId="77777777" w:rsidR="00273BDE" w:rsidRDefault="00273BDE" w:rsidP="00273BDE">
            <w:pPr>
              <w:rPr>
                <w:lang w:val="en-US"/>
              </w:rPr>
            </w:pPr>
            <w:r>
              <w:rPr>
                <w:lang w:val="en-US"/>
              </w:rPr>
              <w:t>36E+6</w:t>
            </w:r>
          </w:p>
        </w:tc>
      </w:tr>
    </w:tbl>
    <w:p w14:paraId="279785A4" w14:textId="6D03E339" w:rsidR="00273BDE" w:rsidRDefault="00273BDE" w:rsidP="00273BDE">
      <w:pPr>
        <w:rPr>
          <w:lang w:val="en-US"/>
        </w:rPr>
      </w:pPr>
    </w:p>
    <w:p w14:paraId="136AE89D" w14:textId="77777777" w:rsidR="006F7580" w:rsidRDefault="006F7580" w:rsidP="006F7580">
      <w:pPr>
        <w:pStyle w:val="Heading4"/>
        <w:rPr>
          <w:lang w:val="en-US"/>
        </w:rPr>
      </w:pPr>
      <w:r>
        <w:rPr>
          <w:lang w:val="en-US"/>
        </w:rPr>
        <w:t>Transient beam loading effect</w:t>
      </w:r>
    </w:p>
    <w:p w14:paraId="6B14BDC8" w14:textId="708BFD28" w:rsidR="006F7580" w:rsidRDefault="006F7580" w:rsidP="006F7580">
      <w:pPr>
        <w:rPr>
          <w:lang w:val="en-US"/>
        </w:rPr>
      </w:pPr>
      <w:r>
        <w:rPr>
          <w:lang w:val="en-US" w:eastAsia="zh-CN"/>
        </w:rPr>
        <w:t>In reality, the bunch pass through the cavity one by one, and the beam-induced voltage</w:t>
      </w:r>
      <w:r>
        <w:rPr>
          <w:lang w:val="en-US"/>
        </w:rPr>
        <w:t xml:space="preserve">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b</m:t>
                </m:r>
              </m:sub>
            </m:sSub>
          </m:e>
        </m:acc>
      </m:oMath>
      <w:r>
        <w:rPr>
          <w:lang w:val="en-US"/>
        </w:rPr>
        <w:t xml:space="preserve"> is a sum of the induced voltage pulsed bunch by bunch. Assume n bunches with the same bunch charge passed by, then the beam-induced voltage can be expressed as,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6F7580" w:rsidRPr="00732422" w14:paraId="299AB1C4" w14:textId="77777777" w:rsidTr="00AD2C8F">
        <w:tc>
          <w:tcPr>
            <w:tcW w:w="7578" w:type="dxa"/>
            <w:shd w:val="clear" w:color="auto" w:fill="auto"/>
          </w:tcPr>
          <w:p w14:paraId="15C19965" w14:textId="77777777" w:rsidR="006F7580" w:rsidRDefault="000A471E" w:rsidP="00AD2C8F">
            <w:pPr>
              <w:spacing w:after="0" w:line="240" w:lineRule="auto"/>
              <w:jc w:val="center"/>
              <w:rPr>
                <w:lang w:val="en-US" w:eastAsia="zh-CN"/>
              </w:rPr>
            </w:pPr>
            <m:oMathPara>
              <m:oMath>
                <m:sSub>
                  <m:sSubPr>
                    <m:ctrlPr>
                      <w:rPr>
                        <w:rFonts w:ascii="Cambria Math" w:hAnsi="Cambria Math"/>
                        <w:lang w:val="en-US" w:eastAsia="zh-CN"/>
                      </w:rPr>
                    </m:ctrlPr>
                  </m:sSubPr>
                  <m:e>
                    <m:acc>
                      <m:accPr>
                        <m:chr m:val="̃"/>
                        <m:ctrlPr>
                          <w:rPr>
                            <w:rFonts w:ascii="Cambria Math" w:hAnsi="Cambria Math" w:hint="eastAsia"/>
                            <w:lang w:val="en-US" w:eastAsia="zh-CN"/>
                          </w:rPr>
                        </m:ctrlPr>
                      </m:accPr>
                      <m:e>
                        <m:r>
                          <m:rPr>
                            <m:sty m:val="p"/>
                          </m:rPr>
                          <w:rPr>
                            <w:rFonts w:ascii="Cambria Math" w:hAnsi="Cambria Math" w:hint="eastAsia"/>
                            <w:lang w:val="en-US" w:eastAsia="zh-CN"/>
                          </w:rPr>
                          <m:t>V</m:t>
                        </m:r>
                      </m:e>
                    </m:acc>
                  </m:e>
                  <m:sub>
                    <m:r>
                      <m:rPr>
                        <m:sty m:val="p"/>
                      </m:rPr>
                      <w:rPr>
                        <w:rFonts w:ascii="Cambria Math" w:hAnsi="Cambria Math"/>
                        <w:lang w:val="en-US" w:eastAsia="zh-CN"/>
                      </w:rPr>
                      <m:t>b,n</m:t>
                    </m:r>
                  </m:sub>
                </m:sSub>
                <m:r>
                  <w:rPr>
                    <w:rFonts w:ascii="Cambria Math" w:hAnsi="Cambria Math" w:hint="eastAsia"/>
                    <w:lang w:val="en-US" w:eastAsia="zh-CN"/>
                  </w:rPr>
                  <m:t>=</m:t>
                </m:r>
                <m:acc>
                  <m:accPr>
                    <m:chr m:val="̃"/>
                    <m:ctrlPr>
                      <w:rPr>
                        <w:rFonts w:ascii="Cambria Math" w:hAnsi="Cambria Math" w:hint="eastAsia"/>
                        <w:lang w:val="en-US" w:eastAsia="zh-CN"/>
                      </w:rPr>
                    </m:ctrlPr>
                  </m:accPr>
                  <m:e>
                    <m:r>
                      <m:rPr>
                        <m:sty m:val="p"/>
                      </m:rPr>
                      <w:rPr>
                        <w:rFonts w:ascii="Cambria Math" w:hAnsi="Cambria Math" w:hint="eastAsia"/>
                        <w:lang w:val="en-US" w:eastAsia="zh-CN"/>
                      </w:rPr>
                      <m:t>V</m:t>
                    </m:r>
                  </m:e>
                </m:acc>
                <m:sSub>
                  <m:sSubPr>
                    <m:ctrlPr>
                      <w:rPr>
                        <w:rFonts w:ascii="Cambria Math" w:hAnsi="Cambria Math"/>
                        <w:lang w:val="en-US" w:eastAsia="zh-CN"/>
                      </w:rPr>
                    </m:ctrlPr>
                  </m:sSubPr>
                  <m:e>
                    <m:r>
                      <m:rPr>
                        <m:sty m:val="p"/>
                      </m:rPr>
                      <w:rPr>
                        <w:rFonts w:ascii="Cambria Math" w:hAnsi="Cambria Math" w:hint="eastAsia"/>
                        <w:lang w:val="en-US" w:eastAsia="zh-CN"/>
                      </w:rPr>
                      <w:softHyphen/>
                    </m:r>
                  </m:e>
                  <m:sub>
                    <m:r>
                      <m:rPr>
                        <m:sty m:val="p"/>
                      </m:rPr>
                      <w:rPr>
                        <w:rFonts w:ascii="Cambria Math" w:hAnsi="Cambria Math"/>
                        <w:lang w:val="en-US" w:eastAsia="zh-CN"/>
                      </w:rPr>
                      <m:t>b0</m:t>
                    </m:r>
                  </m:sub>
                </m:sSub>
                <m:d>
                  <m:dPr>
                    <m:begChr m:val="（"/>
                    <m:endChr m:val="）"/>
                    <m:ctrlPr>
                      <w:rPr>
                        <w:rFonts w:ascii="Cambria Math" w:hAnsi="Cambria Math" w:hint="eastAsia"/>
                        <w:lang w:val="en-US" w:eastAsia="zh-CN"/>
                      </w:rPr>
                    </m:ctrlPr>
                  </m:dPr>
                  <m:e>
                    <m:r>
                      <w:rPr>
                        <w:rFonts w:ascii="Cambria Math" w:hAnsi="Cambria Math"/>
                        <w:lang w:val="en-US" w:eastAsia="zh-CN"/>
                      </w:rPr>
                      <m:t>1</m:t>
                    </m:r>
                    <m:r>
                      <w:rPr>
                        <w:rFonts w:ascii="Cambria Math" w:hAnsi="Cambria Math" w:hint="eastAsia"/>
                        <w:lang w:val="en-US" w:eastAsia="zh-CN"/>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r>
                          <m:rPr>
                            <m:sty m:val="p"/>
                          </m:rPr>
                          <w:rPr>
                            <w:rFonts w:ascii="Cambria Math" w:hAnsi="Cambria Math"/>
                            <w:lang w:val="en-US"/>
                          </w:rPr>
                          <m:t>τ</m:t>
                        </m:r>
                        <m:r>
                          <w:rPr>
                            <w:rFonts w:ascii="Cambria Math" w:hAnsi="Cambria Math"/>
                            <w:lang w:val="en-US"/>
                          </w:rPr>
                          <m:t xml:space="preserve">+i </m:t>
                        </m:r>
                        <m:r>
                          <m:rPr>
                            <m:sty m:val="p"/>
                          </m:rPr>
                          <w:rPr>
                            <w:rFonts w:ascii="Cambria Math" w:hAnsi="Cambria Math"/>
                            <w:lang w:val="en-US"/>
                          </w:rPr>
                          <m:t>δ</m:t>
                        </m:r>
                      </m:sup>
                    </m:sSup>
                    <m:r>
                      <w:rPr>
                        <w:rFonts w:ascii="Cambria Math" w:hAnsi="Cambria Math" w:hint="eastAsia"/>
                        <w:lang w:val="en-US" w:eastAsia="zh-CN"/>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r>
                          <m:rPr>
                            <m:sty m:val="p"/>
                          </m:rPr>
                          <w:rPr>
                            <w:rFonts w:ascii="Cambria Math" w:hAnsi="Cambria Math"/>
                            <w:lang w:val="en-US"/>
                          </w:rPr>
                          <m:t>τ</m:t>
                        </m:r>
                        <m:r>
                          <w:rPr>
                            <w:rFonts w:ascii="Cambria Math" w:hAnsi="Cambria Math"/>
                            <w:lang w:val="en-US"/>
                          </w:rPr>
                          <m:t>+i 2</m:t>
                        </m:r>
                        <m:r>
                          <m:rPr>
                            <m:sty m:val="p"/>
                          </m:rPr>
                          <w:rPr>
                            <w:rFonts w:ascii="Cambria Math" w:hAnsi="Cambria Math"/>
                            <w:lang w:val="en-US"/>
                          </w:rPr>
                          <m:t>δ</m:t>
                        </m:r>
                      </m:sup>
                    </m:sSup>
                    <m:r>
                      <w:rPr>
                        <w:rFonts w:ascii="Cambria Math" w:hAnsi="Cambria Math" w:hint="eastAsia"/>
                        <w:lang w:val="en-US" w:eastAsia="zh-CN"/>
                      </w:rPr>
                      <m:t>+</m:t>
                    </m:r>
                    <m:r>
                      <w:rPr>
                        <w:rFonts w:ascii="Cambria Math" w:hAnsi="Cambria Math"/>
                        <w:lang w:val="en-US" w:eastAsia="zh-CN"/>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-n</m:t>
                        </m:r>
                        <m:r>
                          <m:rPr>
                            <m:sty m:val="p"/>
                          </m:rPr>
                          <w:rPr>
                            <w:rFonts w:ascii="Cambria Math" w:hAnsi="Cambria Math"/>
                            <w:lang w:val="en-US"/>
                          </w:rPr>
                          <m:t>τ</m:t>
                        </m:r>
                        <m:r>
                          <w:rPr>
                            <w:rFonts w:ascii="Cambria Math" w:hAnsi="Cambria Math"/>
                            <w:lang w:val="en-US"/>
                          </w:rPr>
                          <m:t>+i n</m:t>
                        </m:r>
                        <m:r>
                          <m:rPr>
                            <m:sty m:val="p"/>
                          </m:rPr>
                          <w:rPr>
                            <w:rFonts w:ascii="Cambria Math" w:hAnsi="Cambria Math"/>
                            <w:lang w:val="en-US"/>
                          </w:rPr>
                          <m:t>δ</m:t>
                        </m:r>
                      </m:sup>
                    </m:sSup>
                  </m:e>
                </m:d>
                <m:r>
                  <w:rPr>
                    <w:rFonts w:ascii="Cambria Math" w:hAnsi="Cambria Math"/>
                    <w:lang w:val="en-US" w:eastAsia="zh-CN"/>
                  </w:rPr>
                  <m:t>=</m:t>
                </m:r>
                <m:sSub>
                  <m:sSubPr>
                    <m:ctrlPr>
                      <w:rPr>
                        <w:rFonts w:ascii="Cambria Math" w:hAnsi="Cambria Math"/>
                        <w:lang w:val="en-US" w:eastAsia="zh-CN"/>
                      </w:rPr>
                    </m:ctrlPr>
                  </m:sSubPr>
                  <m:e>
                    <m:acc>
                      <m:accPr>
                        <m:chr m:val="̃"/>
                        <m:ctrlPr>
                          <w:rPr>
                            <w:rFonts w:ascii="Cambria Math" w:hAnsi="Cambria Math" w:hint="eastAsia"/>
                            <w:lang w:val="en-US" w:eastAsia="zh-CN"/>
                          </w:rPr>
                        </m:ctrlPr>
                      </m:accPr>
                      <m:e>
                        <m:r>
                          <m:rPr>
                            <m:sty m:val="p"/>
                          </m:rPr>
                          <w:rPr>
                            <w:rFonts w:ascii="Cambria Math" w:hAnsi="Cambria Math" w:hint="eastAsia"/>
                            <w:lang w:val="en-US" w:eastAsia="zh-CN"/>
                          </w:rPr>
                          <m:t>V</m:t>
                        </m:r>
                      </m:e>
                    </m:acc>
                  </m:e>
                  <m:sub>
                    <m:r>
                      <m:rPr>
                        <m:sty m:val="p"/>
                      </m:rPr>
                      <w:rPr>
                        <w:rFonts w:ascii="Cambria Math" w:hAnsi="Cambria Math"/>
                        <w:lang w:val="en-US" w:eastAsia="zh-CN"/>
                      </w:rPr>
                      <m:t>b,n-1</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r>
                      <m:rPr>
                        <m:sty m:val="p"/>
                      </m:rPr>
                      <w:rPr>
                        <w:rFonts w:ascii="Cambria Math" w:hAnsi="Cambria Math"/>
                        <w:lang w:val="en-US"/>
                      </w:rPr>
                      <m:t>τ</m:t>
                    </m:r>
                    <m:r>
                      <w:rPr>
                        <w:rFonts w:ascii="Cambria Math" w:hAnsi="Cambria Math"/>
                        <w:lang w:val="en-US"/>
                      </w:rPr>
                      <m:t xml:space="preserve">+i </m:t>
                    </m:r>
                    <m:r>
                      <m:rPr>
                        <m:sty m:val="p"/>
                      </m:rPr>
                      <w:rPr>
                        <w:rFonts w:ascii="Cambria Math" w:hAnsi="Cambria Math"/>
                        <w:lang w:val="en-US"/>
                      </w:rPr>
                      <m:t>δ</m:t>
                    </m:r>
                  </m:sup>
                </m:sSup>
                <m:r>
                  <w:rPr>
                    <w:rFonts w:ascii="Cambria Math" w:hAnsi="Cambria Math"/>
                    <w:lang w:val="en-US" w:eastAsia="zh-CN"/>
                  </w:rPr>
                  <m:t>+</m:t>
                </m:r>
                <m:acc>
                  <m:accPr>
                    <m:chr m:val="̃"/>
                    <m:ctrlPr>
                      <w:rPr>
                        <w:rFonts w:ascii="Cambria Math" w:hAnsi="Cambria Math" w:hint="eastAsia"/>
                        <w:lang w:val="en-US" w:eastAsia="zh-CN"/>
                      </w:rPr>
                    </m:ctrlPr>
                  </m:accPr>
                  <m:e>
                    <m:r>
                      <m:rPr>
                        <m:sty m:val="p"/>
                      </m:rPr>
                      <w:rPr>
                        <w:rFonts w:ascii="Cambria Math" w:hAnsi="Cambria Math" w:hint="eastAsia"/>
                        <w:lang w:val="en-US" w:eastAsia="zh-CN"/>
                      </w:rPr>
                      <m:t>V</m:t>
                    </m:r>
                  </m:e>
                </m:acc>
                <m:r>
                  <m:rPr>
                    <m:sty m:val="p"/>
                  </m:rPr>
                  <w:rPr>
                    <w:rFonts w:ascii="Cambria Math" w:hAnsi="Cambria Math" w:hint="eastAsia"/>
                    <w:lang w:val="en-US" w:eastAsia="zh-CN"/>
                  </w:rPr>
                  <w:softHyphen/>
                </m:r>
                <m:sSub>
                  <m:sSubPr>
                    <m:ctrlPr>
                      <w:rPr>
                        <w:rFonts w:ascii="Cambria Math" w:hAnsi="Cambria Math" w:hint="eastAsia"/>
                        <w:lang w:val="en-US" w:eastAsia="zh-CN"/>
                      </w:rPr>
                    </m:ctrlPr>
                  </m:sSubPr>
                  <m:e>
                    <m:r>
                      <m:rPr>
                        <m:sty m:val="p"/>
                      </m:rPr>
                      <w:rPr>
                        <w:rFonts w:ascii="Cambria Math" w:hAnsi="Cambria Math" w:hint="eastAsia"/>
                        <w:lang w:val="en-US" w:eastAsia="zh-CN"/>
                      </w:rPr>
                      <w:softHyphen/>
                    </m:r>
                  </m:e>
                  <m:sub>
                    <m:r>
                      <m:rPr>
                        <m:sty m:val="p"/>
                      </m:rPr>
                      <w:rPr>
                        <w:rFonts w:ascii="Cambria Math" w:hAnsi="Cambria Math" w:hint="eastAsia"/>
                        <w:lang w:val="en-US" w:eastAsia="zh-CN"/>
                      </w:rPr>
                      <m:t>b0</m:t>
                    </m:r>
                  </m:sub>
                </m:sSub>
              </m:oMath>
            </m:oMathPara>
          </w:p>
          <w:p w14:paraId="3F26755C" w14:textId="77777777" w:rsidR="006F7580" w:rsidRPr="00BD239C" w:rsidRDefault="006F7580" w:rsidP="00AD2C8F">
            <w:pPr>
              <w:spacing w:after="0" w:line="240" w:lineRule="auto"/>
              <w:jc w:val="center"/>
              <w:rPr>
                <w:lang w:val="en-US"/>
              </w:rPr>
            </w:pPr>
            <w:r>
              <w:rPr>
                <w:rFonts w:ascii="Calibri" w:hAnsi="Calibri" w:cs="Times New Roman"/>
                <w:lang w:val="en-US"/>
              </w:rPr>
              <w:t>,</w:t>
            </w:r>
          </w:p>
        </w:tc>
        <w:tc>
          <w:tcPr>
            <w:tcW w:w="1634" w:type="dxa"/>
            <w:shd w:val="clear" w:color="auto" w:fill="auto"/>
          </w:tcPr>
          <w:p w14:paraId="417110B4" w14:textId="14DCEAAB" w:rsidR="006F7580" w:rsidRPr="00A61B48" w:rsidRDefault="006F7580" w:rsidP="00AD2C8F">
            <w:pPr>
              <w:pStyle w:val="Caption"/>
              <w:keepNext/>
              <w:spacing w:after="0"/>
            </w:pPr>
            <w:bookmarkStart w:id="56" w:name="_Ref92583486"/>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29</w:t>
              </w:r>
            </w:fldSimple>
            <w:bookmarkEnd w:id="56"/>
          </w:p>
        </w:tc>
      </w:tr>
    </w:tbl>
    <w:p w14:paraId="2EA28705" w14:textId="3EDE17A6" w:rsidR="006F7580" w:rsidRDefault="006F7580" w:rsidP="006F7580">
      <w:pPr>
        <w:rPr>
          <w:lang w:val="en-US"/>
        </w:rPr>
      </w:pPr>
      <w:r>
        <w:rPr>
          <w:rFonts w:ascii="Calibri" w:hAnsi="Calibri" w:cs="Times New Roman"/>
          <w:lang w:val="en-US" w:eastAsia="zh-CN"/>
        </w:rPr>
        <w:lastRenderedPageBreak/>
        <w:t xml:space="preserve">in which </w:t>
      </w:r>
      <m:oMath>
        <m:acc>
          <m:accPr>
            <m:chr m:val="̃"/>
            <m:ctrlPr>
              <w:rPr>
                <w:rFonts w:ascii="Cambria Math" w:hAnsi="Cambria Math" w:hint="eastAsia"/>
                <w:lang w:val="en-US" w:eastAsia="zh-CN"/>
              </w:rPr>
            </m:ctrlPr>
          </m:accPr>
          <m:e>
            <m:r>
              <m:rPr>
                <m:sty m:val="p"/>
              </m:rPr>
              <w:rPr>
                <w:rFonts w:ascii="Cambria Math" w:hAnsi="Cambria Math" w:hint="eastAsia"/>
                <w:lang w:val="en-US" w:eastAsia="zh-CN"/>
              </w:rPr>
              <m:t>V</m:t>
            </m:r>
          </m:e>
        </m:acc>
        <m:r>
          <m:rPr>
            <m:sty m:val="p"/>
          </m:rPr>
          <w:rPr>
            <w:rFonts w:ascii="Cambria Math" w:hAnsi="Cambria Math" w:hint="eastAsia"/>
            <w:lang w:val="en-US" w:eastAsia="zh-CN"/>
          </w:rPr>
          <w:softHyphen/>
        </m:r>
        <m:sSub>
          <m:sSubPr>
            <m:ctrlPr>
              <w:rPr>
                <w:rFonts w:ascii="Cambria Math" w:hAnsi="Cambria Math" w:hint="eastAsia"/>
                <w:lang w:val="en-US" w:eastAsia="zh-CN"/>
              </w:rPr>
            </m:ctrlPr>
          </m:sSubPr>
          <m:e>
            <m:r>
              <m:rPr>
                <m:sty m:val="p"/>
              </m:rPr>
              <w:rPr>
                <w:rFonts w:ascii="Cambria Math" w:hAnsi="Cambria Math" w:hint="eastAsia"/>
                <w:lang w:val="en-US" w:eastAsia="zh-CN"/>
              </w:rPr>
              <w:softHyphen/>
            </m:r>
          </m:e>
          <m:sub>
            <m:r>
              <m:rPr>
                <m:sty m:val="p"/>
              </m:rPr>
              <w:rPr>
                <w:rFonts w:ascii="Cambria Math" w:hAnsi="Cambria Math" w:hint="eastAsia"/>
                <w:lang w:val="en-US" w:eastAsia="zh-CN"/>
              </w:rPr>
              <m:t>b0</m:t>
            </m:r>
          </m:sub>
        </m:sSub>
      </m:oMath>
      <w:r>
        <w:rPr>
          <w:lang w:val="en-US"/>
        </w:rPr>
        <w:t xml:space="preserve"> is the induced voltage</w:t>
      </w:r>
      <w:r w:rsidR="00353E74">
        <w:rPr>
          <w:lang w:val="en-US"/>
        </w:rPr>
        <w:t xml:space="preserve"> by one bunch</w:t>
      </w:r>
      <w:r>
        <w:rPr>
          <w:lang w:val="en-US"/>
        </w:rPr>
        <w:t xml:space="preserve">.  </w:t>
      </w:r>
      <m:oMath>
        <m:acc>
          <m:accPr>
            <m:chr m:val="̃"/>
            <m:ctrlPr>
              <w:rPr>
                <w:rFonts w:ascii="Cambria Math" w:hAnsi="Cambria Math" w:hint="eastAsia"/>
                <w:lang w:val="en-US" w:eastAsia="zh-CN"/>
              </w:rPr>
            </m:ctrlPr>
          </m:accPr>
          <m:e>
            <m:r>
              <m:rPr>
                <m:sty m:val="p"/>
              </m:rPr>
              <w:rPr>
                <w:rFonts w:ascii="Cambria Math" w:hAnsi="Cambria Math" w:hint="eastAsia"/>
                <w:lang w:val="en-US" w:eastAsia="zh-CN"/>
              </w:rPr>
              <m:t>V</m:t>
            </m:r>
          </m:e>
        </m:acc>
        <m:r>
          <m:rPr>
            <m:sty m:val="p"/>
          </m:rPr>
          <w:rPr>
            <w:rFonts w:ascii="Cambria Math" w:hAnsi="Cambria Math" w:hint="eastAsia"/>
            <w:lang w:val="en-US" w:eastAsia="zh-CN"/>
          </w:rPr>
          <w:softHyphen/>
        </m:r>
        <m:sSub>
          <m:sSubPr>
            <m:ctrlPr>
              <w:rPr>
                <w:rFonts w:ascii="Cambria Math" w:hAnsi="Cambria Math" w:hint="eastAsia"/>
                <w:lang w:val="en-US" w:eastAsia="zh-CN"/>
              </w:rPr>
            </m:ctrlPr>
          </m:sSubPr>
          <m:e>
            <m:r>
              <m:rPr>
                <m:sty m:val="p"/>
              </m:rPr>
              <w:rPr>
                <w:rFonts w:ascii="Cambria Math" w:hAnsi="Cambria Math" w:hint="eastAsia"/>
                <w:lang w:val="en-US" w:eastAsia="zh-CN"/>
              </w:rPr>
              <w:softHyphen/>
            </m:r>
          </m:e>
          <m:sub>
            <m:r>
              <m:rPr>
                <m:sty m:val="p"/>
              </m:rPr>
              <w:rPr>
                <w:rFonts w:ascii="Cambria Math" w:hAnsi="Cambria Math" w:hint="eastAsia"/>
                <w:lang w:val="en-US" w:eastAsia="zh-CN"/>
              </w:rPr>
              <m:t>b0</m:t>
            </m:r>
          </m:sub>
        </m:sSub>
      </m:oMath>
      <w:r>
        <w:rPr>
          <w:lang w:val="en-US"/>
        </w:rPr>
        <w:t xml:space="preserve"> is </w:t>
      </w:r>
      <w:r w:rsidR="00631D05">
        <w:rPr>
          <w:lang w:val="en-US"/>
        </w:rPr>
        <w:t>at</w:t>
      </w:r>
      <w:r>
        <w:rPr>
          <w:lang w:val="en-US"/>
        </w:rPr>
        <w:t xml:space="preserve"> the direction of (-1,0). Note </w:t>
      </w:r>
      <m:oMath>
        <m:sSub>
          <m:sSubPr>
            <m:ctrlPr>
              <w:rPr>
                <w:rFonts w:ascii="Cambria Math" w:hAnsi="Cambria Math" w:cs="Times New Roman"/>
                <w:lang w:val="en-US" w:eastAsia="zh-CN"/>
              </w:rPr>
            </m:ctrlPr>
          </m:sSubPr>
          <m:e>
            <m:r>
              <m:rPr>
                <m:sty m:val="p"/>
              </m:rPr>
              <w:rPr>
                <w:rFonts w:ascii="Cambria Math" w:hAnsi="Cambria Math" w:cs="Times New Roman"/>
                <w:lang w:val="en-US" w:eastAsia="zh-CN"/>
              </w:rPr>
              <m:t>T</m:t>
            </m:r>
            <m:ctrlPr>
              <w:rPr>
                <w:rFonts w:ascii="Cambria Math" w:hAnsi="Cambria Math"/>
                <w:lang w:val="en-US" w:eastAsia="zh-CN"/>
              </w:rPr>
            </m:ctrlPr>
          </m:e>
          <m:sub>
            <m:r>
              <m:rPr>
                <m:sty m:val="p"/>
              </m:rPr>
              <w:rPr>
                <w:rFonts w:ascii="Cambria Math" w:hAnsi="Cambria Math" w:cs="Times New Roman"/>
                <w:lang w:val="en-US" w:eastAsia="zh-CN"/>
              </w:rPr>
              <m:t>b</m:t>
            </m:r>
          </m:sub>
        </m:sSub>
      </m:oMath>
      <w:r>
        <w:rPr>
          <w:lang w:val="en-US" w:eastAsia="zh-CN"/>
        </w:rPr>
        <w:t xml:space="preserve"> </w:t>
      </w:r>
      <w:r>
        <w:rPr>
          <w:rFonts w:hint="eastAsia"/>
          <w:lang w:val="en-US" w:eastAsia="zh-CN"/>
        </w:rPr>
        <w:t>as</w:t>
      </w:r>
      <w:r>
        <w:rPr>
          <w:lang w:val="en-US" w:eastAsia="zh-CN"/>
        </w:rPr>
        <w:t xml:space="preserve"> time space between bunches,</w:t>
      </w:r>
      <w:r>
        <w:rPr>
          <w:lang w:val="en-US"/>
        </w:rPr>
        <w:t xml:space="preserve">  </w:t>
      </w:r>
      <w:r>
        <w:rPr>
          <w:lang w:val="en-US"/>
        </w:rPr>
        <w:fldChar w:fldCharType="begin"/>
      </w:r>
      <w:r>
        <w:rPr>
          <w:lang w:val="en-US"/>
        </w:rPr>
        <w:instrText xml:space="preserve"> REF _Ref90492119 \h </w:instrText>
      </w:r>
      <w:r>
        <w:rPr>
          <w:lang w:val="en-US"/>
        </w:rPr>
      </w:r>
      <w:r>
        <w:rPr>
          <w:lang w:val="en-US"/>
        </w:rPr>
        <w:fldChar w:fldCharType="separate"/>
      </w:r>
      <w:r w:rsidR="00C15BB7" w:rsidRPr="00C15BB7">
        <w:rPr>
          <w:lang w:val="en-US"/>
        </w:rPr>
        <w:t xml:space="preserve">Equation </w:t>
      </w:r>
      <w:r w:rsidR="00C15BB7" w:rsidRPr="00C15BB7">
        <w:rPr>
          <w:noProof/>
          <w:lang w:val="en-US"/>
        </w:rPr>
        <w:t>1</w:t>
      </w:r>
      <w:r w:rsidR="00C15BB7" w:rsidRPr="00C15BB7">
        <w:rPr>
          <w:lang w:val="en-US"/>
        </w:rPr>
        <w:noBreakHyphen/>
      </w:r>
      <w:r w:rsidR="00C15BB7" w:rsidRPr="00C15BB7">
        <w:rPr>
          <w:noProof/>
          <w:lang w:val="en-US"/>
        </w:rPr>
        <w:t>30</w:t>
      </w:r>
      <w:r>
        <w:rPr>
          <w:lang w:val="en-US"/>
        </w:rPr>
        <w:fldChar w:fldCharType="end"/>
      </w:r>
      <w:r>
        <w:rPr>
          <w:lang w:val="en-US"/>
        </w:rPr>
        <w:t xml:space="preserve">  gives the equations which connect cavity parameters to </w:t>
      </w:r>
      <m:oMath>
        <m:r>
          <m:rPr>
            <m:sty m:val="p"/>
          </m:rPr>
          <w:rPr>
            <w:rFonts w:ascii="Cambria Math" w:hAnsi="Cambria Math"/>
            <w:lang w:val="en-US"/>
          </w:rPr>
          <m:t>τ</m:t>
        </m:r>
      </m:oMath>
      <w:r>
        <w:rPr>
          <w:lang w:val="en-US"/>
        </w:rPr>
        <w:t xml:space="preserve"> and </w:t>
      </w:r>
      <m:oMath>
        <m:r>
          <m:rPr>
            <m:sty m:val="p"/>
          </m:rPr>
          <w:rPr>
            <w:rFonts w:ascii="Cambria Math" w:hAnsi="Cambria Math"/>
            <w:lang w:val="en-US"/>
          </w:rPr>
          <m:t>δ</m:t>
        </m:r>
      </m:oMath>
      <w:r>
        <w:rPr>
          <w:lang w:val="en-US"/>
        </w:rPr>
        <w:t xml:space="preserve"> and  </w:t>
      </w:r>
      <m:oMath>
        <m:acc>
          <m:accPr>
            <m:chr m:val="̃"/>
            <m:ctrlPr>
              <w:rPr>
                <w:rFonts w:ascii="Cambria Math" w:hAnsi="Cambria Math" w:hint="eastAsia"/>
                <w:lang w:val="en-US" w:eastAsia="zh-CN"/>
              </w:rPr>
            </m:ctrlPr>
          </m:accPr>
          <m:e>
            <m:r>
              <m:rPr>
                <m:sty m:val="p"/>
              </m:rPr>
              <w:rPr>
                <w:rFonts w:ascii="Cambria Math" w:hAnsi="Cambria Math" w:hint="eastAsia"/>
                <w:lang w:val="en-US" w:eastAsia="zh-CN"/>
              </w:rPr>
              <m:t>V</m:t>
            </m:r>
          </m:e>
        </m:acc>
        <m:r>
          <m:rPr>
            <m:sty m:val="p"/>
          </m:rPr>
          <w:rPr>
            <w:rFonts w:ascii="Cambria Math" w:hAnsi="Cambria Math" w:hint="eastAsia"/>
            <w:lang w:val="en-US" w:eastAsia="zh-CN"/>
          </w:rPr>
          <w:softHyphen/>
        </m:r>
        <m:sSub>
          <m:sSubPr>
            <m:ctrlPr>
              <w:rPr>
                <w:rFonts w:ascii="Cambria Math" w:hAnsi="Cambria Math" w:hint="eastAsia"/>
                <w:lang w:val="en-US" w:eastAsia="zh-CN"/>
              </w:rPr>
            </m:ctrlPr>
          </m:sSubPr>
          <m:e>
            <m:r>
              <m:rPr>
                <m:sty m:val="p"/>
              </m:rPr>
              <w:rPr>
                <w:rFonts w:ascii="Cambria Math" w:hAnsi="Cambria Math" w:hint="eastAsia"/>
                <w:lang w:val="en-US" w:eastAsia="zh-CN"/>
              </w:rPr>
              <w:softHyphen/>
            </m:r>
          </m:e>
          <m:sub>
            <m:r>
              <m:rPr>
                <m:sty m:val="p"/>
              </m:rPr>
              <w:rPr>
                <w:rFonts w:ascii="Cambria Math" w:hAnsi="Cambria Math" w:hint="eastAsia"/>
                <w:lang w:val="en-US" w:eastAsia="zh-CN"/>
              </w:rPr>
              <m:t>b0</m:t>
            </m:r>
          </m:sub>
        </m:sSub>
      </m:oMath>
      <w:r>
        <w:rPr>
          <w:lang w:val="en-US"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6F7580" w:rsidRPr="00732422" w14:paraId="62038473" w14:textId="77777777" w:rsidTr="00AD2C8F">
        <w:tc>
          <w:tcPr>
            <w:tcW w:w="7578" w:type="dxa"/>
            <w:shd w:val="clear" w:color="auto" w:fill="auto"/>
          </w:tcPr>
          <w:p w14:paraId="2C2283FD" w14:textId="77777777" w:rsidR="006F7580" w:rsidRPr="006C1CF6" w:rsidRDefault="006F7580" w:rsidP="00AD2C8F">
            <w:pPr>
              <w:spacing w:after="0" w:line="240" w:lineRule="auto"/>
              <w:jc w:val="center"/>
              <w:rPr>
                <w:rFonts w:ascii="Calibri" w:hAnsi="Calibri" w:cs="Times New Roman"/>
                <w:lang w:val="en-US"/>
              </w:rPr>
            </w:pPr>
            <m:oMath>
              <m:r>
                <m:rPr>
                  <m:sty m:val="p"/>
                </m:rPr>
                <w:rPr>
                  <w:rFonts w:ascii="Cambria Math" w:hAnsi="Cambria Math"/>
                  <w:lang w:val="en-US" w:eastAsia="zh-CN"/>
                </w:rPr>
                <m:t>τ=</m:t>
              </m:r>
              <m:sSub>
                <m:sSubPr>
                  <m:ctrlPr>
                    <w:rPr>
                      <w:rFonts w:ascii="Cambria Math" w:hAnsi="Cambria Math" w:cs="Times New Roman"/>
                      <w:lang w:val="en-US" w:eastAsia="zh-CN"/>
                    </w:rPr>
                  </m:ctrlPr>
                </m:sSubPr>
                <m:e>
                  <m:r>
                    <m:rPr>
                      <m:sty m:val="p"/>
                    </m:rPr>
                    <w:rPr>
                      <w:rFonts w:ascii="Cambria Math" w:hAnsi="Cambria Math" w:cs="Times New Roman"/>
                      <w:lang w:val="en-US" w:eastAsia="zh-CN"/>
                    </w:rPr>
                    <m:t>T</m:t>
                  </m:r>
                  <m:ctrlPr>
                    <w:rPr>
                      <w:rFonts w:ascii="Cambria Math" w:hAnsi="Cambria Math"/>
                      <w:lang w:val="en-US" w:eastAsia="zh-CN"/>
                    </w:rPr>
                  </m:ctrlPr>
                </m:e>
                <m:sub>
                  <m:r>
                    <m:rPr>
                      <m:sty m:val="p"/>
                    </m:rPr>
                    <w:rPr>
                      <w:rFonts w:ascii="Cambria Math" w:hAnsi="Cambria Math" w:cs="Times New Roman"/>
                      <w:lang w:val="en-US" w:eastAsia="zh-CN"/>
                    </w:rPr>
                    <m:t>b</m:t>
                  </m:r>
                </m:sub>
              </m:sSub>
              <m:r>
                <m:rPr>
                  <m:lit/>
                  <m:sty m:val="p"/>
                </m:rPr>
                <w:rPr>
                  <w:rFonts w:ascii="Cambria Math" w:hAnsi="Cambria Math" w:cs="Times New Roman"/>
                  <w:lang w:val="en-US" w:eastAsia="zh-CN"/>
                </w:rPr>
                <m:t>/</m:t>
              </m:r>
              <m:sSub>
                <m:sSubPr>
                  <m:ctrlPr>
                    <w:rPr>
                      <w:rFonts w:ascii="Cambria Math" w:hAnsi="Cambria Math" w:cs="Times New Roman"/>
                      <w:lang w:val="en-US" w:eastAsia="zh-CN"/>
                    </w:rPr>
                  </m:ctrlPr>
                </m:sSubPr>
                <m:e>
                  <m:r>
                    <m:rPr>
                      <m:sty m:val="p"/>
                    </m:rPr>
                    <w:rPr>
                      <w:rFonts w:ascii="Cambria Math" w:hAnsi="Cambria Math" w:cs="Times New Roman"/>
                      <w:lang w:val="en-US" w:eastAsia="zh-CN"/>
                    </w:rPr>
                    <m:t>T</m:t>
                  </m:r>
                </m:e>
                <m:sub>
                  <m:r>
                    <m:rPr>
                      <m:sty m:val="p"/>
                    </m:rPr>
                    <w:rPr>
                      <w:rFonts w:ascii="Cambria Math" w:hAnsi="Cambria Math" w:cs="Times New Roman"/>
                      <w:lang w:val="en-US" w:eastAsia="zh-CN"/>
                    </w:rPr>
                    <m:t>f</m:t>
                  </m:r>
                </m:sub>
              </m:sSub>
            </m:oMath>
            <w:r w:rsidRPr="006C1CF6">
              <w:rPr>
                <w:rFonts w:ascii="Calibri" w:hAnsi="Calibri" w:cs="Times New Roman"/>
                <w:lang w:val="en-US" w:eastAsia="zh-CN"/>
              </w:rPr>
              <w:t xml:space="preserve">, </w:t>
            </w:r>
            <w:r>
              <w:rPr>
                <w:rFonts w:ascii="Calibri" w:hAnsi="Calibri" w:cs="Times New Roman"/>
                <w:lang w:val="en-US" w:eastAsia="zh-CN"/>
              </w:rPr>
              <w:t xml:space="preserve">   </w:t>
            </w:r>
            <w:r w:rsidRPr="006C1CF6">
              <w:rPr>
                <w:rFonts w:ascii="Calibri" w:hAnsi="Calibri" w:cs="Times New Roman"/>
                <w:lang w:val="en-US" w:eastAsia="zh-CN"/>
              </w:rPr>
              <w:t xml:space="preserve"> </w:t>
            </w:r>
            <m:oMath>
              <m:r>
                <m:rPr>
                  <m:sty m:val="p"/>
                </m:rPr>
                <w:rPr>
                  <w:rFonts w:ascii="Cambria Math" w:hAnsi="Cambria Math" w:cs="Times New Roman"/>
                  <w:lang w:val="en-US" w:eastAsia="zh-CN"/>
                </w:rPr>
                <m:t>δ</m:t>
              </m:r>
              <m:r>
                <m:rPr>
                  <m:sty m:val="p"/>
                </m:rPr>
                <w:rPr>
                  <w:rFonts w:ascii="Cambria Math" w:hAnsi="Cambria Math"/>
                  <w:lang w:val="en-US" w:eastAsia="zh-CN"/>
                </w:rPr>
                <m:t>=</m:t>
              </m:r>
              <m:sSub>
                <m:sSubPr>
                  <m:ctrlPr>
                    <w:rPr>
                      <w:rFonts w:ascii="Cambria Math" w:hAnsi="Cambria Math" w:cs="Times New Roman"/>
                      <w:lang w:val="en-US" w:eastAsia="zh-CN"/>
                    </w:rPr>
                  </m:ctrlPr>
                </m:sSubPr>
                <m:e>
                  <m:r>
                    <m:rPr>
                      <m:sty m:val="p"/>
                    </m:rPr>
                    <w:rPr>
                      <w:rFonts w:ascii="Cambria Math" w:hAnsi="Cambria Math" w:cs="Times New Roman"/>
                      <w:lang w:val="en-US" w:eastAsia="zh-CN"/>
                    </w:rPr>
                    <m:t>T</m:t>
                  </m:r>
                  <m:ctrlPr>
                    <w:rPr>
                      <w:rFonts w:ascii="Cambria Math" w:hAnsi="Cambria Math"/>
                      <w:lang w:val="en-US" w:eastAsia="zh-CN"/>
                    </w:rPr>
                  </m:ctrlPr>
                </m:e>
                <m:sub>
                  <m:r>
                    <m:rPr>
                      <m:sty m:val="p"/>
                    </m:rPr>
                    <w:rPr>
                      <w:rFonts w:ascii="Cambria Math" w:hAnsi="Cambria Math" w:cs="Times New Roman"/>
                      <w:lang w:val="en-US" w:eastAsia="zh-CN"/>
                    </w:rPr>
                    <m:t>b</m:t>
                  </m:r>
                </m:sub>
              </m:sSub>
              <m:r>
                <m:rPr>
                  <m:lit/>
                  <m:sty m:val="p"/>
                </m:rPr>
                <w:rPr>
                  <w:rFonts w:ascii="Cambria Math" w:hAnsi="Cambria Math" w:cs="Times New Roman"/>
                  <w:lang w:val="en-US" w:eastAsia="zh-CN"/>
                </w:rPr>
                <m:t>/</m:t>
              </m:r>
              <m:sSub>
                <m:sSubPr>
                  <m:ctrlPr>
                    <w:rPr>
                      <w:rFonts w:ascii="Cambria Math" w:hAnsi="Cambria Math" w:cs="Times New Roman"/>
                      <w:lang w:val="en-US" w:eastAsia="zh-CN"/>
                    </w:rPr>
                  </m:ctrlPr>
                </m:sSubPr>
                <m:e>
                  <m:r>
                    <m:rPr>
                      <m:sty m:val="p"/>
                    </m:rPr>
                    <w:rPr>
                      <w:rFonts w:ascii="Cambria Math" w:hAnsi="Cambria Math" w:cs="Times New Roman"/>
                      <w:lang w:val="en-US" w:eastAsia="zh-CN"/>
                    </w:rPr>
                    <m:t>T</m:t>
                  </m:r>
                </m:e>
                <m:sub>
                  <m:r>
                    <m:rPr>
                      <m:sty m:val="p"/>
                    </m:rPr>
                    <w:rPr>
                      <w:rFonts w:ascii="Cambria Math" w:hAnsi="Cambria Math" w:cs="Times New Roman"/>
                      <w:lang w:val="en-US" w:eastAsia="zh-CN"/>
                    </w:rPr>
                    <m:t>f</m:t>
                  </m:r>
                </m:sub>
              </m:sSub>
              <m:r>
                <w:rPr>
                  <w:rFonts w:ascii="Cambria Math" w:hAnsi="Cambria Math" w:cs="Times New Roman"/>
                  <w:lang w:val="en-US" w:eastAsia="zh-CN"/>
                </w:rPr>
                <m:t xml:space="preserve"> </m:t>
              </m:r>
              <m:func>
                <m:funcPr>
                  <m:ctrlPr>
                    <w:rPr>
                      <w:rFonts w:ascii="Cambria Math" w:hAnsi="Cambria Math" w:cs="Times New Roman"/>
                      <w:lang w:val="en-US" w:eastAsia="zh-CN"/>
                    </w:rPr>
                  </m:ctrlPr>
                </m:funcPr>
                <m:fName>
                  <m:r>
                    <w:rPr>
                      <w:rFonts w:ascii="Cambria Math" w:hAnsi="Cambria Math" w:cs="Times New Roman"/>
                      <w:lang w:val="en-US" w:eastAsia="zh-CN"/>
                    </w:rPr>
                    <m:t>tan</m:t>
                  </m:r>
                  <m:ctrlPr>
                    <w:rPr>
                      <w:rFonts w:ascii="Cambria Math" w:hAnsi="Cambria Math" w:cs="Times New Roman"/>
                      <w:i/>
                      <w:lang w:val="en-US" w:eastAsia="zh-CN"/>
                    </w:rPr>
                  </m:ctrlPr>
                </m:fName>
                <m:e>
                  <m:r>
                    <m:rPr>
                      <m:sty m:val="p"/>
                    </m:rPr>
                    <w:rPr>
                      <w:rFonts w:ascii="Cambria Math" w:hAnsi="Cambria Math" w:cs="Times New Roman"/>
                      <w:lang w:val="en-US" w:eastAsia="zh-CN"/>
                    </w:rPr>
                    <m:t>ψ</m:t>
                  </m:r>
                </m:e>
              </m:func>
            </m:oMath>
            <w:r w:rsidRPr="006C1CF6">
              <w:rPr>
                <w:rFonts w:ascii="Calibri" w:hAnsi="Calibri" w:cs="Times New Roman"/>
                <w:lang w:val="en-US" w:eastAsia="zh-CN"/>
              </w:rPr>
              <w:t xml:space="preserve">, </w:t>
            </w:r>
            <w:r>
              <w:rPr>
                <w:rFonts w:ascii="Calibri" w:hAnsi="Calibri" w:cs="Times New Roman"/>
                <w:lang w:val="en-US" w:eastAsia="zh-CN"/>
              </w:rPr>
              <w:t xml:space="preserve">  </w:t>
            </w:r>
            <m:oMath>
              <m:sSub>
                <m:sSubPr>
                  <m:ctrlPr>
                    <w:rPr>
                      <w:rFonts w:ascii="Cambria Math" w:hAnsi="Cambria Math" w:cs="Times New Roman"/>
                      <w:lang w:val="en-US" w:eastAsia="zh-CN"/>
                    </w:rPr>
                  </m:ctrlPr>
                </m:sSubPr>
                <m:e>
                  <m:r>
                    <m:rPr>
                      <m:sty m:val="p"/>
                    </m:rPr>
                    <w:rPr>
                      <w:rFonts w:ascii="Cambria Math" w:hAnsi="Cambria Math" w:cs="Times New Roman"/>
                      <w:lang w:val="en-US" w:eastAsia="zh-CN"/>
                    </w:rPr>
                    <m:t>T</m:t>
                  </m:r>
                </m:e>
                <m:sub>
                  <m:r>
                    <m:rPr>
                      <m:sty m:val="p"/>
                    </m:rPr>
                    <w:rPr>
                      <w:rFonts w:ascii="Cambria Math" w:hAnsi="Cambria Math" w:cs="Times New Roman"/>
                      <w:lang w:val="en-US" w:eastAsia="zh-CN"/>
                    </w:rPr>
                    <m:t>f</m:t>
                  </m:r>
                </m:sub>
              </m:sSub>
              <m:r>
                <m:rPr>
                  <m:sty m:val="p"/>
                </m:rPr>
                <w:rPr>
                  <w:rFonts w:ascii="Cambria Math" w:hAnsi="Cambria Math"/>
                  <w:lang w:val="en-US" w:eastAsia="zh-CN"/>
                </w:rPr>
                <m:t>=</m:t>
              </m:r>
              <m:r>
                <m:rPr>
                  <m:sty m:val="p"/>
                </m:rPr>
                <w:rPr>
                  <w:rFonts w:ascii="Cambria Math" w:hAnsi="Cambria Math" w:cs="Times New Roman"/>
                  <w:lang w:val="en-US" w:eastAsia="zh-CN"/>
                </w:rPr>
                <m:t>2</m:t>
              </m:r>
              <m:sSub>
                <m:sSubPr>
                  <m:ctrlPr>
                    <w:rPr>
                      <w:rFonts w:ascii="Cambria Math" w:hAnsi="Cambria Math" w:cs="Times New Roman"/>
                      <w:lang w:val="en-US" w:eastAsia="zh-CN"/>
                    </w:rPr>
                  </m:ctrlPr>
                </m:sSubPr>
                <m:e>
                  <m:r>
                    <m:rPr>
                      <m:sty m:val="p"/>
                    </m:rPr>
                    <w:rPr>
                      <w:rFonts w:ascii="Cambria Math" w:hAnsi="Cambria Math" w:cs="Times New Roman"/>
                      <w:lang w:val="en-US" w:eastAsia="zh-CN"/>
                    </w:rPr>
                    <m:t>Q</m:t>
                  </m:r>
                </m:e>
                <m:sub>
                  <m:r>
                    <m:rPr>
                      <m:sty m:val="p"/>
                    </m:rPr>
                    <w:rPr>
                      <w:rFonts w:ascii="Cambria Math" w:hAnsi="Cambria Math" w:cs="Times New Roman"/>
                      <w:lang w:val="en-US" w:eastAsia="zh-CN"/>
                    </w:rPr>
                    <m:t>L</m:t>
                  </m:r>
                </m:sub>
              </m:sSub>
              <m:r>
                <m:rPr>
                  <m:lit/>
                  <m:sty m:val="p"/>
                </m:rPr>
                <w:rPr>
                  <w:rFonts w:ascii="Cambria Math" w:hAnsi="Cambria Math" w:cs="Times New Roman"/>
                  <w:lang w:val="en-US" w:eastAsia="zh-CN"/>
                </w:rPr>
                <m:t>/</m:t>
              </m:r>
              <m:sSub>
                <m:sSubPr>
                  <m:ctrlPr>
                    <w:rPr>
                      <w:rFonts w:ascii="Cambria Math" w:hAnsi="Cambria Math" w:cs="Times New Roman"/>
                      <w:lang w:val="en-US" w:eastAsia="zh-CN"/>
                    </w:rPr>
                  </m:ctrlPr>
                </m:sSubPr>
                <m:e>
                  <m:r>
                    <m:rPr>
                      <m:sty m:val="p"/>
                    </m:rPr>
                    <w:rPr>
                      <w:rFonts w:ascii="Cambria Math" w:hAnsi="Cambria Math" w:cs="Times New Roman"/>
                      <w:lang w:val="en-US" w:eastAsia="zh-CN"/>
                    </w:rPr>
                    <m:t>ω</m:t>
                  </m:r>
                </m:e>
                <m:sub>
                  <m:r>
                    <m:rPr>
                      <m:sty m:val="p"/>
                    </m:rPr>
                    <w:rPr>
                      <w:rFonts w:ascii="Cambria Math" w:hAnsi="Cambria Math" w:cs="Times New Roman"/>
                      <w:lang w:val="en-US" w:eastAsia="zh-CN"/>
                    </w:rPr>
                    <m:t>r</m:t>
                  </m:r>
                </m:sub>
              </m:sSub>
            </m:oMath>
            <w:r>
              <w:rPr>
                <w:rFonts w:ascii="Calibri" w:hAnsi="Calibri" w:cs="Times New Roman"/>
                <w:lang w:val="en-US" w:eastAsia="zh-CN"/>
              </w:rPr>
              <w:t xml:space="preserve">, </w:t>
            </w:r>
            <w:r w:rsidRPr="006C1CF6">
              <w:rPr>
                <w:rFonts w:ascii="Calibri" w:hAnsi="Calibri" w:cs="Times New Roman"/>
                <w:lang w:val="en-US" w:eastAsia="zh-CN"/>
              </w:rPr>
              <w:t xml:space="preserve">  </w:t>
            </w:r>
            <m:oMath>
              <m:acc>
                <m:accPr>
                  <m:chr m:val="̃"/>
                  <m:ctrlPr>
                    <w:rPr>
                      <w:rFonts w:ascii="Cambria Math" w:hAnsi="Cambria Math" w:hint="eastAsia"/>
                      <w:lang w:val="en-US" w:eastAsia="zh-CN"/>
                    </w:rPr>
                  </m:ctrlPr>
                </m:accPr>
                <m:e>
                  <m:r>
                    <m:rPr>
                      <m:sty m:val="p"/>
                    </m:rPr>
                    <w:rPr>
                      <w:rFonts w:ascii="Cambria Math" w:hAnsi="Cambria Math" w:hint="eastAsia"/>
                      <w:lang w:val="en-US" w:eastAsia="zh-CN"/>
                    </w:rPr>
                    <m:t>V</m:t>
                  </m:r>
                </m:e>
              </m:acc>
              <m:r>
                <m:rPr>
                  <m:sty m:val="p"/>
                </m:rPr>
                <w:rPr>
                  <w:rFonts w:ascii="Cambria Math" w:hAnsi="Cambria Math" w:hint="eastAsia"/>
                  <w:lang w:val="en-US" w:eastAsia="zh-CN"/>
                </w:rPr>
                <w:softHyphen/>
              </m:r>
              <m:sSub>
                <m:sSubPr>
                  <m:ctrlPr>
                    <w:rPr>
                      <w:rFonts w:ascii="Cambria Math" w:hAnsi="Cambria Math" w:hint="eastAsia"/>
                      <w:lang w:val="en-US" w:eastAsia="zh-CN"/>
                    </w:rPr>
                  </m:ctrlPr>
                </m:sSubPr>
                <m:e>
                  <m:r>
                    <m:rPr>
                      <m:sty m:val="p"/>
                    </m:rPr>
                    <w:rPr>
                      <w:rFonts w:ascii="Cambria Math" w:hAnsi="Cambria Math" w:hint="eastAsia"/>
                      <w:lang w:val="en-US" w:eastAsia="zh-CN"/>
                    </w:rPr>
                    <w:softHyphen/>
                  </m:r>
                </m:e>
                <m:sub>
                  <m:r>
                    <m:rPr>
                      <m:sty m:val="p"/>
                    </m:rPr>
                    <w:rPr>
                      <w:rFonts w:ascii="Cambria Math" w:hAnsi="Cambria Math" w:hint="eastAsia"/>
                      <w:lang w:val="en-US" w:eastAsia="zh-CN"/>
                    </w:rPr>
                    <m:t>b0</m:t>
                  </m:r>
                </m:sub>
              </m:sSub>
              <m:r>
                <w:rPr>
                  <w:rFonts w:ascii="Cambria Math" w:hAnsi="Cambria Math"/>
                  <w:lang w:val="en-US" w:eastAsia="zh-CN"/>
                </w:rPr>
                <m:t>=q</m:t>
              </m:r>
              <m:sSub>
                <m:sSubPr>
                  <m:ctrlPr>
                    <w:rPr>
                      <w:rFonts w:ascii="Cambria Math" w:hAnsi="Cambria Math"/>
                      <w:i/>
                      <w:lang w:val="en-US" w:eastAsia="zh-CN"/>
                    </w:rPr>
                  </m:ctrlPr>
                </m:sSubPr>
                <m:e>
                  <m:r>
                    <m:rPr>
                      <m:sty m:val="p"/>
                    </m:rPr>
                    <w:rPr>
                      <w:rFonts w:ascii="Cambria Math" w:hAnsi="Cambria Math"/>
                      <w:lang w:val="en-US" w:eastAsia="zh-CN"/>
                    </w:rPr>
                    <m:t>ω</m:t>
                  </m:r>
                </m:e>
                <m:sub>
                  <m:r>
                    <w:rPr>
                      <w:rFonts w:ascii="Cambria Math" w:hAnsi="Cambria Math"/>
                      <w:lang w:val="en-US" w:eastAsia="zh-CN"/>
                    </w:rPr>
                    <m:t>r</m:t>
                  </m:r>
                </m:sub>
              </m:sSub>
              <m:r>
                <w:rPr>
                  <w:rFonts w:ascii="Cambria Math" w:hAnsi="Cambria Math"/>
                  <w:lang w:val="en-US" w:eastAsia="zh-CN"/>
                </w:rPr>
                <m:t>R</m:t>
              </m:r>
              <m:r>
                <m:rPr>
                  <m:lit/>
                </m:rP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Q</m:t>
                  </m:r>
                </m:e>
                <m:sub>
                  <m:r>
                    <w:rPr>
                      <w:rFonts w:ascii="Cambria Math" w:hAnsi="Cambria Math"/>
                      <w:lang w:val="en-US" w:eastAsia="zh-CN"/>
                    </w:rPr>
                    <m:t>0</m:t>
                  </m:r>
                </m:sub>
              </m:sSub>
            </m:oMath>
          </w:p>
        </w:tc>
        <w:tc>
          <w:tcPr>
            <w:tcW w:w="1634" w:type="dxa"/>
            <w:shd w:val="clear" w:color="auto" w:fill="auto"/>
          </w:tcPr>
          <w:p w14:paraId="432E4B17" w14:textId="52FCDACA" w:rsidR="006F7580" w:rsidRPr="00A61B48" w:rsidRDefault="006F7580" w:rsidP="00AD2C8F">
            <w:pPr>
              <w:pStyle w:val="Caption"/>
              <w:keepNext/>
              <w:spacing w:after="0"/>
            </w:pPr>
            <w:bookmarkStart w:id="57" w:name="_Ref90492119"/>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30</w:t>
              </w:r>
            </w:fldSimple>
            <w:bookmarkEnd w:id="57"/>
          </w:p>
        </w:tc>
      </w:tr>
    </w:tbl>
    <w:p w14:paraId="3BFD1A7A" w14:textId="77777777" w:rsidR="006F7580" w:rsidRDefault="006F7580" w:rsidP="006F7580">
      <w:pPr>
        <w:rPr>
          <w:lang w:val="en-US"/>
        </w:rPr>
      </w:pPr>
    </w:p>
    <w:p w14:paraId="2A890726" w14:textId="79F87F34" w:rsidR="001B1BC1" w:rsidRDefault="006F7580" w:rsidP="006F7580">
      <w:pPr>
        <w:rPr>
          <w:lang w:val="en-US" w:eastAsia="zh-CN"/>
        </w:rPr>
      </w:pPr>
      <w:r>
        <w:rPr>
          <w:lang w:val="en-US"/>
        </w:rPr>
        <w:fldChar w:fldCharType="begin"/>
      </w:r>
      <w:r>
        <w:rPr>
          <w:lang w:val="en-US"/>
        </w:rPr>
        <w:instrText xml:space="preserve"> REF _Ref90487686 \h </w:instrText>
      </w:r>
      <w:r>
        <w:rPr>
          <w:lang w:val="en-US"/>
        </w:rPr>
      </w:r>
      <w:r>
        <w:rPr>
          <w:lang w:val="en-US"/>
        </w:rPr>
        <w:fldChar w:fldCharType="separate"/>
      </w:r>
      <w:r w:rsidR="00C15BB7" w:rsidRPr="00866827">
        <w:rPr>
          <w:lang w:val="en-US"/>
        </w:rPr>
        <w:t xml:space="preserve">Figure </w:t>
      </w:r>
      <w:r w:rsidR="00C15BB7">
        <w:rPr>
          <w:noProof/>
          <w:lang w:val="en-US"/>
        </w:rPr>
        <w:t>1</w:t>
      </w:r>
      <w:r w:rsidR="00C15BB7" w:rsidRPr="00866827">
        <w:rPr>
          <w:lang w:val="en-US"/>
        </w:rPr>
        <w:noBreakHyphen/>
      </w:r>
      <w:r w:rsidR="00C15BB7">
        <w:rPr>
          <w:noProof/>
          <w:lang w:val="en-US"/>
        </w:rPr>
        <w:t>14</w:t>
      </w:r>
      <w:r>
        <w:rPr>
          <w:lang w:val="en-US"/>
        </w:rPr>
        <w:fldChar w:fldCharType="end"/>
      </w:r>
      <w:r>
        <w:rPr>
          <w:lang w:val="en-US"/>
        </w:rPr>
        <w:t xml:space="preserve"> also shows how the transient beam loading is accumulated and turns into a steady state (The green dot).  </w:t>
      </w:r>
      <w:r w:rsidR="002340A0">
        <w:rPr>
          <w:lang w:val="en-US"/>
        </w:rPr>
        <w:t>I</w:t>
      </w:r>
      <w:r>
        <w:rPr>
          <w:lang w:val="en-US"/>
        </w:rPr>
        <w:t xml:space="preserve">f </w:t>
      </w:r>
      <w:r w:rsidR="002340A0">
        <w:rPr>
          <w:lang w:val="en-US"/>
        </w:rPr>
        <w:t>the bunches</w:t>
      </w:r>
      <w:r>
        <w:rPr>
          <w:lang w:val="en-US"/>
        </w:rPr>
        <w:t xml:space="preserve"> evenly occup</w:t>
      </w:r>
      <w:r w:rsidR="002340A0">
        <w:rPr>
          <w:lang w:val="en-US"/>
        </w:rPr>
        <w:t>y the RF buckets</w:t>
      </w:r>
      <w:r>
        <w:rPr>
          <w:lang w:val="en-US"/>
        </w:rPr>
        <w:t>, the final steady state beam</w:t>
      </w:r>
      <w:r w:rsidR="002340A0">
        <w:rPr>
          <w:lang w:val="en-US"/>
        </w:rPr>
        <w:t>-</w:t>
      </w:r>
      <w:r>
        <w:rPr>
          <w:lang w:val="en-US"/>
        </w:rPr>
        <w:t>induced voltage agree</w:t>
      </w:r>
      <w:r w:rsidR="002340A0">
        <w:rPr>
          <w:lang w:val="en-US"/>
        </w:rPr>
        <w:t>s</w:t>
      </w:r>
      <w:r>
        <w:rPr>
          <w:lang w:val="en-US"/>
        </w:rPr>
        <w:t xml:space="preserve"> well with the DC estimation. In general, the transient beam loading effect lies in non-ideal beam filing pattern</w:t>
      </w:r>
      <w:r w:rsidR="002340A0">
        <w:rPr>
          <w:lang w:val="en-US"/>
        </w:rPr>
        <w:t>s</w:t>
      </w:r>
      <w:r>
        <w:rPr>
          <w:lang w:val="en-US"/>
        </w:rPr>
        <w:t xml:space="preserve"> or charge variation in different bunches</w:t>
      </w:r>
      <w:r>
        <w:rPr>
          <w:rFonts w:hint="eastAsia"/>
          <w:lang w:val="en-US" w:eastAsia="zh-CN"/>
        </w:rPr>
        <w:t>,</w:t>
      </w:r>
      <w:r>
        <w:rPr>
          <w:lang w:val="en-US" w:eastAsia="zh-CN"/>
        </w:rPr>
        <w:t xml:space="preserve"> et. ac. </w:t>
      </w:r>
    </w:p>
    <w:p w14:paraId="2C24DC35" w14:textId="374D9168" w:rsidR="001B1BC1" w:rsidRDefault="001B1BC1" w:rsidP="001B1BC1">
      <w:pPr>
        <w:rPr>
          <w:lang w:val="en-US"/>
        </w:rPr>
      </w:pPr>
      <w:r>
        <w:rPr>
          <w:lang w:val="en-US"/>
        </w:rPr>
        <w:t>In CETASIM code, to ensure the cavity preload condition, the beam</w:t>
      </w:r>
      <w:r w:rsidR="007F099B">
        <w:rPr>
          <w:lang w:val="en-US"/>
        </w:rPr>
        <w:t>-</w:t>
      </w:r>
      <w:r>
        <w:rPr>
          <w:lang w:val="en-US"/>
        </w:rPr>
        <w:t xml:space="preserve">induced voltage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b</m:t>
                </m:r>
              </m:sub>
            </m:sSub>
          </m:e>
        </m:acc>
      </m:oMath>
      <w:r>
        <w:rPr>
          <w:lang w:val="en-US"/>
        </w:rPr>
        <w:t xml:space="preserve"> is calculated in advance for the given filling pattern. With </w:t>
      </w:r>
      <w:r w:rsidR="007F099B">
        <w:rPr>
          <w:lang w:val="en-US"/>
        </w:rPr>
        <w:t>a</w:t>
      </w:r>
      <w:r>
        <w:rPr>
          <w:lang w:val="en-US"/>
        </w:rPr>
        <w:t xml:space="preserve"> converged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b</m:t>
                </m:r>
              </m:sub>
            </m:sSub>
          </m:e>
        </m:acc>
      </m:oMath>
      <w:r>
        <w:rPr>
          <w:lang w:val="en-US"/>
        </w:rPr>
        <w:t xml:space="preserve"> and the required cavity voltage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c</m:t>
                </m:r>
              </m:sub>
            </m:sSub>
          </m:e>
        </m:acc>
      </m:oMath>
      <w:r>
        <w:rPr>
          <w:lang w:val="en-US"/>
        </w:rPr>
        <w:t xml:space="preserve">, the ideal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g</m:t>
                </m:r>
              </m:sub>
            </m:sSub>
          </m:e>
        </m:acc>
      </m:oMath>
      <w:r>
        <w:rPr>
          <w:lang w:val="en-US"/>
        </w:rPr>
        <w:t xml:space="preserve"> can be found. In the simulation, we keep the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g</m:t>
                </m:r>
              </m:sub>
            </m:sSub>
          </m:e>
        </m:acc>
      </m:oMath>
      <w:r>
        <w:rPr>
          <w:lang w:val="en-US"/>
        </w:rPr>
        <w:t xml:space="preserve"> </w:t>
      </w:r>
      <w:r w:rsidR="007F099B">
        <w:rPr>
          <w:lang w:val="en-US"/>
        </w:rPr>
        <w:t xml:space="preserve"> can also be modified by a simple cavity </w:t>
      </w:r>
      <w:r w:rsidR="00517275">
        <w:rPr>
          <w:lang w:val="en-US"/>
        </w:rPr>
        <w:t xml:space="preserve">voltage and phase </w:t>
      </w:r>
      <w:r w:rsidR="007F099B">
        <w:rPr>
          <w:lang w:val="en-US"/>
        </w:rPr>
        <w:t>feedback loop.</w:t>
      </w:r>
    </w:p>
    <w:p w14:paraId="1D20B932" w14:textId="3C25F19C" w:rsidR="001B1BC1" w:rsidRDefault="001B1BC1" w:rsidP="001B1BC1">
      <w:pPr>
        <w:rPr>
          <w:lang w:val="en-US"/>
        </w:rPr>
      </w:pPr>
      <w:r>
        <w:rPr>
          <w:lang w:val="en-US"/>
        </w:rPr>
        <w:t xml:space="preserve">To evaluate the inner bunch structure, each bunch </w:t>
      </w:r>
      <w:r w:rsidR="00D636BF">
        <w:rPr>
          <w:lang w:val="en-US"/>
        </w:rPr>
        <w:t xml:space="preserve">can be </w:t>
      </w:r>
      <w:r>
        <w:rPr>
          <w:lang w:val="en-US"/>
        </w:rPr>
        <w:t>divided by</w:t>
      </w:r>
      <w:r w:rsidR="00D636BF">
        <w:rPr>
          <w:lang w:val="en-US"/>
        </w:rPr>
        <w:t xml:space="preserve"> density histogram</w:t>
      </w:r>
      <w:r>
        <w:rPr>
          <w:lang w:val="en-US"/>
        </w:rPr>
        <w:t>. The beam</w:t>
      </w:r>
      <w:r w:rsidR="00D636BF">
        <w:rPr>
          <w:lang w:val="en-US"/>
        </w:rPr>
        <w:t>-</w:t>
      </w:r>
      <w:r>
        <w:rPr>
          <w:lang w:val="en-US"/>
        </w:rPr>
        <w:t xml:space="preserve">induced voltage is then stimulated </w:t>
      </w:r>
      <w:r w:rsidRPr="00C22C9A">
        <w:rPr>
          <w:lang w:val="en-US"/>
        </w:rPr>
        <w:t xml:space="preserve">sequent </w:t>
      </w:r>
      <w:r>
        <w:rPr>
          <w:lang w:val="en-US"/>
        </w:rPr>
        <w:t>bin by bin and then bunch by bunch.</w:t>
      </w:r>
    </w:p>
    <w:p w14:paraId="0B6D61C6" w14:textId="16B2D394" w:rsidR="001B1BC1" w:rsidRDefault="001B1BC1" w:rsidP="001B1BC1">
      <w:pPr>
        <w:rPr>
          <w:lang w:val="en-US"/>
        </w:rPr>
      </w:pPr>
      <w:r>
        <w:rPr>
          <w:lang w:val="en-US" w:eastAsia="zh-CN"/>
        </w:rPr>
        <w:t xml:space="preserve">The cavity voltage seen by </w:t>
      </w:r>
      <w:r w:rsidR="00D636BF">
        <w:rPr>
          <w:lang w:val="en-US" w:eastAsia="zh-CN"/>
        </w:rPr>
        <w:t xml:space="preserve">the </w:t>
      </w:r>
      <w:r>
        <w:rPr>
          <w:lang w:val="en-US" w:eastAsia="zh-CN"/>
        </w:rPr>
        <w:t xml:space="preserve">particle is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1B1BC1" w:rsidRPr="00732422" w14:paraId="7A4BFF9F" w14:textId="77777777" w:rsidTr="00AD2C8F">
        <w:tc>
          <w:tcPr>
            <w:tcW w:w="7578" w:type="dxa"/>
            <w:shd w:val="clear" w:color="auto" w:fill="auto"/>
          </w:tcPr>
          <w:p w14:paraId="7E4C9BA7" w14:textId="77777777" w:rsidR="001B1BC1" w:rsidRPr="00732422" w:rsidRDefault="001B1BC1" w:rsidP="00AD2C8F">
            <w:pPr>
              <w:spacing w:after="0" w:line="240" w:lineRule="auto"/>
              <w:jc w:val="center"/>
              <w:rPr>
                <w:rFonts w:ascii="Calibri" w:hAnsi="Calibri" w:cs="Times New Roman"/>
                <w:lang w:val="en-US"/>
              </w:rPr>
            </w:pPr>
            <m:oMathPara>
              <m:oMath>
                <m:r>
                  <m:rPr>
                    <m:sty m:val="p"/>
                  </m:rPr>
                  <w:rPr>
                    <w:rFonts w:ascii="Cambria Math" w:hAnsi="Cambria Math"/>
                    <w:lang w:val="en-US" w:eastAsia="zh-CN"/>
                  </w:rPr>
                  <m:t>V</m:t>
                </m:r>
                <m:d>
                  <m:dPr>
                    <m:ctrlPr>
                      <w:rPr>
                        <w:rFonts w:ascii="Cambria Math" w:hAnsi="Cambria Math"/>
                        <w:lang w:val="en-US" w:eastAsia="zh-CN"/>
                      </w:rPr>
                    </m:ctrlPr>
                  </m:dPr>
                  <m:e>
                    <m:r>
                      <m:rPr>
                        <m:sty m:val="p"/>
                      </m:rPr>
                      <w:rPr>
                        <w:rFonts w:ascii="Cambria Math" w:hAnsi="Cambria Math"/>
                        <w:lang w:val="en-US" w:eastAsia="zh-CN"/>
                      </w:rPr>
                      <m:t>ϕ</m:t>
                    </m:r>
                  </m:e>
                </m:d>
                <m:r>
                  <m:rPr>
                    <m:sty m:val="p"/>
                  </m:rP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e</m:t>
                    </m:r>
                    <m:ctrlPr>
                      <w:rPr>
                        <w:rFonts w:ascii="Cambria Math" w:hAnsi="Cambria Math"/>
                        <w:i/>
                        <w:lang w:val="en-US" w:eastAsia="zh-CN"/>
                      </w:rPr>
                    </m:ctrlPr>
                  </m:num>
                  <m:den>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ctrlPr>
                      <w:rPr>
                        <w:rFonts w:ascii="Cambria Math" w:hAnsi="Cambria Math"/>
                        <w:i/>
                        <w:lang w:val="en-US" w:eastAsia="zh-CN"/>
                      </w:rPr>
                    </m:ctrlPr>
                  </m:den>
                </m:f>
                <m:nary>
                  <m:naryPr>
                    <m:chr m:val="∑"/>
                    <m:supHide m:val="1"/>
                    <m:ctrlPr>
                      <w:rPr>
                        <w:rFonts w:ascii="Cambria Math" w:hAnsi="Cambria Math"/>
                        <w:lang w:val="en-US" w:eastAsia="zh-CN"/>
                      </w:rPr>
                    </m:ctrlPr>
                  </m:naryPr>
                  <m:sub>
                    <m:r>
                      <w:rPr>
                        <w:rFonts w:ascii="Cambria Math" w:hAnsi="Cambria Math"/>
                        <w:lang w:val="en-US" w:eastAsia="zh-CN"/>
                      </w:rPr>
                      <m:t>n</m:t>
                    </m:r>
                  </m:sub>
                  <m:sup/>
                  <m:e>
                    <m:r>
                      <w:rPr>
                        <w:rFonts w:ascii="Cambria Math" w:hAnsi="Cambria Math"/>
                        <w:lang w:val="en-US" w:eastAsia="zh-CN"/>
                      </w:rPr>
                      <m:t>Re</m:t>
                    </m:r>
                    <m:r>
                      <m:rPr>
                        <m:sty m:val="p"/>
                      </m:rPr>
                      <w:rPr>
                        <w:rFonts w:ascii="Cambria Math" w:hAnsi="Cambria Math"/>
                        <w:lang w:val="en-US" w:eastAsia="zh-CN"/>
                      </w:rPr>
                      <m:t>[</m:t>
                    </m:r>
                    <m:func>
                      <m:funcPr>
                        <m:ctrlPr>
                          <w:rPr>
                            <w:rFonts w:ascii="Cambria Math" w:hAnsi="Cambria Math"/>
                            <w:lang w:val="en-US" w:eastAsia="zh-CN"/>
                          </w:rPr>
                        </m:ctrlPr>
                      </m:funcPr>
                      <m:fName>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c,n</m:t>
                                </m:r>
                              </m:sub>
                            </m:sSub>
                          </m:e>
                        </m:acc>
                        <m:r>
                          <m:rPr>
                            <m:sty m:val="p"/>
                          </m:rPr>
                          <w:rPr>
                            <w:rFonts w:ascii="Cambria Math" w:hAnsi="Cambria Math"/>
                            <w:lang w:val="en-US" w:eastAsia="zh-CN"/>
                          </w:rPr>
                          <m:t xml:space="preserve"> </m:t>
                        </m:r>
                        <m:r>
                          <m:rPr>
                            <m:sty m:val="p"/>
                          </m:rPr>
                          <w:rPr>
                            <w:rFonts w:ascii="Cambria Math" w:hAnsi="Cambria Math"/>
                            <w:lang w:val="en-US" w:eastAsia="zh-CN"/>
                          </w:rPr>
                          <w:softHyphen/>
                        </m:r>
                        <m:r>
                          <w:rPr>
                            <w:rFonts w:ascii="Cambria Math" w:hAnsi="Cambria Math"/>
                            <w:lang w:val="en-US" w:eastAsia="zh-CN"/>
                          </w:rPr>
                          <m:t>exp</m:t>
                        </m:r>
                        <m:r>
                          <m:rPr>
                            <m:sty m:val="p"/>
                          </m:rPr>
                          <w:rPr>
                            <w:rFonts w:ascii="Cambria Math" w:hAnsi="Cambria Math"/>
                            <w:lang w:val="en-US" w:eastAsia="zh-CN"/>
                          </w:rPr>
                          <m:t>⁡</m:t>
                        </m:r>
                        <m:r>
                          <w:rPr>
                            <w:rFonts w:ascii="Cambria Math" w:hAnsi="Cambria Math"/>
                            <w:lang w:val="en-US" w:eastAsia="zh-CN"/>
                          </w:rPr>
                          <m:t>{</m:t>
                        </m:r>
                      </m:fName>
                      <m:e>
                        <m:d>
                          <m:dPr>
                            <m:ctrlPr>
                              <w:rPr>
                                <w:rFonts w:ascii="Cambria Math" w:hAnsi="Cambria Math"/>
                                <w:lang w:val="en-US" w:eastAsia="zh-CN"/>
                              </w:rPr>
                            </m:ctrlPr>
                          </m:dPr>
                          <m:e>
                            <m:r>
                              <w:rPr>
                                <w:rFonts w:ascii="Cambria Math" w:hAnsi="Cambria Math"/>
                                <w:lang w:val="en-US" w:eastAsia="zh-CN"/>
                              </w:rPr>
                              <m:t>nϕ</m:t>
                            </m:r>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lang w:val="en-US" w:eastAsia="zh-CN"/>
                                  </w:rPr>
                                  <m:t>ϕ</m:t>
                                </m:r>
                              </m:e>
                              <m:sub>
                                <m:r>
                                  <w:rPr>
                                    <w:rFonts w:ascii="Cambria Math" w:hAnsi="Cambria Math"/>
                                    <w:lang w:val="en-US" w:eastAsia="zh-CN"/>
                                  </w:rPr>
                                  <m:t>n</m:t>
                                </m:r>
                              </m:sub>
                            </m:sSub>
                          </m:e>
                        </m:d>
                      </m:e>
                    </m:func>
                    <m:r>
                      <w:rPr>
                        <w:rFonts w:ascii="Cambria Math" w:hAnsi="Cambria Math"/>
                        <w:lang w:val="en-US" w:eastAsia="zh-CN"/>
                      </w:rPr>
                      <m:t>}]</m:t>
                    </m:r>
                  </m:e>
                </m:nary>
                <m:r>
                  <w:rPr>
                    <w:rFonts w:ascii="Cambria Math" w:hAnsi="Cambria Math"/>
                    <w:lang w:val="en-US" w:eastAsia="zh-CN"/>
                  </w:rPr>
                  <m:t>-q</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n</m:t>
                    </m:r>
                  </m:sub>
                </m:sSub>
              </m:oMath>
            </m:oMathPara>
          </w:p>
        </w:tc>
        <w:tc>
          <w:tcPr>
            <w:tcW w:w="1634" w:type="dxa"/>
            <w:shd w:val="clear" w:color="auto" w:fill="auto"/>
          </w:tcPr>
          <w:p w14:paraId="5BFC54BF" w14:textId="387B993C" w:rsidR="001B1BC1" w:rsidRPr="00A61B48" w:rsidRDefault="001B1BC1" w:rsidP="00AD2C8F">
            <w:pPr>
              <w:pStyle w:val="Caption"/>
              <w:keepNext/>
              <w:spacing w:after="0"/>
            </w:pPr>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31</w:t>
              </w:r>
            </w:fldSimple>
          </w:p>
        </w:tc>
      </w:tr>
    </w:tbl>
    <w:p w14:paraId="509A679A" w14:textId="094CB9BF" w:rsidR="001B1BC1" w:rsidRDefault="001B1BC1" w:rsidP="001B1BC1">
      <w:pPr>
        <w:rPr>
          <w:lang w:val="en-US"/>
        </w:rPr>
      </w:pPr>
      <w:r>
        <w:rPr>
          <w:rFonts w:hint="eastAsia"/>
          <w:lang w:val="en-US" w:eastAsia="zh-CN"/>
        </w:rPr>
        <w:t>where</w:t>
      </w:r>
      <w:r>
        <w:rPr>
          <w:lang w:val="en-US" w:eastAsia="zh-CN"/>
        </w:rPr>
        <w:t xml:space="preserve"> n is the cavity number, </w:t>
      </w:r>
      <m:oMath>
        <m:sSub>
          <m:sSubPr>
            <m:ctrlPr>
              <w:rPr>
                <w:rFonts w:ascii="Cambria Math" w:hAnsi="Cambria Math"/>
                <w:lang w:val="en-US" w:eastAsia="zh-CN"/>
              </w:rPr>
            </m:ctrlPr>
          </m:sSubPr>
          <m:e>
            <m:r>
              <m:rPr>
                <m:sty m:val="p"/>
              </m:rPr>
              <w:rPr>
                <w:rFonts w:ascii="Cambria Math" w:hAnsi="Cambria Math"/>
                <w:lang w:val="en-US" w:eastAsia="zh-CN"/>
              </w:rPr>
              <m:t>ϕ</m:t>
            </m:r>
          </m:e>
          <m:sub>
            <m:r>
              <m:rPr>
                <m:sty m:val="p"/>
              </m:rPr>
              <w:rPr>
                <w:rFonts w:ascii="Cambria Math" w:hAnsi="Cambria Math"/>
                <w:lang w:val="en-US" w:eastAsia="zh-CN"/>
              </w:rPr>
              <m:t>n</m:t>
            </m:r>
          </m:sub>
        </m:sSub>
      </m:oMath>
      <w:r>
        <w:rPr>
          <w:lang w:val="en-US" w:eastAsia="zh-CN"/>
        </w:rPr>
        <w:t xml:space="preserve"> is the synchrotron phase for each cavity,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c,n</m:t>
                </m:r>
              </m:sub>
            </m:sSub>
          </m:e>
        </m:acc>
      </m:oMath>
      <w:r>
        <w:rPr>
          <w:lang w:val="en-US" w:eastAsia="zh-CN"/>
        </w:rPr>
        <w:t xml:space="preserve"> is the cavity voltage phasor and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c,n</m:t>
                </m:r>
              </m:sub>
            </m:sSub>
          </m:e>
        </m:acc>
        <m:r>
          <w:rPr>
            <w:rFonts w:ascii="Cambria Math" w:hAnsi="Cambria Math"/>
            <w:lang w:val="en-US"/>
          </w:rPr>
          <m:t>=</m:t>
        </m:r>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g,n</m:t>
                </m:r>
              </m:sub>
            </m:sSub>
          </m:e>
        </m:acc>
      </m:oMath>
      <w:r>
        <w:rPr>
          <w:lang w:val="en-US"/>
        </w:rPr>
        <w:t xml:space="preserve">+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b,n</m:t>
                </m:r>
              </m:sub>
            </m:sSub>
          </m:e>
        </m:acc>
      </m:oMath>
      <w:r>
        <w:rPr>
          <w:lang w:val="en-US"/>
        </w:rPr>
        <w:t xml:space="preserve">, </w:t>
      </w:r>
      <m:oMath>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n</m:t>
            </m:r>
          </m:sub>
        </m:sSub>
      </m:oMath>
      <w:r>
        <w:rPr>
          <w:lang w:val="en-US" w:eastAsia="zh-CN"/>
        </w:rPr>
        <w:t xml:space="preserve"> is the loss factor of cavity and </w:t>
      </w:r>
      <m:oMath>
        <m:acc>
          <m:accPr>
            <m:chr m:val="̃"/>
            <m:ctrlPr>
              <w:rPr>
                <w:rFonts w:ascii="Cambria Math" w:hAnsi="Cambria Math"/>
                <w:lang w:val="en-US"/>
              </w:rPr>
            </m:ctrlPr>
          </m:accPr>
          <m:e>
            <m:sSub>
              <m:sSubPr>
                <m:ctrlPr>
                  <w:rPr>
                    <w:rFonts w:ascii="Cambria Math" w:hAnsi="Cambria Math"/>
                    <w:lang w:val="en-US"/>
                  </w:rPr>
                </m:ctrlPr>
              </m:sSubPr>
              <m:e>
                <m:r>
                  <m:rPr>
                    <m:sty m:val="p"/>
                  </m:rPr>
                  <w:rPr>
                    <w:rFonts w:ascii="Cambria Math" w:hAnsi="Cambria Math"/>
                    <w:lang w:val="en-US"/>
                  </w:rPr>
                  <m:t>V</m:t>
                </m:r>
              </m:e>
              <m:sub>
                <m:r>
                  <m:rPr>
                    <m:sty m:val="p"/>
                  </m:rPr>
                  <w:rPr>
                    <w:rFonts w:ascii="Cambria Math" w:hAnsi="Cambria Math"/>
                    <w:lang w:val="en-US"/>
                  </w:rPr>
                  <m:t>b,n</m:t>
                </m:r>
              </m:sub>
            </m:sSub>
          </m:e>
        </m:acc>
      </m:oMath>
      <w:r>
        <w:rPr>
          <w:lang w:val="en-US"/>
        </w:rPr>
        <w:t xml:space="preserve"> can be found by </w:t>
      </w:r>
      <w:r>
        <w:rPr>
          <w:lang w:val="en-US"/>
        </w:rPr>
        <w:fldChar w:fldCharType="begin"/>
      </w:r>
      <w:r>
        <w:rPr>
          <w:lang w:val="en-US"/>
        </w:rPr>
        <w:instrText xml:space="preserve"> REF _Ref92583486 \h </w:instrText>
      </w:r>
      <w:r>
        <w:rPr>
          <w:lang w:val="en-US"/>
        </w:rPr>
      </w:r>
      <w:r>
        <w:rPr>
          <w:lang w:val="en-US"/>
        </w:rPr>
        <w:fldChar w:fldCharType="separate"/>
      </w:r>
      <w:r w:rsidR="00C15BB7" w:rsidRPr="00C15BB7">
        <w:rPr>
          <w:lang w:val="en-US"/>
        </w:rPr>
        <w:t xml:space="preserve">Equation </w:t>
      </w:r>
      <w:r w:rsidR="00C15BB7" w:rsidRPr="00C15BB7">
        <w:rPr>
          <w:noProof/>
          <w:lang w:val="en-US"/>
        </w:rPr>
        <w:t>1</w:t>
      </w:r>
      <w:r w:rsidR="00C15BB7" w:rsidRPr="00C15BB7">
        <w:rPr>
          <w:lang w:val="en-US"/>
        </w:rPr>
        <w:noBreakHyphen/>
      </w:r>
      <w:r w:rsidR="00C15BB7" w:rsidRPr="00C15BB7">
        <w:rPr>
          <w:noProof/>
          <w:lang w:val="en-US"/>
        </w:rPr>
        <w:t>29</w:t>
      </w:r>
      <w:r>
        <w:rPr>
          <w:lang w:val="en-US"/>
        </w:rPr>
        <w:fldChar w:fldCharType="end"/>
      </w:r>
      <w:r>
        <w:rPr>
          <w:lang w:val="en-US"/>
        </w:rPr>
        <w:t xml:space="preserve">. </w:t>
      </w:r>
    </w:p>
    <w:p w14:paraId="4E856E10" w14:textId="6C37044D" w:rsidR="001B1BC1" w:rsidRDefault="001B1BC1" w:rsidP="001B1BC1">
      <w:pPr>
        <w:rPr>
          <w:lang w:val="en-US"/>
        </w:rPr>
      </w:pPr>
      <w:r>
        <w:rPr>
          <w:lang w:val="en-US"/>
        </w:rPr>
        <w:t xml:space="preserve">The longitudinal map during particle tracking is given by </w:t>
      </w:r>
      <w:r>
        <w:rPr>
          <w:lang w:val="en-US"/>
        </w:rPr>
        <w:fldChar w:fldCharType="begin"/>
      </w:r>
      <w:r>
        <w:rPr>
          <w:lang w:val="en-US"/>
        </w:rPr>
        <w:instrText xml:space="preserve"> REF _Ref92588543 \h </w:instrText>
      </w:r>
      <w:r>
        <w:rPr>
          <w:lang w:val="en-US"/>
        </w:rPr>
      </w:r>
      <w:r>
        <w:rPr>
          <w:lang w:val="en-US"/>
        </w:rPr>
        <w:fldChar w:fldCharType="separate"/>
      </w:r>
      <w:r w:rsidR="00C15BB7" w:rsidRPr="00C15BB7">
        <w:rPr>
          <w:lang w:val="en-US"/>
        </w:rPr>
        <w:t xml:space="preserve">Equation </w:t>
      </w:r>
      <w:r w:rsidR="00C15BB7" w:rsidRPr="00C15BB7">
        <w:rPr>
          <w:noProof/>
          <w:lang w:val="en-US"/>
        </w:rPr>
        <w:t>1</w:t>
      </w:r>
      <w:r w:rsidR="00C15BB7" w:rsidRPr="00C15BB7">
        <w:rPr>
          <w:lang w:val="en-US"/>
        </w:rPr>
        <w:noBreakHyphen/>
      </w:r>
      <w:r w:rsidR="00C15BB7" w:rsidRPr="00C15BB7">
        <w:rPr>
          <w:noProof/>
          <w:lang w:val="en-US"/>
        </w:rPr>
        <w:t>32</w:t>
      </w:r>
      <w:r>
        <w:rPr>
          <w:lang w:val="en-US"/>
        </w:rPr>
        <w:fldChar w:fldCharType="end"/>
      </w:r>
      <w:r>
        <w:rPr>
          <w:lang w:val="en-US"/>
        </w:rPr>
        <w:t>.  Clea</w:t>
      </w:r>
      <w:r w:rsidR="00D636BF">
        <w:rPr>
          <w:lang w:val="en-US"/>
        </w:rPr>
        <w:t>rl</w:t>
      </w:r>
      <w:r>
        <w:rPr>
          <w:lang w:val="en-US"/>
        </w:rPr>
        <w:t xml:space="preserve">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78"/>
        <w:gridCol w:w="1634"/>
      </w:tblGrid>
      <w:tr w:rsidR="001B1BC1" w:rsidRPr="00732422" w14:paraId="1D5C4648" w14:textId="77777777" w:rsidTr="00AD2C8F">
        <w:tc>
          <w:tcPr>
            <w:tcW w:w="7578" w:type="dxa"/>
            <w:shd w:val="clear" w:color="auto" w:fill="auto"/>
          </w:tcPr>
          <w:p w14:paraId="6FDC43F6" w14:textId="77777777" w:rsidR="001B1BC1" w:rsidRPr="00B245B1" w:rsidRDefault="001B1BC1" w:rsidP="00AD2C8F">
            <w:pPr>
              <w:spacing w:after="0" w:line="240" w:lineRule="auto"/>
              <w:jc w:val="center"/>
              <w:rPr>
                <w:rFonts w:ascii="Calibri" w:hAnsi="Calibri" w:cs="Times New Roman"/>
                <w:lang w:val="en-US" w:eastAsia="zh-CN"/>
              </w:rPr>
            </w:pPr>
            <m:oMathPara>
              <m:oMath>
                <m:r>
                  <m:rPr>
                    <m:sty m:val="p"/>
                  </m:rPr>
                  <w:rPr>
                    <w:rFonts w:ascii="Cambria Math" w:hAnsi="Cambria Math"/>
                    <w:lang w:val="en-US" w:eastAsia="zh-CN"/>
                  </w:rPr>
                  <m:t>δ</m:t>
                </m:r>
                <m:sSup>
                  <m:sSupPr>
                    <m:ctrlPr>
                      <w:rPr>
                        <w:rFonts w:ascii="Cambria Math" w:hAnsi="Cambria Math"/>
                        <w:lang w:val="en-US" w:eastAsia="zh-CN"/>
                      </w:rPr>
                    </m:ctrlPr>
                  </m:sSupPr>
                  <m:e>
                    <m:r>
                      <m:rPr>
                        <m:sty m:val="p"/>
                      </m:rPr>
                      <w:rPr>
                        <w:rFonts w:ascii="Cambria Math" w:hAnsi="Cambria Math"/>
                        <w:lang w:val="en-US" w:eastAsia="zh-CN"/>
                      </w:rPr>
                      <m:t>p</m:t>
                    </m:r>
                  </m:e>
                  <m:sup>
                    <m:r>
                      <m:rPr>
                        <m:sty m:val="p"/>
                      </m:rPr>
                      <w:rPr>
                        <w:rFonts w:ascii="Cambria Math" w:hAnsi="Cambria Math"/>
                        <w:lang w:val="en-US" w:eastAsia="zh-CN"/>
                      </w:rPr>
                      <m:t>i,j</m:t>
                    </m:r>
                  </m:sup>
                </m:sSup>
                <m:r>
                  <m:rPr>
                    <m:sty m:val="p"/>
                  </m:rPr>
                  <w:rPr>
                    <w:rFonts w:ascii="Cambria Math" w:hAnsi="Cambria Math"/>
                    <w:lang w:val="en-US" w:eastAsia="zh-CN"/>
                  </w:rPr>
                  <m:t>=δ</m:t>
                </m:r>
                <m:sSup>
                  <m:sSupPr>
                    <m:ctrlPr>
                      <w:rPr>
                        <w:rFonts w:ascii="Cambria Math" w:hAnsi="Cambria Math"/>
                        <w:lang w:val="en-US" w:eastAsia="zh-CN"/>
                      </w:rPr>
                    </m:ctrlPr>
                  </m:sSupPr>
                  <m:e>
                    <m:r>
                      <m:rPr>
                        <m:sty m:val="p"/>
                      </m:rPr>
                      <w:rPr>
                        <w:rFonts w:ascii="Cambria Math" w:hAnsi="Cambria Math"/>
                        <w:lang w:val="en-US" w:eastAsia="zh-CN"/>
                      </w:rPr>
                      <m:t>p</m:t>
                    </m:r>
                  </m:e>
                  <m:sup>
                    <m:r>
                      <m:rPr>
                        <m:sty m:val="p"/>
                      </m:rPr>
                      <w:rPr>
                        <w:rFonts w:ascii="Cambria Math" w:hAnsi="Cambria Math"/>
                        <w:lang w:val="en-US" w:eastAsia="zh-CN"/>
                      </w:rPr>
                      <m:t>i,j-1</m:t>
                    </m:r>
                  </m:sup>
                </m:sSup>
                <m:d>
                  <m:dPr>
                    <m:ctrlPr>
                      <w:rPr>
                        <w:rFonts w:ascii="Cambria Math" w:hAnsi="Cambria Math"/>
                        <w:lang w:val="en-US" w:eastAsia="zh-CN"/>
                      </w:rPr>
                    </m:ctrlPr>
                  </m:dPr>
                  <m:e>
                    <m:r>
                      <m:rPr>
                        <m:sty m:val="p"/>
                      </m:rPr>
                      <w:rPr>
                        <w:rFonts w:ascii="Cambria Math" w:hAnsi="Cambria Math"/>
                        <w:lang w:val="en-US" w:eastAsia="zh-CN"/>
                      </w:rPr>
                      <m:t>1+</m:t>
                    </m:r>
                    <m:f>
                      <m:fPr>
                        <m:ctrlPr>
                          <w:rPr>
                            <w:rFonts w:ascii="Cambria Math" w:hAnsi="Cambria Math"/>
                            <w:lang w:val="en-US" w:eastAsia="zh-CN"/>
                          </w:rPr>
                        </m:ctrlPr>
                      </m:fPr>
                      <m:num>
                        <m:r>
                          <m:rPr>
                            <m:sty m:val="p"/>
                          </m:rPr>
                          <w:rPr>
                            <w:rFonts w:ascii="Cambria Math" w:hAnsi="Cambria Math"/>
                            <w:lang w:val="en-US" w:eastAsia="zh-CN"/>
                          </w:rPr>
                          <m:t>2</m:t>
                        </m:r>
                      </m:num>
                      <m:den>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n</m:t>
                            </m:r>
                          </m:sub>
                        </m:sSub>
                      </m:den>
                    </m:f>
                  </m:e>
                </m:d>
                <m:r>
                  <w:rPr>
                    <w:rFonts w:ascii="Cambria Math" w:hAnsi="Cambria Math"/>
                    <w:lang w:val="en-US" w:eastAsia="zh-CN"/>
                  </w:rPr>
                  <m:t>-</m:t>
                </m:r>
                <m:f>
                  <m:fPr>
                    <m:ctrlPr>
                      <w:rPr>
                        <w:rFonts w:ascii="Cambria Math" w:hAnsi="Cambria Math"/>
                        <w:lang w:val="en-US" w:eastAsia="zh-CN"/>
                      </w:rPr>
                    </m:ctrlPr>
                  </m:fPr>
                  <m:num>
                    <m:sSub>
                      <m:sSubPr>
                        <m:ctrlPr>
                          <w:rPr>
                            <w:rFonts w:ascii="Cambria Math" w:hAnsi="Cambria Math"/>
                            <w:i/>
                            <w:lang w:val="en-US" w:eastAsia="zh-CN"/>
                          </w:rPr>
                        </m:ctrlPr>
                      </m:sSubPr>
                      <m:e>
                        <m:r>
                          <w:rPr>
                            <w:rFonts w:ascii="Cambria Math" w:hAnsi="Cambria Math"/>
                            <w:lang w:val="en-US" w:eastAsia="zh-CN"/>
                          </w:rPr>
                          <m:t>u</m:t>
                        </m:r>
                      </m:e>
                      <m:sub>
                        <m:r>
                          <w:rPr>
                            <w:rFonts w:ascii="Cambria Math" w:hAnsi="Cambria Math"/>
                            <w:lang w:val="en-US" w:eastAsia="zh-CN"/>
                          </w:rPr>
                          <m:t>0</m:t>
                        </m:r>
                      </m:sub>
                    </m:sSub>
                    <m:ctrlPr>
                      <w:rPr>
                        <w:rFonts w:ascii="Cambria Math" w:hAnsi="Cambria Math"/>
                        <w:i/>
                        <w:lang w:val="en-US" w:eastAsia="zh-CN"/>
                      </w:rPr>
                    </m:ctrlPr>
                  </m:num>
                  <m:den>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ctrlPr>
                      <w:rPr>
                        <w:rFonts w:ascii="Cambria Math" w:hAnsi="Cambria Math"/>
                        <w:i/>
                        <w:lang w:val="en-US" w:eastAsia="zh-CN"/>
                      </w:rPr>
                    </m:ctrlPr>
                  </m:den>
                </m:f>
                <m:r>
                  <w:rPr>
                    <w:rFonts w:ascii="Cambria Math" w:hAnsi="Cambria Math"/>
                    <w:lang w:val="en-US" w:eastAsia="zh-CN"/>
                  </w:rPr>
                  <m:t>+Q</m:t>
                </m:r>
              </m:oMath>
            </m:oMathPara>
          </w:p>
          <w:p w14:paraId="702820A3" w14:textId="77777777" w:rsidR="001B1BC1" w:rsidRPr="00B245B1" w:rsidRDefault="001B1BC1" w:rsidP="00AD2C8F">
            <w:pPr>
              <w:spacing w:after="0" w:line="240" w:lineRule="auto"/>
              <w:jc w:val="center"/>
              <w:rPr>
                <w:rFonts w:ascii="Calibri" w:hAnsi="Calibri" w:cs="Times New Roman"/>
                <w:lang w:val="en-US" w:eastAsia="zh-CN"/>
              </w:rPr>
            </w:pPr>
            <m:oMathPara>
              <m:oMath>
                <m:r>
                  <m:rPr>
                    <m:sty m:val="p"/>
                  </m:rPr>
                  <w:rPr>
                    <w:rFonts w:ascii="Cambria Math" w:hAnsi="Cambria Math"/>
                    <w:lang w:val="en-US" w:eastAsia="zh-CN"/>
                  </w:rPr>
                  <m:t>δ</m:t>
                </m:r>
                <m:sSup>
                  <m:sSupPr>
                    <m:ctrlPr>
                      <w:rPr>
                        <w:rFonts w:ascii="Cambria Math" w:hAnsi="Cambria Math"/>
                        <w:lang w:val="en-US" w:eastAsia="zh-CN"/>
                      </w:rPr>
                    </m:ctrlPr>
                  </m:sSupPr>
                  <m:e>
                    <m:r>
                      <w:rPr>
                        <w:rFonts w:ascii="Cambria Math" w:hAnsi="Cambria Math"/>
                        <w:lang w:val="en-US" w:eastAsia="zh-CN"/>
                      </w:rPr>
                      <m:t>z</m:t>
                    </m:r>
                  </m:e>
                  <m:sup>
                    <m:r>
                      <m:rPr>
                        <m:sty m:val="p"/>
                      </m:rPr>
                      <w:rPr>
                        <w:rFonts w:ascii="Cambria Math" w:hAnsi="Cambria Math"/>
                        <w:lang w:val="en-US" w:eastAsia="zh-CN"/>
                      </w:rPr>
                      <m:t>i,j</m:t>
                    </m:r>
                  </m:sup>
                </m:sSup>
                <m:r>
                  <m:rPr>
                    <m:sty m:val="p"/>
                  </m:rPr>
                  <w:rPr>
                    <w:rFonts w:ascii="Cambria Math" w:hAnsi="Cambria Math"/>
                    <w:lang w:val="en-US" w:eastAsia="zh-CN"/>
                  </w:rPr>
                  <m:t>=δ</m:t>
                </m:r>
                <m:sSup>
                  <m:sSupPr>
                    <m:ctrlPr>
                      <w:rPr>
                        <w:rFonts w:ascii="Cambria Math" w:hAnsi="Cambria Math"/>
                        <w:lang w:val="en-US" w:eastAsia="zh-CN"/>
                      </w:rPr>
                    </m:ctrlPr>
                  </m:sSupPr>
                  <m:e>
                    <m:r>
                      <w:rPr>
                        <w:rFonts w:ascii="Cambria Math" w:hAnsi="Cambria Math"/>
                        <w:lang w:val="en-US" w:eastAsia="zh-CN"/>
                      </w:rPr>
                      <m:t>z</m:t>
                    </m:r>
                  </m:e>
                  <m:sup>
                    <m:r>
                      <m:rPr>
                        <m:sty m:val="p"/>
                      </m:rPr>
                      <w:rPr>
                        <w:rFonts w:ascii="Cambria Math" w:hAnsi="Cambria Math"/>
                        <w:lang w:val="en-US" w:eastAsia="zh-CN"/>
                      </w:rPr>
                      <m:t>i,j-1</m:t>
                    </m:r>
                  </m:sup>
                </m:sSup>
                <m:r>
                  <w:rPr>
                    <w:rFonts w:ascii="Cambria Math" w:hAnsi="Cambria Math"/>
                    <w:lang w:val="en-US" w:eastAsia="zh-CN"/>
                  </w:rPr>
                  <m:t xml:space="preserve"> + </m:t>
                </m:r>
                <m:r>
                  <m:rPr>
                    <m:sty m:val="p"/>
                  </m:rPr>
                  <w:rPr>
                    <w:rFonts w:ascii="Cambria Math" w:hAnsi="Cambria Math"/>
                    <w:lang w:val="en-US" w:eastAsia="zh-CN"/>
                  </w:rPr>
                  <m:t>η</m:t>
                </m:r>
                <m:sSub>
                  <m:sSubPr>
                    <m:ctrlPr>
                      <w:rPr>
                        <w:rFonts w:ascii="Cambria Math" w:hAnsi="Cambria Math"/>
                        <w:i/>
                        <w:lang w:val="en-US" w:eastAsia="zh-CN"/>
                      </w:rPr>
                    </m:ctrlPr>
                  </m:sSubPr>
                  <m:e>
                    <m:r>
                      <w:rPr>
                        <w:rFonts w:ascii="Cambria Math" w:hAnsi="Cambria Math"/>
                        <w:lang w:val="en-US" w:eastAsia="zh-CN"/>
                      </w:rPr>
                      <m:t>cT</m:t>
                    </m:r>
                  </m:e>
                  <m:sub>
                    <m:r>
                      <w:rPr>
                        <w:rFonts w:ascii="Cambria Math" w:hAnsi="Cambria Math"/>
                        <w:lang w:val="en-US" w:eastAsia="zh-CN"/>
                      </w:rPr>
                      <m:t>0</m:t>
                    </m:r>
                  </m:sub>
                </m:sSub>
                <m:r>
                  <m:rPr>
                    <m:sty m:val="p"/>
                  </m:rPr>
                  <w:rPr>
                    <w:rFonts w:ascii="Cambria Math" w:hAnsi="Cambria Math"/>
                    <w:lang w:val="en-US" w:eastAsia="zh-CN"/>
                  </w:rPr>
                  <m:t>βδ</m:t>
                </m:r>
                <m:sSup>
                  <m:sSupPr>
                    <m:ctrlPr>
                      <w:rPr>
                        <w:rFonts w:ascii="Cambria Math" w:hAnsi="Cambria Math"/>
                        <w:lang w:val="en-US" w:eastAsia="zh-CN"/>
                      </w:rPr>
                    </m:ctrlPr>
                  </m:sSupPr>
                  <m:e>
                    <m:r>
                      <m:rPr>
                        <m:sty m:val="p"/>
                      </m:rPr>
                      <w:rPr>
                        <w:rFonts w:ascii="Cambria Math" w:hAnsi="Cambria Math"/>
                        <w:lang w:val="en-US" w:eastAsia="zh-CN"/>
                      </w:rPr>
                      <m:t>p</m:t>
                    </m:r>
                  </m:e>
                  <m:sup>
                    <m:r>
                      <m:rPr>
                        <m:sty m:val="p"/>
                      </m:rPr>
                      <w:rPr>
                        <w:rFonts w:ascii="Cambria Math" w:hAnsi="Cambria Math"/>
                        <w:lang w:val="en-US" w:eastAsia="zh-CN"/>
                      </w:rPr>
                      <m:t>i,j</m:t>
                    </m:r>
                  </m:sup>
                </m:sSup>
                <m:r>
                  <w:rPr>
                    <w:rFonts w:ascii="Cambria Math" w:hAnsi="Cambria Math"/>
                    <w:lang w:val="en-US" w:eastAsia="zh-CN"/>
                  </w:rPr>
                  <m:t xml:space="preserve"> </m:t>
                </m:r>
              </m:oMath>
            </m:oMathPara>
          </w:p>
          <w:p w14:paraId="4E78F930" w14:textId="77777777" w:rsidR="001B1BC1" w:rsidRPr="00732422" w:rsidRDefault="001B1BC1" w:rsidP="00AD2C8F">
            <w:pPr>
              <w:spacing w:after="0" w:line="240" w:lineRule="auto"/>
              <w:jc w:val="center"/>
              <w:rPr>
                <w:rFonts w:ascii="Calibri" w:hAnsi="Calibri" w:cs="Times New Roman"/>
                <w:lang w:val="en-US"/>
              </w:rPr>
            </w:pPr>
          </w:p>
        </w:tc>
        <w:tc>
          <w:tcPr>
            <w:tcW w:w="1634" w:type="dxa"/>
            <w:shd w:val="clear" w:color="auto" w:fill="auto"/>
          </w:tcPr>
          <w:p w14:paraId="11FC768A" w14:textId="70124E5B" w:rsidR="001B1BC1" w:rsidRPr="00A61B48" w:rsidRDefault="001B1BC1" w:rsidP="00AD2C8F">
            <w:pPr>
              <w:pStyle w:val="Caption"/>
              <w:keepNext/>
              <w:spacing w:after="0"/>
            </w:pPr>
            <w:bookmarkStart w:id="58" w:name="_Ref92588543"/>
            <w:proofErr w:type="spellStart"/>
            <w:r w:rsidRPr="00732422">
              <w:t>Equation</w:t>
            </w:r>
            <w:proofErr w:type="spellEnd"/>
            <w:r w:rsidRPr="00732422">
              <w:t xml:space="preserve"> </w:t>
            </w:r>
            <w:fldSimple w:instr=" STYLEREF 1 \s ">
              <w:r w:rsidR="00C15BB7">
                <w:rPr>
                  <w:noProof/>
                </w:rPr>
                <w:t>1</w:t>
              </w:r>
            </w:fldSimple>
            <w:r w:rsidRPr="00732422">
              <w:noBreakHyphen/>
            </w:r>
            <w:fldSimple w:instr=" SEQ Equation \* ARABIC \s 1 ">
              <w:r w:rsidR="00C15BB7">
                <w:rPr>
                  <w:noProof/>
                </w:rPr>
                <w:t>32</w:t>
              </w:r>
            </w:fldSimple>
            <w:bookmarkEnd w:id="58"/>
          </w:p>
        </w:tc>
      </w:tr>
    </w:tbl>
    <w:p w14:paraId="7800E9D5" w14:textId="77777777" w:rsidR="001B1BC1" w:rsidRDefault="001B1BC1" w:rsidP="001B1BC1">
      <w:pPr>
        <w:rPr>
          <w:lang w:val="en-US"/>
        </w:rPr>
      </w:pPr>
    </w:p>
    <w:p w14:paraId="7BB9F23A" w14:textId="77777777" w:rsidR="00811339" w:rsidRPr="00273BDE" w:rsidRDefault="00811339" w:rsidP="00273BDE">
      <w:pPr>
        <w:rPr>
          <w:lang w:val="en-US" w:eastAsia="zh-CN"/>
        </w:rPr>
      </w:pPr>
    </w:p>
    <w:p w14:paraId="2A2696F6" w14:textId="6839FB6F" w:rsidR="00526E4A" w:rsidRDefault="00526E4A" w:rsidP="00526E4A">
      <w:pPr>
        <w:rPr>
          <w:lang w:val="en-US"/>
        </w:rPr>
      </w:pPr>
    </w:p>
    <w:p w14:paraId="223AF952" w14:textId="298B41D5" w:rsidR="00762909" w:rsidRPr="00F71696" w:rsidRDefault="00762909" w:rsidP="00762909">
      <w:pPr>
        <w:rPr>
          <w:lang w:val="en-US"/>
        </w:rPr>
      </w:pPr>
    </w:p>
    <w:p w14:paraId="4B7B8585" w14:textId="77777777" w:rsidR="00762909" w:rsidRDefault="00762909" w:rsidP="00762909">
      <w:pPr>
        <w:pStyle w:val="Heading3"/>
        <w:numPr>
          <w:ilvl w:val="2"/>
          <w:numId w:val="33"/>
        </w:numPr>
        <w:rPr>
          <w:lang w:val="en-US"/>
        </w:rPr>
      </w:pPr>
      <w:bookmarkStart w:id="59" w:name="_Toc92400264"/>
      <w:r>
        <w:rPr>
          <w:lang w:val="en-US"/>
        </w:rPr>
        <w:t>Bunch-by-bunch feedback</w:t>
      </w:r>
      <w:bookmarkEnd w:id="59"/>
    </w:p>
    <w:p w14:paraId="5CBE2B23" w14:textId="57D24AB8" w:rsidR="00762909" w:rsidRPr="00F71696" w:rsidRDefault="00762909" w:rsidP="00762909">
      <w:pPr>
        <w:rPr>
          <w:lang w:val="en-US"/>
        </w:rPr>
      </w:pPr>
      <w:r w:rsidRPr="00F71696">
        <w:rPr>
          <w:lang w:val="en-US"/>
        </w:rPr>
        <w:t>The bunch-by-bunch feedback</w:t>
      </w:r>
      <w:r>
        <w:rPr>
          <w:lang w:val="en-US"/>
        </w:rPr>
        <w:t xml:space="preserve"> </w:t>
      </w:r>
      <w:sdt>
        <w:sdtPr>
          <w:rPr>
            <w:lang w:val="en-US"/>
          </w:rPr>
          <w:id w:val="-1850175692"/>
          <w:citation/>
        </w:sdtPr>
        <w:sdtContent>
          <w:r>
            <w:rPr>
              <w:lang w:val="en-US"/>
            </w:rPr>
            <w:fldChar w:fldCharType="begin"/>
          </w:r>
          <w:r>
            <w:rPr>
              <w:lang w:val="en-US"/>
            </w:rPr>
            <w:instrText xml:space="preserve"> CITATION TNa09 \l 1033 </w:instrText>
          </w:r>
          <w:r>
            <w:rPr>
              <w:lang w:val="en-US"/>
            </w:rPr>
            <w:fldChar w:fldCharType="separate"/>
          </w:r>
          <w:r w:rsidR="00C15BB7" w:rsidRPr="00C15BB7">
            <w:rPr>
              <w:noProof/>
              <w:lang w:val="en-US"/>
            </w:rPr>
            <w:t>[4]</w:t>
          </w:r>
          <w:r>
            <w:rPr>
              <w:lang w:val="en-US"/>
            </w:rPr>
            <w:fldChar w:fldCharType="end"/>
          </w:r>
        </w:sdtContent>
      </w:sdt>
      <w:r w:rsidRPr="00F71696">
        <w:rPr>
          <w:lang w:val="en-US"/>
        </w:rPr>
        <w:t xml:space="preserve"> simulation is modeled based on the FIR filter. </w:t>
      </w:r>
      <w:r>
        <w:rPr>
          <w:lang w:val="en-US"/>
        </w:rPr>
        <w:t>If the FIR filter coefficients</w:t>
      </w:r>
      <w:r w:rsidRPr="00F71696">
        <w:rPr>
          <w:lang w:val="en-US"/>
        </w:rPr>
        <w:t xml:space="preserve"> </w:t>
      </w:r>
      <w:r>
        <w:rPr>
          <w:lang w:val="en-US"/>
        </w:rPr>
        <w:t xml:space="preserve">are </w:t>
      </w:r>
      <w:r w:rsidRPr="00F71696">
        <w:rPr>
          <w:lang w:val="en-US"/>
        </w:rPr>
        <w:t xml:space="preserve">given, the beam momentum change at the kicker in the </w:t>
      </w:r>
      <w:r w:rsidRPr="00F71696">
        <w:rPr>
          <w:i/>
          <w:lang w:val="en-US"/>
        </w:rPr>
        <w:t>nth</w:t>
      </w:r>
      <w:r w:rsidRPr="00F71696">
        <w:rPr>
          <w:lang w:val="en-US"/>
        </w:rPr>
        <w:t xml:space="preserve"> turn due to the bunch-by-bunch feedback </w:t>
      </w:r>
      <w:r>
        <w:rPr>
          <w:lang w:val="en-US"/>
        </w:rPr>
        <w:t>can be</w:t>
      </w:r>
      <w:r w:rsidRPr="00F71696">
        <w:rPr>
          <w:lang w:val="en-US"/>
        </w:rPr>
        <w:t xml:space="preserve">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9"/>
        <w:gridCol w:w="1389"/>
      </w:tblGrid>
      <w:tr w:rsidR="00762909" w14:paraId="036FD8EB" w14:textId="77777777" w:rsidTr="00D6255D">
        <w:tc>
          <w:tcPr>
            <w:tcW w:w="8330" w:type="dxa"/>
          </w:tcPr>
          <w:p w14:paraId="0689C62B" w14:textId="77777777" w:rsidR="00762909" w:rsidRPr="00F71696" w:rsidRDefault="00762909" w:rsidP="00D6255D">
            <w:pPr>
              <w:jc w:val="center"/>
              <w:rPr>
                <w:rFonts w:eastAsiaTheme="minorEastAsia"/>
                <w:lang w:val="en-US"/>
              </w:rPr>
            </w:pPr>
            <m:oMath>
              <m:r>
                <m:rPr>
                  <m:sty m:val="p"/>
                </m:rPr>
                <w:rPr>
                  <w:rFonts w:ascii="Cambria Math" w:eastAsiaTheme="minorEastAsia" w:hAnsi="Cambria Math"/>
                </w:rPr>
                <m:t>δ</m:t>
              </m:r>
              <m:sSubSup>
                <m:sSubSupPr>
                  <m:ctrlPr>
                    <w:rPr>
                      <w:rFonts w:ascii="Cambria Math" w:eastAsiaTheme="minorEastAsia" w:hAnsi="Cambria Math"/>
                      <w:i/>
                    </w:rPr>
                  </m:ctrlPr>
                </m:sSubSup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n</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x</m:t>
                  </m:r>
                </m:sub>
              </m:sSub>
              <m:nary>
                <m:naryPr>
                  <m:chr m:val="∑"/>
                  <m:ctrlPr>
                    <w:rPr>
                      <w:rFonts w:ascii="Cambria Math" w:eastAsiaTheme="minorEastAsia" w:hAnsi="Cambria Math"/>
                    </w:rPr>
                  </m:ctrlPr>
                </m:naryPr>
                <m:sub>
                  <m:r>
                    <w:rPr>
                      <w:rFonts w:ascii="Cambria Math" w:eastAsiaTheme="minorEastAsia" w:hAnsi="Cambria Math"/>
                    </w:rPr>
                    <m:t>k</m:t>
                  </m:r>
                  <m:r>
                    <w:rPr>
                      <w:rFonts w:ascii="Cambria Math" w:eastAsiaTheme="minorEastAsia" w:hAnsi="Cambria Math"/>
                      <w:lang w:val="en-US"/>
                    </w:rPr>
                    <m:t>=0</m:t>
                  </m:r>
                  <m:ctrlPr>
                    <w:rPr>
                      <w:rFonts w:ascii="Cambria Math" w:eastAsiaTheme="minorEastAsia" w:hAnsi="Cambria Math"/>
                      <w:i/>
                    </w:rPr>
                  </m:ctrlPr>
                </m:sub>
                <m:sup>
                  <m:r>
                    <w:rPr>
                      <w:rFonts w:ascii="Cambria Math" w:eastAsiaTheme="minorEastAsia" w:hAnsi="Cambria Math"/>
                    </w:rPr>
                    <m:t>N</m:t>
                  </m:r>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acc>
                        <m:accPr>
                          <m:chr m:val="̅"/>
                          <m:ctrlPr>
                            <w:rPr>
                              <w:rFonts w:ascii="Cambria Math" w:eastAsiaTheme="minorEastAsia" w:hAnsi="Cambria Math"/>
                            </w:rPr>
                          </m:ctrlPr>
                        </m:accPr>
                        <m:e>
                          <m:r>
                            <w:rPr>
                              <w:rFonts w:ascii="Cambria Math" w:eastAsiaTheme="minorEastAsia" w:hAnsi="Cambria Math"/>
                            </w:rPr>
                            <m:t>x</m:t>
                          </m:r>
                        </m:e>
                      </m:acc>
                    </m:e>
                    <m:sub>
                      <m:r>
                        <w:rPr>
                          <w:rFonts w:ascii="Cambria Math" w:eastAsiaTheme="minorEastAsia" w:hAnsi="Cambria Math"/>
                        </w:rPr>
                        <m:t>n</m:t>
                      </m:r>
                      <m:r>
                        <w:rPr>
                          <w:rFonts w:ascii="Cambria Math" w:eastAsiaTheme="minorEastAsia" w:hAnsi="Cambria Math"/>
                          <w:lang w:val="en-US"/>
                        </w:rPr>
                        <m:t>-</m:t>
                      </m:r>
                      <m:r>
                        <w:rPr>
                          <w:rFonts w:ascii="Cambria Math" w:eastAsiaTheme="minorEastAsia" w:hAnsi="Cambria Math"/>
                        </w:rPr>
                        <m:t>k</m:t>
                      </m:r>
                    </m:sub>
                  </m:sSub>
                  <m:ctrlPr>
                    <w:rPr>
                      <w:rFonts w:ascii="Cambria Math" w:eastAsiaTheme="minorEastAsia" w:hAnsi="Cambria Math"/>
                      <w:i/>
                    </w:rPr>
                  </m:ctrlPr>
                </m:e>
              </m:nary>
              <m:r>
                <w:rPr>
                  <w:rFonts w:ascii="Cambria Math" w:eastAsiaTheme="minorEastAsia" w:hAnsi="Cambria Math"/>
                  <w:lang w:val="en-US"/>
                </w:rPr>
                <m:t xml:space="preserve">, </m:t>
              </m:r>
            </m:oMath>
            <w:r w:rsidRPr="00F71696">
              <w:rPr>
                <w:rFonts w:eastAsiaTheme="minorEastAsia"/>
                <w:lang w:val="en-US"/>
              </w:rPr>
              <w:t xml:space="preserve"> </w:t>
            </w:r>
          </w:p>
        </w:tc>
        <w:bookmarkStart w:id="60" w:name="_Ref88211281"/>
        <w:tc>
          <w:tcPr>
            <w:tcW w:w="1448" w:type="dxa"/>
          </w:tcPr>
          <w:p w14:paraId="6E841B09" w14:textId="7BA72F60" w:rsidR="00762909" w:rsidRDefault="00762909" w:rsidP="00D6255D">
            <w:pPr>
              <w:pStyle w:val="Caption"/>
              <w:keepNext/>
              <w:jc w:val="center"/>
            </w:pPr>
            <w:r>
              <w:fldChar w:fldCharType="begin"/>
            </w:r>
            <w:r>
              <w:instrText xml:space="preserve"> STYLEREF 1 \s </w:instrText>
            </w:r>
            <w:r>
              <w:fldChar w:fldCharType="separate"/>
            </w:r>
            <w:r w:rsidR="00C15BB7">
              <w:rPr>
                <w:noProof/>
              </w:rPr>
              <w:t>1</w:t>
            </w:r>
            <w:r>
              <w:fldChar w:fldCharType="end"/>
            </w:r>
            <w:r>
              <w:noBreakHyphen/>
            </w:r>
            <w:r>
              <w:fldChar w:fldCharType="begin"/>
            </w:r>
            <w:r>
              <w:instrText>SEQ Equation \* ARABIC \s 1</w:instrText>
            </w:r>
            <w:r>
              <w:fldChar w:fldCharType="separate"/>
            </w:r>
            <w:r w:rsidR="00C15BB7">
              <w:rPr>
                <w:noProof/>
              </w:rPr>
              <w:t>33</w:t>
            </w:r>
            <w:r>
              <w:fldChar w:fldCharType="end"/>
            </w:r>
            <w:bookmarkEnd w:id="60"/>
          </w:p>
          <w:p w14:paraId="5D0E2A0B" w14:textId="77777777" w:rsidR="00762909" w:rsidRDefault="00762909" w:rsidP="00D6255D"/>
        </w:tc>
      </w:tr>
    </w:tbl>
    <w:p w14:paraId="74E15894" w14:textId="77777777" w:rsidR="00762909" w:rsidRDefault="00762909" w:rsidP="00762909">
      <w:pPr>
        <w:rPr>
          <w:lang w:val="en-US"/>
        </w:rPr>
      </w:pPr>
      <w:r>
        <w:rPr>
          <w:lang w:val="en-US"/>
        </w:rPr>
        <w:t>i</w:t>
      </w:r>
      <w:r w:rsidRPr="00F71696">
        <w:rPr>
          <w:lang w:val="en-US"/>
        </w:rPr>
        <w:t xml:space="preserve">n which </w:t>
      </w:r>
      <w:r w:rsidRPr="00F71696">
        <w:rPr>
          <w:i/>
          <w:lang w:val="en-US"/>
        </w:rPr>
        <w:t>N</w:t>
      </w:r>
      <w:r w:rsidRPr="00F71696">
        <w:rPr>
          <w:lang w:val="en-US"/>
        </w:rPr>
        <w:t xml:space="preserve"> is the order of the filter</w:t>
      </w:r>
      <w:r>
        <w:rPr>
          <w:lang w:val="en-US"/>
        </w:rPr>
        <w:t xml:space="preserve">, and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k</m:t>
            </m:r>
          </m:sub>
        </m:sSub>
      </m:oMath>
      <w:r w:rsidRPr="00F71696">
        <w:rPr>
          <w:lang w:val="en-US"/>
        </w:rPr>
        <w:t xml:space="preserve"> </w:t>
      </w:r>
      <w:r>
        <w:rPr>
          <w:lang w:val="en-US"/>
        </w:rPr>
        <w:t xml:space="preserve">is the filter coefficient, </w:t>
      </w:r>
      <m:oMath>
        <m:sSub>
          <m:sSubPr>
            <m:ctrlPr>
              <w:rPr>
                <w:rFonts w:ascii="Cambria Math" w:hAnsi="Cambria Math"/>
                <w:i/>
                <w:lang w:val="en-US"/>
              </w:rPr>
            </m:ctrlPr>
          </m:sSubPr>
          <m:e>
            <m:acc>
              <m:accPr>
                <m:chr m:val="̅"/>
                <m:ctrlPr>
                  <w:rPr>
                    <w:rFonts w:ascii="Cambria Math" w:hAnsi="Cambria Math"/>
                    <w:lang w:val="en-US"/>
                  </w:rPr>
                </m:ctrlPr>
              </m:accPr>
              <m:e>
                <m:r>
                  <w:rPr>
                    <w:rFonts w:ascii="Cambria Math" w:hAnsi="Cambria Math"/>
                    <w:lang w:val="en-US"/>
                  </w:rPr>
                  <m:t>x</m:t>
                </m:r>
              </m:e>
            </m:acc>
          </m:e>
          <m:sub>
            <m:r>
              <w:rPr>
                <w:rFonts w:ascii="Cambria Math" w:hAnsi="Cambria Math"/>
                <w:lang w:val="en-US"/>
              </w:rPr>
              <m:t>n-k</m:t>
            </m:r>
          </m:sub>
        </m:sSub>
      </m:oMath>
      <w:r>
        <w:rPr>
          <w:rFonts w:eastAsiaTheme="minorEastAsia"/>
          <w:lang w:val="en-US"/>
        </w:rPr>
        <w:t xml:space="preserve"> is the </w:t>
      </w:r>
      <w:r w:rsidRPr="006618E0">
        <w:rPr>
          <w:rFonts w:eastAsiaTheme="minorEastAsia"/>
          <w:lang w:val="en-US"/>
        </w:rPr>
        <w:t xml:space="preserve">bunch centroid of the </w:t>
      </w:r>
      <w:r w:rsidRPr="006618E0">
        <w:rPr>
          <w:rFonts w:eastAsiaTheme="minorEastAsia"/>
          <w:i/>
          <w:lang w:val="en-US"/>
        </w:rPr>
        <w:t>kth</w:t>
      </w:r>
      <w:r>
        <w:rPr>
          <w:rFonts w:eastAsiaTheme="minorEastAsia"/>
          <w:lang w:val="en-US"/>
        </w:rPr>
        <w:t xml:space="preserve"> </w:t>
      </w:r>
      <w:r w:rsidRPr="006618E0">
        <w:rPr>
          <w:rFonts w:eastAsiaTheme="minorEastAsia"/>
          <w:lang w:val="en-US"/>
        </w:rPr>
        <w:t xml:space="preserve">previous turn at the </w:t>
      </w:r>
      <w:r>
        <w:rPr>
          <w:rFonts w:eastAsiaTheme="minorEastAsia"/>
          <w:lang w:val="en-US"/>
        </w:rPr>
        <w:t xml:space="preserve">pickup,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oMath>
      <w:r>
        <w:rPr>
          <w:lang w:val="en-US"/>
        </w:rPr>
        <w:t xml:space="preserve"> is the kicker strength decided by the hardware settings. </w:t>
      </w:r>
    </w:p>
    <w:p w14:paraId="782ECDEB" w14:textId="2CC58E40" w:rsidR="00D07914" w:rsidRDefault="00D07914">
      <w:pPr>
        <w:rPr>
          <w:lang w:val="en-US"/>
        </w:rPr>
      </w:pPr>
    </w:p>
    <w:p w14:paraId="10F9EB02" w14:textId="629E3210" w:rsidR="007B3B42" w:rsidRDefault="00F94250" w:rsidP="007B3B42">
      <w:pPr>
        <w:pStyle w:val="Heading3"/>
        <w:numPr>
          <w:ilvl w:val="2"/>
          <w:numId w:val="33"/>
        </w:numPr>
        <w:rPr>
          <w:lang w:val="en-US" w:eastAsia="zh-CN"/>
        </w:rPr>
      </w:pPr>
      <w:r>
        <w:rPr>
          <w:lang w:val="en-US" w:eastAsia="zh-CN"/>
        </w:rPr>
        <w:t xml:space="preserve">interaction between beam and </w:t>
      </w:r>
      <w:proofErr w:type="spellStart"/>
      <w:r>
        <w:rPr>
          <w:lang w:val="en-US" w:eastAsia="zh-CN"/>
        </w:rPr>
        <w:t>borad</w:t>
      </w:r>
      <w:proofErr w:type="spellEnd"/>
      <w:r>
        <w:rPr>
          <w:lang w:val="en-US" w:eastAsia="zh-CN"/>
        </w:rPr>
        <w:t xml:space="preserve"> band impedance</w:t>
      </w:r>
    </w:p>
    <w:p w14:paraId="69F38C7E" w14:textId="58D42414" w:rsidR="00675465" w:rsidRPr="00675465" w:rsidRDefault="00675465" w:rsidP="00675465">
      <w:pPr>
        <w:rPr>
          <w:lang w:val="en-US" w:eastAsia="zh-CN"/>
        </w:rPr>
      </w:pPr>
      <w:r>
        <w:rPr>
          <w:lang w:val="en-US" w:eastAsia="zh-CN"/>
        </w:rPr>
        <w:t xml:space="preserve">Due to some </w:t>
      </w:r>
      <w:proofErr w:type="spellStart"/>
      <w:r>
        <w:rPr>
          <w:lang w:val="en-US" w:eastAsia="zh-CN"/>
        </w:rPr>
        <w:t>resoan</w:t>
      </w:r>
      <w:proofErr w:type="spellEnd"/>
      <w:r>
        <w:rPr>
          <w:lang w:val="en-US" w:eastAsia="zh-CN"/>
        </w:rPr>
        <w:t xml:space="preserve"> I am not quite sure, (</w:t>
      </w:r>
      <w:proofErr w:type="spellStart"/>
      <w:r>
        <w:rPr>
          <w:lang w:val="en-US" w:eastAsia="zh-CN"/>
        </w:rPr>
        <w:t>mybe</w:t>
      </w:r>
      <w:proofErr w:type="spellEnd"/>
      <w:r>
        <w:rPr>
          <w:lang w:val="en-US" w:eastAsia="zh-CN"/>
        </w:rPr>
        <w:t xml:space="preserve"> the data structure I </w:t>
      </w:r>
      <w:proofErr w:type="spellStart"/>
      <w:r>
        <w:rPr>
          <w:lang w:val="en-US" w:eastAsia="zh-CN"/>
        </w:rPr>
        <w:t>designd</w:t>
      </w:r>
      <w:proofErr w:type="spellEnd"/>
      <w:r>
        <w:rPr>
          <w:lang w:val="en-US" w:eastAsia="zh-CN"/>
        </w:rPr>
        <w:t xml:space="preserve"> and vector template in C++), the simulation with </w:t>
      </w:r>
      <w:proofErr w:type="spellStart"/>
      <w:r>
        <w:rPr>
          <w:lang w:val="en-US" w:eastAsia="zh-CN"/>
        </w:rPr>
        <w:t>impdance</w:t>
      </w:r>
      <w:proofErr w:type="spellEnd"/>
      <w:r>
        <w:rPr>
          <w:lang w:val="en-US" w:eastAsia="zh-CN"/>
        </w:rPr>
        <w:t xml:space="preserve"> is very slow. For example, set tracking 6000 turns in total and the impedance data is </w:t>
      </w:r>
      <w:proofErr w:type="gramStart"/>
      <w:r>
        <w:rPr>
          <w:lang w:val="en-US" w:eastAsia="zh-CN"/>
        </w:rPr>
        <w:t>pow(</w:t>
      </w:r>
      <w:proofErr w:type="gramEnd"/>
      <w:r>
        <w:rPr>
          <w:lang w:val="en-US" w:eastAsia="zh-CN"/>
        </w:rPr>
        <w:t xml:space="preserve">2,16), it takes around 24 hours to </w:t>
      </w:r>
      <w:proofErr w:type="spellStart"/>
      <w:r>
        <w:rPr>
          <w:lang w:val="en-US" w:eastAsia="zh-CN"/>
        </w:rPr>
        <w:t>ge</w:t>
      </w:r>
      <w:proofErr w:type="spellEnd"/>
      <w:r>
        <w:rPr>
          <w:lang w:val="en-US" w:eastAsia="zh-CN"/>
        </w:rPr>
        <w:t xml:space="preserve"> the final results.</w:t>
      </w:r>
      <w:r w:rsidR="00151978">
        <w:rPr>
          <w:lang w:val="en-US" w:eastAsia="zh-CN"/>
        </w:rPr>
        <w:t xml:space="preserve"> </w:t>
      </w:r>
      <w:r>
        <w:rPr>
          <w:lang w:val="en-US" w:eastAsia="zh-CN"/>
        </w:rPr>
        <w:t xml:space="preserve"> </w:t>
      </w:r>
    </w:p>
    <w:p w14:paraId="0918D76E" w14:textId="77777777" w:rsidR="007B3B42" w:rsidRPr="007B3B42" w:rsidRDefault="007B3B42" w:rsidP="007B3B42">
      <w:pPr>
        <w:rPr>
          <w:lang w:val="en-US" w:eastAsia="zh-CN"/>
        </w:rPr>
      </w:pPr>
    </w:p>
    <w:p w14:paraId="28DC3E7B" w14:textId="77777777" w:rsidR="007B3B42" w:rsidRPr="00762909" w:rsidRDefault="00F94250" w:rsidP="00F94250">
      <w:pPr>
        <w:pStyle w:val="Heading3"/>
        <w:rPr>
          <w:lang w:val="en-US" w:eastAsia="zh-CN"/>
        </w:rPr>
      </w:pPr>
      <w:r>
        <w:rPr>
          <w:lang w:val="en-US" w:eastAsia="zh-CN"/>
        </w:rPr>
        <w:t xml:space="preserve">  </w:t>
      </w:r>
    </w:p>
    <w:tbl>
      <w:tblPr>
        <w:tblStyle w:val="TableGrid"/>
        <w:tblW w:w="0" w:type="auto"/>
        <w:tblLook w:val="04A0" w:firstRow="1" w:lastRow="0" w:firstColumn="1" w:lastColumn="0" w:noHBand="0" w:noVBand="1"/>
      </w:tblPr>
      <w:tblGrid>
        <w:gridCol w:w="9288"/>
      </w:tblGrid>
      <w:tr w:rsidR="007B3B42" w:rsidRPr="00BB6997" w14:paraId="57A1B972" w14:textId="77777777" w:rsidTr="00933038">
        <w:tc>
          <w:tcPr>
            <w:tcW w:w="9288" w:type="dxa"/>
          </w:tcPr>
          <w:p w14:paraId="06D5EAEA" w14:textId="53530E92" w:rsidR="007B3B42" w:rsidRPr="00D95C98" w:rsidRDefault="008C413A" w:rsidP="00933038">
            <w:pPr>
              <w:keepNext/>
              <w:tabs>
                <w:tab w:val="left" w:pos="1815"/>
              </w:tabs>
              <w:jc w:val="center"/>
              <w:rPr>
                <w:lang w:val="en-US" w:eastAsia="zh-CN"/>
              </w:rPr>
            </w:pPr>
            <w:r>
              <w:rPr>
                <w:noProof/>
                <w:lang w:val="en-US" w:eastAsia="zh-CN"/>
              </w:rPr>
              <w:drawing>
                <wp:inline distT="0" distB="0" distL="0" distR="0" wp14:anchorId="3462DB12" wp14:editId="511DC792">
                  <wp:extent cx="5760720" cy="4320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ETASim_Elegant_Petra4LongImp_1mA.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tc>
      </w:tr>
      <w:tr w:rsidR="007B3B42" w:rsidRPr="000A471E" w14:paraId="6E73BB98" w14:textId="77777777" w:rsidTr="00933038">
        <w:trPr>
          <w:trHeight w:val="1524"/>
        </w:trPr>
        <w:tc>
          <w:tcPr>
            <w:tcW w:w="9288" w:type="dxa"/>
          </w:tcPr>
          <w:p w14:paraId="19BC78D1" w14:textId="4CA14983" w:rsidR="007B3B42" w:rsidRPr="00C91191" w:rsidRDefault="007B3B42" w:rsidP="00B06C92">
            <w:pPr>
              <w:pStyle w:val="Caption"/>
              <w:rPr>
                <w:lang w:val="en-US" w:eastAsia="zh-CN"/>
              </w:rPr>
            </w:pPr>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sidR="00C15BB7">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sidR="00C15BB7">
              <w:rPr>
                <w:noProof/>
                <w:lang w:val="en-US"/>
              </w:rPr>
              <w:t>16</w:t>
            </w:r>
            <w:r>
              <w:rPr>
                <w:lang w:val="en-US"/>
              </w:rPr>
              <w:fldChar w:fldCharType="end"/>
            </w:r>
            <w:r w:rsidRPr="00056E60">
              <w:rPr>
                <w:noProof/>
                <w:lang w:val="en-US"/>
              </w:rPr>
              <w:t>:</w:t>
            </w:r>
            <w:r w:rsidR="00C15BB7">
              <w:rPr>
                <w:noProof/>
                <w:lang w:val="en-US"/>
              </w:rPr>
              <w:t xml:space="preserve"> CETASim and elegant comprism</w:t>
            </w:r>
            <w:r w:rsidR="0029182B">
              <w:rPr>
                <w:noProof/>
                <w:lang w:val="en-US"/>
              </w:rPr>
              <w:t xml:space="preserve"> for single bunch effect, where only the longitudinal impedacen is considered. </w:t>
            </w:r>
            <w:r w:rsidR="0008126C">
              <w:rPr>
                <w:noProof/>
                <w:lang w:val="en-US"/>
              </w:rPr>
              <w:t>The lattice parameter are from petra4 with 1mA (8nC) single bunch current. The</w:t>
            </w:r>
            <w:r w:rsidR="00236EE6">
              <w:rPr>
                <w:noProof/>
                <w:lang w:val="en-US"/>
              </w:rPr>
              <w:t xml:space="preserve"> same</w:t>
            </w:r>
            <w:r w:rsidR="0008126C">
              <w:rPr>
                <w:noProof/>
                <w:lang w:val="en-US"/>
              </w:rPr>
              <w:t xml:space="preserve"> impedance data </w:t>
            </w:r>
            <w:r w:rsidR="00236EE6">
              <w:rPr>
                <w:noProof/>
                <w:lang w:val="en-US"/>
              </w:rPr>
              <w:t>sued in</w:t>
            </w:r>
            <w:r w:rsidR="0008126C">
              <w:rPr>
                <w:noProof/>
                <w:lang w:val="en-US"/>
              </w:rPr>
              <w:t xml:space="preserve"> Petra4</w:t>
            </w:r>
            <w:r w:rsidR="00155AE4">
              <w:rPr>
                <w:noProof/>
                <w:lang w:val="en-US"/>
              </w:rPr>
              <w:t xml:space="preserve"> storage</w:t>
            </w:r>
            <w:r w:rsidR="00236EE6">
              <w:rPr>
                <w:noProof/>
                <w:lang w:val="en-US"/>
              </w:rPr>
              <w:t xml:space="preserve"> ring is applied here</w:t>
            </w:r>
            <w:r w:rsidR="0008126C">
              <w:rPr>
                <w:noProof/>
                <w:lang w:val="en-US"/>
              </w:rPr>
              <w:t>.</w:t>
            </w:r>
            <w:r w:rsidR="00236EE6">
              <w:rPr>
                <w:noProof/>
                <w:lang w:val="en-US"/>
              </w:rPr>
              <w:t xml:space="preserve"> The one turn matrix is applied for tracking. </w:t>
            </w:r>
            <w:r w:rsidR="0029182B">
              <w:rPr>
                <w:noProof/>
                <w:lang w:val="en-US"/>
              </w:rPr>
              <w:t>From top to bottom</w:t>
            </w:r>
            <w:r w:rsidR="0008126C">
              <w:rPr>
                <w:noProof/>
                <w:lang w:val="en-US"/>
              </w:rPr>
              <w:t>, it</w:t>
            </w:r>
            <w:r w:rsidR="0029182B">
              <w:rPr>
                <w:noProof/>
                <w:lang w:val="en-US"/>
              </w:rPr>
              <w:t xml:space="preserve"> shows the bunch center, bunch length and bunch energy spread</w:t>
            </w:r>
            <w:r w:rsidR="00A1390D">
              <w:rPr>
                <w:noProof/>
                <w:lang w:val="en-US"/>
              </w:rPr>
              <w:t xml:space="preserve"> for two cases, system with and without harmoinc cavity. With harmonic cavity, </w:t>
            </w:r>
            <w:r w:rsidR="00441FF9">
              <w:rPr>
                <w:noProof/>
                <w:lang w:val="en-US"/>
              </w:rPr>
              <w:t>the ideal bunch lengening condition is</w:t>
            </w:r>
            <w:r w:rsidR="00A1390D">
              <w:rPr>
                <w:noProof/>
                <w:lang w:val="en-US"/>
              </w:rPr>
              <w:t xml:space="preserve"> feeded as initial condition</w:t>
            </w:r>
            <w:r w:rsidR="009515CD">
              <w:rPr>
                <w:noProof/>
                <w:lang w:val="en-US"/>
              </w:rPr>
              <w:t>.</w:t>
            </w:r>
            <w:r w:rsidR="00441FF9">
              <w:rPr>
                <w:noProof/>
                <w:lang w:val="en-US"/>
              </w:rPr>
              <w:t xml:space="preserve"> </w:t>
            </w:r>
            <w:r w:rsidR="006062B7">
              <w:rPr>
                <w:lang w:val="en-US"/>
              </w:rPr>
              <w:t xml:space="preserve"> </w:t>
            </w:r>
            <w:r>
              <w:rPr>
                <w:lang w:val="en-US"/>
              </w:rPr>
              <w:t xml:space="preserve">  </w:t>
            </w:r>
          </w:p>
        </w:tc>
      </w:tr>
    </w:tbl>
    <w:p w14:paraId="280D9979" w14:textId="115E842A" w:rsidR="006C08FE" w:rsidRDefault="006C08FE" w:rsidP="00E53F38">
      <w:pPr>
        <w:pStyle w:val="Heading3"/>
        <w:ind w:left="0" w:firstLine="0"/>
        <w:rPr>
          <w:lang w:val="en-US" w:eastAsia="zh-CN"/>
        </w:rPr>
      </w:pPr>
    </w:p>
    <w:tbl>
      <w:tblPr>
        <w:tblStyle w:val="TableGrid"/>
        <w:tblW w:w="0" w:type="auto"/>
        <w:tblLook w:val="04A0" w:firstRow="1" w:lastRow="0" w:firstColumn="1" w:lastColumn="0" w:noHBand="0" w:noVBand="1"/>
      </w:tblPr>
      <w:tblGrid>
        <w:gridCol w:w="9288"/>
      </w:tblGrid>
      <w:tr w:rsidR="00893F03" w:rsidRPr="0038489C" w14:paraId="39C3E096" w14:textId="77777777" w:rsidTr="000A471E">
        <w:tc>
          <w:tcPr>
            <w:tcW w:w="9288" w:type="dxa"/>
          </w:tcPr>
          <w:p w14:paraId="2D553AF7" w14:textId="5F448901" w:rsidR="00893F03" w:rsidRPr="00D95C98" w:rsidRDefault="0038489C" w:rsidP="000A471E">
            <w:pPr>
              <w:keepNext/>
              <w:tabs>
                <w:tab w:val="left" w:pos="1815"/>
              </w:tabs>
              <w:jc w:val="center"/>
              <w:rPr>
                <w:lang w:val="en-US" w:eastAsia="zh-CN"/>
              </w:rPr>
            </w:pPr>
            <w:r w:rsidRPr="0038489C">
              <w:rPr>
                <w:noProof/>
                <w:lang w:eastAsia="zh-CN"/>
              </w:rPr>
              <w:drawing>
                <wp:inline distT="0" distB="0" distL="0" distR="0" wp14:anchorId="6348C8B9" wp14:editId="7A49477B">
                  <wp:extent cx="5242954" cy="3776703"/>
                  <wp:effectExtent l="0" t="0" r="0" b="0"/>
                  <wp:docPr id="1" name="Picture 2">
                    <a:extLst xmlns:a="http://schemas.openxmlformats.org/drawingml/2006/main">
                      <a:ext uri="{FF2B5EF4-FFF2-40B4-BE49-F238E27FC236}">
                        <a16:creationId xmlns:a16="http://schemas.microsoft.com/office/drawing/2014/main" id="{BE2496ED-50B1-4CEC-B493-E25ACF1EE1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E2496ED-50B1-4CEC-B493-E25ACF1EE1C8}"/>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2954" cy="3776703"/>
                          </a:xfrm>
                          <a:prstGeom prst="rect">
                            <a:avLst/>
                          </a:prstGeom>
                        </pic:spPr>
                      </pic:pic>
                    </a:graphicData>
                  </a:graphic>
                </wp:inline>
              </w:drawing>
            </w:r>
          </w:p>
        </w:tc>
      </w:tr>
      <w:tr w:rsidR="00893F03" w:rsidRPr="004E2E80" w14:paraId="4975B660" w14:textId="77777777" w:rsidTr="000A471E">
        <w:trPr>
          <w:trHeight w:val="1524"/>
        </w:trPr>
        <w:tc>
          <w:tcPr>
            <w:tcW w:w="9288" w:type="dxa"/>
          </w:tcPr>
          <w:p w14:paraId="2A8B9F94" w14:textId="49F6B4E8" w:rsidR="003C31BF" w:rsidRPr="003C31BF" w:rsidRDefault="00893F03" w:rsidP="003C31BF">
            <w:pPr>
              <w:pStyle w:val="Caption"/>
              <w:rPr>
                <w:lang w:val="en-US"/>
              </w:rPr>
            </w:pPr>
            <w:r w:rsidRPr="00F71696">
              <w:rPr>
                <w:lang w:val="en-US"/>
              </w:rPr>
              <w:t xml:space="preserve">Figure </w:t>
            </w:r>
            <w:r>
              <w:rPr>
                <w:lang w:val="en-US"/>
              </w:rPr>
              <w:fldChar w:fldCharType="begin"/>
            </w:r>
            <w:r>
              <w:rPr>
                <w:lang w:val="en-US"/>
              </w:rPr>
              <w:instrText xml:space="preserve"> STYLEREF 1 \s </w:instrText>
            </w:r>
            <w:r>
              <w:rPr>
                <w:lang w:val="en-US"/>
              </w:rPr>
              <w:fldChar w:fldCharType="separate"/>
            </w:r>
            <w:r>
              <w:rPr>
                <w:noProof/>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noProof/>
                <w:lang w:val="en-US"/>
              </w:rPr>
              <w:t>16</w:t>
            </w:r>
            <w:r>
              <w:rPr>
                <w:lang w:val="en-US"/>
              </w:rPr>
              <w:fldChar w:fldCharType="end"/>
            </w:r>
            <w:r w:rsidRPr="00056E60">
              <w:rPr>
                <w:noProof/>
                <w:lang w:val="en-US"/>
              </w:rPr>
              <w:t>:</w:t>
            </w:r>
            <w:r>
              <w:rPr>
                <w:noProof/>
                <w:lang w:val="en-US"/>
              </w:rPr>
              <w:t xml:space="preserve"> CETASim and elegant comprism for single bunch effect, where only the longitudinal impedacen is considered. The same impedance data sued in Petra4 storage ring is applied here. The one turn matrix is applied for tracking. </w:t>
            </w:r>
            <w:r w:rsidR="00553BA1">
              <w:rPr>
                <w:noProof/>
                <w:lang w:val="en-US"/>
              </w:rPr>
              <w:t xml:space="preserve">It </w:t>
            </w:r>
            <w:r>
              <w:rPr>
                <w:noProof/>
                <w:lang w:val="en-US"/>
              </w:rPr>
              <w:t>shows the bunch length</w:t>
            </w:r>
            <w:r w:rsidR="00553BA1">
              <w:rPr>
                <w:noProof/>
                <w:lang w:val="en-US"/>
              </w:rPr>
              <w:t xml:space="preserve"> (left)</w:t>
            </w:r>
            <w:r>
              <w:rPr>
                <w:noProof/>
                <w:lang w:val="en-US"/>
              </w:rPr>
              <w:t xml:space="preserve"> and bunch energy spread</w:t>
            </w:r>
            <w:r w:rsidR="00553BA1">
              <w:rPr>
                <w:noProof/>
                <w:lang w:val="en-US"/>
              </w:rPr>
              <w:t xml:space="preserve"> (right)</w:t>
            </w:r>
            <w:r>
              <w:rPr>
                <w:noProof/>
                <w:lang w:val="en-US"/>
              </w:rPr>
              <w:t xml:space="preserve"> for two cases, system with and without harmoinc cavity. With harmonic cavity, the ideal bunch lengening condition is feeded as initial condition.</w:t>
            </w:r>
            <w:r w:rsidR="00553BA1">
              <w:rPr>
                <w:noProof/>
                <w:lang w:val="en-US"/>
              </w:rPr>
              <w:t xml:space="preserve"> Which shows good agreement.  </w:t>
            </w:r>
            <w:r w:rsidR="00270DF4">
              <w:rPr>
                <w:noProof/>
                <w:lang w:val="en-US"/>
              </w:rPr>
              <w:t xml:space="preserve">As to the energy spread wth harmonic cavity case, since only 6000 tuns in total is set in tracking. The final value still no damped the equilibrium state. </w:t>
            </w:r>
            <w:r>
              <w:rPr>
                <w:noProof/>
                <w:lang w:val="en-US"/>
              </w:rPr>
              <w:t xml:space="preserve"> </w:t>
            </w:r>
            <w:r>
              <w:rPr>
                <w:lang w:val="en-US"/>
              </w:rPr>
              <w:t xml:space="preserve">  </w:t>
            </w:r>
          </w:p>
        </w:tc>
      </w:tr>
    </w:tbl>
    <w:p w14:paraId="72010CCE" w14:textId="77777777" w:rsidR="00893F03" w:rsidRPr="00893F03" w:rsidRDefault="00893F03" w:rsidP="00893F03">
      <w:pPr>
        <w:rPr>
          <w:lang w:val="en-US" w:eastAsia="zh-CN"/>
        </w:rPr>
      </w:pPr>
    </w:p>
    <w:sectPr w:rsidR="00893F03" w:rsidRPr="00893F0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52BBF"/>
    <w:multiLevelType w:val="multilevel"/>
    <w:tmpl w:val="0ABE5B82"/>
    <w:lvl w:ilvl="0">
      <w:start w:val="1"/>
      <w:numFmt w:val="low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826E20"/>
    <w:multiLevelType w:val="multilevel"/>
    <w:tmpl w:val="90E2C2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D84238"/>
    <w:multiLevelType w:val="hybridMultilevel"/>
    <w:tmpl w:val="1096AA3C"/>
    <w:lvl w:ilvl="0" w:tplc="07F804B0">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FAE3AC5"/>
    <w:multiLevelType w:val="multilevel"/>
    <w:tmpl w:val="A844E060"/>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6DF158C"/>
    <w:multiLevelType w:val="hybridMultilevel"/>
    <w:tmpl w:val="A682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8241D"/>
    <w:multiLevelType w:val="hybridMultilevel"/>
    <w:tmpl w:val="58449826"/>
    <w:lvl w:ilvl="0" w:tplc="E16A3F2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E97E91"/>
    <w:multiLevelType w:val="multilevel"/>
    <w:tmpl w:val="318C1DF4"/>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179583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E17072"/>
    <w:multiLevelType w:val="hybridMultilevel"/>
    <w:tmpl w:val="30EACBDA"/>
    <w:lvl w:ilvl="0" w:tplc="C89A3C0E">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8C55A26"/>
    <w:multiLevelType w:val="hybridMultilevel"/>
    <w:tmpl w:val="617681BA"/>
    <w:lvl w:ilvl="0" w:tplc="452E50CE">
      <w:start w:val="1"/>
      <w:numFmt w:val="decimal"/>
      <w:lvlText w:val="%1."/>
      <w:lvlJc w:val="left"/>
      <w:pPr>
        <w:ind w:left="360" w:hanging="360"/>
      </w:pPr>
    </w:lvl>
    <w:lvl w:ilvl="1" w:tplc="4518F6F4">
      <w:start w:val="1"/>
      <w:numFmt w:val="lowerLetter"/>
      <w:lvlText w:val="%2."/>
      <w:lvlJc w:val="left"/>
      <w:pPr>
        <w:ind w:left="1080" w:hanging="360"/>
      </w:pPr>
    </w:lvl>
    <w:lvl w:ilvl="2" w:tplc="996665F8">
      <w:start w:val="1"/>
      <w:numFmt w:val="lowerRoman"/>
      <w:lvlText w:val="%3."/>
      <w:lvlJc w:val="right"/>
      <w:pPr>
        <w:ind w:left="1800" w:hanging="180"/>
      </w:pPr>
    </w:lvl>
    <w:lvl w:ilvl="3" w:tplc="3E1AC658">
      <w:start w:val="1"/>
      <w:numFmt w:val="decimal"/>
      <w:lvlText w:val="%4."/>
      <w:lvlJc w:val="left"/>
      <w:pPr>
        <w:ind w:left="2520" w:hanging="360"/>
      </w:pPr>
    </w:lvl>
    <w:lvl w:ilvl="4" w:tplc="9844E322">
      <w:start w:val="1"/>
      <w:numFmt w:val="lowerLetter"/>
      <w:lvlText w:val="%5."/>
      <w:lvlJc w:val="left"/>
      <w:pPr>
        <w:ind w:left="3240" w:hanging="360"/>
      </w:pPr>
    </w:lvl>
    <w:lvl w:ilvl="5" w:tplc="4AC02F1C">
      <w:start w:val="1"/>
      <w:numFmt w:val="lowerRoman"/>
      <w:lvlText w:val="%6."/>
      <w:lvlJc w:val="right"/>
      <w:pPr>
        <w:ind w:left="3960" w:hanging="180"/>
      </w:pPr>
    </w:lvl>
    <w:lvl w:ilvl="6" w:tplc="9FF88006">
      <w:start w:val="1"/>
      <w:numFmt w:val="decimal"/>
      <w:lvlText w:val="%7."/>
      <w:lvlJc w:val="left"/>
      <w:pPr>
        <w:ind w:left="4680" w:hanging="360"/>
      </w:pPr>
    </w:lvl>
    <w:lvl w:ilvl="7" w:tplc="CE1CAEB2">
      <w:start w:val="1"/>
      <w:numFmt w:val="lowerLetter"/>
      <w:lvlText w:val="%8."/>
      <w:lvlJc w:val="left"/>
      <w:pPr>
        <w:ind w:left="5400" w:hanging="360"/>
      </w:pPr>
    </w:lvl>
    <w:lvl w:ilvl="8" w:tplc="907EA8D8">
      <w:start w:val="1"/>
      <w:numFmt w:val="lowerRoman"/>
      <w:lvlText w:val="%9."/>
      <w:lvlJc w:val="right"/>
      <w:pPr>
        <w:ind w:left="6120" w:hanging="180"/>
      </w:pPr>
    </w:lvl>
  </w:abstractNum>
  <w:abstractNum w:abstractNumId="10" w15:restartNumberingAfterBreak="0">
    <w:nsid w:val="2F95294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241037"/>
    <w:multiLevelType w:val="hybridMultilevel"/>
    <w:tmpl w:val="8572E9B8"/>
    <w:lvl w:ilvl="0" w:tplc="E16A3F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F4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096C30"/>
    <w:multiLevelType w:val="hybridMultilevel"/>
    <w:tmpl w:val="6DF271B2"/>
    <w:lvl w:ilvl="0" w:tplc="0407000F">
      <w:start w:val="1"/>
      <w:numFmt w:val="decimal"/>
      <w:lvlText w:val="%1."/>
      <w:lvlJc w:val="left"/>
      <w:pPr>
        <w:ind w:left="770" w:hanging="360"/>
      </w:pPr>
    </w:lvl>
    <w:lvl w:ilvl="1" w:tplc="04070019" w:tentative="1">
      <w:start w:val="1"/>
      <w:numFmt w:val="lowerLetter"/>
      <w:lvlText w:val="%2."/>
      <w:lvlJc w:val="left"/>
      <w:pPr>
        <w:ind w:left="1490" w:hanging="360"/>
      </w:pPr>
    </w:lvl>
    <w:lvl w:ilvl="2" w:tplc="0407001B" w:tentative="1">
      <w:start w:val="1"/>
      <w:numFmt w:val="lowerRoman"/>
      <w:lvlText w:val="%3."/>
      <w:lvlJc w:val="right"/>
      <w:pPr>
        <w:ind w:left="2210" w:hanging="180"/>
      </w:pPr>
    </w:lvl>
    <w:lvl w:ilvl="3" w:tplc="0407000F" w:tentative="1">
      <w:start w:val="1"/>
      <w:numFmt w:val="decimal"/>
      <w:lvlText w:val="%4."/>
      <w:lvlJc w:val="left"/>
      <w:pPr>
        <w:ind w:left="2930" w:hanging="360"/>
      </w:pPr>
    </w:lvl>
    <w:lvl w:ilvl="4" w:tplc="04070019" w:tentative="1">
      <w:start w:val="1"/>
      <w:numFmt w:val="lowerLetter"/>
      <w:lvlText w:val="%5."/>
      <w:lvlJc w:val="left"/>
      <w:pPr>
        <w:ind w:left="3650" w:hanging="360"/>
      </w:pPr>
    </w:lvl>
    <w:lvl w:ilvl="5" w:tplc="0407001B" w:tentative="1">
      <w:start w:val="1"/>
      <w:numFmt w:val="lowerRoman"/>
      <w:lvlText w:val="%6."/>
      <w:lvlJc w:val="right"/>
      <w:pPr>
        <w:ind w:left="4370" w:hanging="180"/>
      </w:pPr>
    </w:lvl>
    <w:lvl w:ilvl="6" w:tplc="0407000F" w:tentative="1">
      <w:start w:val="1"/>
      <w:numFmt w:val="decimal"/>
      <w:lvlText w:val="%7."/>
      <w:lvlJc w:val="left"/>
      <w:pPr>
        <w:ind w:left="5090" w:hanging="360"/>
      </w:pPr>
    </w:lvl>
    <w:lvl w:ilvl="7" w:tplc="04070019" w:tentative="1">
      <w:start w:val="1"/>
      <w:numFmt w:val="lowerLetter"/>
      <w:lvlText w:val="%8."/>
      <w:lvlJc w:val="left"/>
      <w:pPr>
        <w:ind w:left="5810" w:hanging="360"/>
      </w:pPr>
    </w:lvl>
    <w:lvl w:ilvl="8" w:tplc="0407001B" w:tentative="1">
      <w:start w:val="1"/>
      <w:numFmt w:val="lowerRoman"/>
      <w:lvlText w:val="%9."/>
      <w:lvlJc w:val="right"/>
      <w:pPr>
        <w:ind w:left="6530" w:hanging="180"/>
      </w:pPr>
    </w:lvl>
  </w:abstractNum>
  <w:abstractNum w:abstractNumId="14" w15:restartNumberingAfterBreak="0">
    <w:nsid w:val="34305389"/>
    <w:multiLevelType w:val="hybridMultilevel"/>
    <w:tmpl w:val="D7DCCB4C"/>
    <w:lvl w:ilvl="0" w:tplc="B22AA850">
      <w:start w:val="1"/>
      <w:numFmt w:val="decimal"/>
      <w:lvlText w:val="%1."/>
      <w:lvlJc w:val="left"/>
      <w:pPr>
        <w:ind w:left="360" w:hanging="360"/>
      </w:pPr>
    </w:lvl>
    <w:lvl w:ilvl="1" w:tplc="BA2A77FE">
      <w:start w:val="1"/>
      <w:numFmt w:val="lowerLetter"/>
      <w:lvlText w:val="%2."/>
      <w:lvlJc w:val="left"/>
      <w:pPr>
        <w:ind w:left="1080" w:hanging="360"/>
      </w:pPr>
    </w:lvl>
    <w:lvl w:ilvl="2" w:tplc="C03682FC">
      <w:start w:val="1"/>
      <w:numFmt w:val="lowerRoman"/>
      <w:lvlText w:val="%3."/>
      <w:lvlJc w:val="right"/>
      <w:pPr>
        <w:ind w:left="1800" w:hanging="180"/>
      </w:pPr>
    </w:lvl>
    <w:lvl w:ilvl="3" w:tplc="709A2DFA">
      <w:start w:val="1"/>
      <w:numFmt w:val="decimal"/>
      <w:lvlText w:val="%4."/>
      <w:lvlJc w:val="left"/>
      <w:pPr>
        <w:ind w:left="2520" w:hanging="360"/>
      </w:pPr>
    </w:lvl>
    <w:lvl w:ilvl="4" w:tplc="510A5150">
      <w:start w:val="1"/>
      <w:numFmt w:val="lowerLetter"/>
      <w:lvlText w:val="%5."/>
      <w:lvlJc w:val="left"/>
      <w:pPr>
        <w:ind w:left="3240" w:hanging="360"/>
      </w:pPr>
    </w:lvl>
    <w:lvl w:ilvl="5" w:tplc="CFBAAB28">
      <w:start w:val="1"/>
      <w:numFmt w:val="lowerRoman"/>
      <w:lvlText w:val="%6."/>
      <w:lvlJc w:val="right"/>
      <w:pPr>
        <w:ind w:left="3960" w:hanging="180"/>
      </w:pPr>
    </w:lvl>
    <w:lvl w:ilvl="6" w:tplc="90129718">
      <w:start w:val="1"/>
      <w:numFmt w:val="decimal"/>
      <w:lvlText w:val="%7."/>
      <w:lvlJc w:val="left"/>
      <w:pPr>
        <w:ind w:left="4680" w:hanging="360"/>
      </w:pPr>
    </w:lvl>
    <w:lvl w:ilvl="7" w:tplc="04FA6642">
      <w:start w:val="1"/>
      <w:numFmt w:val="lowerLetter"/>
      <w:lvlText w:val="%8."/>
      <w:lvlJc w:val="left"/>
      <w:pPr>
        <w:ind w:left="5400" w:hanging="360"/>
      </w:pPr>
    </w:lvl>
    <w:lvl w:ilvl="8" w:tplc="6C54680E">
      <w:start w:val="1"/>
      <w:numFmt w:val="lowerRoman"/>
      <w:lvlText w:val="%9."/>
      <w:lvlJc w:val="right"/>
      <w:pPr>
        <w:ind w:left="6120" w:hanging="180"/>
      </w:pPr>
    </w:lvl>
  </w:abstractNum>
  <w:abstractNum w:abstractNumId="15" w15:restartNumberingAfterBreak="0">
    <w:nsid w:val="360639DF"/>
    <w:multiLevelType w:val="hybridMultilevel"/>
    <w:tmpl w:val="C9262CB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C972099"/>
    <w:multiLevelType w:val="hybridMultilevel"/>
    <w:tmpl w:val="B34273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49418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135AB4"/>
    <w:multiLevelType w:val="multilevel"/>
    <w:tmpl w:val="401E4156"/>
    <w:lvl w:ilvl="0">
      <w:start w:val="1"/>
      <w:numFmt w:val="decimal"/>
      <w:lvlText w:val="%1"/>
      <w:lvlJc w:val="left"/>
      <w:pPr>
        <w:ind w:left="432" w:hanging="432"/>
      </w:pPr>
      <w:rPr>
        <w:rFonts w:hint="default"/>
      </w:rPr>
    </w:lvl>
    <w:lvl w:ilvl="1">
      <w:numFmt w:val="decimal"/>
      <w:lvlText w:val="%1.%2"/>
      <w:lvlJc w:val="left"/>
      <w:pPr>
        <w:ind w:left="576" w:hanging="576"/>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FC459A6"/>
    <w:multiLevelType w:val="hybridMultilevel"/>
    <w:tmpl w:val="0D363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4A33C51"/>
    <w:multiLevelType w:val="hybridMultilevel"/>
    <w:tmpl w:val="E77E6268"/>
    <w:lvl w:ilvl="0" w:tplc="9EC0C39C">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68E4BB3"/>
    <w:multiLevelType w:val="hybridMultilevel"/>
    <w:tmpl w:val="B13CEA70"/>
    <w:lvl w:ilvl="0" w:tplc="596C145E">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BA053F5"/>
    <w:multiLevelType w:val="multilevel"/>
    <w:tmpl w:val="361079EE"/>
    <w:lvl w:ilvl="0">
      <w:start w:val="1"/>
      <w:numFmt w:val="lowerLetter"/>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3" w15:restartNumberingAfterBreak="0">
    <w:nsid w:val="5FE3560E"/>
    <w:multiLevelType w:val="hybridMultilevel"/>
    <w:tmpl w:val="04186E46"/>
    <w:lvl w:ilvl="0" w:tplc="995AC0EE">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2BB662F"/>
    <w:multiLevelType w:val="multilevel"/>
    <w:tmpl w:val="E220609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7BE3E92"/>
    <w:multiLevelType w:val="hybridMultilevel"/>
    <w:tmpl w:val="4F4A5F70"/>
    <w:lvl w:ilvl="0" w:tplc="E16A3F2A">
      <w:start w:val="1"/>
      <w:numFmt w:val="bullet"/>
      <w:lvlText w:val=""/>
      <w:lvlJc w:val="left"/>
      <w:pPr>
        <w:ind w:left="720" w:hanging="360"/>
      </w:pPr>
      <w:rPr>
        <w:rFonts w:ascii="Symbol" w:hAnsi="Symbol" w:hint="default"/>
      </w:rPr>
    </w:lvl>
    <w:lvl w:ilvl="1" w:tplc="7BCE138C">
      <w:start w:val="1"/>
      <w:numFmt w:val="bullet"/>
      <w:lvlText w:val="o"/>
      <w:lvlJc w:val="left"/>
      <w:pPr>
        <w:ind w:left="1440" w:hanging="360"/>
      </w:pPr>
      <w:rPr>
        <w:rFonts w:ascii="Courier New" w:hAnsi="Courier New" w:hint="default"/>
      </w:rPr>
    </w:lvl>
    <w:lvl w:ilvl="2" w:tplc="206877D0">
      <w:start w:val="1"/>
      <w:numFmt w:val="bullet"/>
      <w:lvlText w:val=""/>
      <w:lvlJc w:val="left"/>
      <w:pPr>
        <w:ind w:left="2160" w:hanging="360"/>
      </w:pPr>
      <w:rPr>
        <w:rFonts w:ascii="Wingdings" w:hAnsi="Wingdings" w:hint="default"/>
      </w:rPr>
    </w:lvl>
    <w:lvl w:ilvl="3" w:tplc="FFE45CFA">
      <w:start w:val="1"/>
      <w:numFmt w:val="bullet"/>
      <w:lvlText w:val=""/>
      <w:lvlJc w:val="left"/>
      <w:pPr>
        <w:ind w:left="2880" w:hanging="360"/>
      </w:pPr>
      <w:rPr>
        <w:rFonts w:ascii="Symbol" w:hAnsi="Symbol" w:hint="default"/>
      </w:rPr>
    </w:lvl>
    <w:lvl w:ilvl="4" w:tplc="784A1A92">
      <w:start w:val="1"/>
      <w:numFmt w:val="bullet"/>
      <w:lvlText w:val="o"/>
      <w:lvlJc w:val="left"/>
      <w:pPr>
        <w:ind w:left="3600" w:hanging="360"/>
      </w:pPr>
      <w:rPr>
        <w:rFonts w:ascii="Courier New" w:hAnsi="Courier New" w:hint="default"/>
      </w:rPr>
    </w:lvl>
    <w:lvl w:ilvl="5" w:tplc="9724DB84">
      <w:start w:val="1"/>
      <w:numFmt w:val="bullet"/>
      <w:lvlText w:val=""/>
      <w:lvlJc w:val="left"/>
      <w:pPr>
        <w:ind w:left="4320" w:hanging="360"/>
      </w:pPr>
      <w:rPr>
        <w:rFonts w:ascii="Wingdings" w:hAnsi="Wingdings" w:hint="default"/>
      </w:rPr>
    </w:lvl>
    <w:lvl w:ilvl="6" w:tplc="E168E552">
      <w:start w:val="1"/>
      <w:numFmt w:val="bullet"/>
      <w:lvlText w:val=""/>
      <w:lvlJc w:val="left"/>
      <w:pPr>
        <w:ind w:left="5040" w:hanging="360"/>
      </w:pPr>
      <w:rPr>
        <w:rFonts w:ascii="Symbol" w:hAnsi="Symbol" w:hint="default"/>
      </w:rPr>
    </w:lvl>
    <w:lvl w:ilvl="7" w:tplc="2110EE4E">
      <w:start w:val="1"/>
      <w:numFmt w:val="bullet"/>
      <w:lvlText w:val="o"/>
      <w:lvlJc w:val="left"/>
      <w:pPr>
        <w:ind w:left="5760" w:hanging="360"/>
      </w:pPr>
      <w:rPr>
        <w:rFonts w:ascii="Courier New" w:hAnsi="Courier New" w:hint="default"/>
      </w:rPr>
    </w:lvl>
    <w:lvl w:ilvl="8" w:tplc="C41CF4A2">
      <w:start w:val="1"/>
      <w:numFmt w:val="bullet"/>
      <w:lvlText w:val=""/>
      <w:lvlJc w:val="left"/>
      <w:pPr>
        <w:ind w:left="6480" w:hanging="360"/>
      </w:pPr>
      <w:rPr>
        <w:rFonts w:ascii="Wingdings" w:hAnsi="Wingdings" w:hint="default"/>
      </w:rPr>
    </w:lvl>
  </w:abstractNum>
  <w:abstractNum w:abstractNumId="26" w15:restartNumberingAfterBreak="0">
    <w:nsid w:val="6F294BDD"/>
    <w:multiLevelType w:val="hybridMultilevel"/>
    <w:tmpl w:val="81E6F2B0"/>
    <w:lvl w:ilvl="0" w:tplc="B5086344">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69917E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BA03E9"/>
    <w:multiLevelType w:val="multilevel"/>
    <w:tmpl w:val="7BF6FC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465FC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A337C1"/>
    <w:multiLevelType w:val="multilevel"/>
    <w:tmpl w:val="12E2AA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B386081"/>
    <w:multiLevelType w:val="hybridMultilevel"/>
    <w:tmpl w:val="F5C42526"/>
    <w:lvl w:ilvl="0" w:tplc="E16A3F2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3"/>
  </w:num>
  <w:num w:numId="3">
    <w:abstractNumId w:val="14"/>
  </w:num>
  <w:num w:numId="4">
    <w:abstractNumId w:val="9"/>
  </w:num>
  <w:num w:numId="5">
    <w:abstractNumId w:val="25"/>
  </w:num>
  <w:num w:numId="6">
    <w:abstractNumId w:val="10"/>
  </w:num>
  <w:num w:numId="7">
    <w:abstractNumId w:val="7"/>
  </w:num>
  <w:num w:numId="8">
    <w:abstractNumId w:val="30"/>
  </w:num>
  <w:num w:numId="9">
    <w:abstractNumId w:val="12"/>
  </w:num>
  <w:num w:numId="10">
    <w:abstractNumId w:val="17"/>
  </w:num>
  <w:num w:numId="11">
    <w:abstractNumId w:val="24"/>
  </w:num>
  <w:num w:numId="12">
    <w:abstractNumId w:val="27"/>
  </w:num>
  <w:num w:numId="13">
    <w:abstractNumId w:val="18"/>
  </w:num>
  <w:num w:numId="14">
    <w:abstractNumId w:val="29"/>
  </w:num>
  <w:num w:numId="15">
    <w:abstractNumId w:val="0"/>
  </w:num>
  <w:num w:numId="16">
    <w:abstractNumId w:val="22"/>
  </w:num>
  <w:num w:numId="17">
    <w:abstractNumId w:val="13"/>
  </w:num>
  <w:num w:numId="18">
    <w:abstractNumId w:val="15"/>
  </w:num>
  <w:num w:numId="19">
    <w:abstractNumId w:val="16"/>
  </w:num>
  <w:num w:numId="20">
    <w:abstractNumId w:val="11"/>
  </w:num>
  <w:num w:numId="21">
    <w:abstractNumId w:val="5"/>
  </w:num>
  <w:num w:numId="22">
    <w:abstractNumId w:val="31"/>
  </w:num>
  <w:num w:numId="23">
    <w:abstractNumId w:val="19"/>
  </w:num>
  <w:num w:numId="24">
    <w:abstractNumId w:val="4"/>
  </w:num>
  <w:num w:numId="25">
    <w:abstractNumId w:val="2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8"/>
  </w:num>
  <w:num w:numId="29">
    <w:abstractNumId w:val="2"/>
  </w:num>
  <w:num w:numId="30">
    <w:abstractNumId w:val="20"/>
  </w:num>
  <w:num w:numId="31">
    <w:abstractNumId w:val="23"/>
  </w:num>
  <w:num w:numId="32">
    <w:abstractNumId w:val="26"/>
  </w:num>
  <w:num w:numId="33">
    <w:abstractNumId w:val="1"/>
  </w:num>
  <w:num w:numId="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hideGrammaticalErrors/>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U0MLYwtLS0MDYzMjJX0lEKTi0uzszPAykwNKgFAIpWymQtAAAA"/>
  </w:docVars>
  <w:rsids>
    <w:rsidRoot w:val="009E7EA8"/>
    <w:rsid w:val="00017E18"/>
    <w:rsid w:val="0007466C"/>
    <w:rsid w:val="0008126C"/>
    <w:rsid w:val="000A471E"/>
    <w:rsid w:val="000D2D7D"/>
    <w:rsid w:val="000D47C5"/>
    <w:rsid w:val="00107C3A"/>
    <w:rsid w:val="00136177"/>
    <w:rsid w:val="00151978"/>
    <w:rsid w:val="00155AE4"/>
    <w:rsid w:val="001575FD"/>
    <w:rsid w:val="00195FCA"/>
    <w:rsid w:val="001B03AE"/>
    <w:rsid w:val="001B1BC1"/>
    <w:rsid w:val="001B45CF"/>
    <w:rsid w:val="001D5F2F"/>
    <w:rsid w:val="0021197E"/>
    <w:rsid w:val="002340A0"/>
    <w:rsid w:val="00234952"/>
    <w:rsid w:val="00236EE6"/>
    <w:rsid w:val="00250475"/>
    <w:rsid w:val="00270DF4"/>
    <w:rsid w:val="00273BDE"/>
    <w:rsid w:val="002802EA"/>
    <w:rsid w:val="002834F1"/>
    <w:rsid w:val="0029182B"/>
    <w:rsid w:val="002B095F"/>
    <w:rsid w:val="002C054D"/>
    <w:rsid w:val="00326103"/>
    <w:rsid w:val="00340EAE"/>
    <w:rsid w:val="00350942"/>
    <w:rsid w:val="00353E74"/>
    <w:rsid w:val="0038489C"/>
    <w:rsid w:val="003A5C19"/>
    <w:rsid w:val="003A68AC"/>
    <w:rsid w:val="003C1293"/>
    <w:rsid w:val="003C31BF"/>
    <w:rsid w:val="0042643A"/>
    <w:rsid w:val="0043575B"/>
    <w:rsid w:val="00441FF9"/>
    <w:rsid w:val="004470E1"/>
    <w:rsid w:val="0049271B"/>
    <w:rsid w:val="004C00D3"/>
    <w:rsid w:val="004E2E80"/>
    <w:rsid w:val="00517275"/>
    <w:rsid w:val="00526E4A"/>
    <w:rsid w:val="00553BA1"/>
    <w:rsid w:val="00567BCB"/>
    <w:rsid w:val="00582BF1"/>
    <w:rsid w:val="00594AAA"/>
    <w:rsid w:val="005D1225"/>
    <w:rsid w:val="005D681B"/>
    <w:rsid w:val="006062B7"/>
    <w:rsid w:val="00631D05"/>
    <w:rsid w:val="00655239"/>
    <w:rsid w:val="0066523D"/>
    <w:rsid w:val="00674636"/>
    <w:rsid w:val="00675465"/>
    <w:rsid w:val="00680EE0"/>
    <w:rsid w:val="006A3D23"/>
    <w:rsid w:val="006B43B1"/>
    <w:rsid w:val="006C08FE"/>
    <w:rsid w:val="006C31AC"/>
    <w:rsid w:val="006E60E2"/>
    <w:rsid w:val="006F7580"/>
    <w:rsid w:val="00725732"/>
    <w:rsid w:val="00727807"/>
    <w:rsid w:val="00735C61"/>
    <w:rsid w:val="007418EF"/>
    <w:rsid w:val="00744120"/>
    <w:rsid w:val="007533AF"/>
    <w:rsid w:val="00762909"/>
    <w:rsid w:val="00785AB5"/>
    <w:rsid w:val="007A6B82"/>
    <w:rsid w:val="007A7FD6"/>
    <w:rsid w:val="007B3B42"/>
    <w:rsid w:val="007C428A"/>
    <w:rsid w:val="007E5387"/>
    <w:rsid w:val="007F099B"/>
    <w:rsid w:val="00811339"/>
    <w:rsid w:val="00860FE0"/>
    <w:rsid w:val="00893F03"/>
    <w:rsid w:val="008C413A"/>
    <w:rsid w:val="00925B61"/>
    <w:rsid w:val="00933038"/>
    <w:rsid w:val="00944E13"/>
    <w:rsid w:val="009515CD"/>
    <w:rsid w:val="009626C0"/>
    <w:rsid w:val="00982E96"/>
    <w:rsid w:val="009A7D8F"/>
    <w:rsid w:val="009D25DA"/>
    <w:rsid w:val="009E7EA8"/>
    <w:rsid w:val="00A02D4A"/>
    <w:rsid w:val="00A1390D"/>
    <w:rsid w:val="00A14452"/>
    <w:rsid w:val="00A34A56"/>
    <w:rsid w:val="00A367BF"/>
    <w:rsid w:val="00AD2C8F"/>
    <w:rsid w:val="00AD6259"/>
    <w:rsid w:val="00B06C92"/>
    <w:rsid w:val="00B075FF"/>
    <w:rsid w:val="00B33E4C"/>
    <w:rsid w:val="00B66279"/>
    <w:rsid w:val="00B72064"/>
    <w:rsid w:val="00B847E1"/>
    <w:rsid w:val="00BB6997"/>
    <w:rsid w:val="00C15BB7"/>
    <w:rsid w:val="00C27807"/>
    <w:rsid w:val="00C62FEE"/>
    <w:rsid w:val="00C83565"/>
    <w:rsid w:val="00C91191"/>
    <w:rsid w:val="00CA5564"/>
    <w:rsid w:val="00CE16D8"/>
    <w:rsid w:val="00D07914"/>
    <w:rsid w:val="00D6255D"/>
    <w:rsid w:val="00D636BF"/>
    <w:rsid w:val="00D65A80"/>
    <w:rsid w:val="00D71B35"/>
    <w:rsid w:val="00D74FA6"/>
    <w:rsid w:val="00DA4C1A"/>
    <w:rsid w:val="00DF5065"/>
    <w:rsid w:val="00DF5729"/>
    <w:rsid w:val="00E26BEA"/>
    <w:rsid w:val="00E47A62"/>
    <w:rsid w:val="00E53F38"/>
    <w:rsid w:val="00E6246C"/>
    <w:rsid w:val="00F07556"/>
    <w:rsid w:val="00F31987"/>
    <w:rsid w:val="00F45304"/>
    <w:rsid w:val="00F94250"/>
    <w:rsid w:val="00FB25A1"/>
    <w:rsid w:val="00FB27A5"/>
    <w:rsid w:val="00FD64F6"/>
    <w:rsid w:val="00FE5887"/>
    <w:rsid w:val="00FE74C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881C4"/>
  <w15:chartTrackingRefBased/>
  <w15:docId w15:val="{3C595ED8-354D-4770-8778-E559744DC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2909"/>
    <w:pPr>
      <w:jc w:val="both"/>
    </w:pPr>
    <w:rPr>
      <w:rFonts w:eastAsia="SimSun"/>
      <w:lang w:eastAsia="en-US"/>
    </w:rPr>
  </w:style>
  <w:style w:type="paragraph" w:styleId="Heading1">
    <w:name w:val="heading 1"/>
    <w:basedOn w:val="Normal"/>
    <w:next w:val="Normal"/>
    <w:link w:val="Heading1Char"/>
    <w:autoRedefine/>
    <w:uiPriority w:val="9"/>
    <w:qFormat/>
    <w:rsid w:val="000D47C5"/>
    <w:pPr>
      <w:keepNext/>
      <w:keepLines/>
      <w:numPr>
        <w:numId w:val="2"/>
      </w:numPr>
      <w:spacing w:before="480" w:after="0"/>
      <w:ind w:left="360" w:hanging="36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762909"/>
    <w:pPr>
      <w:keepNext/>
      <w:keepLines/>
      <w:spacing w:before="40" w:after="0"/>
      <w:ind w:left="576" w:hanging="576"/>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62909"/>
    <w:pPr>
      <w:keepNext/>
      <w:keepLines/>
      <w:spacing w:before="40" w:after="0"/>
      <w:ind w:left="720" w:hanging="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62909"/>
    <w:pPr>
      <w:keepNext/>
      <w:keepLines/>
      <w:spacing w:before="40" w:after="0"/>
      <w:ind w:left="864" w:hanging="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762909"/>
    <w:pPr>
      <w:keepNext/>
      <w:keepLines/>
      <w:spacing w:before="40" w:after="0"/>
      <w:ind w:left="1008" w:hanging="1008"/>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62909"/>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62909"/>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62909"/>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2909"/>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7C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762909"/>
    <w:rPr>
      <w:rFonts w:asciiTheme="majorHAnsi" w:eastAsiaTheme="majorEastAsia" w:hAnsiTheme="majorHAnsi" w:cstheme="majorBidi"/>
      <w:color w:val="365F91" w:themeColor="accent1" w:themeShade="BF"/>
      <w:sz w:val="26"/>
      <w:szCs w:val="26"/>
      <w:lang w:eastAsia="en-US"/>
    </w:rPr>
  </w:style>
  <w:style w:type="character" w:customStyle="1" w:styleId="Heading3Char">
    <w:name w:val="Heading 3 Char"/>
    <w:basedOn w:val="DefaultParagraphFont"/>
    <w:link w:val="Heading3"/>
    <w:uiPriority w:val="9"/>
    <w:rsid w:val="00762909"/>
    <w:rPr>
      <w:rFonts w:asciiTheme="majorHAnsi" w:eastAsiaTheme="majorEastAsia" w:hAnsiTheme="majorHAnsi" w:cstheme="majorBidi"/>
      <w:color w:val="243F60" w:themeColor="accent1" w:themeShade="7F"/>
      <w:sz w:val="24"/>
      <w:szCs w:val="24"/>
      <w:lang w:eastAsia="en-US"/>
    </w:rPr>
  </w:style>
  <w:style w:type="character" w:customStyle="1" w:styleId="Heading4Char">
    <w:name w:val="Heading 4 Char"/>
    <w:basedOn w:val="DefaultParagraphFont"/>
    <w:link w:val="Heading4"/>
    <w:uiPriority w:val="9"/>
    <w:rsid w:val="00762909"/>
    <w:rPr>
      <w:rFonts w:asciiTheme="majorHAnsi" w:eastAsiaTheme="majorEastAsia" w:hAnsiTheme="majorHAnsi" w:cstheme="majorBidi"/>
      <w:i/>
      <w:iCs/>
      <w:color w:val="365F91" w:themeColor="accent1" w:themeShade="BF"/>
      <w:lang w:eastAsia="en-US"/>
    </w:rPr>
  </w:style>
  <w:style w:type="character" w:customStyle="1" w:styleId="Heading5Char">
    <w:name w:val="Heading 5 Char"/>
    <w:basedOn w:val="DefaultParagraphFont"/>
    <w:link w:val="Heading5"/>
    <w:uiPriority w:val="9"/>
    <w:rsid w:val="00762909"/>
    <w:rPr>
      <w:rFonts w:asciiTheme="majorHAnsi" w:eastAsiaTheme="majorEastAsia" w:hAnsiTheme="majorHAnsi" w:cstheme="majorBidi"/>
      <w:color w:val="365F91" w:themeColor="accent1" w:themeShade="BF"/>
      <w:lang w:eastAsia="en-US"/>
    </w:rPr>
  </w:style>
  <w:style w:type="character" w:customStyle="1" w:styleId="Heading6Char">
    <w:name w:val="Heading 6 Char"/>
    <w:basedOn w:val="DefaultParagraphFont"/>
    <w:link w:val="Heading6"/>
    <w:uiPriority w:val="9"/>
    <w:semiHidden/>
    <w:rsid w:val="00762909"/>
    <w:rPr>
      <w:rFonts w:asciiTheme="majorHAnsi" w:eastAsiaTheme="majorEastAsia" w:hAnsiTheme="majorHAnsi" w:cstheme="majorBidi"/>
      <w:color w:val="243F60" w:themeColor="accent1" w:themeShade="7F"/>
      <w:lang w:eastAsia="en-US"/>
    </w:rPr>
  </w:style>
  <w:style w:type="character" w:customStyle="1" w:styleId="Heading7Char">
    <w:name w:val="Heading 7 Char"/>
    <w:basedOn w:val="DefaultParagraphFont"/>
    <w:link w:val="Heading7"/>
    <w:uiPriority w:val="9"/>
    <w:semiHidden/>
    <w:rsid w:val="00762909"/>
    <w:rPr>
      <w:rFonts w:asciiTheme="majorHAnsi" w:eastAsiaTheme="majorEastAsia" w:hAnsiTheme="majorHAnsi" w:cstheme="majorBidi"/>
      <w:i/>
      <w:iCs/>
      <w:color w:val="243F60" w:themeColor="accent1" w:themeShade="7F"/>
      <w:lang w:eastAsia="en-US"/>
    </w:rPr>
  </w:style>
  <w:style w:type="character" w:customStyle="1" w:styleId="Heading8Char">
    <w:name w:val="Heading 8 Char"/>
    <w:basedOn w:val="DefaultParagraphFont"/>
    <w:link w:val="Heading8"/>
    <w:uiPriority w:val="9"/>
    <w:semiHidden/>
    <w:rsid w:val="00762909"/>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762909"/>
    <w:rPr>
      <w:rFonts w:asciiTheme="majorHAnsi" w:eastAsiaTheme="majorEastAsia" w:hAnsiTheme="majorHAnsi" w:cstheme="majorBidi"/>
      <w:i/>
      <w:iCs/>
      <w:color w:val="272727" w:themeColor="text1" w:themeTint="D8"/>
      <w:sz w:val="21"/>
      <w:szCs w:val="21"/>
      <w:lang w:eastAsia="en-US"/>
    </w:rPr>
  </w:style>
  <w:style w:type="paragraph" w:styleId="ListParagraph">
    <w:name w:val="List Paragraph"/>
    <w:basedOn w:val="Normal"/>
    <w:uiPriority w:val="34"/>
    <w:qFormat/>
    <w:rsid w:val="00762909"/>
    <w:pPr>
      <w:ind w:left="720"/>
      <w:contextualSpacing/>
    </w:pPr>
  </w:style>
  <w:style w:type="table" w:styleId="TableGrid">
    <w:name w:val="Table Grid"/>
    <w:basedOn w:val="TableNormal"/>
    <w:uiPriority w:val="59"/>
    <w:rsid w:val="00762909"/>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62909"/>
    <w:rPr>
      <w:sz w:val="16"/>
      <w:szCs w:val="16"/>
    </w:rPr>
  </w:style>
  <w:style w:type="paragraph" w:styleId="CommentText">
    <w:name w:val="annotation text"/>
    <w:basedOn w:val="Normal"/>
    <w:link w:val="CommentTextChar"/>
    <w:uiPriority w:val="99"/>
    <w:semiHidden/>
    <w:unhideWhenUsed/>
    <w:rsid w:val="00762909"/>
    <w:pPr>
      <w:spacing w:line="240" w:lineRule="auto"/>
    </w:pPr>
    <w:rPr>
      <w:sz w:val="20"/>
      <w:szCs w:val="20"/>
    </w:rPr>
  </w:style>
  <w:style w:type="character" w:customStyle="1" w:styleId="CommentTextChar">
    <w:name w:val="Comment Text Char"/>
    <w:basedOn w:val="DefaultParagraphFont"/>
    <w:link w:val="CommentText"/>
    <w:uiPriority w:val="99"/>
    <w:semiHidden/>
    <w:rsid w:val="00762909"/>
    <w:rPr>
      <w:rFonts w:eastAsia="SimSun"/>
      <w:sz w:val="20"/>
      <w:szCs w:val="20"/>
      <w:lang w:eastAsia="en-US"/>
    </w:rPr>
  </w:style>
  <w:style w:type="paragraph" w:styleId="CommentSubject">
    <w:name w:val="annotation subject"/>
    <w:basedOn w:val="CommentText"/>
    <w:next w:val="CommentText"/>
    <w:link w:val="CommentSubjectChar"/>
    <w:uiPriority w:val="99"/>
    <w:semiHidden/>
    <w:unhideWhenUsed/>
    <w:rsid w:val="00762909"/>
    <w:rPr>
      <w:b/>
      <w:bCs/>
    </w:rPr>
  </w:style>
  <w:style w:type="character" w:customStyle="1" w:styleId="CommentSubjectChar">
    <w:name w:val="Comment Subject Char"/>
    <w:basedOn w:val="CommentTextChar"/>
    <w:link w:val="CommentSubject"/>
    <w:uiPriority w:val="99"/>
    <w:semiHidden/>
    <w:rsid w:val="00762909"/>
    <w:rPr>
      <w:rFonts w:eastAsia="SimSun"/>
      <w:b/>
      <w:bCs/>
      <w:sz w:val="20"/>
      <w:szCs w:val="20"/>
      <w:lang w:eastAsia="en-US"/>
    </w:rPr>
  </w:style>
  <w:style w:type="paragraph" w:styleId="BalloonText">
    <w:name w:val="Balloon Text"/>
    <w:basedOn w:val="Normal"/>
    <w:link w:val="BalloonTextChar"/>
    <w:uiPriority w:val="99"/>
    <w:semiHidden/>
    <w:unhideWhenUsed/>
    <w:rsid w:val="007629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909"/>
    <w:rPr>
      <w:rFonts w:ascii="Tahoma" w:eastAsia="SimSun" w:hAnsi="Tahoma" w:cs="Tahoma"/>
      <w:sz w:val="16"/>
      <w:szCs w:val="16"/>
      <w:lang w:eastAsia="en-US"/>
    </w:rPr>
  </w:style>
  <w:style w:type="character" w:styleId="Hyperlink">
    <w:name w:val="Hyperlink"/>
    <w:basedOn w:val="DefaultParagraphFont"/>
    <w:uiPriority w:val="99"/>
    <w:unhideWhenUsed/>
    <w:rsid w:val="00762909"/>
    <w:rPr>
      <w:color w:val="0000FF" w:themeColor="hyperlink"/>
      <w:u w:val="single"/>
    </w:rPr>
  </w:style>
  <w:style w:type="paragraph" w:styleId="PlainText">
    <w:name w:val="Plain Text"/>
    <w:basedOn w:val="Normal"/>
    <w:link w:val="PlainTextChar"/>
    <w:uiPriority w:val="99"/>
    <w:semiHidden/>
    <w:unhideWhenUsed/>
    <w:rsid w:val="00762909"/>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semiHidden/>
    <w:rsid w:val="00762909"/>
    <w:rPr>
      <w:rFonts w:ascii="Calibri" w:eastAsia="SimSun" w:hAnsi="Calibri" w:cs="Times New Roman"/>
      <w:lang w:eastAsia="en-US"/>
    </w:rPr>
  </w:style>
  <w:style w:type="character" w:styleId="FollowedHyperlink">
    <w:name w:val="FollowedHyperlink"/>
    <w:basedOn w:val="DefaultParagraphFont"/>
    <w:uiPriority w:val="99"/>
    <w:semiHidden/>
    <w:unhideWhenUsed/>
    <w:rsid w:val="00762909"/>
    <w:rPr>
      <w:color w:val="800080" w:themeColor="followedHyperlink"/>
      <w:u w:val="single"/>
    </w:rPr>
  </w:style>
  <w:style w:type="paragraph" w:styleId="Header">
    <w:name w:val="header"/>
    <w:basedOn w:val="Normal"/>
    <w:link w:val="HeaderChar"/>
    <w:uiPriority w:val="99"/>
    <w:unhideWhenUsed/>
    <w:rsid w:val="00762909"/>
    <w:pPr>
      <w:tabs>
        <w:tab w:val="center" w:pos="4536"/>
        <w:tab w:val="right" w:pos="9072"/>
      </w:tabs>
      <w:spacing w:after="0" w:line="240" w:lineRule="auto"/>
    </w:pPr>
  </w:style>
  <w:style w:type="character" w:customStyle="1" w:styleId="HeaderChar">
    <w:name w:val="Header Char"/>
    <w:basedOn w:val="DefaultParagraphFont"/>
    <w:link w:val="Header"/>
    <w:uiPriority w:val="99"/>
    <w:rsid w:val="00762909"/>
    <w:rPr>
      <w:rFonts w:eastAsia="SimSun"/>
      <w:lang w:eastAsia="en-US"/>
    </w:rPr>
  </w:style>
  <w:style w:type="paragraph" w:styleId="Footer">
    <w:name w:val="footer"/>
    <w:basedOn w:val="Normal"/>
    <w:link w:val="FooterChar"/>
    <w:uiPriority w:val="99"/>
    <w:unhideWhenUsed/>
    <w:rsid w:val="00762909"/>
    <w:pPr>
      <w:tabs>
        <w:tab w:val="center" w:pos="4536"/>
        <w:tab w:val="right" w:pos="9072"/>
      </w:tabs>
      <w:spacing w:after="0" w:line="240" w:lineRule="auto"/>
    </w:pPr>
  </w:style>
  <w:style w:type="character" w:customStyle="1" w:styleId="FooterChar">
    <w:name w:val="Footer Char"/>
    <w:basedOn w:val="DefaultParagraphFont"/>
    <w:link w:val="Footer"/>
    <w:uiPriority w:val="99"/>
    <w:rsid w:val="00762909"/>
    <w:rPr>
      <w:rFonts w:eastAsia="SimSun"/>
      <w:lang w:eastAsia="en-US"/>
    </w:rPr>
  </w:style>
  <w:style w:type="paragraph" w:styleId="TOCHeading">
    <w:name w:val="TOC Heading"/>
    <w:basedOn w:val="Heading1"/>
    <w:next w:val="Normal"/>
    <w:uiPriority w:val="39"/>
    <w:unhideWhenUsed/>
    <w:qFormat/>
    <w:rsid w:val="00762909"/>
    <w:pPr>
      <w:tabs>
        <w:tab w:val="clear" w:pos="720"/>
      </w:tabs>
      <w:ind w:left="432" w:hanging="432"/>
      <w:outlineLvl w:val="9"/>
    </w:pPr>
    <w:rPr>
      <w:lang w:eastAsia="de-DE"/>
    </w:rPr>
  </w:style>
  <w:style w:type="paragraph" w:styleId="TOC2">
    <w:name w:val="toc 2"/>
    <w:basedOn w:val="Normal"/>
    <w:next w:val="Normal"/>
    <w:autoRedefine/>
    <w:uiPriority w:val="39"/>
    <w:unhideWhenUsed/>
    <w:qFormat/>
    <w:rsid w:val="00762909"/>
    <w:pPr>
      <w:spacing w:before="240" w:after="0"/>
    </w:pPr>
    <w:rPr>
      <w:rFonts w:cstheme="minorHAnsi"/>
      <w:b/>
      <w:bCs/>
      <w:sz w:val="20"/>
      <w:szCs w:val="20"/>
    </w:rPr>
  </w:style>
  <w:style w:type="paragraph" w:styleId="TOC1">
    <w:name w:val="toc 1"/>
    <w:basedOn w:val="Normal"/>
    <w:next w:val="Normal"/>
    <w:autoRedefine/>
    <w:uiPriority w:val="39"/>
    <w:unhideWhenUsed/>
    <w:qFormat/>
    <w:rsid w:val="00762909"/>
    <w:pPr>
      <w:spacing w:before="360" w:after="0"/>
    </w:pPr>
    <w:rPr>
      <w:rFonts w:asciiTheme="majorHAnsi" w:hAnsiTheme="majorHAnsi"/>
      <w:b/>
      <w:bCs/>
      <w:caps/>
      <w:sz w:val="24"/>
      <w:szCs w:val="24"/>
    </w:rPr>
  </w:style>
  <w:style w:type="paragraph" w:styleId="TOC3">
    <w:name w:val="toc 3"/>
    <w:basedOn w:val="Normal"/>
    <w:next w:val="Normal"/>
    <w:autoRedefine/>
    <w:uiPriority w:val="39"/>
    <w:unhideWhenUsed/>
    <w:qFormat/>
    <w:rsid w:val="00762909"/>
    <w:pPr>
      <w:spacing w:after="0"/>
      <w:ind w:left="220"/>
    </w:pPr>
    <w:rPr>
      <w:rFonts w:cstheme="minorHAnsi"/>
      <w:sz w:val="20"/>
      <w:szCs w:val="20"/>
    </w:rPr>
  </w:style>
  <w:style w:type="paragraph" w:styleId="Caption">
    <w:name w:val="caption"/>
    <w:basedOn w:val="Normal"/>
    <w:next w:val="Normal"/>
    <w:uiPriority w:val="35"/>
    <w:unhideWhenUsed/>
    <w:qFormat/>
    <w:rsid w:val="00762909"/>
    <w:pPr>
      <w:spacing w:line="240" w:lineRule="auto"/>
    </w:pPr>
    <w:rPr>
      <w:b/>
      <w:bCs/>
      <w:color w:val="4F81BD" w:themeColor="accent1"/>
      <w:sz w:val="18"/>
      <w:szCs w:val="18"/>
    </w:rPr>
  </w:style>
  <w:style w:type="character" w:customStyle="1" w:styleId="UnresolvedMention1">
    <w:name w:val="Unresolved Mention1"/>
    <w:basedOn w:val="DefaultParagraphFont"/>
    <w:uiPriority w:val="99"/>
    <w:semiHidden/>
    <w:unhideWhenUsed/>
    <w:rsid w:val="00762909"/>
    <w:rPr>
      <w:color w:val="605E5C"/>
      <w:shd w:val="clear" w:color="auto" w:fill="E1DFDD"/>
    </w:rPr>
  </w:style>
  <w:style w:type="table" w:customStyle="1" w:styleId="PlainTable41">
    <w:name w:val="Plain Table 41"/>
    <w:basedOn w:val="TableNormal"/>
    <w:uiPriority w:val="44"/>
    <w:rsid w:val="00762909"/>
    <w:pPr>
      <w:spacing w:after="0" w:line="240" w:lineRule="auto"/>
    </w:pPr>
    <w:rPr>
      <w:rFonts w:eastAsia="SimSun"/>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762909"/>
    <w:pPr>
      <w:spacing w:after="0"/>
      <w:ind w:left="440"/>
    </w:pPr>
    <w:rPr>
      <w:rFonts w:cstheme="minorHAnsi"/>
      <w:sz w:val="20"/>
      <w:szCs w:val="20"/>
    </w:rPr>
  </w:style>
  <w:style w:type="paragraph" w:styleId="TOC5">
    <w:name w:val="toc 5"/>
    <w:basedOn w:val="Normal"/>
    <w:next w:val="Normal"/>
    <w:autoRedefine/>
    <w:uiPriority w:val="39"/>
    <w:unhideWhenUsed/>
    <w:rsid w:val="00762909"/>
    <w:pPr>
      <w:spacing w:after="0"/>
      <w:ind w:left="660"/>
    </w:pPr>
    <w:rPr>
      <w:rFonts w:cstheme="minorHAnsi"/>
      <w:sz w:val="20"/>
      <w:szCs w:val="20"/>
    </w:rPr>
  </w:style>
  <w:style w:type="paragraph" w:styleId="TOC6">
    <w:name w:val="toc 6"/>
    <w:basedOn w:val="Normal"/>
    <w:next w:val="Normal"/>
    <w:autoRedefine/>
    <w:uiPriority w:val="39"/>
    <w:unhideWhenUsed/>
    <w:rsid w:val="00762909"/>
    <w:pPr>
      <w:spacing w:after="0"/>
      <w:ind w:left="880"/>
    </w:pPr>
    <w:rPr>
      <w:rFonts w:cstheme="minorHAnsi"/>
      <w:sz w:val="20"/>
      <w:szCs w:val="20"/>
    </w:rPr>
  </w:style>
  <w:style w:type="paragraph" w:styleId="TOC7">
    <w:name w:val="toc 7"/>
    <w:basedOn w:val="Normal"/>
    <w:next w:val="Normal"/>
    <w:autoRedefine/>
    <w:uiPriority w:val="39"/>
    <w:unhideWhenUsed/>
    <w:rsid w:val="00762909"/>
    <w:pPr>
      <w:spacing w:after="0"/>
      <w:ind w:left="1100"/>
    </w:pPr>
    <w:rPr>
      <w:rFonts w:cstheme="minorHAnsi"/>
      <w:sz w:val="20"/>
      <w:szCs w:val="20"/>
    </w:rPr>
  </w:style>
  <w:style w:type="paragraph" w:styleId="TOC8">
    <w:name w:val="toc 8"/>
    <w:basedOn w:val="Normal"/>
    <w:next w:val="Normal"/>
    <w:autoRedefine/>
    <w:uiPriority w:val="39"/>
    <w:unhideWhenUsed/>
    <w:rsid w:val="00762909"/>
    <w:pPr>
      <w:spacing w:after="0"/>
      <w:ind w:left="1320"/>
    </w:pPr>
    <w:rPr>
      <w:rFonts w:cstheme="minorHAnsi"/>
      <w:sz w:val="20"/>
      <w:szCs w:val="20"/>
    </w:rPr>
  </w:style>
  <w:style w:type="paragraph" w:styleId="TOC9">
    <w:name w:val="toc 9"/>
    <w:basedOn w:val="Normal"/>
    <w:next w:val="Normal"/>
    <w:autoRedefine/>
    <w:uiPriority w:val="39"/>
    <w:unhideWhenUsed/>
    <w:rsid w:val="00762909"/>
    <w:pPr>
      <w:spacing w:after="0"/>
      <w:ind w:left="1540"/>
    </w:pPr>
    <w:rPr>
      <w:rFonts w:cstheme="minorHAnsi"/>
      <w:sz w:val="20"/>
      <w:szCs w:val="20"/>
    </w:rPr>
  </w:style>
  <w:style w:type="character" w:styleId="PlaceholderText">
    <w:name w:val="Placeholder Text"/>
    <w:basedOn w:val="DefaultParagraphFont"/>
    <w:uiPriority w:val="99"/>
    <w:semiHidden/>
    <w:rsid w:val="00762909"/>
    <w:rPr>
      <w:color w:val="808080"/>
    </w:rPr>
  </w:style>
  <w:style w:type="paragraph" w:styleId="Bibliography">
    <w:name w:val="Bibliography"/>
    <w:basedOn w:val="Normal"/>
    <w:next w:val="Normal"/>
    <w:uiPriority w:val="37"/>
    <w:unhideWhenUsed/>
    <w:rsid w:val="00762909"/>
  </w:style>
  <w:style w:type="paragraph" w:styleId="TableofFigures">
    <w:name w:val="table of figures"/>
    <w:basedOn w:val="Normal"/>
    <w:next w:val="Normal"/>
    <w:uiPriority w:val="99"/>
    <w:unhideWhenUsed/>
    <w:rsid w:val="00762909"/>
    <w:pPr>
      <w:spacing w:after="0"/>
    </w:pPr>
  </w:style>
  <w:style w:type="paragraph" w:styleId="NoSpacing">
    <w:name w:val="No Spacing"/>
    <w:uiPriority w:val="1"/>
    <w:qFormat/>
    <w:rsid w:val="00762909"/>
    <w:pPr>
      <w:spacing w:after="0" w:line="240" w:lineRule="auto"/>
    </w:pPr>
    <w:rPr>
      <w:rFonts w:eastAsia="SimSun"/>
      <w:lang w:eastAsia="en-US"/>
    </w:rPr>
  </w:style>
  <w:style w:type="paragraph" w:styleId="Revision">
    <w:name w:val="Revision"/>
    <w:hidden/>
    <w:uiPriority w:val="99"/>
    <w:semiHidden/>
    <w:rsid w:val="00762909"/>
    <w:pPr>
      <w:spacing w:after="0" w:line="240" w:lineRule="auto"/>
    </w:pPr>
    <w:rPr>
      <w:rFonts w:eastAsia="SimSu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06345">
      <w:bodyDiv w:val="1"/>
      <w:marLeft w:val="0"/>
      <w:marRight w:val="0"/>
      <w:marTop w:val="0"/>
      <w:marBottom w:val="0"/>
      <w:divBdr>
        <w:top w:val="none" w:sz="0" w:space="0" w:color="auto"/>
        <w:left w:val="none" w:sz="0" w:space="0" w:color="auto"/>
        <w:bottom w:val="none" w:sz="0" w:space="0" w:color="auto"/>
        <w:right w:val="none" w:sz="0" w:space="0" w:color="auto"/>
      </w:divBdr>
    </w:div>
    <w:div w:id="115606128">
      <w:bodyDiv w:val="1"/>
      <w:marLeft w:val="0"/>
      <w:marRight w:val="0"/>
      <w:marTop w:val="0"/>
      <w:marBottom w:val="0"/>
      <w:divBdr>
        <w:top w:val="none" w:sz="0" w:space="0" w:color="auto"/>
        <w:left w:val="none" w:sz="0" w:space="0" w:color="auto"/>
        <w:bottom w:val="none" w:sz="0" w:space="0" w:color="auto"/>
        <w:right w:val="none" w:sz="0" w:space="0" w:color="auto"/>
      </w:divBdr>
    </w:div>
    <w:div w:id="133377451">
      <w:bodyDiv w:val="1"/>
      <w:marLeft w:val="0"/>
      <w:marRight w:val="0"/>
      <w:marTop w:val="0"/>
      <w:marBottom w:val="0"/>
      <w:divBdr>
        <w:top w:val="none" w:sz="0" w:space="0" w:color="auto"/>
        <w:left w:val="none" w:sz="0" w:space="0" w:color="auto"/>
        <w:bottom w:val="none" w:sz="0" w:space="0" w:color="auto"/>
        <w:right w:val="none" w:sz="0" w:space="0" w:color="auto"/>
      </w:divBdr>
    </w:div>
    <w:div w:id="146165386">
      <w:bodyDiv w:val="1"/>
      <w:marLeft w:val="0"/>
      <w:marRight w:val="0"/>
      <w:marTop w:val="0"/>
      <w:marBottom w:val="0"/>
      <w:divBdr>
        <w:top w:val="none" w:sz="0" w:space="0" w:color="auto"/>
        <w:left w:val="none" w:sz="0" w:space="0" w:color="auto"/>
        <w:bottom w:val="none" w:sz="0" w:space="0" w:color="auto"/>
        <w:right w:val="none" w:sz="0" w:space="0" w:color="auto"/>
      </w:divBdr>
    </w:div>
    <w:div w:id="289286435">
      <w:bodyDiv w:val="1"/>
      <w:marLeft w:val="0"/>
      <w:marRight w:val="0"/>
      <w:marTop w:val="0"/>
      <w:marBottom w:val="0"/>
      <w:divBdr>
        <w:top w:val="none" w:sz="0" w:space="0" w:color="auto"/>
        <w:left w:val="none" w:sz="0" w:space="0" w:color="auto"/>
        <w:bottom w:val="none" w:sz="0" w:space="0" w:color="auto"/>
        <w:right w:val="none" w:sz="0" w:space="0" w:color="auto"/>
      </w:divBdr>
    </w:div>
    <w:div w:id="333076277">
      <w:bodyDiv w:val="1"/>
      <w:marLeft w:val="0"/>
      <w:marRight w:val="0"/>
      <w:marTop w:val="0"/>
      <w:marBottom w:val="0"/>
      <w:divBdr>
        <w:top w:val="none" w:sz="0" w:space="0" w:color="auto"/>
        <w:left w:val="none" w:sz="0" w:space="0" w:color="auto"/>
        <w:bottom w:val="none" w:sz="0" w:space="0" w:color="auto"/>
        <w:right w:val="none" w:sz="0" w:space="0" w:color="auto"/>
      </w:divBdr>
    </w:div>
    <w:div w:id="604456818">
      <w:bodyDiv w:val="1"/>
      <w:marLeft w:val="0"/>
      <w:marRight w:val="0"/>
      <w:marTop w:val="0"/>
      <w:marBottom w:val="0"/>
      <w:divBdr>
        <w:top w:val="none" w:sz="0" w:space="0" w:color="auto"/>
        <w:left w:val="none" w:sz="0" w:space="0" w:color="auto"/>
        <w:bottom w:val="none" w:sz="0" w:space="0" w:color="auto"/>
        <w:right w:val="none" w:sz="0" w:space="0" w:color="auto"/>
      </w:divBdr>
    </w:div>
    <w:div w:id="620571808">
      <w:bodyDiv w:val="1"/>
      <w:marLeft w:val="0"/>
      <w:marRight w:val="0"/>
      <w:marTop w:val="0"/>
      <w:marBottom w:val="0"/>
      <w:divBdr>
        <w:top w:val="none" w:sz="0" w:space="0" w:color="auto"/>
        <w:left w:val="none" w:sz="0" w:space="0" w:color="auto"/>
        <w:bottom w:val="none" w:sz="0" w:space="0" w:color="auto"/>
        <w:right w:val="none" w:sz="0" w:space="0" w:color="auto"/>
      </w:divBdr>
    </w:div>
    <w:div w:id="923874574">
      <w:bodyDiv w:val="1"/>
      <w:marLeft w:val="0"/>
      <w:marRight w:val="0"/>
      <w:marTop w:val="0"/>
      <w:marBottom w:val="0"/>
      <w:divBdr>
        <w:top w:val="none" w:sz="0" w:space="0" w:color="auto"/>
        <w:left w:val="none" w:sz="0" w:space="0" w:color="auto"/>
        <w:bottom w:val="none" w:sz="0" w:space="0" w:color="auto"/>
        <w:right w:val="none" w:sz="0" w:space="0" w:color="auto"/>
      </w:divBdr>
    </w:div>
    <w:div w:id="982127179">
      <w:bodyDiv w:val="1"/>
      <w:marLeft w:val="0"/>
      <w:marRight w:val="0"/>
      <w:marTop w:val="0"/>
      <w:marBottom w:val="0"/>
      <w:divBdr>
        <w:top w:val="none" w:sz="0" w:space="0" w:color="auto"/>
        <w:left w:val="none" w:sz="0" w:space="0" w:color="auto"/>
        <w:bottom w:val="none" w:sz="0" w:space="0" w:color="auto"/>
        <w:right w:val="none" w:sz="0" w:space="0" w:color="auto"/>
      </w:divBdr>
    </w:div>
    <w:div w:id="1171869962">
      <w:bodyDiv w:val="1"/>
      <w:marLeft w:val="0"/>
      <w:marRight w:val="0"/>
      <w:marTop w:val="0"/>
      <w:marBottom w:val="0"/>
      <w:divBdr>
        <w:top w:val="none" w:sz="0" w:space="0" w:color="auto"/>
        <w:left w:val="none" w:sz="0" w:space="0" w:color="auto"/>
        <w:bottom w:val="none" w:sz="0" w:space="0" w:color="auto"/>
        <w:right w:val="none" w:sz="0" w:space="0" w:color="auto"/>
      </w:divBdr>
    </w:div>
    <w:div w:id="1272935224">
      <w:bodyDiv w:val="1"/>
      <w:marLeft w:val="0"/>
      <w:marRight w:val="0"/>
      <w:marTop w:val="0"/>
      <w:marBottom w:val="0"/>
      <w:divBdr>
        <w:top w:val="none" w:sz="0" w:space="0" w:color="auto"/>
        <w:left w:val="none" w:sz="0" w:space="0" w:color="auto"/>
        <w:bottom w:val="none" w:sz="0" w:space="0" w:color="auto"/>
        <w:right w:val="none" w:sz="0" w:space="0" w:color="auto"/>
      </w:divBdr>
    </w:div>
    <w:div w:id="1338121629">
      <w:bodyDiv w:val="1"/>
      <w:marLeft w:val="0"/>
      <w:marRight w:val="0"/>
      <w:marTop w:val="0"/>
      <w:marBottom w:val="0"/>
      <w:divBdr>
        <w:top w:val="none" w:sz="0" w:space="0" w:color="auto"/>
        <w:left w:val="none" w:sz="0" w:space="0" w:color="auto"/>
        <w:bottom w:val="none" w:sz="0" w:space="0" w:color="auto"/>
        <w:right w:val="none" w:sz="0" w:space="0" w:color="auto"/>
      </w:divBdr>
    </w:div>
    <w:div w:id="1638298714">
      <w:bodyDiv w:val="1"/>
      <w:marLeft w:val="0"/>
      <w:marRight w:val="0"/>
      <w:marTop w:val="0"/>
      <w:marBottom w:val="0"/>
      <w:divBdr>
        <w:top w:val="none" w:sz="0" w:space="0" w:color="auto"/>
        <w:left w:val="none" w:sz="0" w:space="0" w:color="auto"/>
        <w:bottom w:val="none" w:sz="0" w:space="0" w:color="auto"/>
        <w:right w:val="none" w:sz="0" w:space="0" w:color="auto"/>
      </w:divBdr>
    </w:div>
    <w:div w:id="1708338371">
      <w:bodyDiv w:val="1"/>
      <w:marLeft w:val="0"/>
      <w:marRight w:val="0"/>
      <w:marTop w:val="0"/>
      <w:marBottom w:val="0"/>
      <w:divBdr>
        <w:top w:val="none" w:sz="0" w:space="0" w:color="auto"/>
        <w:left w:val="none" w:sz="0" w:space="0" w:color="auto"/>
        <w:bottom w:val="none" w:sz="0" w:space="0" w:color="auto"/>
        <w:right w:val="none" w:sz="0" w:space="0" w:color="auto"/>
      </w:divBdr>
    </w:div>
    <w:div w:id="1718430675">
      <w:bodyDiv w:val="1"/>
      <w:marLeft w:val="0"/>
      <w:marRight w:val="0"/>
      <w:marTop w:val="0"/>
      <w:marBottom w:val="0"/>
      <w:divBdr>
        <w:top w:val="none" w:sz="0" w:space="0" w:color="auto"/>
        <w:left w:val="none" w:sz="0" w:space="0" w:color="auto"/>
        <w:bottom w:val="none" w:sz="0" w:space="0" w:color="auto"/>
        <w:right w:val="none" w:sz="0" w:space="0" w:color="auto"/>
      </w:divBdr>
    </w:div>
    <w:div w:id="1800032988">
      <w:bodyDiv w:val="1"/>
      <w:marLeft w:val="0"/>
      <w:marRight w:val="0"/>
      <w:marTop w:val="0"/>
      <w:marBottom w:val="0"/>
      <w:divBdr>
        <w:top w:val="none" w:sz="0" w:space="0" w:color="auto"/>
        <w:left w:val="none" w:sz="0" w:space="0" w:color="auto"/>
        <w:bottom w:val="none" w:sz="0" w:space="0" w:color="auto"/>
        <w:right w:val="none" w:sz="0" w:space="0" w:color="auto"/>
      </w:divBdr>
    </w:div>
    <w:div w:id="1917592000">
      <w:bodyDiv w:val="1"/>
      <w:marLeft w:val="0"/>
      <w:marRight w:val="0"/>
      <w:marTop w:val="0"/>
      <w:marBottom w:val="0"/>
      <w:divBdr>
        <w:top w:val="none" w:sz="0" w:space="0" w:color="auto"/>
        <w:left w:val="none" w:sz="0" w:space="0" w:color="auto"/>
        <w:bottom w:val="none" w:sz="0" w:space="0" w:color="auto"/>
        <w:right w:val="none" w:sz="0" w:space="0" w:color="auto"/>
      </w:divBdr>
    </w:div>
    <w:div w:id="1922593600">
      <w:bodyDiv w:val="1"/>
      <w:marLeft w:val="0"/>
      <w:marRight w:val="0"/>
      <w:marTop w:val="0"/>
      <w:marBottom w:val="0"/>
      <w:divBdr>
        <w:top w:val="none" w:sz="0" w:space="0" w:color="auto"/>
        <w:left w:val="none" w:sz="0" w:space="0" w:color="auto"/>
        <w:bottom w:val="none" w:sz="0" w:space="0" w:color="auto"/>
        <w:right w:val="none" w:sz="0" w:space="0" w:color="auto"/>
      </w:divBdr>
    </w:div>
    <w:div w:id="196707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WAl93</b:Tag>
    <b:SourceType>Book</b:SourceType>
    <b:Guid>{56407B90-FE45-420C-9366-052C303ADBB0}</b:Guid>
    <b:Author>
      <b:Author>
        <b:NameList>
          <b:Person>
            <b:Last>Chao</b:Last>
            <b:First>W.</b:First>
            <b:Middle>Alex.</b:Middle>
          </b:Person>
        </b:NameList>
      </b:Author>
    </b:Author>
    <b:Year>1993</b:Year>
    <b:Publisher>Wiley</b:Publisher>
    <b:Title>Physics of collective beam instabilities in high energy accelerators </b:Title>
    <b:RefOrder>2</b:RefOrder>
  </b:Source>
  <b:Source>
    <b:Tag>MMi19</b:Tag>
    <b:SourceType>JournalArticle</b:SourceType>
    <b:Guid>{AD001794-F3F8-4B10-9557-ADF2E6F237A7}</b:Guid>
    <b:Year>2019</b:Year>
    <b:Author>
      <b:Author>
        <b:NameList>
          <b:Person>
            <b:Last>M. Migliorati</b:Last>
            <b:First>L.</b:First>
            <b:Middle>Palumbo</b:Middle>
          </b:Person>
        </b:NameList>
      </b:Author>
    </b:Author>
    <b:JournalName>PRAB</b:JournalName>
    <b:Pages>121001</b:Pages>
    <b:Volume>22</b:Volume>
    <b:RefOrder>1</b:RefOrder>
  </b:Source>
  <b:Source>
    <b:Tag>Cha20</b:Tag>
    <b:SourceType>JournalArticle</b:SourceType>
    <b:Guid>{1FC6A9BA-2363-4DDD-9910-42ABC5CBADF3}</b:Guid>
    <b:Author>
      <b:Author>
        <b:Corporate>Chao Li</b:Corporate>
      </b:Author>
    </b:Author>
    <b:Title>Beam-ion instability and its mitigation with feedback system</b:Title>
    <b:JournalName>PRAB</b:JournalName>
    <b:Year>2020</b:Year>
    <b:Pages>074401</b:Pages>
    <b:Volume>23</b:Volume>
    <b:RefOrder>3</b:RefOrder>
  </b:Source>
  <b:Source>
    <b:Tag>TNa09</b:Tag>
    <b:SourceType>JournalArticle</b:SourceType>
    <b:Guid>{35522368-39AF-4B53-8EE2-594E68C0F75D}</b:Guid>
    <b:Author>
      <b:Author>
        <b:NameList>
          <b:Person>
            <b:Last>Nakamura</b:Last>
            <b:First>T.</b:First>
          </b:Person>
        </b:NameList>
      </b:Author>
    </b:Author>
    <b:Title>Single-Loop Multi-Dimensional Digital Feedback by FIR Filter</b:Title>
    <b:Year>2009</b:Year>
    <b:RefOrder>4</b:RefOrder>
  </b:Source>
</b:Sources>
</file>

<file path=customXml/itemProps1.xml><?xml version="1.0" encoding="utf-8"?>
<ds:datastoreItem xmlns:ds="http://schemas.openxmlformats.org/officeDocument/2006/customXml" ds:itemID="{707AD5A0-7230-4C4C-A109-D2D877272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5303</Words>
  <Characters>30232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DESY</Company>
  <LinksUpToDate>false</LinksUpToDate>
  <CharactersWithSpaces>35465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Chao</dc:creator>
  <cp:keywords/>
  <dc:description/>
  <cp:lastModifiedBy>Li, Chao</cp:lastModifiedBy>
  <cp:revision>115</cp:revision>
  <dcterms:created xsi:type="dcterms:W3CDTF">2022-08-25T12:23:00Z</dcterms:created>
  <dcterms:modified xsi:type="dcterms:W3CDTF">2023-08-17T17:20:00Z</dcterms:modified>
</cp:coreProperties>
</file>