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  <w:t>流程一：登录页面</w:t>
      </w:r>
    </w:p>
    <w:p>
      <w:r>
        <w:drawing>
          <wp:inline distT="0" distB="0" distL="114300" distR="114300">
            <wp:extent cx="5266690" cy="14154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  <w:t>流程二：查找i-Search01数据</w:t>
      </w:r>
    </w:p>
    <w:p>
      <w:r>
        <w:drawing>
          <wp:inline distT="0" distB="0" distL="114300" distR="114300">
            <wp:extent cx="5272405" cy="16090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  <w:t>流程三：获取数据，返回值</w:t>
      </w:r>
    </w:p>
    <w:p>
      <w:r>
        <w:drawing>
          <wp:inline distT="0" distB="0" distL="114300" distR="114300">
            <wp:extent cx="5269230" cy="17513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  <w:t>流程四：传入值，创建本地Excel</w:t>
      </w:r>
    </w:p>
    <w:p>
      <w:r>
        <w:drawing>
          <wp:inline distT="0" distB="0" distL="114300" distR="114300">
            <wp:extent cx="5271135" cy="188722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53B"/>
          <w:spacing w:val="0"/>
          <w:sz w:val="21"/>
          <w:szCs w:val="21"/>
        </w:rPr>
        <w:t>流程五：获得产品名称列数据，切割得到名称列表：a00_list;随后使用For循环遍历a00_list,逐个进行表格过滤和表格创建，附图4张：a00_list获取模块，For循环模块以及包含两个代码块。</w:t>
      </w:r>
      <w:bookmarkStart w:id="0" w:name="_GoBack"/>
      <w:bookmarkEnd w:id="0"/>
    </w:p>
    <w:p>
      <w:r>
        <w:drawing>
          <wp:inline distT="0" distB="0" distL="114300" distR="114300">
            <wp:extent cx="5266055" cy="1717675"/>
            <wp:effectExtent l="0" t="0" r="1079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0182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648460"/>
            <wp:effectExtent l="0" t="0" r="146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9039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2020-09-18T04:24:12Z</dcterms:created>
  <dc:creator>帅气可爱的小飞</dc:creator>
  <cp:lastModifiedBy>Stright Men.</cp:lastModifiedBy>
  <dcterms:modified xsi:type="dcterms:W3CDTF">2020-09-18T04:27:04Z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