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D2F" w:rsidRPr="00456D2F" w:rsidRDefault="00456D2F" w:rsidP="00456D2F">
      <w:pPr>
        <w:widowControl/>
        <w:jc w:val="left"/>
        <w:rPr>
          <w:rFonts w:ascii="MinionPro-Regular" w:eastAsia="宋体" w:hAnsi="MinionPro-Regular" w:cs="宋体" w:hint="eastAsia"/>
          <w:color w:val="242021"/>
          <w:kern w:val="0"/>
          <w:sz w:val="22"/>
        </w:rPr>
      </w:pPr>
      <w:r w:rsidRPr="00456D2F">
        <w:rPr>
          <w:rFonts w:ascii="ITCFranklinGothicStd-Hvy" w:eastAsia="宋体" w:hAnsi="ITCFranklinGothicStd-Hvy" w:cs="宋体"/>
          <w:color w:val="242021"/>
          <w:kern w:val="0"/>
          <w:sz w:val="22"/>
        </w:rPr>
        <w:t xml:space="preserve">4.10 </w:t>
      </w:r>
      <w:r w:rsidRPr="00456D2F">
        <w:rPr>
          <w:rFonts w:ascii="MinionPro-Regular" w:eastAsia="宋体" w:hAnsi="MinionPro-Regular" w:cs="宋体"/>
          <w:color w:val="242021"/>
          <w:kern w:val="0"/>
          <w:sz w:val="22"/>
        </w:rPr>
        <w:t>In this exercise, we examine how resource hazards, control hazards, and</w:t>
      </w:r>
      <w:r>
        <w:rPr>
          <w:rFonts w:ascii="MinionPro-Regular" w:eastAsia="宋体" w:hAnsi="MinionPro-Regular" w:cs="宋体" w:hint="eastAsia"/>
          <w:color w:val="242021"/>
          <w:kern w:val="0"/>
          <w:sz w:val="22"/>
        </w:rPr>
        <w:t xml:space="preserve"> </w:t>
      </w:r>
      <w:r w:rsidRPr="00456D2F">
        <w:rPr>
          <w:rFonts w:ascii="MinionPro-Regular" w:eastAsia="宋体" w:hAnsi="MinionPro-Regular" w:cs="宋体"/>
          <w:color w:val="242021"/>
          <w:kern w:val="0"/>
          <w:sz w:val="22"/>
        </w:rPr>
        <w:t>Instruction Set Architecture (ISA) design can affect pipelined execution. Problems</w:t>
      </w:r>
      <w:r>
        <w:rPr>
          <w:rFonts w:ascii="MinionPro-Regular" w:eastAsia="宋体" w:hAnsi="MinionPro-Regular" w:cs="宋体" w:hint="eastAsia"/>
          <w:color w:val="242021"/>
          <w:kern w:val="0"/>
          <w:sz w:val="22"/>
        </w:rPr>
        <w:t xml:space="preserve"> </w:t>
      </w:r>
      <w:r w:rsidRPr="00456D2F">
        <w:rPr>
          <w:rFonts w:ascii="MinionPro-Regular" w:eastAsia="宋体" w:hAnsi="MinionPro-Regular" w:cs="宋体"/>
          <w:color w:val="242021"/>
          <w:kern w:val="0"/>
          <w:sz w:val="22"/>
        </w:rPr>
        <w:t>in this exercise refer to the following fragment of MIPS code:</w:t>
      </w:r>
      <w:r w:rsidRPr="00456D2F">
        <w:rPr>
          <w:rFonts w:ascii="MinionPro-Regular" w:eastAsia="宋体" w:hAnsi="MinionPro-Regular" w:cs="宋体"/>
          <w:color w:val="242021"/>
          <w:kern w:val="0"/>
          <w:sz w:val="22"/>
        </w:rPr>
        <w:br/>
      </w:r>
      <w:proofErr w:type="spellStart"/>
      <w:r w:rsidRPr="00456D2F">
        <w:rPr>
          <w:rFonts w:ascii="LetterGothicStd" w:eastAsia="宋体" w:hAnsi="LetterGothicStd" w:cs="宋体"/>
          <w:color w:val="242021"/>
          <w:kern w:val="0"/>
          <w:sz w:val="20"/>
          <w:szCs w:val="20"/>
        </w:rPr>
        <w:t>sw</w:t>
      </w:r>
      <w:proofErr w:type="spellEnd"/>
      <w:r w:rsidRPr="00456D2F">
        <w:rPr>
          <w:rFonts w:ascii="LetterGothicStd" w:eastAsia="宋体" w:hAnsi="LetterGothicStd" w:cs="宋体"/>
          <w:color w:val="242021"/>
          <w:kern w:val="0"/>
          <w:sz w:val="20"/>
          <w:szCs w:val="20"/>
        </w:rPr>
        <w:t xml:space="preserve"> r16,12(r6)</w:t>
      </w:r>
      <w:r w:rsidRPr="00456D2F">
        <w:rPr>
          <w:rFonts w:ascii="LetterGothicStd" w:eastAsia="宋体" w:hAnsi="LetterGothicStd" w:cs="宋体"/>
          <w:color w:val="242021"/>
          <w:kern w:val="0"/>
          <w:sz w:val="20"/>
          <w:szCs w:val="20"/>
        </w:rPr>
        <w:br/>
        <w:t>lw r16,8(r6)</w:t>
      </w:r>
      <w:r w:rsidRPr="00456D2F">
        <w:rPr>
          <w:rFonts w:ascii="LetterGothicStd" w:eastAsia="宋体" w:hAnsi="LetterGothicStd" w:cs="宋体"/>
          <w:color w:val="242021"/>
          <w:kern w:val="0"/>
          <w:sz w:val="20"/>
          <w:szCs w:val="20"/>
        </w:rPr>
        <w:br/>
      </w:r>
      <w:proofErr w:type="spellStart"/>
      <w:r w:rsidRPr="00456D2F">
        <w:rPr>
          <w:rFonts w:ascii="LetterGothicStd" w:eastAsia="宋体" w:hAnsi="LetterGothicStd" w:cs="宋体"/>
          <w:color w:val="242021"/>
          <w:kern w:val="0"/>
          <w:sz w:val="20"/>
          <w:szCs w:val="20"/>
        </w:rPr>
        <w:t>beq</w:t>
      </w:r>
      <w:proofErr w:type="spellEnd"/>
      <w:r w:rsidRPr="00456D2F">
        <w:rPr>
          <w:rFonts w:ascii="LetterGothicStd" w:eastAsia="宋体" w:hAnsi="LetterGothicStd" w:cs="宋体"/>
          <w:color w:val="242021"/>
          <w:kern w:val="0"/>
          <w:sz w:val="20"/>
          <w:szCs w:val="20"/>
        </w:rPr>
        <w:t xml:space="preserve"> r5,r4,Label # Assume r5!=r4</w:t>
      </w:r>
      <w:r w:rsidRPr="00456D2F">
        <w:rPr>
          <w:rFonts w:ascii="LetterGothicStd" w:eastAsia="宋体" w:hAnsi="LetterGothicStd" w:cs="宋体"/>
          <w:color w:val="242021"/>
          <w:kern w:val="0"/>
          <w:sz w:val="20"/>
          <w:szCs w:val="20"/>
        </w:rPr>
        <w:br/>
        <w:t>add r5,r1,r4</w:t>
      </w:r>
      <w:r w:rsidRPr="00456D2F">
        <w:rPr>
          <w:rFonts w:ascii="LetterGothicStd" w:eastAsia="宋体" w:hAnsi="LetterGothicStd" w:cs="宋体"/>
          <w:color w:val="242021"/>
          <w:kern w:val="0"/>
          <w:sz w:val="20"/>
          <w:szCs w:val="20"/>
        </w:rPr>
        <w:br/>
      </w:r>
      <w:proofErr w:type="spellStart"/>
      <w:r w:rsidRPr="00456D2F">
        <w:rPr>
          <w:rFonts w:ascii="LetterGothicStd" w:eastAsia="宋体" w:hAnsi="LetterGothicStd" w:cs="宋体"/>
          <w:color w:val="242021"/>
          <w:kern w:val="0"/>
          <w:sz w:val="20"/>
          <w:szCs w:val="20"/>
        </w:rPr>
        <w:t>slt</w:t>
      </w:r>
      <w:proofErr w:type="spellEnd"/>
      <w:r w:rsidRPr="00456D2F">
        <w:rPr>
          <w:rFonts w:ascii="LetterGothicStd" w:eastAsia="宋体" w:hAnsi="LetterGothicStd" w:cs="宋体"/>
          <w:color w:val="242021"/>
          <w:kern w:val="0"/>
          <w:sz w:val="20"/>
          <w:szCs w:val="20"/>
        </w:rPr>
        <w:t xml:space="preserve"> r5,r15,r4</w:t>
      </w:r>
      <w:r w:rsidRPr="00456D2F">
        <w:rPr>
          <w:rFonts w:ascii="LetterGothicStd" w:eastAsia="宋体" w:hAnsi="LetterGothicStd" w:cs="宋体"/>
          <w:color w:val="242021"/>
          <w:kern w:val="0"/>
          <w:sz w:val="20"/>
          <w:szCs w:val="20"/>
        </w:rPr>
        <w:br/>
      </w:r>
      <w:r w:rsidRPr="00456D2F">
        <w:rPr>
          <w:rFonts w:ascii="MinionPro-Regular" w:eastAsia="宋体" w:hAnsi="MinionPro-Regular" w:cs="宋体"/>
          <w:color w:val="242021"/>
          <w:kern w:val="0"/>
          <w:sz w:val="22"/>
        </w:rPr>
        <w:t>Assume that individual pipeline stages have the following latencies: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915"/>
        <w:gridCol w:w="915"/>
        <w:gridCol w:w="915"/>
        <w:gridCol w:w="900"/>
      </w:tblGrid>
      <w:tr w:rsidR="00456D2F" w:rsidRPr="00456D2F" w:rsidTr="00456D2F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D2F" w:rsidRPr="006A40AD" w:rsidRDefault="006A40AD" w:rsidP="00456D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ITCFranklinGothicStd-Hvy" w:eastAsia="宋体" w:hAnsi="ITCFranklinGothicStd-Hvy" w:cs="宋体"/>
                <w:kern w:val="0"/>
                <w:sz w:val="16"/>
                <w:szCs w:val="16"/>
              </w:rPr>
              <w:t>IF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D2F" w:rsidRPr="006A40AD" w:rsidRDefault="00456D2F" w:rsidP="00456D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0AD">
              <w:rPr>
                <w:rFonts w:ascii="ITCFranklinGothicStd-Hvy" w:eastAsia="宋体" w:hAnsi="ITCFranklinGothicStd-Hvy" w:cs="宋体"/>
                <w:kern w:val="0"/>
                <w:sz w:val="16"/>
                <w:szCs w:val="16"/>
              </w:rPr>
              <w:t xml:space="preserve">ID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D2F" w:rsidRPr="006A40AD" w:rsidRDefault="00456D2F" w:rsidP="00456D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0AD">
              <w:rPr>
                <w:rFonts w:ascii="ITCFranklinGothicStd-Hvy" w:eastAsia="宋体" w:hAnsi="ITCFranklinGothicStd-Hvy" w:cs="宋体"/>
                <w:kern w:val="0"/>
                <w:sz w:val="16"/>
                <w:szCs w:val="16"/>
              </w:rPr>
              <w:t xml:space="preserve">EX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D2F" w:rsidRPr="006A40AD" w:rsidRDefault="00456D2F" w:rsidP="00456D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0AD">
              <w:rPr>
                <w:rFonts w:ascii="ITCFranklinGothicStd-Hvy" w:eastAsia="宋体" w:hAnsi="ITCFranklinGothicStd-Hvy" w:cs="宋体"/>
                <w:kern w:val="0"/>
                <w:sz w:val="16"/>
                <w:szCs w:val="16"/>
              </w:rPr>
              <w:t xml:space="preserve">MEM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D2F" w:rsidRPr="006A40AD" w:rsidRDefault="00456D2F" w:rsidP="00456D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0AD">
              <w:rPr>
                <w:rFonts w:ascii="ITCFranklinGothicStd-Hvy" w:eastAsia="宋体" w:hAnsi="ITCFranklinGothicStd-Hvy" w:cs="宋体"/>
                <w:kern w:val="0"/>
                <w:sz w:val="16"/>
                <w:szCs w:val="16"/>
              </w:rPr>
              <w:t>WB</w:t>
            </w:r>
          </w:p>
        </w:tc>
      </w:tr>
      <w:tr w:rsidR="00456D2F" w:rsidRPr="00456D2F" w:rsidTr="00456D2F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D2F" w:rsidRPr="00456D2F" w:rsidRDefault="00456D2F" w:rsidP="00456D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D2F">
              <w:rPr>
                <w:rFonts w:ascii="ITCFranklinGothicStd-Book" w:eastAsia="宋体" w:hAnsi="ITCFranklinGothicStd-Book" w:cs="宋体"/>
                <w:color w:val="242021"/>
                <w:kern w:val="0"/>
                <w:sz w:val="16"/>
                <w:szCs w:val="16"/>
              </w:rPr>
              <w:t xml:space="preserve">200ps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D2F" w:rsidRPr="00456D2F" w:rsidRDefault="00456D2F" w:rsidP="00456D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D2F">
              <w:rPr>
                <w:rFonts w:ascii="ITCFranklinGothicStd-Book" w:eastAsia="宋体" w:hAnsi="ITCFranklinGothicStd-Book" w:cs="宋体"/>
                <w:color w:val="242021"/>
                <w:kern w:val="0"/>
                <w:sz w:val="16"/>
                <w:szCs w:val="16"/>
              </w:rPr>
              <w:t xml:space="preserve">120ps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D2F" w:rsidRPr="00456D2F" w:rsidRDefault="00456D2F" w:rsidP="00456D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D2F">
              <w:rPr>
                <w:rFonts w:ascii="ITCFranklinGothicStd-Book" w:eastAsia="宋体" w:hAnsi="ITCFranklinGothicStd-Book" w:cs="宋体"/>
                <w:color w:val="242021"/>
                <w:kern w:val="0"/>
                <w:sz w:val="16"/>
                <w:szCs w:val="16"/>
              </w:rPr>
              <w:t xml:space="preserve">150ps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D2F" w:rsidRPr="00456D2F" w:rsidRDefault="00456D2F" w:rsidP="00456D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D2F">
              <w:rPr>
                <w:rFonts w:ascii="ITCFranklinGothicStd-Book" w:eastAsia="宋体" w:hAnsi="ITCFranklinGothicStd-Book" w:cs="宋体"/>
                <w:color w:val="242021"/>
                <w:kern w:val="0"/>
                <w:sz w:val="16"/>
                <w:szCs w:val="16"/>
              </w:rPr>
              <w:t xml:space="preserve">190ps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D2F" w:rsidRPr="00456D2F" w:rsidRDefault="00456D2F" w:rsidP="00456D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6D2F">
              <w:rPr>
                <w:rFonts w:ascii="ITCFranklinGothicStd-Book" w:eastAsia="宋体" w:hAnsi="ITCFranklinGothicStd-Book" w:cs="宋体"/>
                <w:color w:val="242021"/>
                <w:kern w:val="0"/>
                <w:sz w:val="16"/>
                <w:szCs w:val="16"/>
              </w:rPr>
              <w:t>100ps</w:t>
            </w:r>
          </w:p>
        </w:tc>
      </w:tr>
    </w:tbl>
    <w:p w:rsidR="00456D2F" w:rsidRDefault="00456D2F">
      <w:pPr>
        <w:rPr>
          <w:rFonts w:ascii="Helvetica" w:hAnsi="Helvetica" w:cs="Helvetica"/>
          <w:color w:val="2D3B45"/>
          <w:shd w:val="clear" w:color="auto" w:fill="FFFFFF"/>
        </w:rPr>
      </w:pPr>
    </w:p>
    <w:p w:rsidR="00456D2F" w:rsidRDefault="006A40AD">
      <w:pPr>
        <w:rPr>
          <w:rStyle w:val="fontstyle21"/>
          <w:rFonts w:hint="eastAsia"/>
        </w:rPr>
      </w:pPr>
      <w:r>
        <w:rPr>
          <w:rStyle w:val="fontstyle01"/>
          <w:rFonts w:hint="eastAsia"/>
        </w:rPr>
        <w:t>4</w:t>
      </w:r>
      <w:r w:rsidR="00456D2F">
        <w:rPr>
          <w:rStyle w:val="fontstyle01"/>
        </w:rPr>
        <w:t xml:space="preserve">.10.1 </w:t>
      </w:r>
      <w:r w:rsidR="00456D2F">
        <w:rPr>
          <w:rStyle w:val="fontstyle21"/>
        </w:rPr>
        <w:t xml:space="preserve">[10] &lt;§4.5&gt; </w:t>
      </w:r>
      <w:proofErr w:type="gramStart"/>
      <w:r w:rsidR="00456D2F">
        <w:rPr>
          <w:rStyle w:val="fontstyle21"/>
        </w:rPr>
        <w:t>For</w:t>
      </w:r>
      <w:proofErr w:type="gramEnd"/>
      <w:r w:rsidR="00456D2F">
        <w:rPr>
          <w:rStyle w:val="fontstyle21"/>
        </w:rPr>
        <w:t xml:space="preserve"> this problem, assume that all branches are perfectly</w:t>
      </w:r>
      <w:r w:rsidR="00456D2F">
        <w:rPr>
          <w:rStyle w:val="fontstyle21"/>
          <w:rFonts w:hint="eastAsia"/>
        </w:rPr>
        <w:t xml:space="preserve"> </w:t>
      </w:r>
      <w:r w:rsidR="00456D2F">
        <w:rPr>
          <w:rStyle w:val="fontstyle21"/>
        </w:rPr>
        <w:t>predicted (this eliminates all control hazards) and that no delay slots are used. If we</w:t>
      </w:r>
      <w:r w:rsidR="00456D2F">
        <w:rPr>
          <w:rStyle w:val="fontstyle21"/>
          <w:rFonts w:hint="eastAsia"/>
        </w:rPr>
        <w:t xml:space="preserve"> </w:t>
      </w:r>
      <w:r w:rsidR="00456D2F">
        <w:rPr>
          <w:rStyle w:val="fontstyle21"/>
        </w:rPr>
        <w:t>only have one memory (for both instructions and data), there is a structural hazard</w:t>
      </w:r>
      <w:r w:rsidR="00456D2F">
        <w:rPr>
          <w:rStyle w:val="fontstyle21"/>
          <w:rFonts w:hint="eastAsia"/>
        </w:rPr>
        <w:t xml:space="preserve"> </w:t>
      </w:r>
      <w:r w:rsidR="00456D2F">
        <w:rPr>
          <w:rStyle w:val="fontstyle21"/>
        </w:rPr>
        <w:t>every time we need to fetch an instruction in the same cycle in which another</w:t>
      </w:r>
      <w:r w:rsidR="00456D2F">
        <w:rPr>
          <w:rStyle w:val="fontstyle21"/>
          <w:rFonts w:hint="eastAsia"/>
        </w:rPr>
        <w:t xml:space="preserve"> </w:t>
      </w:r>
      <w:r w:rsidR="00456D2F">
        <w:rPr>
          <w:rStyle w:val="fontstyle21"/>
        </w:rPr>
        <w:t>instruction accesses data. To guarantee forward progress, this hazard must always</w:t>
      </w:r>
      <w:r w:rsidR="00456D2F">
        <w:rPr>
          <w:rStyle w:val="fontstyle21"/>
          <w:rFonts w:hint="eastAsia"/>
        </w:rPr>
        <w:t xml:space="preserve"> </w:t>
      </w:r>
      <w:r w:rsidR="00456D2F">
        <w:rPr>
          <w:rStyle w:val="fontstyle21"/>
        </w:rPr>
        <w:t>be resolved in favor of the instruction that accesses data. What is the total execution</w:t>
      </w:r>
      <w:r w:rsidR="00456D2F">
        <w:rPr>
          <w:rStyle w:val="fontstyle21"/>
          <w:rFonts w:hint="eastAsia"/>
        </w:rPr>
        <w:t xml:space="preserve"> </w:t>
      </w:r>
      <w:r w:rsidR="00456D2F">
        <w:rPr>
          <w:rStyle w:val="fontstyle21"/>
        </w:rPr>
        <w:t>time of this instruction sequence in the 5-stage pipeline that only has one memory?</w:t>
      </w:r>
      <w:r w:rsidR="00456D2F">
        <w:rPr>
          <w:rStyle w:val="fontstyle21"/>
          <w:rFonts w:hint="eastAsia"/>
        </w:rPr>
        <w:t xml:space="preserve"> </w:t>
      </w:r>
      <w:r w:rsidR="00456D2F">
        <w:rPr>
          <w:rStyle w:val="fontstyle21"/>
        </w:rPr>
        <w:t xml:space="preserve">We have seen that data hazards can be eliminated by adding </w:t>
      </w:r>
      <w:proofErr w:type="spellStart"/>
      <w:r w:rsidR="00456D2F">
        <w:rPr>
          <w:rStyle w:val="fontstyle31"/>
        </w:rPr>
        <w:t>nop</w:t>
      </w:r>
      <w:r w:rsidR="00456D2F">
        <w:rPr>
          <w:rStyle w:val="fontstyle21"/>
        </w:rPr>
        <w:t>s</w:t>
      </w:r>
      <w:proofErr w:type="spellEnd"/>
      <w:r w:rsidR="00456D2F">
        <w:rPr>
          <w:rStyle w:val="fontstyle21"/>
        </w:rPr>
        <w:t xml:space="preserve"> to the code. Can</w:t>
      </w:r>
      <w:r w:rsidR="00456D2F">
        <w:rPr>
          <w:rStyle w:val="fontstyle21"/>
          <w:rFonts w:hint="eastAsia"/>
        </w:rPr>
        <w:t xml:space="preserve"> </w:t>
      </w:r>
      <w:r w:rsidR="00456D2F">
        <w:rPr>
          <w:rStyle w:val="fontstyle21"/>
        </w:rPr>
        <w:t>you do the same with this structural hazard? Why</w:t>
      </w:r>
      <w:r w:rsidR="00456D2F" w:rsidRPr="00456D2F">
        <w:rPr>
          <w:rStyle w:val="fontstyle21"/>
          <w:rFonts w:hint="eastAsia"/>
        </w:rPr>
        <w:t>?</w:t>
      </w:r>
    </w:p>
    <w:p w:rsidR="00F92E9A" w:rsidRDefault="00F92E9A">
      <w:pPr>
        <w:rPr>
          <w:rStyle w:val="fontstyle21"/>
          <w:rFonts w:hint="eastAsia"/>
        </w:rPr>
      </w:pPr>
    </w:p>
    <w:p w:rsidR="00F92E9A" w:rsidRDefault="00F92E9A">
      <w:pPr>
        <w:rPr>
          <w:rStyle w:val="fontstyle21"/>
          <w:rFonts w:hint="eastAsia"/>
        </w:rPr>
      </w:pPr>
      <w:r>
        <w:rPr>
          <w:rStyle w:val="fontstyle21"/>
          <w:rFonts w:hint="eastAsia"/>
        </w:rPr>
        <w:t xml:space="preserve">Here </w:t>
      </w:r>
      <w:proofErr w:type="gramStart"/>
      <w:r>
        <w:rPr>
          <w:rStyle w:val="fontstyle21"/>
          <w:rFonts w:hint="eastAsia"/>
        </w:rPr>
        <w:t xml:space="preserve">is the </w:t>
      </w:r>
      <w:r>
        <w:rPr>
          <w:rStyle w:val="fontstyle21"/>
        </w:rPr>
        <w:t>pipelin</w:t>
      </w:r>
      <w:r>
        <w:rPr>
          <w:rStyle w:val="fontstyle21"/>
          <w:rFonts w:hint="eastAsia"/>
        </w:rPr>
        <w:t>e stages</w:t>
      </w:r>
      <w:proofErr w:type="gramEnd"/>
      <w:r>
        <w:rPr>
          <w:rStyle w:val="fontstyle21"/>
          <w:rFonts w:hint="eastAsia"/>
        </w:rPr>
        <w:t>: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526"/>
        <w:gridCol w:w="644"/>
        <w:gridCol w:w="644"/>
        <w:gridCol w:w="644"/>
        <w:gridCol w:w="645"/>
        <w:gridCol w:w="644"/>
        <w:gridCol w:w="644"/>
        <w:gridCol w:w="644"/>
        <w:gridCol w:w="645"/>
        <w:gridCol w:w="644"/>
        <w:gridCol w:w="644"/>
        <w:gridCol w:w="645"/>
      </w:tblGrid>
      <w:tr w:rsidR="00F92E9A" w:rsidTr="00F92E9A">
        <w:tc>
          <w:tcPr>
            <w:tcW w:w="1526" w:type="dxa"/>
          </w:tcPr>
          <w:p w:rsidR="00F92E9A" w:rsidRDefault="00F92E9A">
            <w:pPr>
              <w:rPr>
                <w:rStyle w:val="fontstyle21"/>
                <w:rFonts w:hint="eastAsia"/>
              </w:rPr>
            </w:pPr>
            <w:proofErr w:type="spellStart"/>
            <w:r w:rsidRPr="00456D2F">
              <w:rPr>
                <w:rFonts w:ascii="LetterGothicStd" w:eastAsia="宋体" w:hAnsi="LetterGothicStd" w:cs="宋体"/>
                <w:color w:val="242021"/>
                <w:kern w:val="0"/>
                <w:sz w:val="20"/>
                <w:szCs w:val="20"/>
              </w:rPr>
              <w:t>sw</w:t>
            </w:r>
            <w:proofErr w:type="spellEnd"/>
            <w:r w:rsidRPr="00456D2F">
              <w:rPr>
                <w:rFonts w:ascii="LetterGothicStd" w:eastAsia="宋体" w:hAnsi="LetterGothicStd" w:cs="宋体"/>
                <w:color w:val="242021"/>
                <w:kern w:val="0"/>
                <w:sz w:val="20"/>
                <w:szCs w:val="20"/>
              </w:rPr>
              <w:t xml:space="preserve"> r16,12(r6)</w:t>
            </w:r>
          </w:p>
        </w:tc>
        <w:tc>
          <w:tcPr>
            <w:tcW w:w="644" w:type="dxa"/>
          </w:tcPr>
          <w:p w:rsidR="00F92E9A" w:rsidRDefault="00F92E9A" w:rsidP="00F92E9A">
            <w:pPr>
              <w:jc w:val="center"/>
              <w:rPr>
                <w:rStyle w:val="fontstyle21"/>
                <w:rFonts w:hint="eastAsia"/>
              </w:rPr>
            </w:pPr>
            <w:r>
              <w:rPr>
                <w:rStyle w:val="fontstyle21"/>
                <w:rFonts w:hint="eastAsia"/>
              </w:rPr>
              <w:t>IF</w:t>
            </w:r>
          </w:p>
        </w:tc>
        <w:tc>
          <w:tcPr>
            <w:tcW w:w="644" w:type="dxa"/>
          </w:tcPr>
          <w:p w:rsidR="00F92E9A" w:rsidRDefault="00F92E9A" w:rsidP="00F92E9A">
            <w:pPr>
              <w:jc w:val="center"/>
              <w:rPr>
                <w:rStyle w:val="fontstyle21"/>
                <w:rFonts w:hint="eastAsia"/>
              </w:rPr>
            </w:pPr>
            <w:r>
              <w:rPr>
                <w:rStyle w:val="fontstyle21"/>
                <w:rFonts w:hint="eastAsia"/>
              </w:rPr>
              <w:t>ID</w:t>
            </w:r>
          </w:p>
        </w:tc>
        <w:tc>
          <w:tcPr>
            <w:tcW w:w="644" w:type="dxa"/>
          </w:tcPr>
          <w:p w:rsidR="00F92E9A" w:rsidRDefault="00F92E9A" w:rsidP="00F92E9A">
            <w:pPr>
              <w:jc w:val="center"/>
              <w:rPr>
                <w:rStyle w:val="fontstyle21"/>
                <w:rFonts w:hint="eastAsia"/>
              </w:rPr>
            </w:pPr>
            <w:r>
              <w:rPr>
                <w:rStyle w:val="fontstyle21"/>
                <w:rFonts w:hint="eastAsia"/>
              </w:rPr>
              <w:t>EX</w:t>
            </w:r>
          </w:p>
        </w:tc>
        <w:tc>
          <w:tcPr>
            <w:tcW w:w="645" w:type="dxa"/>
          </w:tcPr>
          <w:p w:rsidR="00F92E9A" w:rsidRDefault="00F92E9A" w:rsidP="00F92E9A">
            <w:pPr>
              <w:jc w:val="center"/>
              <w:rPr>
                <w:rStyle w:val="fontstyle21"/>
                <w:rFonts w:hint="eastAsia"/>
              </w:rPr>
            </w:pPr>
            <w:r>
              <w:rPr>
                <w:rStyle w:val="fontstyle21"/>
                <w:rFonts w:hint="eastAsia"/>
              </w:rPr>
              <w:t>M</w:t>
            </w:r>
          </w:p>
        </w:tc>
        <w:tc>
          <w:tcPr>
            <w:tcW w:w="644" w:type="dxa"/>
          </w:tcPr>
          <w:p w:rsidR="00F92E9A" w:rsidRDefault="00F92E9A" w:rsidP="00F92E9A">
            <w:pPr>
              <w:jc w:val="center"/>
              <w:rPr>
                <w:rStyle w:val="fontstyle21"/>
                <w:rFonts w:hint="eastAsia"/>
              </w:rPr>
            </w:pPr>
            <w:r>
              <w:rPr>
                <w:rStyle w:val="fontstyle21"/>
                <w:rFonts w:hint="eastAsia"/>
              </w:rPr>
              <w:t>WB</w:t>
            </w:r>
          </w:p>
        </w:tc>
        <w:tc>
          <w:tcPr>
            <w:tcW w:w="644" w:type="dxa"/>
          </w:tcPr>
          <w:p w:rsidR="00F92E9A" w:rsidRDefault="00F92E9A" w:rsidP="00F92E9A">
            <w:pPr>
              <w:jc w:val="center"/>
              <w:rPr>
                <w:rStyle w:val="fontstyle21"/>
                <w:rFonts w:hint="eastAsia"/>
              </w:rPr>
            </w:pPr>
          </w:p>
        </w:tc>
        <w:tc>
          <w:tcPr>
            <w:tcW w:w="644" w:type="dxa"/>
          </w:tcPr>
          <w:p w:rsidR="00F92E9A" w:rsidRDefault="00F92E9A" w:rsidP="00F92E9A">
            <w:pPr>
              <w:jc w:val="center"/>
              <w:rPr>
                <w:rStyle w:val="fontstyle21"/>
                <w:rFonts w:hint="eastAsia"/>
              </w:rPr>
            </w:pPr>
          </w:p>
        </w:tc>
        <w:tc>
          <w:tcPr>
            <w:tcW w:w="645" w:type="dxa"/>
          </w:tcPr>
          <w:p w:rsidR="00F92E9A" w:rsidRDefault="00F92E9A" w:rsidP="00F92E9A">
            <w:pPr>
              <w:jc w:val="center"/>
              <w:rPr>
                <w:rStyle w:val="fontstyle21"/>
                <w:rFonts w:hint="eastAsia"/>
              </w:rPr>
            </w:pPr>
          </w:p>
        </w:tc>
        <w:tc>
          <w:tcPr>
            <w:tcW w:w="644" w:type="dxa"/>
          </w:tcPr>
          <w:p w:rsidR="00F92E9A" w:rsidRDefault="00F92E9A" w:rsidP="00F92E9A">
            <w:pPr>
              <w:jc w:val="center"/>
              <w:rPr>
                <w:rStyle w:val="fontstyle21"/>
                <w:rFonts w:hint="eastAsia"/>
              </w:rPr>
            </w:pPr>
          </w:p>
        </w:tc>
        <w:tc>
          <w:tcPr>
            <w:tcW w:w="644" w:type="dxa"/>
          </w:tcPr>
          <w:p w:rsidR="00F92E9A" w:rsidRDefault="00F92E9A" w:rsidP="00F92E9A">
            <w:pPr>
              <w:jc w:val="center"/>
              <w:rPr>
                <w:rStyle w:val="fontstyle21"/>
                <w:rFonts w:hint="eastAsia"/>
              </w:rPr>
            </w:pPr>
          </w:p>
        </w:tc>
        <w:tc>
          <w:tcPr>
            <w:tcW w:w="645" w:type="dxa"/>
          </w:tcPr>
          <w:p w:rsidR="00F92E9A" w:rsidRDefault="00F92E9A" w:rsidP="00F92E9A">
            <w:pPr>
              <w:jc w:val="center"/>
              <w:rPr>
                <w:rStyle w:val="fontstyle21"/>
                <w:rFonts w:hint="eastAsia"/>
              </w:rPr>
            </w:pPr>
          </w:p>
        </w:tc>
      </w:tr>
      <w:tr w:rsidR="00F92E9A" w:rsidTr="00F92E9A">
        <w:tc>
          <w:tcPr>
            <w:tcW w:w="1526" w:type="dxa"/>
          </w:tcPr>
          <w:p w:rsidR="00F92E9A" w:rsidRDefault="00F92E9A">
            <w:pPr>
              <w:rPr>
                <w:rStyle w:val="fontstyle21"/>
                <w:rFonts w:hint="eastAsia"/>
              </w:rPr>
            </w:pPr>
            <w:r>
              <w:rPr>
                <w:rFonts w:ascii="LetterGothicStd" w:eastAsia="宋体" w:hAnsi="LetterGothicStd" w:cs="宋体"/>
                <w:color w:val="242021"/>
                <w:kern w:val="0"/>
                <w:sz w:val="20"/>
                <w:szCs w:val="20"/>
              </w:rPr>
              <w:t>lw r16,8(r6)</w:t>
            </w:r>
          </w:p>
        </w:tc>
        <w:tc>
          <w:tcPr>
            <w:tcW w:w="644" w:type="dxa"/>
          </w:tcPr>
          <w:p w:rsidR="00F92E9A" w:rsidRDefault="00F92E9A" w:rsidP="00F92E9A">
            <w:pPr>
              <w:jc w:val="center"/>
              <w:rPr>
                <w:rStyle w:val="fontstyle21"/>
                <w:rFonts w:hint="eastAsia"/>
              </w:rPr>
            </w:pPr>
          </w:p>
        </w:tc>
        <w:tc>
          <w:tcPr>
            <w:tcW w:w="644" w:type="dxa"/>
          </w:tcPr>
          <w:p w:rsidR="00F92E9A" w:rsidRDefault="00F92E9A" w:rsidP="00F92E9A">
            <w:pPr>
              <w:jc w:val="center"/>
              <w:rPr>
                <w:rStyle w:val="fontstyle21"/>
                <w:rFonts w:hint="eastAsia"/>
              </w:rPr>
            </w:pPr>
            <w:r>
              <w:rPr>
                <w:rStyle w:val="fontstyle21"/>
                <w:rFonts w:hint="eastAsia"/>
              </w:rPr>
              <w:t>IF</w:t>
            </w:r>
          </w:p>
        </w:tc>
        <w:tc>
          <w:tcPr>
            <w:tcW w:w="644" w:type="dxa"/>
          </w:tcPr>
          <w:p w:rsidR="00F92E9A" w:rsidRDefault="00F92E9A" w:rsidP="00F92E9A">
            <w:pPr>
              <w:jc w:val="center"/>
              <w:rPr>
                <w:rStyle w:val="fontstyle21"/>
                <w:rFonts w:hint="eastAsia"/>
              </w:rPr>
            </w:pPr>
            <w:r>
              <w:rPr>
                <w:rStyle w:val="fontstyle21"/>
                <w:rFonts w:hint="eastAsia"/>
              </w:rPr>
              <w:t>ID</w:t>
            </w:r>
          </w:p>
        </w:tc>
        <w:tc>
          <w:tcPr>
            <w:tcW w:w="645" w:type="dxa"/>
          </w:tcPr>
          <w:p w:rsidR="00F92E9A" w:rsidRDefault="00F92E9A" w:rsidP="00F92E9A">
            <w:pPr>
              <w:jc w:val="center"/>
              <w:rPr>
                <w:rStyle w:val="fontstyle21"/>
                <w:rFonts w:hint="eastAsia"/>
              </w:rPr>
            </w:pPr>
            <w:r>
              <w:rPr>
                <w:rStyle w:val="fontstyle21"/>
                <w:rFonts w:hint="eastAsia"/>
              </w:rPr>
              <w:t>EX</w:t>
            </w:r>
          </w:p>
        </w:tc>
        <w:tc>
          <w:tcPr>
            <w:tcW w:w="644" w:type="dxa"/>
          </w:tcPr>
          <w:p w:rsidR="00F92E9A" w:rsidRDefault="00F92E9A" w:rsidP="00F92E9A">
            <w:pPr>
              <w:jc w:val="center"/>
              <w:rPr>
                <w:rStyle w:val="fontstyle21"/>
                <w:rFonts w:hint="eastAsia"/>
              </w:rPr>
            </w:pPr>
            <w:r>
              <w:rPr>
                <w:rStyle w:val="fontstyle21"/>
                <w:rFonts w:hint="eastAsia"/>
              </w:rPr>
              <w:t>M</w:t>
            </w:r>
          </w:p>
        </w:tc>
        <w:tc>
          <w:tcPr>
            <w:tcW w:w="644" w:type="dxa"/>
          </w:tcPr>
          <w:p w:rsidR="00F92E9A" w:rsidRDefault="00F92E9A" w:rsidP="00F92E9A">
            <w:pPr>
              <w:jc w:val="center"/>
              <w:rPr>
                <w:rStyle w:val="fontstyle21"/>
                <w:rFonts w:hint="eastAsia"/>
              </w:rPr>
            </w:pPr>
            <w:r>
              <w:rPr>
                <w:rStyle w:val="fontstyle21"/>
                <w:rFonts w:hint="eastAsia"/>
              </w:rPr>
              <w:t>WB</w:t>
            </w:r>
          </w:p>
        </w:tc>
        <w:tc>
          <w:tcPr>
            <w:tcW w:w="644" w:type="dxa"/>
          </w:tcPr>
          <w:p w:rsidR="00F92E9A" w:rsidRDefault="00F92E9A" w:rsidP="00F92E9A">
            <w:pPr>
              <w:jc w:val="center"/>
              <w:rPr>
                <w:rStyle w:val="fontstyle21"/>
                <w:rFonts w:hint="eastAsia"/>
              </w:rPr>
            </w:pPr>
          </w:p>
        </w:tc>
        <w:tc>
          <w:tcPr>
            <w:tcW w:w="645" w:type="dxa"/>
          </w:tcPr>
          <w:p w:rsidR="00F92E9A" w:rsidRDefault="00F92E9A" w:rsidP="00F92E9A">
            <w:pPr>
              <w:jc w:val="center"/>
              <w:rPr>
                <w:rStyle w:val="fontstyle21"/>
                <w:rFonts w:hint="eastAsia"/>
              </w:rPr>
            </w:pPr>
          </w:p>
        </w:tc>
        <w:tc>
          <w:tcPr>
            <w:tcW w:w="644" w:type="dxa"/>
          </w:tcPr>
          <w:p w:rsidR="00F92E9A" w:rsidRDefault="00F92E9A" w:rsidP="00F92E9A">
            <w:pPr>
              <w:jc w:val="center"/>
              <w:rPr>
                <w:rStyle w:val="fontstyle21"/>
                <w:rFonts w:hint="eastAsia"/>
              </w:rPr>
            </w:pPr>
          </w:p>
        </w:tc>
        <w:tc>
          <w:tcPr>
            <w:tcW w:w="644" w:type="dxa"/>
          </w:tcPr>
          <w:p w:rsidR="00F92E9A" w:rsidRDefault="00F92E9A" w:rsidP="00F92E9A">
            <w:pPr>
              <w:jc w:val="center"/>
              <w:rPr>
                <w:rStyle w:val="fontstyle21"/>
                <w:rFonts w:hint="eastAsia"/>
              </w:rPr>
            </w:pPr>
          </w:p>
        </w:tc>
        <w:tc>
          <w:tcPr>
            <w:tcW w:w="645" w:type="dxa"/>
          </w:tcPr>
          <w:p w:rsidR="00F92E9A" w:rsidRDefault="00F92E9A" w:rsidP="00F92E9A">
            <w:pPr>
              <w:jc w:val="center"/>
              <w:rPr>
                <w:rStyle w:val="fontstyle21"/>
                <w:rFonts w:hint="eastAsia"/>
              </w:rPr>
            </w:pPr>
          </w:p>
        </w:tc>
      </w:tr>
      <w:tr w:rsidR="00F92E9A" w:rsidTr="00F92E9A">
        <w:tc>
          <w:tcPr>
            <w:tcW w:w="1526" w:type="dxa"/>
          </w:tcPr>
          <w:p w:rsidR="00F92E9A" w:rsidRDefault="00F92E9A">
            <w:pPr>
              <w:rPr>
                <w:rStyle w:val="fontstyle21"/>
                <w:rFonts w:hint="eastAsia"/>
              </w:rPr>
            </w:pPr>
            <w:proofErr w:type="spellStart"/>
            <w:r w:rsidRPr="00456D2F">
              <w:rPr>
                <w:rFonts w:ascii="LetterGothicStd" w:eastAsia="宋体" w:hAnsi="LetterGothicStd" w:cs="宋体"/>
                <w:color w:val="242021"/>
                <w:kern w:val="0"/>
                <w:sz w:val="20"/>
                <w:szCs w:val="20"/>
              </w:rPr>
              <w:t>beq</w:t>
            </w:r>
            <w:proofErr w:type="spellEnd"/>
            <w:r>
              <w:rPr>
                <w:rFonts w:ascii="LetterGothicStd" w:eastAsia="宋体" w:hAnsi="LetterGothicStd" w:cs="宋体"/>
                <w:color w:val="242021"/>
                <w:kern w:val="0"/>
                <w:sz w:val="20"/>
                <w:szCs w:val="20"/>
              </w:rPr>
              <w:t xml:space="preserve"> r5,r4,L</w:t>
            </w:r>
            <w:r>
              <w:rPr>
                <w:rFonts w:ascii="LetterGothicStd" w:eastAsia="宋体" w:hAnsi="LetterGothicStd" w:cs="宋体" w:hint="eastAsia"/>
                <w:color w:val="242021"/>
                <w:kern w:val="0"/>
                <w:sz w:val="20"/>
                <w:szCs w:val="20"/>
              </w:rPr>
              <w:t xml:space="preserve"> </w:t>
            </w:r>
            <w:r w:rsidRPr="00456D2F">
              <w:rPr>
                <w:rFonts w:ascii="LetterGothicStd" w:eastAsia="宋体" w:hAnsi="LetterGothicStd" w:cs="宋体"/>
                <w:color w:val="242021"/>
                <w:kern w:val="0"/>
                <w:sz w:val="20"/>
                <w:szCs w:val="20"/>
              </w:rPr>
              <w:t>l</w:t>
            </w:r>
          </w:p>
        </w:tc>
        <w:tc>
          <w:tcPr>
            <w:tcW w:w="644" w:type="dxa"/>
          </w:tcPr>
          <w:p w:rsidR="00F92E9A" w:rsidRDefault="00F92E9A" w:rsidP="00F92E9A">
            <w:pPr>
              <w:jc w:val="center"/>
              <w:rPr>
                <w:rStyle w:val="fontstyle21"/>
                <w:rFonts w:hint="eastAsia"/>
              </w:rPr>
            </w:pPr>
          </w:p>
        </w:tc>
        <w:tc>
          <w:tcPr>
            <w:tcW w:w="644" w:type="dxa"/>
          </w:tcPr>
          <w:p w:rsidR="00F92E9A" w:rsidRPr="00F92E9A" w:rsidRDefault="00F92E9A" w:rsidP="00F92E9A">
            <w:pPr>
              <w:jc w:val="center"/>
              <w:rPr>
                <w:rStyle w:val="fontstyle21"/>
                <w:rFonts w:hint="eastAsia"/>
                <w:b/>
              </w:rPr>
            </w:pPr>
          </w:p>
        </w:tc>
        <w:tc>
          <w:tcPr>
            <w:tcW w:w="644" w:type="dxa"/>
          </w:tcPr>
          <w:p w:rsidR="00F92E9A" w:rsidRDefault="00F92E9A" w:rsidP="00F92E9A">
            <w:pPr>
              <w:jc w:val="center"/>
              <w:rPr>
                <w:rStyle w:val="fontstyle21"/>
                <w:rFonts w:hint="eastAsia"/>
              </w:rPr>
            </w:pPr>
            <w:r>
              <w:rPr>
                <w:rStyle w:val="fontstyle21"/>
                <w:rFonts w:hint="eastAsia"/>
              </w:rPr>
              <w:t>IF</w:t>
            </w:r>
          </w:p>
        </w:tc>
        <w:tc>
          <w:tcPr>
            <w:tcW w:w="645" w:type="dxa"/>
          </w:tcPr>
          <w:p w:rsidR="00F92E9A" w:rsidRDefault="00F92E9A" w:rsidP="00F92E9A">
            <w:pPr>
              <w:jc w:val="center"/>
              <w:rPr>
                <w:rStyle w:val="fontstyle21"/>
                <w:rFonts w:hint="eastAsia"/>
              </w:rPr>
            </w:pPr>
            <w:r>
              <w:rPr>
                <w:rStyle w:val="fontstyle21"/>
                <w:rFonts w:hint="eastAsia"/>
              </w:rPr>
              <w:t>ID</w:t>
            </w:r>
          </w:p>
        </w:tc>
        <w:tc>
          <w:tcPr>
            <w:tcW w:w="644" w:type="dxa"/>
          </w:tcPr>
          <w:p w:rsidR="00F92E9A" w:rsidRDefault="00F92E9A" w:rsidP="00F92E9A">
            <w:pPr>
              <w:jc w:val="center"/>
              <w:rPr>
                <w:rStyle w:val="fontstyle21"/>
                <w:rFonts w:hint="eastAsia"/>
              </w:rPr>
            </w:pPr>
            <w:r>
              <w:rPr>
                <w:rStyle w:val="fontstyle21"/>
                <w:rFonts w:hint="eastAsia"/>
              </w:rPr>
              <w:t>EX</w:t>
            </w:r>
          </w:p>
        </w:tc>
        <w:tc>
          <w:tcPr>
            <w:tcW w:w="644" w:type="dxa"/>
          </w:tcPr>
          <w:p w:rsidR="00F92E9A" w:rsidRDefault="00F92E9A" w:rsidP="00F92E9A">
            <w:pPr>
              <w:jc w:val="center"/>
              <w:rPr>
                <w:rStyle w:val="fontstyle21"/>
                <w:rFonts w:hint="eastAsia"/>
              </w:rPr>
            </w:pPr>
            <w:r>
              <w:rPr>
                <w:rStyle w:val="fontstyle21"/>
                <w:rFonts w:hint="eastAsia"/>
              </w:rPr>
              <w:t>M</w:t>
            </w:r>
          </w:p>
        </w:tc>
        <w:tc>
          <w:tcPr>
            <w:tcW w:w="644" w:type="dxa"/>
          </w:tcPr>
          <w:p w:rsidR="00F92E9A" w:rsidRDefault="00F92E9A" w:rsidP="00F92E9A">
            <w:pPr>
              <w:jc w:val="center"/>
              <w:rPr>
                <w:rStyle w:val="fontstyle21"/>
                <w:rFonts w:hint="eastAsia"/>
              </w:rPr>
            </w:pPr>
            <w:r>
              <w:rPr>
                <w:rStyle w:val="fontstyle21"/>
                <w:rFonts w:hint="eastAsia"/>
              </w:rPr>
              <w:t>WB</w:t>
            </w:r>
          </w:p>
        </w:tc>
        <w:tc>
          <w:tcPr>
            <w:tcW w:w="645" w:type="dxa"/>
          </w:tcPr>
          <w:p w:rsidR="00F92E9A" w:rsidRDefault="00F92E9A" w:rsidP="00F92E9A">
            <w:pPr>
              <w:jc w:val="center"/>
              <w:rPr>
                <w:rStyle w:val="fontstyle21"/>
                <w:rFonts w:hint="eastAsia"/>
              </w:rPr>
            </w:pPr>
          </w:p>
        </w:tc>
        <w:tc>
          <w:tcPr>
            <w:tcW w:w="644" w:type="dxa"/>
          </w:tcPr>
          <w:p w:rsidR="00F92E9A" w:rsidRDefault="00F92E9A" w:rsidP="00F92E9A">
            <w:pPr>
              <w:jc w:val="center"/>
              <w:rPr>
                <w:rStyle w:val="fontstyle21"/>
                <w:rFonts w:hint="eastAsia"/>
              </w:rPr>
            </w:pPr>
          </w:p>
        </w:tc>
        <w:tc>
          <w:tcPr>
            <w:tcW w:w="644" w:type="dxa"/>
          </w:tcPr>
          <w:p w:rsidR="00F92E9A" w:rsidRDefault="00F92E9A" w:rsidP="00F92E9A">
            <w:pPr>
              <w:jc w:val="center"/>
              <w:rPr>
                <w:rStyle w:val="fontstyle21"/>
                <w:rFonts w:hint="eastAsia"/>
              </w:rPr>
            </w:pPr>
          </w:p>
        </w:tc>
        <w:tc>
          <w:tcPr>
            <w:tcW w:w="645" w:type="dxa"/>
          </w:tcPr>
          <w:p w:rsidR="00F92E9A" w:rsidRDefault="00F92E9A" w:rsidP="00F92E9A">
            <w:pPr>
              <w:jc w:val="center"/>
              <w:rPr>
                <w:rStyle w:val="fontstyle21"/>
                <w:rFonts w:hint="eastAsia"/>
              </w:rPr>
            </w:pPr>
          </w:p>
        </w:tc>
      </w:tr>
      <w:tr w:rsidR="00F92E9A" w:rsidTr="00F92E9A">
        <w:tc>
          <w:tcPr>
            <w:tcW w:w="1526" w:type="dxa"/>
          </w:tcPr>
          <w:p w:rsidR="00F92E9A" w:rsidRDefault="00F92E9A">
            <w:pPr>
              <w:rPr>
                <w:rStyle w:val="fontstyle21"/>
                <w:rFonts w:hint="eastAsia"/>
              </w:rPr>
            </w:pPr>
            <w:r w:rsidRPr="00456D2F">
              <w:rPr>
                <w:rFonts w:ascii="LetterGothicStd" w:eastAsia="宋体" w:hAnsi="LetterGothicStd" w:cs="宋体"/>
                <w:color w:val="242021"/>
                <w:kern w:val="0"/>
                <w:sz w:val="20"/>
                <w:szCs w:val="20"/>
              </w:rPr>
              <w:t>add r5,r1,r4</w:t>
            </w:r>
          </w:p>
        </w:tc>
        <w:tc>
          <w:tcPr>
            <w:tcW w:w="644" w:type="dxa"/>
          </w:tcPr>
          <w:p w:rsidR="00F92E9A" w:rsidRDefault="00F92E9A" w:rsidP="00F92E9A">
            <w:pPr>
              <w:jc w:val="center"/>
              <w:rPr>
                <w:rStyle w:val="fontstyle21"/>
                <w:rFonts w:hint="eastAsia"/>
              </w:rPr>
            </w:pPr>
          </w:p>
        </w:tc>
        <w:tc>
          <w:tcPr>
            <w:tcW w:w="644" w:type="dxa"/>
          </w:tcPr>
          <w:p w:rsidR="00F92E9A" w:rsidRDefault="00F92E9A" w:rsidP="00F92E9A">
            <w:pPr>
              <w:jc w:val="center"/>
              <w:rPr>
                <w:rStyle w:val="fontstyle21"/>
                <w:rFonts w:hint="eastAsia"/>
              </w:rPr>
            </w:pPr>
          </w:p>
        </w:tc>
        <w:tc>
          <w:tcPr>
            <w:tcW w:w="644" w:type="dxa"/>
          </w:tcPr>
          <w:p w:rsidR="00F92E9A" w:rsidRDefault="00F92E9A" w:rsidP="00F92E9A">
            <w:pPr>
              <w:jc w:val="center"/>
              <w:rPr>
                <w:rStyle w:val="fontstyle21"/>
                <w:rFonts w:hint="eastAsia"/>
              </w:rPr>
            </w:pPr>
          </w:p>
        </w:tc>
        <w:tc>
          <w:tcPr>
            <w:tcW w:w="645" w:type="dxa"/>
          </w:tcPr>
          <w:p w:rsidR="00F92E9A" w:rsidRDefault="00F92E9A" w:rsidP="00F92E9A">
            <w:pPr>
              <w:jc w:val="center"/>
              <w:rPr>
                <w:rStyle w:val="fontstyle21"/>
                <w:rFonts w:hint="eastAsia"/>
              </w:rPr>
            </w:pPr>
          </w:p>
        </w:tc>
        <w:tc>
          <w:tcPr>
            <w:tcW w:w="644" w:type="dxa"/>
          </w:tcPr>
          <w:p w:rsidR="00F92E9A" w:rsidRDefault="00F92E9A" w:rsidP="00F92E9A">
            <w:pPr>
              <w:jc w:val="center"/>
              <w:rPr>
                <w:rStyle w:val="fontstyle21"/>
                <w:rFonts w:hint="eastAsia"/>
              </w:rPr>
            </w:pPr>
          </w:p>
        </w:tc>
        <w:tc>
          <w:tcPr>
            <w:tcW w:w="644" w:type="dxa"/>
          </w:tcPr>
          <w:p w:rsidR="00F92E9A" w:rsidRDefault="00F92E9A" w:rsidP="00F92E9A">
            <w:pPr>
              <w:jc w:val="center"/>
              <w:rPr>
                <w:rStyle w:val="fontstyle21"/>
                <w:rFonts w:hint="eastAsia"/>
              </w:rPr>
            </w:pPr>
            <w:r>
              <w:rPr>
                <w:rStyle w:val="fontstyle21"/>
                <w:rFonts w:hint="eastAsia"/>
              </w:rPr>
              <w:t>IF</w:t>
            </w:r>
          </w:p>
        </w:tc>
        <w:tc>
          <w:tcPr>
            <w:tcW w:w="644" w:type="dxa"/>
          </w:tcPr>
          <w:p w:rsidR="00F92E9A" w:rsidRDefault="00F92E9A" w:rsidP="00F92E9A">
            <w:pPr>
              <w:jc w:val="center"/>
              <w:rPr>
                <w:rStyle w:val="fontstyle21"/>
                <w:rFonts w:hint="eastAsia"/>
              </w:rPr>
            </w:pPr>
            <w:r>
              <w:rPr>
                <w:rStyle w:val="fontstyle21"/>
                <w:rFonts w:hint="eastAsia"/>
              </w:rPr>
              <w:t>ID</w:t>
            </w:r>
          </w:p>
        </w:tc>
        <w:tc>
          <w:tcPr>
            <w:tcW w:w="645" w:type="dxa"/>
          </w:tcPr>
          <w:p w:rsidR="00F92E9A" w:rsidRDefault="00F92E9A" w:rsidP="00F92E9A">
            <w:pPr>
              <w:jc w:val="center"/>
              <w:rPr>
                <w:rStyle w:val="fontstyle21"/>
                <w:rFonts w:hint="eastAsia"/>
              </w:rPr>
            </w:pPr>
            <w:r>
              <w:rPr>
                <w:rStyle w:val="fontstyle21"/>
                <w:rFonts w:hint="eastAsia"/>
              </w:rPr>
              <w:t>EX</w:t>
            </w:r>
          </w:p>
        </w:tc>
        <w:tc>
          <w:tcPr>
            <w:tcW w:w="644" w:type="dxa"/>
          </w:tcPr>
          <w:p w:rsidR="00F92E9A" w:rsidRDefault="00F92E9A" w:rsidP="00F92E9A">
            <w:pPr>
              <w:jc w:val="center"/>
              <w:rPr>
                <w:rStyle w:val="fontstyle21"/>
                <w:rFonts w:hint="eastAsia"/>
              </w:rPr>
            </w:pPr>
            <w:r>
              <w:rPr>
                <w:rStyle w:val="fontstyle21"/>
                <w:rFonts w:hint="eastAsia"/>
              </w:rPr>
              <w:t>M</w:t>
            </w:r>
          </w:p>
        </w:tc>
        <w:tc>
          <w:tcPr>
            <w:tcW w:w="644" w:type="dxa"/>
          </w:tcPr>
          <w:p w:rsidR="00F92E9A" w:rsidRDefault="00F92E9A" w:rsidP="00F92E9A">
            <w:pPr>
              <w:jc w:val="center"/>
              <w:rPr>
                <w:rStyle w:val="fontstyle21"/>
                <w:rFonts w:hint="eastAsia"/>
              </w:rPr>
            </w:pPr>
            <w:r>
              <w:rPr>
                <w:rStyle w:val="fontstyle21"/>
                <w:rFonts w:hint="eastAsia"/>
              </w:rPr>
              <w:t>WB</w:t>
            </w:r>
          </w:p>
        </w:tc>
        <w:tc>
          <w:tcPr>
            <w:tcW w:w="645" w:type="dxa"/>
          </w:tcPr>
          <w:p w:rsidR="00F92E9A" w:rsidRDefault="00F92E9A" w:rsidP="00F92E9A">
            <w:pPr>
              <w:jc w:val="center"/>
              <w:rPr>
                <w:rStyle w:val="fontstyle21"/>
                <w:rFonts w:hint="eastAsia"/>
              </w:rPr>
            </w:pPr>
          </w:p>
        </w:tc>
      </w:tr>
      <w:tr w:rsidR="00F92E9A" w:rsidTr="00F92E9A">
        <w:tc>
          <w:tcPr>
            <w:tcW w:w="1526" w:type="dxa"/>
          </w:tcPr>
          <w:p w:rsidR="00F92E9A" w:rsidRDefault="00F92E9A">
            <w:pPr>
              <w:rPr>
                <w:rStyle w:val="fontstyle21"/>
                <w:rFonts w:hint="eastAsia"/>
              </w:rPr>
            </w:pPr>
            <w:proofErr w:type="spellStart"/>
            <w:r w:rsidRPr="00456D2F">
              <w:rPr>
                <w:rFonts w:ascii="LetterGothicStd" w:eastAsia="宋体" w:hAnsi="LetterGothicStd" w:cs="宋体"/>
                <w:color w:val="242021"/>
                <w:kern w:val="0"/>
                <w:sz w:val="20"/>
                <w:szCs w:val="20"/>
              </w:rPr>
              <w:t>slt</w:t>
            </w:r>
            <w:proofErr w:type="spellEnd"/>
            <w:r w:rsidRPr="00456D2F">
              <w:rPr>
                <w:rFonts w:ascii="LetterGothicStd" w:eastAsia="宋体" w:hAnsi="LetterGothicStd" w:cs="宋体"/>
                <w:color w:val="242021"/>
                <w:kern w:val="0"/>
                <w:sz w:val="20"/>
                <w:szCs w:val="20"/>
              </w:rPr>
              <w:t xml:space="preserve"> r5,r15,r4</w:t>
            </w:r>
          </w:p>
        </w:tc>
        <w:tc>
          <w:tcPr>
            <w:tcW w:w="644" w:type="dxa"/>
          </w:tcPr>
          <w:p w:rsidR="00F92E9A" w:rsidRDefault="00F92E9A" w:rsidP="00F92E9A">
            <w:pPr>
              <w:jc w:val="center"/>
              <w:rPr>
                <w:rStyle w:val="fontstyle21"/>
                <w:rFonts w:hint="eastAsia"/>
              </w:rPr>
            </w:pPr>
          </w:p>
        </w:tc>
        <w:tc>
          <w:tcPr>
            <w:tcW w:w="644" w:type="dxa"/>
          </w:tcPr>
          <w:p w:rsidR="00F92E9A" w:rsidRDefault="00F92E9A" w:rsidP="00F92E9A">
            <w:pPr>
              <w:jc w:val="center"/>
              <w:rPr>
                <w:rStyle w:val="fontstyle21"/>
                <w:rFonts w:hint="eastAsia"/>
              </w:rPr>
            </w:pPr>
          </w:p>
        </w:tc>
        <w:tc>
          <w:tcPr>
            <w:tcW w:w="644" w:type="dxa"/>
          </w:tcPr>
          <w:p w:rsidR="00F92E9A" w:rsidRDefault="00F92E9A" w:rsidP="00F92E9A">
            <w:pPr>
              <w:jc w:val="center"/>
              <w:rPr>
                <w:rStyle w:val="fontstyle21"/>
                <w:rFonts w:hint="eastAsia"/>
              </w:rPr>
            </w:pPr>
          </w:p>
        </w:tc>
        <w:tc>
          <w:tcPr>
            <w:tcW w:w="645" w:type="dxa"/>
          </w:tcPr>
          <w:p w:rsidR="00F92E9A" w:rsidRDefault="00F92E9A" w:rsidP="00F92E9A">
            <w:pPr>
              <w:jc w:val="center"/>
              <w:rPr>
                <w:rStyle w:val="fontstyle21"/>
                <w:rFonts w:hint="eastAsia"/>
              </w:rPr>
            </w:pPr>
          </w:p>
        </w:tc>
        <w:tc>
          <w:tcPr>
            <w:tcW w:w="644" w:type="dxa"/>
          </w:tcPr>
          <w:p w:rsidR="00F92E9A" w:rsidRDefault="00F92E9A" w:rsidP="00F92E9A">
            <w:pPr>
              <w:jc w:val="center"/>
              <w:rPr>
                <w:rStyle w:val="fontstyle21"/>
                <w:rFonts w:hint="eastAsia"/>
              </w:rPr>
            </w:pPr>
          </w:p>
        </w:tc>
        <w:tc>
          <w:tcPr>
            <w:tcW w:w="644" w:type="dxa"/>
          </w:tcPr>
          <w:p w:rsidR="00F92E9A" w:rsidRDefault="00F92E9A" w:rsidP="00F92E9A">
            <w:pPr>
              <w:jc w:val="center"/>
              <w:rPr>
                <w:rStyle w:val="fontstyle21"/>
                <w:rFonts w:hint="eastAsia"/>
              </w:rPr>
            </w:pPr>
          </w:p>
        </w:tc>
        <w:tc>
          <w:tcPr>
            <w:tcW w:w="644" w:type="dxa"/>
          </w:tcPr>
          <w:p w:rsidR="00F92E9A" w:rsidRDefault="00F92E9A" w:rsidP="00F92E9A">
            <w:pPr>
              <w:jc w:val="center"/>
              <w:rPr>
                <w:rStyle w:val="fontstyle21"/>
                <w:rFonts w:hint="eastAsia"/>
              </w:rPr>
            </w:pPr>
            <w:r>
              <w:rPr>
                <w:rStyle w:val="fontstyle21"/>
                <w:rFonts w:hint="eastAsia"/>
              </w:rPr>
              <w:t>IF</w:t>
            </w:r>
          </w:p>
        </w:tc>
        <w:tc>
          <w:tcPr>
            <w:tcW w:w="645" w:type="dxa"/>
          </w:tcPr>
          <w:p w:rsidR="00F92E9A" w:rsidRDefault="00F92E9A" w:rsidP="00F92E9A">
            <w:pPr>
              <w:jc w:val="center"/>
              <w:rPr>
                <w:rStyle w:val="fontstyle21"/>
                <w:rFonts w:hint="eastAsia"/>
              </w:rPr>
            </w:pPr>
            <w:r>
              <w:rPr>
                <w:rStyle w:val="fontstyle21"/>
                <w:rFonts w:hint="eastAsia"/>
              </w:rPr>
              <w:t>ID</w:t>
            </w:r>
          </w:p>
        </w:tc>
        <w:tc>
          <w:tcPr>
            <w:tcW w:w="644" w:type="dxa"/>
          </w:tcPr>
          <w:p w:rsidR="00F92E9A" w:rsidRDefault="00F92E9A" w:rsidP="00F92E9A">
            <w:pPr>
              <w:jc w:val="center"/>
              <w:rPr>
                <w:rStyle w:val="fontstyle21"/>
                <w:rFonts w:hint="eastAsia"/>
              </w:rPr>
            </w:pPr>
            <w:r>
              <w:rPr>
                <w:rStyle w:val="fontstyle21"/>
                <w:rFonts w:hint="eastAsia"/>
              </w:rPr>
              <w:t>EX</w:t>
            </w:r>
          </w:p>
        </w:tc>
        <w:tc>
          <w:tcPr>
            <w:tcW w:w="644" w:type="dxa"/>
          </w:tcPr>
          <w:p w:rsidR="00F92E9A" w:rsidRDefault="00F92E9A" w:rsidP="00F92E9A">
            <w:pPr>
              <w:jc w:val="center"/>
              <w:rPr>
                <w:rStyle w:val="fontstyle21"/>
                <w:rFonts w:hint="eastAsia"/>
              </w:rPr>
            </w:pPr>
            <w:r>
              <w:rPr>
                <w:rStyle w:val="fontstyle21"/>
                <w:rFonts w:hint="eastAsia"/>
              </w:rPr>
              <w:t>M</w:t>
            </w:r>
          </w:p>
        </w:tc>
        <w:tc>
          <w:tcPr>
            <w:tcW w:w="645" w:type="dxa"/>
          </w:tcPr>
          <w:p w:rsidR="00F92E9A" w:rsidRDefault="00F92E9A" w:rsidP="00F92E9A">
            <w:pPr>
              <w:jc w:val="center"/>
              <w:rPr>
                <w:rStyle w:val="fontstyle21"/>
                <w:rFonts w:hint="eastAsia"/>
              </w:rPr>
            </w:pPr>
            <w:r>
              <w:rPr>
                <w:rStyle w:val="fontstyle21"/>
                <w:rFonts w:hint="eastAsia"/>
              </w:rPr>
              <w:t>WB</w:t>
            </w:r>
          </w:p>
        </w:tc>
      </w:tr>
    </w:tbl>
    <w:p w:rsidR="00F92E9A" w:rsidRDefault="00F92E9A">
      <w:pPr>
        <w:rPr>
          <w:rStyle w:val="fontstyle21"/>
          <w:rFonts w:hint="eastAsia"/>
        </w:rPr>
      </w:pPr>
      <w:r>
        <w:rPr>
          <w:rStyle w:val="fontstyle21"/>
          <w:rFonts w:hint="eastAsia"/>
        </w:rPr>
        <w:t>The total execution time is 11 clock cycles.</w:t>
      </w:r>
    </w:p>
    <w:p w:rsidR="00F92E9A" w:rsidRPr="00456D2F" w:rsidRDefault="00DD6865">
      <w:pPr>
        <w:rPr>
          <w:rStyle w:val="fontstyle21"/>
          <w:rFonts w:hint="eastAsia"/>
        </w:rPr>
      </w:pPr>
      <w:proofErr w:type="spellStart"/>
      <w:r>
        <w:rPr>
          <w:rStyle w:val="fontstyle21"/>
          <w:rFonts w:hint="eastAsia"/>
        </w:rPr>
        <w:t>Nops</w:t>
      </w:r>
      <w:proofErr w:type="spellEnd"/>
      <w:r>
        <w:rPr>
          <w:rStyle w:val="fontstyle21"/>
          <w:rFonts w:hint="eastAsia"/>
        </w:rPr>
        <w:t xml:space="preserve"> cannot be added to the stages to eliminate the hazard. This hazard must be addressed with a hardware hazard detection unit in the processor. The </w:t>
      </w:r>
      <w:proofErr w:type="spellStart"/>
      <w:r>
        <w:rPr>
          <w:rStyle w:val="fontstyle21"/>
          <w:rFonts w:hint="eastAsia"/>
        </w:rPr>
        <w:t>nops</w:t>
      </w:r>
      <w:proofErr w:type="spellEnd"/>
      <w:r>
        <w:rPr>
          <w:rStyle w:val="fontstyle21"/>
          <w:rFonts w:hint="eastAsia"/>
        </w:rPr>
        <w:t xml:space="preserve"> need to be </w:t>
      </w:r>
      <w:r>
        <w:rPr>
          <w:rStyle w:val="fontstyle21"/>
        </w:rPr>
        <w:t>fetche</w:t>
      </w:r>
      <w:r>
        <w:rPr>
          <w:rStyle w:val="fontstyle21"/>
          <w:rFonts w:hint="eastAsia"/>
        </w:rPr>
        <w:t xml:space="preserve">d like other instructions. In the chart, pipelines stages has no structural hazards </w:t>
      </w:r>
      <w:r>
        <w:rPr>
          <w:rStyle w:val="fontstyle21"/>
        </w:rPr>
        <w:t>because</w:t>
      </w:r>
      <w:r>
        <w:rPr>
          <w:rStyle w:val="fontstyle21"/>
          <w:rFonts w:hint="eastAsia"/>
        </w:rPr>
        <w:t xml:space="preserve"> </w:t>
      </w:r>
      <w:proofErr w:type="gramStart"/>
      <w:r>
        <w:rPr>
          <w:rStyle w:val="fontstyle21"/>
          <w:rFonts w:hint="eastAsia"/>
        </w:rPr>
        <w:t>the add</w:t>
      </w:r>
      <w:proofErr w:type="gramEnd"/>
      <w:r>
        <w:rPr>
          <w:rStyle w:val="fontstyle21"/>
          <w:rFonts w:hint="eastAsia"/>
        </w:rPr>
        <w:t xml:space="preserve"> and </w:t>
      </w:r>
      <w:proofErr w:type="spellStart"/>
      <w:r>
        <w:rPr>
          <w:rStyle w:val="fontstyle21"/>
          <w:rFonts w:hint="eastAsia"/>
        </w:rPr>
        <w:t>slt</w:t>
      </w:r>
      <w:proofErr w:type="spellEnd"/>
      <w:r>
        <w:rPr>
          <w:rStyle w:val="fontstyle21"/>
          <w:rFonts w:hint="eastAsia"/>
        </w:rPr>
        <w:t xml:space="preserve"> instructions are delayed for 2 clock cycles. Thus the structural hazards are eliminated.</w:t>
      </w:r>
    </w:p>
    <w:p w:rsidR="00456D2F" w:rsidRDefault="00456D2F">
      <w:pPr>
        <w:rPr>
          <w:rFonts w:ascii="Helvetica" w:hAnsi="Helvetica" w:cs="Helvetica"/>
          <w:color w:val="2D3B45"/>
          <w:shd w:val="clear" w:color="auto" w:fill="FFFFFF"/>
        </w:rPr>
      </w:pPr>
    </w:p>
    <w:p w:rsidR="00DD6865" w:rsidRDefault="00DD6865">
      <w:pPr>
        <w:rPr>
          <w:rFonts w:ascii="Helvetica" w:hAnsi="Helvetica" w:cs="Helvetica"/>
          <w:color w:val="2D3B45"/>
          <w:shd w:val="clear" w:color="auto" w:fill="FFFFFF"/>
        </w:rPr>
      </w:pPr>
    </w:p>
    <w:p w:rsidR="000677D8" w:rsidRDefault="00456D2F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Style w:val="fontstyle01"/>
        </w:rPr>
        <w:t xml:space="preserve">4.13 </w:t>
      </w:r>
      <w:r>
        <w:rPr>
          <w:rStyle w:val="fontstyle21"/>
        </w:rPr>
        <w:t>This exercise is intended to help you understand the relationship between</w:t>
      </w:r>
      <w:r>
        <w:rPr>
          <w:rStyle w:val="fontstyle21"/>
          <w:rFonts w:hint="eastAsia"/>
        </w:rPr>
        <w:t xml:space="preserve"> </w:t>
      </w:r>
      <w:r>
        <w:rPr>
          <w:rStyle w:val="fontstyle21"/>
        </w:rPr>
        <w:t>forwarding, hazard detection, and ISA design. Problems in this exercise refer to</w:t>
      </w:r>
      <w:r>
        <w:rPr>
          <w:rStyle w:val="fontstyle21"/>
          <w:rFonts w:hint="eastAsia"/>
        </w:rPr>
        <w:t xml:space="preserve"> </w:t>
      </w:r>
      <w:r>
        <w:rPr>
          <w:rStyle w:val="fontstyle21"/>
        </w:rPr>
        <w:t>the following sequence of instructions, and assume that it is executed on a 5-stage</w:t>
      </w:r>
      <w:r>
        <w:rPr>
          <w:rStyle w:val="fontstyle21"/>
          <w:rFonts w:hint="eastAsia"/>
        </w:rPr>
        <w:t xml:space="preserve"> </w:t>
      </w:r>
      <w:r>
        <w:rPr>
          <w:rStyle w:val="fontstyle21"/>
        </w:rPr>
        <w:t>pipelined datapath:</w:t>
      </w:r>
      <w:r>
        <w:rPr>
          <w:rFonts w:ascii="MinionPro-Regular" w:hAnsi="MinionPro-Regular"/>
          <w:color w:val="242021"/>
          <w:sz w:val="22"/>
        </w:rPr>
        <w:br/>
      </w:r>
      <w:r>
        <w:rPr>
          <w:rStyle w:val="fontstyle31"/>
        </w:rPr>
        <w:t>add r5,r2,r1</w:t>
      </w:r>
      <w:r>
        <w:rPr>
          <w:rFonts w:ascii="LetterGothicStd" w:hAnsi="LetterGothicStd"/>
          <w:color w:val="242021"/>
          <w:sz w:val="20"/>
          <w:szCs w:val="20"/>
        </w:rPr>
        <w:br/>
      </w:r>
      <w:r>
        <w:rPr>
          <w:rStyle w:val="fontstyle31"/>
        </w:rPr>
        <w:t>lw r3,4(r5)</w:t>
      </w:r>
      <w:r>
        <w:rPr>
          <w:rFonts w:ascii="LetterGothicStd" w:hAnsi="LetterGothicStd"/>
          <w:color w:val="242021"/>
          <w:sz w:val="20"/>
          <w:szCs w:val="20"/>
        </w:rPr>
        <w:br/>
      </w:r>
      <w:r>
        <w:rPr>
          <w:rStyle w:val="fontstyle31"/>
        </w:rPr>
        <w:t>lw r2,0(r2)</w:t>
      </w:r>
      <w:r>
        <w:rPr>
          <w:rFonts w:ascii="LetterGothicStd" w:hAnsi="LetterGothicStd"/>
          <w:color w:val="242021"/>
          <w:sz w:val="20"/>
          <w:szCs w:val="20"/>
        </w:rPr>
        <w:br/>
      </w:r>
      <w:r>
        <w:rPr>
          <w:rStyle w:val="fontstyle31"/>
        </w:rPr>
        <w:t>or r3,r5,r3</w:t>
      </w:r>
      <w:r>
        <w:rPr>
          <w:rFonts w:ascii="LetterGothicStd" w:hAnsi="LetterGothicStd"/>
          <w:color w:val="242021"/>
          <w:sz w:val="20"/>
          <w:szCs w:val="20"/>
        </w:rPr>
        <w:br/>
      </w:r>
      <w:proofErr w:type="spellStart"/>
      <w:r>
        <w:rPr>
          <w:rStyle w:val="fontstyle31"/>
        </w:rPr>
        <w:t>sw</w:t>
      </w:r>
      <w:proofErr w:type="spellEnd"/>
      <w:r>
        <w:rPr>
          <w:rStyle w:val="fontstyle31"/>
        </w:rPr>
        <w:t xml:space="preserve"> r3,0(r5)</w:t>
      </w:r>
      <w: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 xml:space="preserve"> .</w:t>
      </w:r>
    </w:p>
    <w:p w:rsidR="00456D2F" w:rsidRDefault="00456D2F">
      <w:pPr>
        <w:rPr>
          <w:rStyle w:val="fontstyle21"/>
          <w:rFonts w:hint="eastAsia"/>
        </w:rPr>
      </w:pPr>
      <w:r>
        <w:rPr>
          <w:rStyle w:val="fontstyle01"/>
        </w:rPr>
        <w:t xml:space="preserve">4.13.1 </w:t>
      </w:r>
      <w:r>
        <w:rPr>
          <w:rStyle w:val="fontstyle21"/>
        </w:rPr>
        <w:t xml:space="preserve">[5] &lt;§4.7&gt; If there is no forwarding or hazard detection, insert </w:t>
      </w:r>
      <w:proofErr w:type="spellStart"/>
      <w:r>
        <w:rPr>
          <w:rStyle w:val="fontstyle31"/>
        </w:rPr>
        <w:t>nop</w:t>
      </w:r>
      <w:r>
        <w:rPr>
          <w:rStyle w:val="fontstyle21"/>
        </w:rPr>
        <w:t>s</w:t>
      </w:r>
      <w:proofErr w:type="spellEnd"/>
      <w:r>
        <w:rPr>
          <w:rStyle w:val="fontstyle21"/>
        </w:rPr>
        <w:t xml:space="preserve"> to</w:t>
      </w:r>
      <w:r>
        <w:rPr>
          <w:rStyle w:val="fontstyle21"/>
          <w:rFonts w:hint="eastAsia"/>
        </w:rPr>
        <w:t xml:space="preserve"> </w:t>
      </w:r>
      <w:r>
        <w:rPr>
          <w:rStyle w:val="fontstyle21"/>
        </w:rPr>
        <w:t>ensure correct execution.</w:t>
      </w:r>
    </w:p>
    <w:tbl>
      <w:tblPr>
        <w:tblStyle w:val="a3"/>
        <w:tblW w:w="8172" w:type="dxa"/>
        <w:tblLook w:val="04A0" w:firstRow="1" w:lastRow="0" w:firstColumn="1" w:lastColumn="0" w:noHBand="0" w:noVBand="1"/>
      </w:tblPr>
      <w:tblGrid>
        <w:gridCol w:w="344"/>
        <w:gridCol w:w="487"/>
        <w:gridCol w:w="513"/>
        <w:gridCol w:w="557"/>
        <w:gridCol w:w="619"/>
        <w:gridCol w:w="618"/>
        <w:gridCol w:w="557"/>
        <w:gridCol w:w="557"/>
        <w:gridCol w:w="612"/>
        <w:gridCol w:w="601"/>
        <w:gridCol w:w="595"/>
        <w:gridCol w:w="595"/>
        <w:gridCol w:w="510"/>
        <w:gridCol w:w="436"/>
        <w:gridCol w:w="571"/>
      </w:tblGrid>
      <w:tr w:rsidR="00786CFD" w:rsidTr="00786CFD">
        <w:tc>
          <w:tcPr>
            <w:tcW w:w="344" w:type="dxa"/>
          </w:tcPr>
          <w:p w:rsidR="00786CFD" w:rsidRDefault="00786CFD" w:rsidP="00786CFD">
            <w:pPr>
              <w:rPr>
                <w:rStyle w:val="fontstyle21"/>
                <w:rFonts w:hint="eastAsia"/>
              </w:rPr>
            </w:pPr>
            <w:r>
              <w:rPr>
                <w:rStyle w:val="fontstyle21"/>
                <w:rFonts w:hint="eastAsia"/>
              </w:rPr>
              <w:lastRenderedPageBreak/>
              <w:t>1</w:t>
            </w:r>
          </w:p>
        </w:tc>
        <w:tc>
          <w:tcPr>
            <w:tcW w:w="487" w:type="dxa"/>
          </w:tcPr>
          <w:p w:rsidR="00786CFD" w:rsidRDefault="00786CFD" w:rsidP="000E3F03">
            <w:pPr>
              <w:jc w:val="center"/>
              <w:rPr>
                <w:rStyle w:val="fontstyle21"/>
                <w:rFonts w:hint="eastAsia"/>
              </w:rPr>
            </w:pPr>
            <w:r>
              <w:rPr>
                <w:rStyle w:val="fontstyle21"/>
                <w:rFonts w:hint="eastAsia"/>
              </w:rPr>
              <w:t>IF</w:t>
            </w:r>
          </w:p>
        </w:tc>
        <w:tc>
          <w:tcPr>
            <w:tcW w:w="513" w:type="dxa"/>
          </w:tcPr>
          <w:p w:rsidR="00786CFD" w:rsidRDefault="00786CFD" w:rsidP="000E3F03">
            <w:pPr>
              <w:jc w:val="center"/>
              <w:rPr>
                <w:rStyle w:val="fontstyle21"/>
                <w:rFonts w:hint="eastAsia"/>
              </w:rPr>
            </w:pPr>
            <w:r>
              <w:rPr>
                <w:rStyle w:val="fontstyle21"/>
                <w:rFonts w:hint="eastAsia"/>
              </w:rPr>
              <w:t>ID</w:t>
            </w:r>
          </w:p>
        </w:tc>
        <w:tc>
          <w:tcPr>
            <w:tcW w:w="557" w:type="dxa"/>
          </w:tcPr>
          <w:p w:rsidR="00786CFD" w:rsidRDefault="00786CFD" w:rsidP="000E3F03">
            <w:pPr>
              <w:jc w:val="center"/>
              <w:rPr>
                <w:rStyle w:val="fontstyle21"/>
                <w:rFonts w:hint="eastAsia"/>
              </w:rPr>
            </w:pPr>
            <w:r>
              <w:rPr>
                <w:rStyle w:val="fontstyle21"/>
                <w:rFonts w:hint="eastAsia"/>
              </w:rPr>
              <w:t>EX</w:t>
            </w:r>
          </w:p>
        </w:tc>
        <w:tc>
          <w:tcPr>
            <w:tcW w:w="619" w:type="dxa"/>
          </w:tcPr>
          <w:p w:rsidR="00786CFD" w:rsidRDefault="00786CFD" w:rsidP="000E3F03">
            <w:pPr>
              <w:jc w:val="center"/>
              <w:rPr>
                <w:rStyle w:val="fontstyle21"/>
                <w:rFonts w:hint="eastAsia"/>
              </w:rPr>
            </w:pPr>
            <w:r>
              <w:rPr>
                <w:rStyle w:val="fontstyle21"/>
                <w:rFonts w:hint="eastAsia"/>
              </w:rPr>
              <w:t>M</w:t>
            </w:r>
          </w:p>
        </w:tc>
        <w:tc>
          <w:tcPr>
            <w:tcW w:w="618" w:type="dxa"/>
          </w:tcPr>
          <w:p w:rsidR="00786CFD" w:rsidRDefault="00786CFD" w:rsidP="000E3F03">
            <w:pPr>
              <w:jc w:val="center"/>
              <w:rPr>
                <w:rStyle w:val="fontstyle21"/>
                <w:rFonts w:hint="eastAsia"/>
              </w:rPr>
            </w:pPr>
            <w:r>
              <w:rPr>
                <w:rStyle w:val="fontstyle21"/>
                <w:rFonts w:hint="eastAsia"/>
              </w:rPr>
              <w:t>WB</w:t>
            </w:r>
          </w:p>
        </w:tc>
        <w:tc>
          <w:tcPr>
            <w:tcW w:w="557" w:type="dxa"/>
          </w:tcPr>
          <w:p w:rsidR="00786CFD" w:rsidRDefault="00786CFD">
            <w:pPr>
              <w:rPr>
                <w:rStyle w:val="fontstyle21"/>
                <w:rFonts w:hint="eastAsia"/>
              </w:rPr>
            </w:pPr>
          </w:p>
        </w:tc>
        <w:tc>
          <w:tcPr>
            <w:tcW w:w="557" w:type="dxa"/>
          </w:tcPr>
          <w:p w:rsidR="00786CFD" w:rsidRDefault="00786CFD">
            <w:pPr>
              <w:rPr>
                <w:rStyle w:val="fontstyle21"/>
                <w:rFonts w:hint="eastAsia"/>
              </w:rPr>
            </w:pPr>
          </w:p>
        </w:tc>
        <w:tc>
          <w:tcPr>
            <w:tcW w:w="612" w:type="dxa"/>
          </w:tcPr>
          <w:p w:rsidR="00786CFD" w:rsidRDefault="00786CFD">
            <w:pPr>
              <w:rPr>
                <w:rStyle w:val="fontstyle21"/>
                <w:rFonts w:hint="eastAsia"/>
              </w:rPr>
            </w:pPr>
          </w:p>
        </w:tc>
        <w:tc>
          <w:tcPr>
            <w:tcW w:w="601" w:type="dxa"/>
          </w:tcPr>
          <w:p w:rsidR="00786CFD" w:rsidRDefault="00786CFD">
            <w:pPr>
              <w:rPr>
                <w:rStyle w:val="fontstyle21"/>
                <w:rFonts w:hint="eastAsia"/>
              </w:rPr>
            </w:pPr>
          </w:p>
        </w:tc>
        <w:tc>
          <w:tcPr>
            <w:tcW w:w="595" w:type="dxa"/>
          </w:tcPr>
          <w:p w:rsidR="00786CFD" w:rsidRDefault="00786CFD">
            <w:pPr>
              <w:rPr>
                <w:rStyle w:val="fontstyle21"/>
                <w:rFonts w:hint="eastAsia"/>
              </w:rPr>
            </w:pPr>
          </w:p>
        </w:tc>
        <w:tc>
          <w:tcPr>
            <w:tcW w:w="595" w:type="dxa"/>
          </w:tcPr>
          <w:p w:rsidR="00786CFD" w:rsidRDefault="00786CFD">
            <w:pPr>
              <w:rPr>
                <w:rStyle w:val="fontstyle21"/>
                <w:rFonts w:hint="eastAsia"/>
              </w:rPr>
            </w:pPr>
          </w:p>
        </w:tc>
        <w:tc>
          <w:tcPr>
            <w:tcW w:w="510" w:type="dxa"/>
          </w:tcPr>
          <w:p w:rsidR="00786CFD" w:rsidRDefault="00786CFD">
            <w:pPr>
              <w:rPr>
                <w:rStyle w:val="fontstyle21"/>
                <w:rFonts w:hint="eastAsia"/>
              </w:rPr>
            </w:pPr>
          </w:p>
        </w:tc>
        <w:tc>
          <w:tcPr>
            <w:tcW w:w="436" w:type="dxa"/>
          </w:tcPr>
          <w:p w:rsidR="00786CFD" w:rsidRDefault="00786CFD">
            <w:pPr>
              <w:rPr>
                <w:rStyle w:val="fontstyle21"/>
                <w:rFonts w:hint="eastAsia"/>
              </w:rPr>
            </w:pPr>
          </w:p>
        </w:tc>
        <w:tc>
          <w:tcPr>
            <w:tcW w:w="571" w:type="dxa"/>
          </w:tcPr>
          <w:p w:rsidR="00786CFD" w:rsidRDefault="00786CFD">
            <w:pPr>
              <w:rPr>
                <w:rStyle w:val="fontstyle21"/>
                <w:rFonts w:hint="eastAsia"/>
              </w:rPr>
            </w:pPr>
          </w:p>
        </w:tc>
      </w:tr>
      <w:tr w:rsidR="00786CFD" w:rsidTr="00786CFD">
        <w:tc>
          <w:tcPr>
            <w:tcW w:w="344" w:type="dxa"/>
          </w:tcPr>
          <w:p w:rsidR="00786CFD" w:rsidRDefault="00786CFD" w:rsidP="00786CFD">
            <w:pPr>
              <w:rPr>
                <w:rStyle w:val="fontstyle21"/>
                <w:rFonts w:hint="eastAsia"/>
              </w:rPr>
            </w:pPr>
            <w:r>
              <w:rPr>
                <w:rStyle w:val="fontstyle21"/>
                <w:rFonts w:hint="eastAsia"/>
              </w:rPr>
              <w:t>2</w:t>
            </w:r>
          </w:p>
        </w:tc>
        <w:tc>
          <w:tcPr>
            <w:tcW w:w="487" w:type="dxa"/>
          </w:tcPr>
          <w:p w:rsidR="00786CFD" w:rsidRDefault="00786CFD">
            <w:pPr>
              <w:rPr>
                <w:rStyle w:val="fontstyle21"/>
                <w:rFonts w:hint="eastAsia"/>
              </w:rPr>
            </w:pPr>
          </w:p>
        </w:tc>
        <w:tc>
          <w:tcPr>
            <w:tcW w:w="513" w:type="dxa"/>
          </w:tcPr>
          <w:p w:rsidR="00786CFD" w:rsidRDefault="00786CFD" w:rsidP="000E3F03">
            <w:pPr>
              <w:jc w:val="center"/>
              <w:rPr>
                <w:rStyle w:val="fontstyle21"/>
                <w:rFonts w:hint="eastAsia"/>
              </w:rPr>
            </w:pPr>
            <w:r>
              <w:rPr>
                <w:rStyle w:val="fontstyle21"/>
                <w:rFonts w:hint="eastAsia"/>
              </w:rPr>
              <w:t>IF</w:t>
            </w:r>
          </w:p>
        </w:tc>
        <w:tc>
          <w:tcPr>
            <w:tcW w:w="557" w:type="dxa"/>
          </w:tcPr>
          <w:p w:rsidR="00786CFD" w:rsidRDefault="00786CFD" w:rsidP="000E3F03">
            <w:pPr>
              <w:jc w:val="center"/>
              <w:rPr>
                <w:rStyle w:val="fontstyle21"/>
                <w:rFonts w:hint="eastAsia"/>
              </w:rPr>
            </w:pPr>
            <w:r>
              <w:rPr>
                <w:rStyle w:val="fontstyle21"/>
                <w:rFonts w:hint="eastAsia"/>
              </w:rPr>
              <w:t>ID</w:t>
            </w:r>
          </w:p>
        </w:tc>
        <w:tc>
          <w:tcPr>
            <w:tcW w:w="619" w:type="dxa"/>
          </w:tcPr>
          <w:p w:rsidR="00786CFD" w:rsidRDefault="00786CFD" w:rsidP="000E3F03">
            <w:pPr>
              <w:jc w:val="center"/>
              <w:rPr>
                <w:rStyle w:val="fontstyle21"/>
                <w:rFonts w:hint="eastAsia"/>
              </w:rPr>
            </w:pPr>
            <w:proofErr w:type="spellStart"/>
            <w:r>
              <w:rPr>
                <w:rStyle w:val="fontstyle21"/>
                <w:rFonts w:hint="eastAsia"/>
              </w:rPr>
              <w:t>Nop</w:t>
            </w:r>
            <w:proofErr w:type="spellEnd"/>
          </w:p>
        </w:tc>
        <w:tc>
          <w:tcPr>
            <w:tcW w:w="618" w:type="dxa"/>
          </w:tcPr>
          <w:p w:rsidR="00786CFD" w:rsidRDefault="00786CFD" w:rsidP="000E3F03">
            <w:pPr>
              <w:jc w:val="center"/>
              <w:rPr>
                <w:rStyle w:val="fontstyle21"/>
                <w:rFonts w:hint="eastAsia"/>
              </w:rPr>
            </w:pPr>
            <w:proofErr w:type="spellStart"/>
            <w:r>
              <w:rPr>
                <w:rStyle w:val="fontstyle21"/>
                <w:rFonts w:hint="eastAsia"/>
              </w:rPr>
              <w:t>Nop</w:t>
            </w:r>
            <w:proofErr w:type="spellEnd"/>
            <w:r>
              <w:rPr>
                <w:rStyle w:val="fontstyle21"/>
                <w:rFonts w:hint="eastAsia"/>
              </w:rPr>
              <w:t xml:space="preserve"> </w:t>
            </w:r>
          </w:p>
        </w:tc>
        <w:tc>
          <w:tcPr>
            <w:tcW w:w="557" w:type="dxa"/>
          </w:tcPr>
          <w:p w:rsidR="00786CFD" w:rsidRDefault="00786CFD" w:rsidP="000E3F03">
            <w:pPr>
              <w:jc w:val="center"/>
              <w:rPr>
                <w:rStyle w:val="fontstyle21"/>
                <w:rFonts w:hint="eastAsia"/>
              </w:rPr>
            </w:pPr>
            <w:r>
              <w:rPr>
                <w:rStyle w:val="fontstyle21"/>
                <w:rFonts w:hint="eastAsia"/>
              </w:rPr>
              <w:t>EX</w:t>
            </w:r>
          </w:p>
        </w:tc>
        <w:tc>
          <w:tcPr>
            <w:tcW w:w="557" w:type="dxa"/>
          </w:tcPr>
          <w:p w:rsidR="00786CFD" w:rsidRDefault="00786CFD" w:rsidP="000E3F03">
            <w:pPr>
              <w:jc w:val="center"/>
              <w:rPr>
                <w:rStyle w:val="fontstyle21"/>
                <w:rFonts w:hint="eastAsia"/>
              </w:rPr>
            </w:pPr>
            <w:r>
              <w:rPr>
                <w:rStyle w:val="fontstyle21"/>
                <w:rFonts w:hint="eastAsia"/>
              </w:rPr>
              <w:t>M</w:t>
            </w:r>
          </w:p>
        </w:tc>
        <w:tc>
          <w:tcPr>
            <w:tcW w:w="612" w:type="dxa"/>
          </w:tcPr>
          <w:p w:rsidR="00786CFD" w:rsidRDefault="00786CFD" w:rsidP="000E3F03">
            <w:pPr>
              <w:jc w:val="center"/>
              <w:rPr>
                <w:rStyle w:val="fontstyle21"/>
                <w:rFonts w:hint="eastAsia"/>
              </w:rPr>
            </w:pPr>
            <w:r>
              <w:rPr>
                <w:rStyle w:val="fontstyle21"/>
                <w:rFonts w:hint="eastAsia"/>
              </w:rPr>
              <w:t>WB</w:t>
            </w:r>
          </w:p>
        </w:tc>
        <w:tc>
          <w:tcPr>
            <w:tcW w:w="601" w:type="dxa"/>
          </w:tcPr>
          <w:p w:rsidR="00786CFD" w:rsidRDefault="00786CFD">
            <w:pPr>
              <w:rPr>
                <w:rStyle w:val="fontstyle21"/>
                <w:rFonts w:hint="eastAsia"/>
              </w:rPr>
            </w:pPr>
          </w:p>
        </w:tc>
        <w:tc>
          <w:tcPr>
            <w:tcW w:w="595" w:type="dxa"/>
          </w:tcPr>
          <w:p w:rsidR="00786CFD" w:rsidRDefault="00786CFD">
            <w:pPr>
              <w:rPr>
                <w:rStyle w:val="fontstyle21"/>
                <w:rFonts w:hint="eastAsia"/>
              </w:rPr>
            </w:pPr>
          </w:p>
        </w:tc>
        <w:tc>
          <w:tcPr>
            <w:tcW w:w="595" w:type="dxa"/>
          </w:tcPr>
          <w:p w:rsidR="00786CFD" w:rsidRDefault="00786CFD">
            <w:pPr>
              <w:rPr>
                <w:rStyle w:val="fontstyle21"/>
                <w:rFonts w:hint="eastAsia"/>
              </w:rPr>
            </w:pPr>
          </w:p>
        </w:tc>
        <w:tc>
          <w:tcPr>
            <w:tcW w:w="510" w:type="dxa"/>
          </w:tcPr>
          <w:p w:rsidR="00786CFD" w:rsidRDefault="00786CFD">
            <w:pPr>
              <w:rPr>
                <w:rStyle w:val="fontstyle21"/>
                <w:rFonts w:hint="eastAsia"/>
              </w:rPr>
            </w:pPr>
          </w:p>
        </w:tc>
        <w:tc>
          <w:tcPr>
            <w:tcW w:w="436" w:type="dxa"/>
          </w:tcPr>
          <w:p w:rsidR="00786CFD" w:rsidRDefault="00786CFD">
            <w:pPr>
              <w:rPr>
                <w:rStyle w:val="fontstyle21"/>
                <w:rFonts w:hint="eastAsia"/>
              </w:rPr>
            </w:pPr>
          </w:p>
        </w:tc>
        <w:tc>
          <w:tcPr>
            <w:tcW w:w="571" w:type="dxa"/>
          </w:tcPr>
          <w:p w:rsidR="00786CFD" w:rsidRDefault="00786CFD">
            <w:pPr>
              <w:rPr>
                <w:rStyle w:val="fontstyle21"/>
                <w:rFonts w:hint="eastAsia"/>
              </w:rPr>
            </w:pPr>
          </w:p>
        </w:tc>
      </w:tr>
      <w:tr w:rsidR="00786CFD" w:rsidTr="00786CFD">
        <w:tc>
          <w:tcPr>
            <w:tcW w:w="344" w:type="dxa"/>
          </w:tcPr>
          <w:p w:rsidR="00786CFD" w:rsidRDefault="00786CFD" w:rsidP="00786CFD">
            <w:pPr>
              <w:rPr>
                <w:rStyle w:val="fontstyle21"/>
                <w:rFonts w:hint="eastAsia"/>
              </w:rPr>
            </w:pPr>
            <w:r>
              <w:rPr>
                <w:rStyle w:val="fontstyle21"/>
                <w:rFonts w:hint="eastAsia"/>
              </w:rPr>
              <w:t>3</w:t>
            </w:r>
          </w:p>
        </w:tc>
        <w:tc>
          <w:tcPr>
            <w:tcW w:w="487" w:type="dxa"/>
          </w:tcPr>
          <w:p w:rsidR="00786CFD" w:rsidRDefault="00786CFD">
            <w:pPr>
              <w:rPr>
                <w:rStyle w:val="fontstyle21"/>
                <w:rFonts w:hint="eastAsia"/>
              </w:rPr>
            </w:pPr>
          </w:p>
        </w:tc>
        <w:tc>
          <w:tcPr>
            <w:tcW w:w="513" w:type="dxa"/>
          </w:tcPr>
          <w:p w:rsidR="00786CFD" w:rsidRDefault="00786CFD">
            <w:pPr>
              <w:rPr>
                <w:rStyle w:val="fontstyle21"/>
                <w:rFonts w:hint="eastAsia"/>
              </w:rPr>
            </w:pPr>
          </w:p>
        </w:tc>
        <w:tc>
          <w:tcPr>
            <w:tcW w:w="557" w:type="dxa"/>
          </w:tcPr>
          <w:p w:rsidR="00786CFD" w:rsidRDefault="00786CFD" w:rsidP="000E3F03">
            <w:pPr>
              <w:jc w:val="center"/>
              <w:rPr>
                <w:rStyle w:val="fontstyle21"/>
                <w:rFonts w:hint="eastAsia"/>
              </w:rPr>
            </w:pPr>
            <w:r>
              <w:rPr>
                <w:rStyle w:val="fontstyle21"/>
                <w:rFonts w:hint="eastAsia"/>
              </w:rPr>
              <w:t>IF</w:t>
            </w:r>
          </w:p>
        </w:tc>
        <w:tc>
          <w:tcPr>
            <w:tcW w:w="619" w:type="dxa"/>
          </w:tcPr>
          <w:p w:rsidR="00786CFD" w:rsidRDefault="00786CFD" w:rsidP="000E3F03">
            <w:pPr>
              <w:jc w:val="center"/>
              <w:rPr>
                <w:rStyle w:val="fontstyle21"/>
                <w:rFonts w:hint="eastAsia"/>
              </w:rPr>
            </w:pPr>
            <w:proofErr w:type="spellStart"/>
            <w:r>
              <w:rPr>
                <w:rStyle w:val="fontstyle21"/>
                <w:rFonts w:hint="eastAsia"/>
              </w:rPr>
              <w:t>Nop</w:t>
            </w:r>
            <w:proofErr w:type="spellEnd"/>
          </w:p>
        </w:tc>
        <w:tc>
          <w:tcPr>
            <w:tcW w:w="618" w:type="dxa"/>
          </w:tcPr>
          <w:p w:rsidR="00786CFD" w:rsidRDefault="00786CFD" w:rsidP="000E3F03">
            <w:pPr>
              <w:jc w:val="center"/>
              <w:rPr>
                <w:rStyle w:val="fontstyle21"/>
                <w:rFonts w:hint="eastAsia"/>
              </w:rPr>
            </w:pPr>
            <w:proofErr w:type="spellStart"/>
            <w:r>
              <w:rPr>
                <w:rStyle w:val="fontstyle21"/>
                <w:rFonts w:hint="eastAsia"/>
              </w:rPr>
              <w:t>Nop</w:t>
            </w:r>
            <w:proofErr w:type="spellEnd"/>
          </w:p>
        </w:tc>
        <w:tc>
          <w:tcPr>
            <w:tcW w:w="557" w:type="dxa"/>
          </w:tcPr>
          <w:p w:rsidR="00786CFD" w:rsidRDefault="00786CFD" w:rsidP="000E3F03">
            <w:pPr>
              <w:jc w:val="center"/>
              <w:rPr>
                <w:rStyle w:val="fontstyle21"/>
                <w:rFonts w:hint="eastAsia"/>
              </w:rPr>
            </w:pPr>
            <w:r>
              <w:rPr>
                <w:rStyle w:val="fontstyle21"/>
                <w:rFonts w:hint="eastAsia"/>
              </w:rPr>
              <w:t>ID</w:t>
            </w:r>
          </w:p>
        </w:tc>
        <w:tc>
          <w:tcPr>
            <w:tcW w:w="557" w:type="dxa"/>
          </w:tcPr>
          <w:p w:rsidR="00786CFD" w:rsidRDefault="00786CFD" w:rsidP="000E3F03">
            <w:pPr>
              <w:jc w:val="center"/>
              <w:rPr>
                <w:rStyle w:val="fontstyle21"/>
                <w:rFonts w:hint="eastAsia"/>
              </w:rPr>
            </w:pPr>
            <w:r>
              <w:rPr>
                <w:rStyle w:val="fontstyle21"/>
                <w:rFonts w:hint="eastAsia"/>
              </w:rPr>
              <w:t>EX</w:t>
            </w:r>
          </w:p>
        </w:tc>
        <w:tc>
          <w:tcPr>
            <w:tcW w:w="612" w:type="dxa"/>
          </w:tcPr>
          <w:p w:rsidR="00786CFD" w:rsidRDefault="00786CFD" w:rsidP="000E3F03">
            <w:pPr>
              <w:jc w:val="center"/>
              <w:rPr>
                <w:rStyle w:val="fontstyle21"/>
                <w:rFonts w:hint="eastAsia"/>
              </w:rPr>
            </w:pPr>
            <w:r>
              <w:rPr>
                <w:rStyle w:val="fontstyle21"/>
                <w:rFonts w:hint="eastAsia"/>
              </w:rPr>
              <w:t>M</w:t>
            </w:r>
          </w:p>
        </w:tc>
        <w:tc>
          <w:tcPr>
            <w:tcW w:w="601" w:type="dxa"/>
          </w:tcPr>
          <w:p w:rsidR="00786CFD" w:rsidRDefault="00786CFD" w:rsidP="000E3F03">
            <w:pPr>
              <w:jc w:val="center"/>
              <w:rPr>
                <w:rStyle w:val="fontstyle21"/>
                <w:rFonts w:hint="eastAsia"/>
              </w:rPr>
            </w:pPr>
            <w:r>
              <w:rPr>
                <w:rStyle w:val="fontstyle21"/>
                <w:rFonts w:hint="eastAsia"/>
              </w:rPr>
              <w:t>WB</w:t>
            </w:r>
          </w:p>
        </w:tc>
        <w:tc>
          <w:tcPr>
            <w:tcW w:w="595" w:type="dxa"/>
          </w:tcPr>
          <w:p w:rsidR="00786CFD" w:rsidRDefault="00786CFD" w:rsidP="000E3F03">
            <w:pPr>
              <w:jc w:val="center"/>
              <w:rPr>
                <w:rStyle w:val="fontstyle21"/>
                <w:rFonts w:hint="eastAsia"/>
              </w:rPr>
            </w:pPr>
          </w:p>
        </w:tc>
        <w:tc>
          <w:tcPr>
            <w:tcW w:w="595" w:type="dxa"/>
          </w:tcPr>
          <w:p w:rsidR="00786CFD" w:rsidRDefault="00786CFD" w:rsidP="000E3F03">
            <w:pPr>
              <w:jc w:val="center"/>
              <w:rPr>
                <w:rStyle w:val="fontstyle21"/>
                <w:rFonts w:hint="eastAsia"/>
              </w:rPr>
            </w:pPr>
          </w:p>
        </w:tc>
        <w:tc>
          <w:tcPr>
            <w:tcW w:w="510" w:type="dxa"/>
          </w:tcPr>
          <w:p w:rsidR="00786CFD" w:rsidRDefault="00786CFD" w:rsidP="000E3F03">
            <w:pPr>
              <w:jc w:val="center"/>
              <w:rPr>
                <w:rStyle w:val="fontstyle21"/>
                <w:rFonts w:hint="eastAsia"/>
              </w:rPr>
            </w:pPr>
          </w:p>
        </w:tc>
        <w:tc>
          <w:tcPr>
            <w:tcW w:w="436" w:type="dxa"/>
          </w:tcPr>
          <w:p w:rsidR="00786CFD" w:rsidRDefault="00786CFD" w:rsidP="000E3F03">
            <w:pPr>
              <w:jc w:val="center"/>
              <w:rPr>
                <w:rStyle w:val="fontstyle21"/>
                <w:rFonts w:hint="eastAsia"/>
              </w:rPr>
            </w:pPr>
          </w:p>
        </w:tc>
        <w:tc>
          <w:tcPr>
            <w:tcW w:w="571" w:type="dxa"/>
          </w:tcPr>
          <w:p w:rsidR="00786CFD" w:rsidRDefault="00786CFD" w:rsidP="000E3F03">
            <w:pPr>
              <w:jc w:val="center"/>
              <w:rPr>
                <w:rStyle w:val="fontstyle21"/>
                <w:rFonts w:hint="eastAsia"/>
              </w:rPr>
            </w:pPr>
          </w:p>
        </w:tc>
      </w:tr>
      <w:tr w:rsidR="00786CFD" w:rsidTr="00786CFD">
        <w:tc>
          <w:tcPr>
            <w:tcW w:w="344" w:type="dxa"/>
          </w:tcPr>
          <w:p w:rsidR="00786CFD" w:rsidRDefault="00786CFD" w:rsidP="00786CFD">
            <w:pPr>
              <w:rPr>
                <w:rStyle w:val="fontstyle21"/>
                <w:rFonts w:hint="eastAsia"/>
              </w:rPr>
            </w:pPr>
            <w:r>
              <w:rPr>
                <w:rStyle w:val="fontstyle21"/>
                <w:rFonts w:hint="eastAsia"/>
              </w:rPr>
              <w:t>4</w:t>
            </w:r>
          </w:p>
        </w:tc>
        <w:tc>
          <w:tcPr>
            <w:tcW w:w="487" w:type="dxa"/>
          </w:tcPr>
          <w:p w:rsidR="00786CFD" w:rsidRDefault="00786CFD">
            <w:pPr>
              <w:rPr>
                <w:rStyle w:val="fontstyle21"/>
                <w:rFonts w:hint="eastAsia"/>
              </w:rPr>
            </w:pPr>
          </w:p>
        </w:tc>
        <w:tc>
          <w:tcPr>
            <w:tcW w:w="513" w:type="dxa"/>
          </w:tcPr>
          <w:p w:rsidR="00786CFD" w:rsidRDefault="00786CFD">
            <w:pPr>
              <w:rPr>
                <w:rStyle w:val="fontstyle21"/>
                <w:rFonts w:hint="eastAsia"/>
              </w:rPr>
            </w:pPr>
          </w:p>
        </w:tc>
        <w:tc>
          <w:tcPr>
            <w:tcW w:w="557" w:type="dxa"/>
          </w:tcPr>
          <w:p w:rsidR="00786CFD" w:rsidRDefault="00786CFD">
            <w:pPr>
              <w:rPr>
                <w:rStyle w:val="fontstyle21"/>
                <w:rFonts w:hint="eastAsia"/>
              </w:rPr>
            </w:pPr>
          </w:p>
        </w:tc>
        <w:tc>
          <w:tcPr>
            <w:tcW w:w="619" w:type="dxa"/>
          </w:tcPr>
          <w:p w:rsidR="00786CFD" w:rsidRDefault="00786CFD">
            <w:pPr>
              <w:rPr>
                <w:rStyle w:val="fontstyle21"/>
                <w:rFonts w:hint="eastAsia"/>
              </w:rPr>
            </w:pPr>
          </w:p>
        </w:tc>
        <w:tc>
          <w:tcPr>
            <w:tcW w:w="618" w:type="dxa"/>
          </w:tcPr>
          <w:p w:rsidR="00786CFD" w:rsidRDefault="00786CFD">
            <w:pPr>
              <w:rPr>
                <w:rStyle w:val="fontstyle21"/>
                <w:rFonts w:hint="eastAsia"/>
              </w:rPr>
            </w:pPr>
          </w:p>
        </w:tc>
        <w:tc>
          <w:tcPr>
            <w:tcW w:w="557" w:type="dxa"/>
          </w:tcPr>
          <w:p w:rsidR="00786CFD" w:rsidRDefault="00786CFD" w:rsidP="000E3F03">
            <w:pPr>
              <w:jc w:val="center"/>
              <w:rPr>
                <w:rStyle w:val="fontstyle21"/>
                <w:rFonts w:hint="eastAsia"/>
              </w:rPr>
            </w:pPr>
            <w:r>
              <w:rPr>
                <w:rStyle w:val="fontstyle21"/>
                <w:rFonts w:hint="eastAsia"/>
              </w:rPr>
              <w:t>IF</w:t>
            </w:r>
          </w:p>
        </w:tc>
        <w:tc>
          <w:tcPr>
            <w:tcW w:w="557" w:type="dxa"/>
          </w:tcPr>
          <w:p w:rsidR="00786CFD" w:rsidRDefault="00786CFD" w:rsidP="000E3F03">
            <w:pPr>
              <w:jc w:val="center"/>
              <w:rPr>
                <w:rStyle w:val="fontstyle21"/>
                <w:rFonts w:hint="eastAsia"/>
              </w:rPr>
            </w:pPr>
            <w:r>
              <w:rPr>
                <w:rStyle w:val="fontstyle21"/>
                <w:rFonts w:hint="eastAsia"/>
              </w:rPr>
              <w:t>ID</w:t>
            </w:r>
          </w:p>
        </w:tc>
        <w:tc>
          <w:tcPr>
            <w:tcW w:w="612" w:type="dxa"/>
          </w:tcPr>
          <w:p w:rsidR="00786CFD" w:rsidRDefault="00786CFD" w:rsidP="000E3F03">
            <w:pPr>
              <w:jc w:val="center"/>
              <w:rPr>
                <w:rStyle w:val="fontstyle21"/>
                <w:rFonts w:hint="eastAsia"/>
              </w:rPr>
            </w:pPr>
            <w:proofErr w:type="spellStart"/>
            <w:r>
              <w:rPr>
                <w:rStyle w:val="fontstyle21"/>
                <w:rFonts w:hint="eastAsia"/>
              </w:rPr>
              <w:t>Nop</w:t>
            </w:r>
            <w:proofErr w:type="spellEnd"/>
          </w:p>
        </w:tc>
        <w:tc>
          <w:tcPr>
            <w:tcW w:w="601" w:type="dxa"/>
          </w:tcPr>
          <w:p w:rsidR="00786CFD" w:rsidRDefault="00786CFD" w:rsidP="000E3F03">
            <w:pPr>
              <w:jc w:val="center"/>
              <w:rPr>
                <w:rStyle w:val="fontstyle21"/>
                <w:rFonts w:hint="eastAsia"/>
              </w:rPr>
            </w:pPr>
            <w:r>
              <w:rPr>
                <w:rStyle w:val="fontstyle21"/>
                <w:rFonts w:hint="eastAsia"/>
              </w:rPr>
              <w:t>EX</w:t>
            </w:r>
          </w:p>
        </w:tc>
        <w:tc>
          <w:tcPr>
            <w:tcW w:w="595" w:type="dxa"/>
          </w:tcPr>
          <w:p w:rsidR="00786CFD" w:rsidRDefault="00786CFD" w:rsidP="000E3F03">
            <w:pPr>
              <w:jc w:val="center"/>
              <w:rPr>
                <w:rStyle w:val="fontstyle21"/>
                <w:rFonts w:hint="eastAsia"/>
              </w:rPr>
            </w:pPr>
            <w:r>
              <w:rPr>
                <w:rStyle w:val="fontstyle21"/>
                <w:rFonts w:hint="eastAsia"/>
              </w:rPr>
              <w:t>M</w:t>
            </w:r>
          </w:p>
        </w:tc>
        <w:tc>
          <w:tcPr>
            <w:tcW w:w="595" w:type="dxa"/>
          </w:tcPr>
          <w:p w:rsidR="00786CFD" w:rsidRDefault="00786CFD" w:rsidP="000E3F03">
            <w:pPr>
              <w:jc w:val="center"/>
              <w:rPr>
                <w:rStyle w:val="fontstyle21"/>
                <w:rFonts w:hint="eastAsia"/>
              </w:rPr>
            </w:pPr>
            <w:r>
              <w:rPr>
                <w:rStyle w:val="fontstyle21"/>
                <w:rFonts w:hint="eastAsia"/>
              </w:rPr>
              <w:t>WB</w:t>
            </w:r>
          </w:p>
        </w:tc>
        <w:tc>
          <w:tcPr>
            <w:tcW w:w="510" w:type="dxa"/>
          </w:tcPr>
          <w:p w:rsidR="00786CFD" w:rsidRDefault="00786CFD" w:rsidP="000E3F03">
            <w:pPr>
              <w:jc w:val="center"/>
              <w:rPr>
                <w:rStyle w:val="fontstyle21"/>
                <w:rFonts w:hint="eastAsia"/>
              </w:rPr>
            </w:pPr>
          </w:p>
        </w:tc>
        <w:tc>
          <w:tcPr>
            <w:tcW w:w="436" w:type="dxa"/>
          </w:tcPr>
          <w:p w:rsidR="00786CFD" w:rsidRDefault="00786CFD" w:rsidP="000E3F03">
            <w:pPr>
              <w:jc w:val="center"/>
              <w:rPr>
                <w:rStyle w:val="fontstyle21"/>
                <w:rFonts w:hint="eastAsia"/>
              </w:rPr>
            </w:pPr>
          </w:p>
        </w:tc>
        <w:tc>
          <w:tcPr>
            <w:tcW w:w="571" w:type="dxa"/>
          </w:tcPr>
          <w:p w:rsidR="00786CFD" w:rsidRDefault="00786CFD" w:rsidP="000E3F03">
            <w:pPr>
              <w:jc w:val="center"/>
              <w:rPr>
                <w:rStyle w:val="fontstyle21"/>
                <w:rFonts w:hint="eastAsia"/>
              </w:rPr>
            </w:pPr>
          </w:p>
        </w:tc>
      </w:tr>
      <w:tr w:rsidR="00786CFD" w:rsidTr="00786CFD">
        <w:tc>
          <w:tcPr>
            <w:tcW w:w="344" w:type="dxa"/>
          </w:tcPr>
          <w:p w:rsidR="00786CFD" w:rsidRDefault="00786CFD">
            <w:pPr>
              <w:rPr>
                <w:rStyle w:val="fontstyle21"/>
                <w:rFonts w:hint="eastAsia"/>
              </w:rPr>
            </w:pPr>
            <w:r>
              <w:rPr>
                <w:rStyle w:val="fontstyle21"/>
                <w:rFonts w:hint="eastAsia"/>
              </w:rPr>
              <w:t>5</w:t>
            </w:r>
          </w:p>
        </w:tc>
        <w:tc>
          <w:tcPr>
            <w:tcW w:w="487" w:type="dxa"/>
          </w:tcPr>
          <w:p w:rsidR="00786CFD" w:rsidRDefault="00786CFD">
            <w:pPr>
              <w:rPr>
                <w:rStyle w:val="fontstyle21"/>
                <w:rFonts w:hint="eastAsia"/>
              </w:rPr>
            </w:pPr>
          </w:p>
        </w:tc>
        <w:tc>
          <w:tcPr>
            <w:tcW w:w="513" w:type="dxa"/>
          </w:tcPr>
          <w:p w:rsidR="00786CFD" w:rsidRDefault="00786CFD">
            <w:pPr>
              <w:rPr>
                <w:rStyle w:val="fontstyle21"/>
                <w:rFonts w:hint="eastAsia"/>
              </w:rPr>
            </w:pPr>
          </w:p>
        </w:tc>
        <w:tc>
          <w:tcPr>
            <w:tcW w:w="557" w:type="dxa"/>
          </w:tcPr>
          <w:p w:rsidR="00786CFD" w:rsidRDefault="00786CFD">
            <w:pPr>
              <w:rPr>
                <w:rStyle w:val="fontstyle21"/>
                <w:rFonts w:hint="eastAsia"/>
              </w:rPr>
            </w:pPr>
          </w:p>
        </w:tc>
        <w:tc>
          <w:tcPr>
            <w:tcW w:w="619" w:type="dxa"/>
          </w:tcPr>
          <w:p w:rsidR="00786CFD" w:rsidRDefault="00786CFD">
            <w:pPr>
              <w:rPr>
                <w:rStyle w:val="fontstyle21"/>
                <w:rFonts w:hint="eastAsia"/>
              </w:rPr>
            </w:pPr>
          </w:p>
        </w:tc>
        <w:tc>
          <w:tcPr>
            <w:tcW w:w="618" w:type="dxa"/>
          </w:tcPr>
          <w:p w:rsidR="00786CFD" w:rsidRDefault="00786CFD">
            <w:pPr>
              <w:rPr>
                <w:rStyle w:val="fontstyle21"/>
                <w:rFonts w:hint="eastAsia"/>
              </w:rPr>
            </w:pPr>
          </w:p>
        </w:tc>
        <w:tc>
          <w:tcPr>
            <w:tcW w:w="557" w:type="dxa"/>
          </w:tcPr>
          <w:p w:rsidR="00786CFD" w:rsidRDefault="00786CFD">
            <w:pPr>
              <w:rPr>
                <w:rStyle w:val="fontstyle21"/>
                <w:rFonts w:hint="eastAsia"/>
              </w:rPr>
            </w:pPr>
          </w:p>
        </w:tc>
        <w:tc>
          <w:tcPr>
            <w:tcW w:w="557" w:type="dxa"/>
          </w:tcPr>
          <w:p w:rsidR="00786CFD" w:rsidRDefault="00786CFD" w:rsidP="000E3F03">
            <w:pPr>
              <w:jc w:val="center"/>
              <w:rPr>
                <w:rStyle w:val="fontstyle21"/>
                <w:rFonts w:hint="eastAsia"/>
              </w:rPr>
            </w:pPr>
            <w:r>
              <w:rPr>
                <w:rStyle w:val="fontstyle21"/>
                <w:rFonts w:hint="eastAsia"/>
              </w:rPr>
              <w:t>IF</w:t>
            </w:r>
          </w:p>
        </w:tc>
        <w:tc>
          <w:tcPr>
            <w:tcW w:w="612" w:type="dxa"/>
          </w:tcPr>
          <w:p w:rsidR="00786CFD" w:rsidRDefault="00786CFD" w:rsidP="000E3F03">
            <w:pPr>
              <w:jc w:val="center"/>
              <w:rPr>
                <w:rStyle w:val="fontstyle21"/>
                <w:rFonts w:hint="eastAsia"/>
              </w:rPr>
            </w:pPr>
            <w:proofErr w:type="spellStart"/>
            <w:r>
              <w:rPr>
                <w:rStyle w:val="fontstyle21"/>
                <w:rFonts w:hint="eastAsia"/>
              </w:rPr>
              <w:t>Nop</w:t>
            </w:r>
            <w:proofErr w:type="spellEnd"/>
          </w:p>
        </w:tc>
        <w:tc>
          <w:tcPr>
            <w:tcW w:w="601" w:type="dxa"/>
          </w:tcPr>
          <w:p w:rsidR="00786CFD" w:rsidRDefault="00786CFD" w:rsidP="000E3F03">
            <w:pPr>
              <w:jc w:val="center"/>
              <w:rPr>
                <w:rStyle w:val="fontstyle21"/>
                <w:rFonts w:hint="eastAsia"/>
              </w:rPr>
            </w:pPr>
            <w:r>
              <w:rPr>
                <w:rStyle w:val="fontstyle21"/>
                <w:rFonts w:hint="eastAsia"/>
              </w:rPr>
              <w:t>ID</w:t>
            </w:r>
          </w:p>
        </w:tc>
        <w:tc>
          <w:tcPr>
            <w:tcW w:w="595" w:type="dxa"/>
          </w:tcPr>
          <w:p w:rsidR="00786CFD" w:rsidRDefault="00786CFD" w:rsidP="000E3F03">
            <w:pPr>
              <w:jc w:val="center"/>
              <w:rPr>
                <w:rStyle w:val="fontstyle21"/>
                <w:rFonts w:hint="eastAsia"/>
              </w:rPr>
            </w:pPr>
            <w:proofErr w:type="spellStart"/>
            <w:r>
              <w:rPr>
                <w:rStyle w:val="fontstyle21"/>
                <w:rFonts w:hint="eastAsia"/>
              </w:rPr>
              <w:t>Nop</w:t>
            </w:r>
            <w:proofErr w:type="spellEnd"/>
          </w:p>
        </w:tc>
        <w:tc>
          <w:tcPr>
            <w:tcW w:w="595" w:type="dxa"/>
          </w:tcPr>
          <w:p w:rsidR="00786CFD" w:rsidRDefault="00786CFD" w:rsidP="000E3F03">
            <w:pPr>
              <w:jc w:val="center"/>
              <w:rPr>
                <w:rStyle w:val="fontstyle21"/>
                <w:rFonts w:hint="eastAsia"/>
              </w:rPr>
            </w:pPr>
            <w:proofErr w:type="spellStart"/>
            <w:r>
              <w:rPr>
                <w:rStyle w:val="fontstyle21"/>
                <w:rFonts w:hint="eastAsia"/>
              </w:rPr>
              <w:t>Nop</w:t>
            </w:r>
            <w:proofErr w:type="spellEnd"/>
          </w:p>
        </w:tc>
        <w:tc>
          <w:tcPr>
            <w:tcW w:w="510" w:type="dxa"/>
          </w:tcPr>
          <w:p w:rsidR="00786CFD" w:rsidRDefault="00786CFD" w:rsidP="000E3F03">
            <w:pPr>
              <w:jc w:val="center"/>
              <w:rPr>
                <w:rStyle w:val="fontstyle21"/>
                <w:rFonts w:hint="eastAsia"/>
              </w:rPr>
            </w:pPr>
            <w:r>
              <w:rPr>
                <w:rStyle w:val="fontstyle21"/>
                <w:rFonts w:hint="eastAsia"/>
              </w:rPr>
              <w:t>EX</w:t>
            </w:r>
          </w:p>
        </w:tc>
        <w:tc>
          <w:tcPr>
            <w:tcW w:w="436" w:type="dxa"/>
          </w:tcPr>
          <w:p w:rsidR="00786CFD" w:rsidRDefault="00786CFD" w:rsidP="000E3F03">
            <w:pPr>
              <w:jc w:val="center"/>
              <w:rPr>
                <w:rStyle w:val="fontstyle21"/>
                <w:rFonts w:hint="eastAsia"/>
              </w:rPr>
            </w:pPr>
            <w:r>
              <w:rPr>
                <w:rStyle w:val="fontstyle21"/>
                <w:rFonts w:hint="eastAsia"/>
              </w:rPr>
              <w:t>M</w:t>
            </w:r>
          </w:p>
        </w:tc>
        <w:tc>
          <w:tcPr>
            <w:tcW w:w="571" w:type="dxa"/>
          </w:tcPr>
          <w:p w:rsidR="00786CFD" w:rsidRDefault="00786CFD" w:rsidP="000E3F03">
            <w:pPr>
              <w:jc w:val="center"/>
              <w:rPr>
                <w:rStyle w:val="fontstyle21"/>
                <w:rFonts w:hint="eastAsia"/>
              </w:rPr>
            </w:pPr>
            <w:r>
              <w:rPr>
                <w:rStyle w:val="fontstyle21"/>
                <w:rFonts w:hint="eastAsia"/>
              </w:rPr>
              <w:t>WB</w:t>
            </w:r>
          </w:p>
        </w:tc>
      </w:tr>
    </w:tbl>
    <w:p w:rsidR="00456D2F" w:rsidRDefault="00456D2F">
      <w:pPr>
        <w:rPr>
          <w:rStyle w:val="fontstyle21"/>
          <w:rFonts w:hint="eastAsia"/>
        </w:rPr>
      </w:pPr>
    </w:p>
    <w:p w:rsidR="00786CFD" w:rsidRDefault="00786CFD">
      <w:pPr>
        <w:rPr>
          <w:rStyle w:val="fontstyle21"/>
          <w:rFonts w:hint="eastAsia"/>
        </w:rPr>
      </w:pPr>
    </w:p>
    <w:p w:rsidR="00456D2F" w:rsidRDefault="00456D2F">
      <w:pPr>
        <w:rPr>
          <w:rStyle w:val="fontstyle21"/>
          <w:rFonts w:hint="eastAsia"/>
        </w:rPr>
      </w:pPr>
      <w:r>
        <w:rPr>
          <w:rStyle w:val="fontstyle01"/>
        </w:rPr>
        <w:t xml:space="preserve">4.13.4 </w:t>
      </w:r>
      <w:r>
        <w:rPr>
          <w:rStyle w:val="fontstyle21"/>
        </w:rPr>
        <w:t>[20] &lt;§4.7&gt; If there is forwarding, for the first five cycles during the</w:t>
      </w:r>
      <w:r>
        <w:rPr>
          <w:rStyle w:val="fontstyle21"/>
          <w:rFonts w:hint="eastAsia"/>
        </w:rPr>
        <w:t xml:space="preserve"> </w:t>
      </w:r>
      <w:r>
        <w:rPr>
          <w:rStyle w:val="fontstyle21"/>
        </w:rPr>
        <w:t>execution of this code, specify which signals are asserted in each cycle by hazard</w:t>
      </w:r>
      <w:r>
        <w:rPr>
          <w:rStyle w:val="fontstyle21"/>
          <w:rFonts w:hint="eastAsia"/>
        </w:rPr>
        <w:t xml:space="preserve"> </w:t>
      </w:r>
      <w:r>
        <w:rPr>
          <w:rStyle w:val="fontstyle21"/>
        </w:rPr>
        <w:t xml:space="preserve">detection and forwarding units in </w:t>
      </w:r>
      <w:r>
        <w:rPr>
          <w:rStyle w:val="fontstyle21"/>
          <w:color w:val="0080AC"/>
        </w:rPr>
        <w:t>Figure 4.60</w:t>
      </w:r>
      <w:r>
        <w:rPr>
          <w:rStyle w:val="fontstyle21"/>
        </w:rPr>
        <w:t>.</w:t>
      </w:r>
    </w:p>
    <w:p w:rsidR="00786CFD" w:rsidRDefault="00786CFD">
      <w:pPr>
        <w:rPr>
          <w:rStyle w:val="fontstyle21"/>
          <w:rFonts w:hint="eastAsia"/>
        </w:rPr>
      </w:pPr>
    </w:p>
    <w:p w:rsidR="00016AF1" w:rsidRDefault="00522882">
      <w:pPr>
        <w:rPr>
          <w:rStyle w:val="fontstyle21"/>
          <w:rFonts w:hint="eastAsia"/>
        </w:rPr>
      </w:pPr>
      <w:r>
        <w:rPr>
          <w:rStyle w:val="fontstyle21"/>
          <w:rFonts w:hint="eastAsia"/>
        </w:rPr>
        <w:t xml:space="preserve">The </w:t>
      </w:r>
      <w:proofErr w:type="spellStart"/>
      <w:r>
        <w:rPr>
          <w:rStyle w:val="fontstyle21"/>
          <w:rFonts w:hint="eastAsia"/>
        </w:rPr>
        <w:t>PCwrite</w:t>
      </w:r>
      <w:proofErr w:type="spellEnd"/>
      <w:r>
        <w:rPr>
          <w:rStyle w:val="fontstyle21"/>
          <w:rFonts w:hint="eastAsia"/>
        </w:rPr>
        <w:t xml:space="preserve"> is always 1 because there is no stalling. IF/ID read signals is always 1 too. The control signal goes to the ID/EX mux is 0. </w:t>
      </w:r>
    </w:p>
    <w:p w:rsidR="00EB5446" w:rsidRDefault="00EB5446">
      <w:pPr>
        <w:rPr>
          <w:rStyle w:val="fontstyle21"/>
          <w:rFonts w:hint="eastAsia"/>
        </w:rPr>
      </w:pPr>
    </w:p>
    <w:p w:rsidR="00EB5446" w:rsidRDefault="00A04E4A">
      <w:pPr>
        <w:rPr>
          <w:rStyle w:val="fontstyle21"/>
          <w:rFonts w:hint="eastAsia"/>
        </w:rPr>
      </w:pPr>
      <w:r>
        <w:rPr>
          <w:rStyle w:val="fontstyle21"/>
          <w:rFonts w:hint="eastAsia"/>
        </w:rPr>
        <w:t>For the forwarding unit</w:t>
      </w:r>
      <w:r w:rsidR="00C0083F">
        <w:rPr>
          <w:rStyle w:val="fontstyle21"/>
          <w:rFonts w:hint="eastAsia"/>
        </w:rPr>
        <w:t xml:space="preserve"> </w:t>
      </w:r>
      <w:proofErr w:type="spellStart"/>
      <w:r w:rsidR="00C0083F">
        <w:rPr>
          <w:rStyle w:val="fontstyle21"/>
          <w:rFonts w:hint="eastAsia"/>
        </w:rPr>
        <w:t>ForwardA</w:t>
      </w:r>
      <w:proofErr w:type="spellEnd"/>
      <w:r w:rsidR="00C0083F">
        <w:rPr>
          <w:rStyle w:val="fontstyle21"/>
          <w:rFonts w:hint="eastAsia"/>
        </w:rPr>
        <w:t xml:space="preserve"> and </w:t>
      </w:r>
      <w:proofErr w:type="spellStart"/>
      <w:r w:rsidR="00C0083F">
        <w:rPr>
          <w:rStyle w:val="fontstyle21"/>
          <w:rFonts w:hint="eastAsia"/>
        </w:rPr>
        <w:t>ForwardB</w:t>
      </w:r>
      <w:proofErr w:type="spellEnd"/>
      <w:r w:rsidR="00C0083F">
        <w:rPr>
          <w:rStyle w:val="fontstyle21"/>
          <w:rFonts w:hint="eastAsia"/>
        </w:rPr>
        <w:t>,</w:t>
      </w:r>
      <w:r>
        <w:rPr>
          <w:rStyle w:val="fontstyle21"/>
          <w:rFonts w:hint="eastAsia"/>
        </w:rPr>
        <w:t xml:space="preserve"> </w:t>
      </w:r>
      <w:r w:rsidR="00EB5446">
        <w:rPr>
          <w:rStyle w:val="fontstyle21"/>
          <w:rFonts w:hint="eastAsia"/>
        </w:rPr>
        <w:t xml:space="preserve">they are all </w:t>
      </w:r>
      <w:proofErr w:type="gramStart"/>
      <w:r w:rsidR="00EB5446">
        <w:rPr>
          <w:rStyle w:val="fontstyle21"/>
          <w:rFonts w:hint="eastAsia"/>
        </w:rPr>
        <w:t>X(</w:t>
      </w:r>
      <w:proofErr w:type="gramEnd"/>
      <w:r w:rsidR="00EB5446">
        <w:rPr>
          <w:rStyle w:val="fontstyle21"/>
          <w:rFonts w:hint="eastAsia"/>
        </w:rPr>
        <w:t>don</w:t>
      </w:r>
      <w:r w:rsidR="00EB5446">
        <w:rPr>
          <w:rStyle w:val="fontstyle21"/>
        </w:rPr>
        <w:t>’</w:t>
      </w:r>
      <w:r w:rsidR="00EB5446">
        <w:rPr>
          <w:rStyle w:val="fontstyle21"/>
          <w:rFonts w:hint="eastAsia"/>
        </w:rPr>
        <w:t>t care).</w:t>
      </w:r>
      <w:r w:rsidR="00C0083F" w:rsidRPr="00C0083F">
        <w:rPr>
          <w:rStyle w:val="fontstyle21"/>
          <w:rFonts w:hint="eastAsia"/>
        </w:rPr>
        <w:t xml:space="preserve"> </w:t>
      </w:r>
      <w:r w:rsidR="00C0083F">
        <w:rPr>
          <w:rStyle w:val="fontstyle21"/>
          <w:rFonts w:hint="eastAsia"/>
        </w:rPr>
        <w:t xml:space="preserve">Because </w:t>
      </w:r>
      <w:r w:rsidR="00C0083F">
        <w:rPr>
          <w:rStyle w:val="fontstyle21"/>
          <w:rFonts w:hint="eastAsia"/>
        </w:rPr>
        <w:t>the</w:t>
      </w:r>
      <w:r w:rsidR="00C0083F">
        <w:rPr>
          <w:rStyle w:val="fontstyle21"/>
          <w:rFonts w:hint="eastAsia"/>
        </w:rPr>
        <w:t xml:space="preserve"> first two cycles have no EX.</w:t>
      </w:r>
    </w:p>
    <w:p w:rsidR="00A04E4A" w:rsidRDefault="00EB5446">
      <w:pPr>
        <w:rPr>
          <w:rStyle w:val="fontstyle21"/>
          <w:rFonts w:hint="eastAsia"/>
        </w:rPr>
      </w:pPr>
      <w:r>
        <w:rPr>
          <w:rStyle w:val="fontstyle21"/>
          <w:rFonts w:hint="eastAsia"/>
        </w:rPr>
        <w:t xml:space="preserve">During the third cycle, the first instruction enters its EX. Its </w:t>
      </w:r>
      <w:r w:rsidR="00C0083F">
        <w:rPr>
          <w:rStyle w:val="fontstyle21"/>
          <w:rFonts w:hint="eastAsia"/>
        </w:rPr>
        <w:t xml:space="preserve">operands come from Regs, </w:t>
      </w:r>
      <w:r w:rsidR="0087161A">
        <w:rPr>
          <w:rStyle w:val="fontstyle21"/>
        </w:rPr>
        <w:t xml:space="preserve">so </w:t>
      </w:r>
      <w:proofErr w:type="spellStart"/>
      <w:r w:rsidR="0087161A" w:rsidRPr="00C0083F">
        <w:rPr>
          <w:rStyle w:val="fontstyle21"/>
        </w:rPr>
        <w:t>ForwardA</w:t>
      </w:r>
      <w:proofErr w:type="spellEnd"/>
      <w:r w:rsidR="00C0083F">
        <w:rPr>
          <w:rStyle w:val="fontstyle21"/>
          <w:rFonts w:hint="eastAsia"/>
        </w:rPr>
        <w:t xml:space="preserve"> and</w:t>
      </w:r>
      <w:r w:rsidR="00C0083F" w:rsidRPr="00C0083F">
        <w:rPr>
          <w:rStyle w:val="fontstyle21"/>
          <w:rFonts w:hint="eastAsia"/>
        </w:rPr>
        <w:t xml:space="preserve"> </w:t>
      </w:r>
      <w:proofErr w:type="spellStart"/>
      <w:r w:rsidR="00C0083F">
        <w:rPr>
          <w:rStyle w:val="fontstyle21"/>
          <w:rFonts w:hint="eastAsia"/>
        </w:rPr>
        <w:t>ForwardB</w:t>
      </w:r>
      <w:proofErr w:type="spellEnd"/>
      <w:r w:rsidR="00C0083F">
        <w:rPr>
          <w:rStyle w:val="fontstyle21"/>
          <w:rFonts w:hint="eastAsia"/>
        </w:rPr>
        <w:t xml:space="preserve"> </w:t>
      </w:r>
      <w:r>
        <w:rPr>
          <w:rStyle w:val="fontstyle21"/>
          <w:rFonts w:hint="eastAsia"/>
        </w:rPr>
        <w:t>are both 00.</w:t>
      </w:r>
    </w:p>
    <w:p w:rsidR="00EB5446" w:rsidRDefault="00EB5446">
      <w:pPr>
        <w:rPr>
          <w:rStyle w:val="fontstyle21"/>
          <w:rFonts w:hint="eastAsia"/>
        </w:rPr>
      </w:pPr>
      <w:r>
        <w:rPr>
          <w:rStyle w:val="fontstyle21"/>
          <w:rFonts w:hint="eastAsia"/>
        </w:rPr>
        <w:t xml:space="preserve">In the fourth cycle, the second instruction enters its EX. The first </w:t>
      </w:r>
      <w:proofErr w:type="gramStart"/>
      <w:r>
        <w:rPr>
          <w:rStyle w:val="fontstyle21"/>
          <w:rFonts w:hint="eastAsia"/>
        </w:rPr>
        <w:t>operand(</w:t>
      </w:r>
      <w:proofErr w:type="gramEnd"/>
      <w:r>
        <w:rPr>
          <w:rStyle w:val="fontstyle21"/>
          <w:rFonts w:hint="eastAsia"/>
        </w:rPr>
        <w:t xml:space="preserve">r5) </w:t>
      </w:r>
      <w:r w:rsidR="00C0083F">
        <w:rPr>
          <w:rStyle w:val="fontstyle21"/>
          <w:rFonts w:hint="eastAsia"/>
        </w:rPr>
        <w:t xml:space="preserve">comes from </w:t>
      </w:r>
      <w:proofErr w:type="spellStart"/>
      <w:r w:rsidR="00C0083F">
        <w:rPr>
          <w:rStyle w:val="fontstyle21"/>
          <w:rFonts w:hint="eastAsia"/>
        </w:rPr>
        <w:t>forwading</w:t>
      </w:r>
      <w:proofErr w:type="spellEnd"/>
      <w:r w:rsidR="00C0083F">
        <w:rPr>
          <w:rStyle w:val="fontstyle21"/>
          <w:rFonts w:hint="eastAsia"/>
        </w:rPr>
        <w:t xml:space="preserve"> the prior ALU result, so </w:t>
      </w:r>
      <w:proofErr w:type="spellStart"/>
      <w:r w:rsidR="00C0083F">
        <w:rPr>
          <w:rStyle w:val="fontstyle21"/>
          <w:rFonts w:hint="eastAsia"/>
        </w:rPr>
        <w:t>F</w:t>
      </w:r>
      <w:r w:rsidR="00C0083F">
        <w:rPr>
          <w:rStyle w:val="fontstyle21"/>
          <w:rFonts w:hint="eastAsia"/>
        </w:rPr>
        <w:t>orwardA</w:t>
      </w:r>
      <w:proofErr w:type="spellEnd"/>
      <w:r w:rsidR="00C0083F">
        <w:rPr>
          <w:rStyle w:val="fontstyle21"/>
          <w:rFonts w:hint="eastAsia"/>
        </w:rPr>
        <w:t xml:space="preserve"> = 10. The second operand is the offset comes from the instruction code itself, so </w:t>
      </w:r>
      <w:proofErr w:type="spellStart"/>
      <w:r w:rsidR="00C0083F">
        <w:rPr>
          <w:rStyle w:val="fontstyle21"/>
          <w:rFonts w:hint="eastAsia"/>
        </w:rPr>
        <w:t>ForwardB</w:t>
      </w:r>
      <w:proofErr w:type="spellEnd"/>
      <w:r w:rsidR="00C0083F">
        <w:rPr>
          <w:rStyle w:val="fontstyle21"/>
          <w:rFonts w:hint="eastAsia"/>
        </w:rPr>
        <w:t xml:space="preserve"> = 00.</w:t>
      </w:r>
    </w:p>
    <w:p w:rsidR="00786CFD" w:rsidRPr="0087161A" w:rsidRDefault="00C0083F">
      <w:pPr>
        <w:rPr>
          <w:rFonts w:ascii="MinionPro-Regular" w:hAnsi="MinionPro-Regular"/>
          <w:color w:val="242021"/>
          <w:sz w:val="22"/>
        </w:rPr>
      </w:pPr>
      <w:r>
        <w:rPr>
          <w:rStyle w:val="fontstyle21"/>
          <w:rFonts w:hint="eastAsia"/>
        </w:rPr>
        <w:t xml:space="preserve">During the last cycle, the third instruction enters its EX. The operands come from Regs, </w:t>
      </w:r>
      <w:r w:rsidR="0087161A">
        <w:rPr>
          <w:rStyle w:val="fontstyle21"/>
        </w:rPr>
        <w:t xml:space="preserve">so </w:t>
      </w:r>
      <w:proofErr w:type="spellStart"/>
      <w:r w:rsidR="0087161A" w:rsidRPr="00C0083F">
        <w:rPr>
          <w:rStyle w:val="fontstyle21"/>
        </w:rPr>
        <w:t>ForwardA</w:t>
      </w:r>
      <w:proofErr w:type="spellEnd"/>
      <w:r w:rsidR="0087161A">
        <w:rPr>
          <w:rStyle w:val="fontstyle21"/>
          <w:rFonts w:hint="eastAsia"/>
        </w:rPr>
        <w:t xml:space="preserve"> and</w:t>
      </w:r>
      <w:r w:rsidR="0087161A" w:rsidRPr="00C0083F">
        <w:rPr>
          <w:rStyle w:val="fontstyle21"/>
          <w:rFonts w:hint="eastAsia"/>
        </w:rPr>
        <w:t xml:space="preserve"> </w:t>
      </w:r>
      <w:proofErr w:type="spellStart"/>
      <w:r w:rsidR="0087161A">
        <w:rPr>
          <w:rStyle w:val="fontstyle21"/>
          <w:rFonts w:hint="eastAsia"/>
        </w:rPr>
        <w:t>ForwardB</w:t>
      </w:r>
      <w:proofErr w:type="spellEnd"/>
      <w:r w:rsidR="0087161A">
        <w:rPr>
          <w:rStyle w:val="fontstyle21"/>
          <w:rFonts w:hint="eastAsia"/>
        </w:rPr>
        <w:t xml:space="preserve"> are both 00</w:t>
      </w:r>
      <w:r w:rsidR="0087161A">
        <w:rPr>
          <w:rStyle w:val="fontstyle21"/>
          <w:rFonts w:hint="eastAsia"/>
        </w:rPr>
        <w:t>.</w:t>
      </w:r>
      <w:bookmarkStart w:id="0" w:name="_GoBack"/>
      <w:bookmarkEnd w:id="0"/>
    </w:p>
    <w:sectPr w:rsidR="00786CFD" w:rsidRPr="00871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TCFranklinGothicStd-Hvy">
    <w:altName w:val="Times New Roman"/>
    <w:panose1 w:val="00000000000000000000"/>
    <w:charset w:val="00"/>
    <w:family w:val="roman"/>
    <w:notTrueType/>
    <w:pitch w:val="default"/>
  </w:font>
  <w:font w:name="MinionPro-Regular">
    <w:altName w:val="Times New Roman"/>
    <w:panose1 w:val="00000000000000000000"/>
    <w:charset w:val="00"/>
    <w:family w:val="roman"/>
    <w:notTrueType/>
    <w:pitch w:val="default"/>
  </w:font>
  <w:font w:name="LetterGothicStd">
    <w:altName w:val="Times New Roman"/>
    <w:panose1 w:val="00000000000000000000"/>
    <w:charset w:val="00"/>
    <w:family w:val="roman"/>
    <w:notTrueType/>
    <w:pitch w:val="default"/>
  </w:font>
  <w:font w:name="ITCFranklinGothicStd-Book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BFD"/>
    <w:rsid w:val="00016AF1"/>
    <w:rsid w:val="000677D8"/>
    <w:rsid w:val="002B4BFD"/>
    <w:rsid w:val="00456D2F"/>
    <w:rsid w:val="00522882"/>
    <w:rsid w:val="006A40AD"/>
    <w:rsid w:val="00786CFD"/>
    <w:rsid w:val="0087161A"/>
    <w:rsid w:val="00A04E4A"/>
    <w:rsid w:val="00C0083F"/>
    <w:rsid w:val="00DD6865"/>
    <w:rsid w:val="00EB5446"/>
    <w:rsid w:val="00F9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56D2F"/>
    <w:rPr>
      <w:rFonts w:ascii="ITCFranklinGothicStd-Hvy" w:hAnsi="ITCFranklinGothicStd-Hvy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21">
    <w:name w:val="fontstyle21"/>
    <w:basedOn w:val="a0"/>
    <w:rsid w:val="00456D2F"/>
    <w:rPr>
      <w:rFonts w:ascii="MinionPro-Regular" w:hAnsi="MinionPro-Regular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31">
    <w:name w:val="fontstyle31"/>
    <w:basedOn w:val="a0"/>
    <w:rsid w:val="00456D2F"/>
    <w:rPr>
      <w:rFonts w:ascii="LetterGothicStd" w:hAnsi="LetterGothicStd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41">
    <w:name w:val="fontstyle41"/>
    <w:basedOn w:val="a0"/>
    <w:rsid w:val="00456D2F"/>
    <w:rPr>
      <w:rFonts w:ascii="ITCFranklinGothicStd-Book" w:hAnsi="ITCFranklinGothicStd-Book" w:hint="default"/>
      <w:b w:val="0"/>
      <w:bCs w:val="0"/>
      <w:i w:val="0"/>
      <w:iCs w:val="0"/>
      <w:color w:val="242021"/>
      <w:sz w:val="16"/>
      <w:szCs w:val="16"/>
    </w:rPr>
  </w:style>
  <w:style w:type="table" w:styleId="a3">
    <w:name w:val="Table Grid"/>
    <w:basedOn w:val="a1"/>
    <w:uiPriority w:val="59"/>
    <w:rsid w:val="00F92E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016AF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16A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56D2F"/>
    <w:rPr>
      <w:rFonts w:ascii="ITCFranklinGothicStd-Hvy" w:hAnsi="ITCFranklinGothicStd-Hvy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21">
    <w:name w:val="fontstyle21"/>
    <w:basedOn w:val="a0"/>
    <w:rsid w:val="00456D2F"/>
    <w:rPr>
      <w:rFonts w:ascii="MinionPro-Regular" w:hAnsi="MinionPro-Regular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31">
    <w:name w:val="fontstyle31"/>
    <w:basedOn w:val="a0"/>
    <w:rsid w:val="00456D2F"/>
    <w:rPr>
      <w:rFonts w:ascii="LetterGothicStd" w:hAnsi="LetterGothicStd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41">
    <w:name w:val="fontstyle41"/>
    <w:basedOn w:val="a0"/>
    <w:rsid w:val="00456D2F"/>
    <w:rPr>
      <w:rFonts w:ascii="ITCFranklinGothicStd-Book" w:hAnsi="ITCFranklinGothicStd-Book" w:hint="default"/>
      <w:b w:val="0"/>
      <w:bCs w:val="0"/>
      <w:i w:val="0"/>
      <w:iCs w:val="0"/>
      <w:color w:val="242021"/>
      <w:sz w:val="16"/>
      <w:szCs w:val="16"/>
    </w:rPr>
  </w:style>
  <w:style w:type="table" w:styleId="a3">
    <w:name w:val="Table Grid"/>
    <w:basedOn w:val="a1"/>
    <w:uiPriority w:val="59"/>
    <w:rsid w:val="00F92E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016AF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16A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6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Zhang</dc:creator>
  <cp:keywords/>
  <dc:description/>
  <cp:lastModifiedBy>Bobby Zhang</cp:lastModifiedBy>
  <cp:revision>8</cp:revision>
  <dcterms:created xsi:type="dcterms:W3CDTF">2021-03-11T08:40:00Z</dcterms:created>
  <dcterms:modified xsi:type="dcterms:W3CDTF">2021-03-19T07:41:00Z</dcterms:modified>
</cp:coreProperties>
</file>