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Vision </w:t>
      </w:r>
    </w:p>
    <w:p>
      <w:pPr>
        <w:pStyle w:val="style0"/>
        <w:rPr/>
      </w:pPr>
      <w:r>
        <w:t>To be a leading and comprehensive center of excellence in Ethiopia, where every child and community member with special needs is empowered, included, and equipped to lead a fulfilling and productive life.</w:t>
      </w:r>
    </w:p>
    <w:p>
      <w:pPr>
        <w:pStyle w:val="style0"/>
        <w:rPr/>
      </w:pPr>
      <w:r>
        <w:t xml:space="preserve">Mission </w:t>
      </w:r>
    </w:p>
    <w:p>
      <w:pPr>
        <w:pStyle w:val="style0"/>
        <w:rPr/>
      </w:pPr>
      <w:r>
        <w:t>To establish and operate a fully equipped and accessible educational and vocational training center that provides individualized academic programs, therapeutic support, and vocational skills development for children and youth with conditions such as ADHD, Down Syndrome, Autism, Cerebral Palsy, and other special needs, while also offering guidance, support, and empowerment to their families and the wider community.</w:t>
      </w:r>
    </w:p>
    <w:p>
      <w:pPr>
        <w:pStyle w:val="style0"/>
        <w:jc w:val="both"/>
        <w:rPr/>
      </w:pPr>
      <w:r>
        <w:t xml:space="preserve">Goals </w:t>
      </w:r>
    </w:p>
    <w:p>
      <w:pPr>
        <w:pStyle w:val="style0"/>
        <w:rPr/>
      </w:pPr>
      <w:r>
        <w:t>1. To open a special needs school and provide educational services.</w:t>
      </w:r>
    </w:p>
    <w:p>
      <w:pPr>
        <w:pStyle w:val="style0"/>
        <w:rPr/>
      </w:pPr>
      <w:r>
        <w:t>2. To establish a complete, organized, and accessible teaching and training center.</w:t>
      </w:r>
    </w:p>
    <w:p>
      <w:pPr>
        <w:pStyle w:val="style0"/>
        <w:rPr/>
      </w:pPr>
      <w:r>
        <w:t>3. To offer personalized educational programs tailored to each child's unique needs.</w:t>
      </w:r>
    </w:p>
    <w:p>
      <w:pPr>
        <w:pStyle w:val="style0"/>
        <w:rPr/>
      </w:pPr>
      <w:r>
        <w:t>4. To provide speech therapy, special needs support, and advisory and awareness services for parents and the community.</w:t>
      </w:r>
    </w:p>
    <w:p>
      <w:pPr>
        <w:pStyle w:val="style0"/>
        <w:rPr/>
      </w:pPr>
      <w:r>
        <w:t>5. To support the mothers and parents of children with these needs.</w:t>
      </w:r>
    </w:p>
    <w:p>
      <w:pPr>
        <w:pStyle w:val="style0"/>
        <w:rPr/>
      </w:pPr>
      <w:r>
        <w:t>6. To connect incapable community members with charitable organizations to receive aid.</w:t>
      </w:r>
    </w:p>
    <w:p>
      <w:pPr>
        <w:pStyle w:val="style0"/>
        <w:rPr/>
      </w:pPr>
      <w:r>
        <w:t>7. To create job opportunities for unemployed youth or community members.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Words>
  <Characters>1051</Characters>
  <Application>WPS Office</Application>
  <Paragraphs>12</Paragraphs>
  <CharactersWithSpaces>1222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2025-10-27T14:48:19Z</dcterms:created>
  <dc:creator>TECNO KM5</dc:creator>
  <lastModifiedBy>TECNO KM5</lastModifiedBy>
  <dcterms:modified xsi:type="dcterms:W3CDTF">2025-10-27T14:51:51Z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0d76d1a71d1d459fb751534108b534dd</vt:lpwstr>
  </property>
</Properties>
</file>