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733B" w14:textId="77777777" w:rsidR="0048600A" w:rsidRPr="003A3EF6" w:rsidRDefault="0048600A" w:rsidP="00F422B3">
      <w:pPr>
        <w:rPr>
          <w:rFonts w:asciiTheme="majorHAnsi" w:hAnsiTheme="majorHAnsi"/>
          <w:sz w:val="22"/>
          <w:szCs w:val="22"/>
        </w:rPr>
      </w:pPr>
    </w:p>
    <w:p w14:paraId="72C0BE9D" w14:textId="470CAC4A" w:rsidR="00873C9E" w:rsidRDefault="00F422B3" w:rsidP="00F422B3">
      <w:pPr>
        <w:rPr>
          <w:sz w:val="22"/>
          <w:szCs w:val="22"/>
        </w:rPr>
      </w:pPr>
      <w:r w:rsidRPr="003A3EF6">
        <w:rPr>
          <w:rFonts w:asciiTheme="majorHAnsi" w:hAnsiTheme="majorHAnsi"/>
          <w:sz w:val="22"/>
          <w:szCs w:val="22"/>
        </w:rPr>
        <w:t>Manuscript Number:</w:t>
      </w:r>
      <w:r w:rsidRPr="003A3EF6">
        <w:rPr>
          <w:rFonts w:asciiTheme="majorHAnsi" w:hAnsiTheme="majorHAnsi"/>
          <w:b/>
          <w:bCs/>
          <w:sz w:val="22"/>
          <w:szCs w:val="22"/>
        </w:rPr>
        <w:t> EPIDEMICS-D-24-00069 </w:t>
      </w:r>
      <w:r w:rsidRPr="003A3EF6">
        <w:rPr>
          <w:rFonts w:ascii="Arial" w:hAnsi="Arial" w:cs="Arial"/>
          <w:b/>
          <w:bCs/>
          <w:sz w:val="22"/>
          <w:szCs w:val="22"/>
        </w:rPr>
        <w:t> </w:t>
      </w:r>
      <w:r w:rsidRPr="003A3EF6">
        <w:rPr>
          <w:sz w:val="22"/>
          <w:szCs w:val="22"/>
        </w:rPr>
        <w:br/>
      </w:r>
      <w:r w:rsidRPr="003A3EF6">
        <w:rPr>
          <w:sz w:val="22"/>
          <w:szCs w:val="22"/>
        </w:rPr>
        <w:br/>
      </w:r>
      <w:r w:rsidR="000E4277" w:rsidRPr="003A3EF6">
        <w:rPr>
          <w:rFonts w:asciiTheme="majorHAnsi" w:hAnsiTheme="majorHAnsi"/>
          <w:sz w:val="22"/>
          <w:szCs w:val="22"/>
        </w:rPr>
        <w:t>Manuscript title:</w:t>
      </w:r>
      <w:r w:rsidR="000E4277" w:rsidRPr="003A3EF6">
        <w:rPr>
          <w:rFonts w:asciiTheme="majorHAnsi" w:hAnsiTheme="majorHAnsi"/>
          <w:b/>
          <w:bCs/>
          <w:sz w:val="22"/>
          <w:szCs w:val="22"/>
        </w:rPr>
        <w:t xml:space="preserve"> </w:t>
      </w:r>
      <w:r w:rsidRPr="003A3EF6">
        <w:rPr>
          <w:rFonts w:asciiTheme="majorHAnsi" w:hAnsiTheme="majorHAnsi"/>
          <w:b/>
          <w:bCs/>
          <w:sz w:val="22"/>
          <w:szCs w:val="22"/>
        </w:rPr>
        <w:t>Estimating nosocomial transmission of micro-organisms in hospital settings using patient records and culture data</w:t>
      </w:r>
      <w:r w:rsidRPr="003A3EF6">
        <w:rPr>
          <w:rFonts w:asciiTheme="majorHAnsi" w:hAnsiTheme="majorHAnsi"/>
          <w:b/>
          <w:bCs/>
          <w:sz w:val="22"/>
          <w:szCs w:val="22"/>
        </w:rPr>
        <w:br/>
      </w:r>
    </w:p>
    <w:p w14:paraId="75D4A49F" w14:textId="70A7F361" w:rsidR="00873C9E" w:rsidRPr="00B90782" w:rsidRDefault="00873C9E" w:rsidP="00F422B3">
      <w:pPr>
        <w:rPr>
          <w:sz w:val="22"/>
          <w:szCs w:val="22"/>
        </w:rPr>
      </w:pPr>
      <w:r w:rsidRPr="00B90782">
        <w:rPr>
          <w:sz w:val="22"/>
          <w:szCs w:val="22"/>
        </w:rPr>
        <w:t xml:space="preserve">Authors: </w:t>
      </w:r>
    </w:p>
    <w:p w14:paraId="4E57EFEE" w14:textId="3F92E32C" w:rsidR="0016210E" w:rsidRPr="003A3EF6" w:rsidRDefault="00F422B3" w:rsidP="00F422B3">
      <w:pPr>
        <w:rPr>
          <w:sz w:val="22"/>
          <w:szCs w:val="22"/>
        </w:rPr>
      </w:pPr>
      <w:r w:rsidRPr="003A3EF6">
        <w:rPr>
          <w:rFonts w:asciiTheme="majorHAnsi" w:hAnsiTheme="majorHAnsi"/>
          <w:b/>
          <w:bCs/>
          <w:sz w:val="22"/>
          <w:szCs w:val="22"/>
        </w:rPr>
        <w:t>Editor's comments</w:t>
      </w:r>
      <w:r w:rsidRPr="003A3EF6">
        <w:rPr>
          <w:sz w:val="22"/>
          <w:szCs w:val="22"/>
        </w:rPr>
        <w:br/>
      </w:r>
      <w:r w:rsidRPr="003A3EF6">
        <w:rPr>
          <w:b/>
          <w:bCs/>
          <w:sz w:val="22"/>
          <w:szCs w:val="22"/>
        </w:rPr>
        <w:t>E</w:t>
      </w:r>
      <w:r w:rsidR="00702DD1" w:rsidRPr="003A3EF6">
        <w:rPr>
          <w:b/>
          <w:bCs/>
          <w:sz w:val="22"/>
          <w:szCs w:val="22"/>
        </w:rPr>
        <w:t xml:space="preserve">ditor </w:t>
      </w:r>
      <w:r w:rsidRPr="003A3EF6">
        <w:rPr>
          <w:b/>
          <w:bCs/>
          <w:sz w:val="22"/>
          <w:szCs w:val="22"/>
        </w:rPr>
        <w:t>1</w:t>
      </w:r>
    </w:p>
    <w:p w14:paraId="7CF0F1ED" w14:textId="61052B32" w:rsidR="000603A2" w:rsidRPr="003A3EF6" w:rsidRDefault="00F422B3" w:rsidP="00F422B3">
      <w:pPr>
        <w:rPr>
          <w:sz w:val="22"/>
          <w:szCs w:val="22"/>
        </w:rPr>
      </w:pPr>
      <w:r w:rsidRPr="003A3EF6">
        <w:rPr>
          <w:sz w:val="22"/>
          <w:szCs w:val="22"/>
        </w:rPr>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1A50E9E8" w:rsidR="00CD47DF" w:rsidRPr="003A3EF6" w:rsidRDefault="00CD47DF"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 you for the comment. We agree that our inference of nosocomial transmission rate embed</w:t>
      </w:r>
      <w:r w:rsidR="004B79BD" w:rsidRPr="003A3EF6">
        <w:rPr>
          <w:color w:val="000000" w:themeColor="text1"/>
          <w:sz w:val="22"/>
          <w:szCs w:val="22"/>
        </w:rPr>
        <w:t>s</w:t>
      </w:r>
      <w:r w:rsidRPr="003A3EF6">
        <w:rPr>
          <w:color w:val="000000" w:themeColor="text1"/>
          <w:sz w:val="22"/>
          <w:szCs w:val="22"/>
        </w:rPr>
        <w:t xml:space="preserve"> substantial </w:t>
      </w:r>
      <w:r w:rsidR="003A1547" w:rsidRPr="003A3EF6">
        <w:rPr>
          <w:color w:val="000000" w:themeColor="text1"/>
          <w:sz w:val="22"/>
          <w:szCs w:val="22"/>
        </w:rPr>
        <w:t>uncertainty as it models person</w:t>
      </w:r>
      <w:r w:rsidR="004B79BD" w:rsidRPr="003A3EF6">
        <w:rPr>
          <w:color w:val="000000" w:themeColor="text1"/>
          <w:sz w:val="22"/>
          <w:szCs w:val="22"/>
        </w:rPr>
        <w:t>-to-</w:t>
      </w:r>
      <w:r w:rsidR="003A1547" w:rsidRPr="003A3EF6">
        <w:rPr>
          <w:color w:val="000000" w:themeColor="text1"/>
          <w:sz w:val="22"/>
          <w:szCs w:val="22"/>
        </w:rPr>
        <w:t>person transmission, vectored transmission by HCWs</w:t>
      </w:r>
      <w:r w:rsidR="004B79BD" w:rsidRPr="003A3EF6">
        <w:rPr>
          <w:color w:val="000000" w:themeColor="text1"/>
          <w:sz w:val="22"/>
          <w:szCs w:val="22"/>
        </w:rPr>
        <w:t>,</w:t>
      </w:r>
      <w:r w:rsidR="003A1547" w:rsidRPr="003A3EF6">
        <w:rPr>
          <w:color w:val="000000" w:themeColor="text1"/>
          <w:sz w:val="22"/>
          <w:szCs w:val="22"/>
        </w:rPr>
        <w:t xml:space="preserve"> and also fomite transmission</w:t>
      </w:r>
      <w:r w:rsidR="00233DD1" w:rsidRPr="003A3EF6">
        <w:rPr>
          <w:color w:val="000000" w:themeColor="text1"/>
          <w:sz w:val="22"/>
          <w:szCs w:val="22"/>
        </w:rPr>
        <w:t xml:space="preserve"> by</w:t>
      </w:r>
      <w:r w:rsidR="00ED2856" w:rsidRPr="003A3EF6">
        <w:rPr>
          <w:color w:val="000000" w:themeColor="text1"/>
          <w:sz w:val="22"/>
          <w:szCs w:val="22"/>
        </w:rPr>
        <w:t xml:space="preserve"> </w:t>
      </w:r>
      <w:r w:rsidR="00233DD1" w:rsidRPr="003A3EF6">
        <w:rPr>
          <w:color w:val="000000" w:themeColor="text1"/>
          <w:sz w:val="22"/>
          <w:szCs w:val="22"/>
        </w:rPr>
        <w:t xml:space="preserve">using </w:t>
      </w:r>
      <w:r w:rsidR="00ED2856" w:rsidRPr="003A3EF6">
        <w:rPr>
          <w:color w:val="000000" w:themeColor="text1"/>
          <w:sz w:val="22"/>
          <w:szCs w:val="22"/>
        </w:rPr>
        <w:t>the same parameter</w:t>
      </w:r>
      <w:r w:rsidR="003A1547" w:rsidRPr="003A3EF6">
        <w:rPr>
          <w:color w:val="000000" w:themeColor="text1"/>
          <w:sz w:val="22"/>
          <w:szCs w:val="22"/>
        </w:rPr>
        <w:t>.</w:t>
      </w:r>
      <w:r w:rsidR="006C1D21" w:rsidRPr="003A3EF6">
        <w:rPr>
          <w:color w:val="000000" w:themeColor="text1"/>
          <w:sz w:val="22"/>
          <w:szCs w:val="22"/>
        </w:rPr>
        <w:t xml:space="preserve"> </w:t>
      </w:r>
      <w:r w:rsidR="0002569C" w:rsidRPr="003A3EF6">
        <w:rPr>
          <w:color w:val="000000" w:themeColor="text1"/>
          <w:sz w:val="22"/>
          <w:szCs w:val="22"/>
        </w:rPr>
        <w:t xml:space="preserve">However, in </w:t>
      </w:r>
      <w:r w:rsidR="001F2A5C" w:rsidRPr="003A3EF6">
        <w:rPr>
          <w:color w:val="000000" w:themeColor="text1"/>
          <w:sz w:val="22"/>
          <w:szCs w:val="22"/>
        </w:rPr>
        <w:t xml:space="preserve">the </w:t>
      </w:r>
      <w:r w:rsidR="0002569C" w:rsidRPr="003A3EF6">
        <w:rPr>
          <w:color w:val="000000" w:themeColor="text1"/>
          <w:sz w:val="22"/>
          <w:szCs w:val="22"/>
        </w:rPr>
        <w:t xml:space="preserve">absence of data to parametrize </w:t>
      </w:r>
      <w:r w:rsidR="001F2A5C" w:rsidRPr="003A3EF6">
        <w:rPr>
          <w:color w:val="000000" w:themeColor="text1"/>
          <w:sz w:val="22"/>
          <w:szCs w:val="22"/>
        </w:rPr>
        <w:t xml:space="preserve">the </w:t>
      </w:r>
      <w:r w:rsidR="0002569C" w:rsidRPr="003A3EF6">
        <w:rPr>
          <w:color w:val="000000" w:themeColor="text1"/>
          <w:sz w:val="22"/>
          <w:szCs w:val="22"/>
        </w:rPr>
        <w:t xml:space="preserve">movement of HCWs or </w:t>
      </w:r>
      <w:r w:rsidR="0048600A" w:rsidRPr="003A3EF6">
        <w:rPr>
          <w:color w:val="000000" w:themeColor="text1"/>
          <w:sz w:val="22"/>
          <w:szCs w:val="22"/>
        </w:rPr>
        <w:t xml:space="preserve">on </w:t>
      </w:r>
      <w:r w:rsidR="00233DD1" w:rsidRPr="003A3EF6">
        <w:rPr>
          <w:color w:val="000000" w:themeColor="text1"/>
          <w:sz w:val="22"/>
          <w:szCs w:val="22"/>
        </w:rPr>
        <w:t>the presence of</w:t>
      </w:r>
      <w:r w:rsidR="0002569C" w:rsidRPr="003A3EF6">
        <w:rPr>
          <w:color w:val="000000" w:themeColor="text1"/>
          <w:sz w:val="22"/>
          <w:szCs w:val="22"/>
        </w:rPr>
        <w:t xml:space="preserve"> </w:t>
      </w:r>
      <w:r w:rsidR="001F2A5C" w:rsidRPr="003A3EF6">
        <w:rPr>
          <w:color w:val="000000" w:themeColor="text1"/>
          <w:sz w:val="22"/>
          <w:szCs w:val="22"/>
        </w:rPr>
        <w:t>environment</w:t>
      </w:r>
      <w:r w:rsidR="001F23D5" w:rsidRPr="003A3EF6">
        <w:rPr>
          <w:color w:val="000000" w:themeColor="text1"/>
          <w:sz w:val="22"/>
          <w:szCs w:val="22"/>
        </w:rPr>
        <w:t>al</w:t>
      </w:r>
      <w:r w:rsidR="001F2A5C" w:rsidRPr="003A3EF6">
        <w:rPr>
          <w:color w:val="000000" w:themeColor="text1"/>
          <w:sz w:val="22"/>
          <w:szCs w:val="22"/>
        </w:rPr>
        <w:t xml:space="preserve"> reservoirs we limit </w:t>
      </w:r>
      <w:r w:rsidR="00C5248C" w:rsidRPr="003A3EF6">
        <w:rPr>
          <w:color w:val="000000" w:themeColor="text1"/>
          <w:sz w:val="22"/>
          <w:szCs w:val="22"/>
        </w:rPr>
        <w:t>ourselve</w:t>
      </w:r>
      <w:r w:rsidR="008D2C17" w:rsidRPr="003A3EF6">
        <w:rPr>
          <w:color w:val="000000" w:themeColor="text1"/>
          <w:sz w:val="22"/>
          <w:szCs w:val="22"/>
        </w:rPr>
        <w:t>s</w:t>
      </w:r>
      <w:r w:rsidR="00C5248C" w:rsidRPr="003A3EF6">
        <w:rPr>
          <w:color w:val="000000" w:themeColor="text1"/>
          <w:sz w:val="22"/>
          <w:szCs w:val="22"/>
        </w:rPr>
        <w:t xml:space="preserve"> to </w:t>
      </w:r>
      <w:r w:rsidR="0048600A" w:rsidRPr="003A3EF6">
        <w:rPr>
          <w:color w:val="000000" w:themeColor="text1"/>
          <w:sz w:val="22"/>
          <w:szCs w:val="22"/>
        </w:rPr>
        <w:t xml:space="preserve">available data on </w:t>
      </w:r>
      <w:r w:rsidR="00693729" w:rsidRPr="003A3EF6">
        <w:rPr>
          <w:color w:val="000000" w:themeColor="text1"/>
          <w:sz w:val="22"/>
          <w:szCs w:val="22"/>
        </w:rPr>
        <w:t>patient movement.</w:t>
      </w:r>
      <w:r w:rsidR="00D62CFB" w:rsidRPr="003A3EF6">
        <w:rPr>
          <w:color w:val="000000" w:themeColor="text1"/>
          <w:sz w:val="22"/>
          <w:szCs w:val="22"/>
        </w:rPr>
        <w:t xml:space="preserve"> I</w:t>
      </w:r>
      <w:r w:rsidR="00DD5B48" w:rsidRPr="003A3EF6">
        <w:rPr>
          <w:color w:val="000000" w:themeColor="text1"/>
          <w:sz w:val="22"/>
          <w:szCs w:val="22"/>
        </w:rPr>
        <w:t xml:space="preserve">n the section </w:t>
      </w:r>
      <w:r w:rsidR="00DD5B48" w:rsidRPr="003A3EF6">
        <w:rPr>
          <w:i/>
          <w:iCs/>
          <w:color w:val="A6A6A6" w:themeColor="background1" w:themeShade="A6"/>
          <w:sz w:val="22"/>
          <w:szCs w:val="22"/>
        </w:rPr>
        <w:t>Understanding nosocomial transmission</w:t>
      </w:r>
      <w:r w:rsidR="004664D2" w:rsidRPr="003A3EF6">
        <w:rPr>
          <w:i/>
          <w:iCs/>
          <w:color w:val="000000" w:themeColor="text1"/>
          <w:sz w:val="22"/>
          <w:szCs w:val="22"/>
        </w:rPr>
        <w:t>,</w:t>
      </w:r>
      <w:r w:rsidR="00DD5B48" w:rsidRPr="003A3EF6">
        <w:rPr>
          <w:i/>
          <w:iCs/>
          <w:color w:val="000000" w:themeColor="text1"/>
          <w:sz w:val="22"/>
          <w:szCs w:val="22"/>
        </w:rPr>
        <w:t xml:space="preserve"> </w:t>
      </w:r>
      <w:r w:rsidR="00D62CFB" w:rsidRPr="003A3EF6">
        <w:rPr>
          <w:color w:val="000000" w:themeColor="text1"/>
          <w:sz w:val="22"/>
          <w:szCs w:val="22"/>
        </w:rPr>
        <w:t>w</w:t>
      </w:r>
      <w:r w:rsidR="00D5769B" w:rsidRPr="003A3EF6">
        <w:rPr>
          <w:color w:val="000000" w:themeColor="text1"/>
          <w:sz w:val="22"/>
          <w:szCs w:val="22"/>
        </w:rPr>
        <w:t>e</w:t>
      </w:r>
      <w:r w:rsidR="00CE760C" w:rsidRPr="003A3EF6">
        <w:rPr>
          <w:color w:val="000000" w:themeColor="text1"/>
          <w:sz w:val="22"/>
          <w:szCs w:val="22"/>
        </w:rPr>
        <w:t xml:space="preserve"> discuss these limitation</w:t>
      </w:r>
      <w:r w:rsidR="00541E12" w:rsidRPr="003A3EF6">
        <w:rPr>
          <w:color w:val="000000" w:themeColor="text1"/>
          <w:sz w:val="22"/>
          <w:szCs w:val="22"/>
        </w:rPr>
        <w:t>s</w:t>
      </w:r>
      <w:r w:rsidR="00CE760C" w:rsidRPr="003A3EF6">
        <w:rPr>
          <w:color w:val="000000" w:themeColor="text1"/>
          <w:sz w:val="22"/>
          <w:szCs w:val="22"/>
        </w:rPr>
        <w:t xml:space="preserve"> and suggest that future models explicit</w:t>
      </w:r>
      <w:r w:rsidR="00541E12" w:rsidRPr="003A3EF6">
        <w:rPr>
          <w:color w:val="000000" w:themeColor="text1"/>
          <w:sz w:val="22"/>
          <w:szCs w:val="22"/>
        </w:rPr>
        <w:t>ly</w:t>
      </w:r>
      <w:r w:rsidR="00CE760C" w:rsidRPr="003A3EF6">
        <w:rPr>
          <w:color w:val="000000" w:themeColor="text1"/>
          <w:sz w:val="22"/>
          <w:szCs w:val="22"/>
        </w:rPr>
        <w:t xml:space="preserve"> </w:t>
      </w:r>
      <w:r w:rsidR="00233DD1" w:rsidRPr="003A3EF6">
        <w:rPr>
          <w:color w:val="000000" w:themeColor="text1"/>
          <w:sz w:val="22"/>
          <w:szCs w:val="22"/>
        </w:rPr>
        <w:t xml:space="preserve">and separately represent </w:t>
      </w:r>
      <w:r w:rsidR="00CE760C" w:rsidRPr="003A3EF6">
        <w:rPr>
          <w:color w:val="000000" w:themeColor="text1"/>
          <w:sz w:val="22"/>
          <w:szCs w:val="22"/>
        </w:rPr>
        <w:t>those modes o</w:t>
      </w:r>
      <w:r w:rsidR="00541E12" w:rsidRPr="003A3EF6">
        <w:rPr>
          <w:color w:val="000000" w:themeColor="text1"/>
          <w:sz w:val="22"/>
          <w:szCs w:val="22"/>
        </w:rPr>
        <w:t>f</w:t>
      </w:r>
      <w:r w:rsidR="00CE760C" w:rsidRPr="003A3EF6">
        <w:rPr>
          <w:color w:val="000000" w:themeColor="text1"/>
          <w:sz w:val="22"/>
          <w:szCs w:val="22"/>
        </w:rPr>
        <w:t xml:space="preserve"> transmission.</w:t>
      </w:r>
    </w:p>
    <w:p w14:paraId="04026CBD" w14:textId="4E3D04AF" w:rsidR="00DF4627" w:rsidRPr="003A3EF6" w:rsidRDefault="004664D2" w:rsidP="00F422B3">
      <w:pPr>
        <w:rPr>
          <w:color w:val="000000" w:themeColor="text1"/>
          <w:sz w:val="22"/>
          <w:szCs w:val="22"/>
        </w:rPr>
      </w:pPr>
      <w:r w:rsidRPr="003A3EF6">
        <w:rPr>
          <w:color w:val="000000" w:themeColor="text1"/>
          <w:sz w:val="22"/>
          <w:szCs w:val="22"/>
        </w:rPr>
        <w:t xml:space="preserve">To further </w:t>
      </w:r>
      <w:r w:rsidR="0048600A" w:rsidRPr="003A3EF6">
        <w:rPr>
          <w:color w:val="000000" w:themeColor="text1"/>
          <w:sz w:val="22"/>
          <w:szCs w:val="22"/>
        </w:rPr>
        <w:t xml:space="preserve">elaborate on </w:t>
      </w:r>
      <w:r w:rsidRPr="003A3EF6">
        <w:rPr>
          <w:color w:val="000000" w:themeColor="text1"/>
          <w:sz w:val="22"/>
          <w:szCs w:val="22"/>
        </w:rPr>
        <w:t>the consequences</w:t>
      </w:r>
      <w:r w:rsidR="00233DD1" w:rsidRPr="003A3EF6">
        <w:rPr>
          <w:color w:val="000000" w:themeColor="text1"/>
          <w:sz w:val="22"/>
          <w:szCs w:val="22"/>
        </w:rPr>
        <w:t xml:space="preserve"> of our assumption</w:t>
      </w:r>
      <w:r w:rsidRPr="003A3EF6">
        <w:rPr>
          <w:color w:val="000000" w:themeColor="text1"/>
          <w:sz w:val="22"/>
          <w:szCs w:val="22"/>
        </w:rPr>
        <w:t xml:space="preserve"> we </w:t>
      </w:r>
      <w:r w:rsidR="00233DD1" w:rsidRPr="003A3EF6">
        <w:rPr>
          <w:color w:val="000000" w:themeColor="text1"/>
          <w:sz w:val="22"/>
          <w:szCs w:val="22"/>
        </w:rPr>
        <w:t>have elaborated on this issue</w:t>
      </w:r>
      <w:r w:rsidRPr="003A3EF6">
        <w:rPr>
          <w:color w:val="000000" w:themeColor="text1"/>
          <w:sz w:val="22"/>
          <w:szCs w:val="22"/>
        </w:rPr>
        <w:t xml:space="preserve"> in the discussion</w:t>
      </w:r>
      <w:r w:rsidR="0054041B" w:rsidRPr="003A3EF6">
        <w:rPr>
          <w:color w:val="000000" w:themeColor="text1"/>
          <w:sz w:val="22"/>
          <w:szCs w:val="22"/>
        </w:rPr>
        <w:t xml:space="preserve">: </w:t>
      </w:r>
      <w:r w:rsidR="00233DD1" w:rsidRPr="003A3EF6">
        <w:rPr>
          <w:color w:val="000000" w:themeColor="text1"/>
          <w:sz w:val="22"/>
          <w:szCs w:val="22"/>
        </w:rPr>
        <w:t>‘</w:t>
      </w:r>
      <w:r w:rsidR="0054041B" w:rsidRPr="003A3EF6">
        <w:rPr>
          <w:color w:val="000000" w:themeColor="text1"/>
          <w:sz w:val="22"/>
          <w:szCs w:val="22"/>
        </w:rPr>
        <w:t xml:space="preserve">Fomite transmission could contribute to nosocomial </w:t>
      </w:r>
      <w:r w:rsidR="00233DD1" w:rsidRPr="003A3EF6">
        <w:rPr>
          <w:color w:val="000000" w:themeColor="text1"/>
          <w:sz w:val="22"/>
          <w:szCs w:val="22"/>
        </w:rPr>
        <w:t>acquisition through</w:t>
      </w:r>
      <w:r w:rsidR="0054041B" w:rsidRPr="003A3EF6">
        <w:rPr>
          <w:color w:val="000000" w:themeColor="text1"/>
          <w:sz w:val="22"/>
          <w:szCs w:val="22"/>
        </w:rPr>
        <w:t xml:space="preserve"> both </w:t>
      </w:r>
      <w:r w:rsidR="00233DD1" w:rsidRPr="003A3EF6">
        <w:rPr>
          <w:color w:val="000000" w:themeColor="text1"/>
          <w:sz w:val="22"/>
          <w:szCs w:val="22"/>
        </w:rPr>
        <w:t xml:space="preserve">patient </w:t>
      </w:r>
      <w:r w:rsidR="0054041B" w:rsidRPr="003A3EF6">
        <w:rPr>
          <w:color w:val="000000" w:themeColor="text1"/>
          <w:sz w:val="22"/>
          <w:szCs w:val="22"/>
        </w:rPr>
        <w:t>contact</w:t>
      </w:r>
      <w:r w:rsidR="00233DD1" w:rsidRPr="003A3EF6">
        <w:rPr>
          <w:color w:val="000000" w:themeColor="text1"/>
          <w:sz w:val="22"/>
          <w:szCs w:val="22"/>
        </w:rPr>
        <w:t>,</w:t>
      </w:r>
      <w:r w:rsidR="0054041B" w:rsidRPr="003A3EF6">
        <w:rPr>
          <w:color w:val="000000" w:themeColor="text1"/>
          <w:sz w:val="22"/>
          <w:szCs w:val="22"/>
        </w:rPr>
        <w:t xml:space="preserve"> for example</w:t>
      </w:r>
      <w:r w:rsidR="00233DD1" w:rsidRPr="003A3EF6">
        <w:rPr>
          <w:color w:val="000000" w:themeColor="text1"/>
          <w:sz w:val="22"/>
          <w:szCs w:val="22"/>
        </w:rPr>
        <w:t>,</w:t>
      </w:r>
      <w:r w:rsidR="0054041B" w:rsidRPr="003A3EF6">
        <w:rPr>
          <w:color w:val="000000" w:themeColor="text1"/>
          <w:sz w:val="22"/>
          <w:szCs w:val="22"/>
        </w:rPr>
        <w:t xml:space="preserve"> </w:t>
      </w:r>
      <w:r w:rsidR="00233DD1" w:rsidRPr="003A3EF6">
        <w:rPr>
          <w:color w:val="000000" w:themeColor="text1"/>
          <w:sz w:val="22"/>
          <w:szCs w:val="22"/>
        </w:rPr>
        <w:t xml:space="preserve">via the handling </w:t>
      </w:r>
      <w:r w:rsidR="0054041B" w:rsidRPr="003A3EF6">
        <w:rPr>
          <w:color w:val="000000" w:themeColor="text1"/>
          <w:sz w:val="22"/>
          <w:szCs w:val="22"/>
        </w:rPr>
        <w:t xml:space="preserve">of uncleaned devices, or by </w:t>
      </w:r>
      <w:r w:rsidR="00233DD1" w:rsidRPr="003A3EF6">
        <w:rPr>
          <w:color w:val="000000" w:themeColor="text1"/>
          <w:sz w:val="22"/>
          <w:szCs w:val="22"/>
        </w:rPr>
        <w:t>supporting</w:t>
      </w:r>
      <w:r w:rsidR="0054041B" w:rsidRPr="003A3EF6">
        <w:rPr>
          <w:color w:val="000000" w:themeColor="text1"/>
          <w:sz w:val="22"/>
          <w:szCs w:val="22"/>
        </w:rPr>
        <w:t xml:space="preserve"> vectorial tran</w:t>
      </w:r>
      <w:r w:rsidR="009C2168" w:rsidRPr="003A3EF6">
        <w:rPr>
          <w:color w:val="000000" w:themeColor="text1"/>
          <w:sz w:val="22"/>
          <w:szCs w:val="22"/>
        </w:rPr>
        <w:t>s</w:t>
      </w:r>
      <w:r w:rsidR="0054041B" w:rsidRPr="003A3EF6">
        <w:rPr>
          <w:color w:val="000000" w:themeColor="text1"/>
          <w:sz w:val="22"/>
          <w:szCs w:val="22"/>
        </w:rPr>
        <w:t xml:space="preserve">mission </w:t>
      </w:r>
      <w:r w:rsidR="0048600A" w:rsidRPr="003A3EF6">
        <w:rPr>
          <w:color w:val="000000" w:themeColor="text1"/>
          <w:sz w:val="22"/>
          <w:szCs w:val="22"/>
        </w:rPr>
        <w:t xml:space="preserve">via </w:t>
      </w:r>
      <w:r w:rsidR="0054041B" w:rsidRPr="003A3EF6">
        <w:rPr>
          <w:color w:val="000000" w:themeColor="text1"/>
          <w:sz w:val="22"/>
          <w:szCs w:val="22"/>
        </w:rPr>
        <w:t xml:space="preserve">HCWs. </w:t>
      </w:r>
      <w:r w:rsidR="009C2168" w:rsidRPr="003A3EF6">
        <w:rPr>
          <w:color w:val="000000" w:themeColor="text1"/>
          <w:sz w:val="22"/>
          <w:szCs w:val="22"/>
        </w:rPr>
        <w:t xml:space="preserve">If those modes of transmission </w:t>
      </w:r>
      <w:r w:rsidR="0054041B" w:rsidRPr="003A3EF6">
        <w:rPr>
          <w:color w:val="000000" w:themeColor="text1"/>
          <w:sz w:val="22"/>
          <w:szCs w:val="22"/>
        </w:rPr>
        <w:t>contribute linearly to the estimated nosocomial transmission rate</w:t>
      </w:r>
      <w:r w:rsidR="009C2168" w:rsidRPr="003A3EF6">
        <w:rPr>
          <w:color w:val="000000" w:themeColor="text1"/>
          <w:sz w:val="22"/>
          <w:szCs w:val="22"/>
        </w:rPr>
        <w:t>, then</w:t>
      </w:r>
      <w:r w:rsidR="0054041B" w:rsidRPr="003A3EF6">
        <w:rPr>
          <w:color w:val="000000" w:themeColor="text1"/>
          <w:sz w:val="22"/>
          <w:szCs w:val="22"/>
        </w:rPr>
        <w:t xml:space="preserve"> </w:t>
      </w:r>
      <w:r w:rsidR="009C2168" w:rsidRPr="003A3EF6">
        <w:rPr>
          <w:color w:val="000000" w:themeColor="text1"/>
          <w:sz w:val="22"/>
          <w:szCs w:val="22"/>
        </w:rPr>
        <w:t xml:space="preserve">a fraction </w:t>
      </w:r>
      <w:r w:rsidR="0054041B" w:rsidRPr="003A3EF6">
        <w:rPr>
          <w:color w:val="000000" w:themeColor="text1"/>
          <w:sz w:val="22"/>
          <w:szCs w:val="22"/>
        </w:rPr>
        <w:t>of our estimate</w:t>
      </w:r>
      <w:r w:rsidR="009C2168" w:rsidRPr="003A3EF6">
        <w:rPr>
          <w:color w:val="000000" w:themeColor="text1"/>
          <w:sz w:val="22"/>
          <w:szCs w:val="22"/>
        </w:rPr>
        <w:t xml:space="preserve"> would be attribut</w:t>
      </w:r>
      <w:r w:rsidR="00233DD1" w:rsidRPr="003A3EF6">
        <w:rPr>
          <w:color w:val="000000" w:themeColor="text1"/>
          <w:sz w:val="22"/>
          <w:szCs w:val="22"/>
        </w:rPr>
        <w:t>able</w:t>
      </w:r>
      <w:r w:rsidR="009C2168" w:rsidRPr="003A3EF6">
        <w:rPr>
          <w:color w:val="000000" w:themeColor="text1"/>
          <w:sz w:val="22"/>
          <w:szCs w:val="22"/>
        </w:rPr>
        <w:t xml:space="preserve"> to that specific mode. If the contribution is non-linear, then it would be neces</w:t>
      </w:r>
      <w:r w:rsidR="005C70D4" w:rsidRPr="003A3EF6">
        <w:rPr>
          <w:color w:val="000000" w:themeColor="text1"/>
          <w:sz w:val="22"/>
          <w:szCs w:val="22"/>
        </w:rPr>
        <w:t>s</w:t>
      </w:r>
      <w:r w:rsidR="009C2168" w:rsidRPr="003A3EF6">
        <w:rPr>
          <w:color w:val="000000" w:themeColor="text1"/>
          <w:sz w:val="22"/>
          <w:szCs w:val="22"/>
        </w:rPr>
        <w:t xml:space="preserve">ary to investigate </w:t>
      </w:r>
      <w:r w:rsidR="00233DD1" w:rsidRPr="003A3EF6">
        <w:rPr>
          <w:color w:val="000000" w:themeColor="text1"/>
          <w:sz w:val="22"/>
          <w:szCs w:val="22"/>
        </w:rPr>
        <w:t>the</w:t>
      </w:r>
      <w:r w:rsidR="009C2168" w:rsidRPr="003A3EF6">
        <w:rPr>
          <w:color w:val="000000" w:themeColor="text1"/>
          <w:sz w:val="22"/>
          <w:szCs w:val="22"/>
        </w:rPr>
        <w:t xml:space="preserve"> frequency</w:t>
      </w:r>
      <w:r w:rsidR="00233DD1" w:rsidRPr="003A3EF6">
        <w:rPr>
          <w:color w:val="000000" w:themeColor="text1"/>
          <w:sz w:val="22"/>
          <w:szCs w:val="22"/>
        </w:rPr>
        <w:t xml:space="preserve"> of interaction</w:t>
      </w:r>
      <w:r w:rsidR="009C2168" w:rsidRPr="003A3EF6">
        <w:rPr>
          <w:color w:val="000000" w:themeColor="text1"/>
          <w:sz w:val="22"/>
          <w:szCs w:val="22"/>
        </w:rPr>
        <w:t xml:space="preserve"> </w:t>
      </w:r>
      <w:r w:rsidR="005C70D4" w:rsidRPr="003A3EF6">
        <w:rPr>
          <w:color w:val="000000" w:themeColor="text1"/>
          <w:sz w:val="22"/>
          <w:szCs w:val="22"/>
        </w:rPr>
        <w:t xml:space="preserve">and </w:t>
      </w:r>
      <w:r w:rsidR="009C2168" w:rsidRPr="003A3EF6">
        <w:rPr>
          <w:color w:val="000000" w:themeColor="text1"/>
          <w:sz w:val="22"/>
          <w:szCs w:val="22"/>
        </w:rPr>
        <w:t xml:space="preserve">the fraction of HCWs colonized </w:t>
      </w:r>
      <w:r w:rsidR="000A62D4" w:rsidRPr="003A3EF6">
        <w:rPr>
          <w:color w:val="000000" w:themeColor="text1"/>
          <w:sz w:val="22"/>
          <w:szCs w:val="22"/>
        </w:rPr>
        <w:t>on a ward at</w:t>
      </w:r>
      <w:r w:rsidR="005C70D4" w:rsidRPr="003A3EF6">
        <w:rPr>
          <w:color w:val="000000" w:themeColor="text1"/>
          <w:sz w:val="22"/>
          <w:szCs w:val="22"/>
        </w:rPr>
        <w:t xml:space="preserve"> a given time</w:t>
      </w:r>
      <w:r w:rsidR="000A62D4" w:rsidRPr="003A3EF6">
        <w:rPr>
          <w:color w:val="000000" w:themeColor="text1"/>
          <w:sz w:val="22"/>
          <w:szCs w:val="22"/>
        </w:rPr>
        <w:t>.</w:t>
      </w:r>
      <w:r w:rsidR="005C70D4" w:rsidRPr="003A3EF6">
        <w:rPr>
          <w:color w:val="000000" w:themeColor="text1"/>
          <w:sz w:val="22"/>
          <w:szCs w:val="22"/>
        </w:rPr>
        <w:t xml:space="preserve"> </w:t>
      </w:r>
      <w:r w:rsidR="00DF4627" w:rsidRPr="003A3EF6">
        <w:rPr>
          <w:color w:val="000000" w:themeColor="text1"/>
          <w:sz w:val="22"/>
          <w:szCs w:val="22"/>
        </w:rPr>
        <w:t xml:space="preserve">The </w:t>
      </w:r>
      <w:r w:rsidR="00233DD1" w:rsidRPr="003A3EF6">
        <w:rPr>
          <w:color w:val="000000" w:themeColor="text1"/>
          <w:sz w:val="22"/>
          <w:szCs w:val="22"/>
        </w:rPr>
        <w:t xml:space="preserve">effects </w:t>
      </w:r>
      <w:r w:rsidR="00DF4627" w:rsidRPr="003A3EF6">
        <w:rPr>
          <w:color w:val="000000" w:themeColor="text1"/>
          <w:sz w:val="22"/>
          <w:szCs w:val="22"/>
        </w:rPr>
        <w:t xml:space="preserve">of such interactions </w:t>
      </w:r>
      <w:r w:rsidR="00233DD1" w:rsidRPr="003A3EF6">
        <w:rPr>
          <w:color w:val="000000" w:themeColor="text1"/>
          <w:sz w:val="22"/>
          <w:szCs w:val="22"/>
        </w:rPr>
        <w:t>o</w:t>
      </w:r>
      <w:r w:rsidR="00DF4627" w:rsidRPr="003A3EF6">
        <w:rPr>
          <w:color w:val="000000" w:themeColor="text1"/>
          <w:sz w:val="22"/>
          <w:szCs w:val="22"/>
        </w:rPr>
        <w:t xml:space="preserve">n nosocomial transmission </w:t>
      </w:r>
      <w:r w:rsidR="0048600A" w:rsidRPr="003A3EF6">
        <w:rPr>
          <w:color w:val="000000" w:themeColor="text1"/>
          <w:sz w:val="22"/>
          <w:szCs w:val="22"/>
        </w:rPr>
        <w:t>are</w:t>
      </w:r>
      <w:r w:rsidR="00DF4627" w:rsidRPr="003A3EF6">
        <w:rPr>
          <w:color w:val="000000" w:themeColor="text1"/>
          <w:sz w:val="22"/>
          <w:szCs w:val="22"/>
        </w:rPr>
        <w:t xml:space="preserve"> </w:t>
      </w:r>
      <w:r w:rsidR="00233DD1" w:rsidRPr="003A3EF6">
        <w:rPr>
          <w:color w:val="000000" w:themeColor="text1"/>
          <w:sz w:val="22"/>
          <w:szCs w:val="22"/>
        </w:rPr>
        <w:t xml:space="preserve">difficult </w:t>
      </w:r>
      <w:r w:rsidR="00DF4627" w:rsidRPr="003A3EF6">
        <w:rPr>
          <w:color w:val="000000" w:themeColor="text1"/>
          <w:sz w:val="22"/>
          <w:szCs w:val="22"/>
        </w:rPr>
        <w:t>to resolve</w:t>
      </w:r>
      <w:r w:rsidR="00747BFF" w:rsidRPr="003A3EF6">
        <w:rPr>
          <w:color w:val="000000" w:themeColor="text1"/>
          <w:sz w:val="22"/>
          <w:szCs w:val="22"/>
        </w:rPr>
        <w:t xml:space="preserve"> without </w:t>
      </w:r>
      <w:r w:rsidR="0048600A" w:rsidRPr="003A3EF6">
        <w:rPr>
          <w:color w:val="000000" w:themeColor="text1"/>
          <w:sz w:val="22"/>
          <w:szCs w:val="22"/>
        </w:rPr>
        <w:t xml:space="preserve">more </w:t>
      </w:r>
      <w:r w:rsidR="00233DD1" w:rsidRPr="003A3EF6">
        <w:rPr>
          <w:color w:val="000000" w:themeColor="text1"/>
          <w:sz w:val="22"/>
          <w:szCs w:val="22"/>
        </w:rPr>
        <w:t xml:space="preserve">data, specifically </w:t>
      </w:r>
      <w:r w:rsidR="00747BFF" w:rsidRPr="003A3EF6">
        <w:rPr>
          <w:color w:val="000000" w:themeColor="text1"/>
          <w:sz w:val="22"/>
          <w:szCs w:val="22"/>
        </w:rPr>
        <w:t>measurements of environmental and HCW colonization.</w:t>
      </w:r>
    </w:p>
    <w:p w14:paraId="112A254A" w14:textId="77777777" w:rsidR="00DF4627" w:rsidRPr="003A3EF6" w:rsidRDefault="00DF4627" w:rsidP="00F422B3">
      <w:pPr>
        <w:rPr>
          <w:color w:val="000000" w:themeColor="text1"/>
          <w:sz w:val="22"/>
          <w:szCs w:val="22"/>
        </w:rPr>
      </w:pPr>
    </w:p>
    <w:p w14:paraId="67476F9B" w14:textId="6C12328C" w:rsidR="00CF4564" w:rsidRPr="003A3EF6" w:rsidRDefault="00F422B3" w:rsidP="00F422B3">
      <w:pPr>
        <w:rPr>
          <w:color w:val="000000" w:themeColor="text1"/>
          <w:sz w:val="22"/>
          <w:szCs w:val="22"/>
        </w:rPr>
      </w:pPr>
      <w:r w:rsidRPr="003A3EF6">
        <w:rPr>
          <w:b/>
          <w:bCs/>
          <w:sz w:val="22"/>
          <w:szCs w:val="22"/>
        </w:rPr>
        <w:t>E</w:t>
      </w:r>
      <w:r w:rsidR="00CF4564" w:rsidRPr="003A3EF6">
        <w:rPr>
          <w:b/>
          <w:bCs/>
          <w:sz w:val="22"/>
          <w:szCs w:val="22"/>
        </w:rPr>
        <w:t xml:space="preserve">ditor </w:t>
      </w:r>
      <w:r w:rsidRPr="003A3EF6">
        <w:rPr>
          <w:b/>
          <w:bCs/>
          <w:sz w:val="22"/>
          <w:szCs w:val="22"/>
        </w:rPr>
        <w:t>2</w:t>
      </w:r>
    </w:p>
    <w:p w14:paraId="703C631B" w14:textId="099B6DDB" w:rsidR="00F422B3" w:rsidRPr="003A3EF6" w:rsidRDefault="00F422B3" w:rsidP="00F422B3">
      <w:pPr>
        <w:rPr>
          <w:sz w:val="22"/>
          <w:szCs w:val="22"/>
        </w:rPr>
      </w:pPr>
      <w:r w:rsidRPr="003A3EF6">
        <w:rPr>
          <w:sz w:val="22"/>
          <w:szCs w:val="22"/>
        </w:rPr>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3CA42C05" w:rsidR="00C45244" w:rsidRPr="003A3EF6" w:rsidRDefault="00C4499A" w:rsidP="00F422B3">
      <w:pPr>
        <w:rPr>
          <w:color w:val="000000" w:themeColor="text1"/>
          <w:sz w:val="22"/>
          <w:szCs w:val="22"/>
        </w:rPr>
      </w:pPr>
      <w:r w:rsidRPr="003A3EF6">
        <w:rPr>
          <w:color w:val="FF0000"/>
          <w:sz w:val="22"/>
          <w:szCs w:val="22"/>
        </w:rPr>
        <w:t xml:space="preserve">Answer. </w:t>
      </w:r>
      <w:r w:rsidR="00653DFD" w:rsidRPr="003A3EF6">
        <w:rPr>
          <w:color w:val="000000" w:themeColor="text1"/>
          <w:sz w:val="22"/>
          <w:szCs w:val="22"/>
        </w:rPr>
        <w:t>Thanks for the comment as it allow</w:t>
      </w:r>
      <w:r w:rsidR="00AF79BF" w:rsidRPr="003A3EF6">
        <w:rPr>
          <w:color w:val="000000" w:themeColor="text1"/>
          <w:sz w:val="22"/>
          <w:szCs w:val="22"/>
        </w:rPr>
        <w:t>s</w:t>
      </w:r>
      <w:r w:rsidR="00653DFD" w:rsidRPr="003A3EF6">
        <w:rPr>
          <w:color w:val="000000" w:themeColor="text1"/>
          <w:sz w:val="22"/>
          <w:szCs w:val="22"/>
        </w:rPr>
        <w:t xml:space="preserve"> us to further describe our model</w:t>
      </w:r>
      <w:r w:rsidR="00233DD1" w:rsidRPr="003A3EF6">
        <w:rPr>
          <w:color w:val="000000" w:themeColor="text1"/>
          <w:sz w:val="22"/>
          <w:szCs w:val="22"/>
        </w:rPr>
        <w:t>-</w:t>
      </w:r>
      <w:r w:rsidR="00653DFD" w:rsidRPr="003A3EF6">
        <w:rPr>
          <w:color w:val="000000" w:themeColor="text1"/>
          <w:sz w:val="22"/>
          <w:szCs w:val="22"/>
        </w:rPr>
        <w:t xml:space="preserve">inference approach. </w:t>
      </w:r>
      <w:r w:rsidR="00454691" w:rsidRPr="003A3EF6">
        <w:rPr>
          <w:color w:val="000000" w:themeColor="text1"/>
          <w:sz w:val="22"/>
          <w:szCs w:val="22"/>
        </w:rPr>
        <w:t xml:space="preserve">The preference </w:t>
      </w:r>
      <w:r w:rsidR="004C6978" w:rsidRPr="003A3EF6">
        <w:rPr>
          <w:color w:val="000000" w:themeColor="text1"/>
          <w:sz w:val="22"/>
          <w:szCs w:val="22"/>
        </w:rPr>
        <w:t xml:space="preserve">for </w:t>
      </w:r>
      <w:r w:rsidR="00454691" w:rsidRPr="003A3EF6">
        <w:rPr>
          <w:color w:val="000000" w:themeColor="text1"/>
          <w:sz w:val="22"/>
          <w:szCs w:val="22"/>
        </w:rPr>
        <w:t>an ABM versus a compartmental stochastic model</w:t>
      </w:r>
      <w:r w:rsidR="00CD0224" w:rsidRPr="003A3EF6">
        <w:rPr>
          <w:color w:val="000000" w:themeColor="text1"/>
          <w:sz w:val="22"/>
          <w:szCs w:val="22"/>
        </w:rPr>
        <w:t xml:space="preserve">, </w:t>
      </w:r>
      <w:r w:rsidR="0049545C" w:rsidRPr="003A3EF6">
        <w:rPr>
          <w:color w:val="000000" w:themeColor="text1"/>
          <w:sz w:val="22"/>
          <w:szCs w:val="22"/>
        </w:rPr>
        <w:t>which</w:t>
      </w:r>
      <w:r w:rsidR="00CD0224" w:rsidRPr="003A3EF6">
        <w:rPr>
          <w:color w:val="000000" w:themeColor="text1"/>
          <w:sz w:val="22"/>
          <w:szCs w:val="22"/>
        </w:rPr>
        <w:t xml:space="preserve"> is in part choice,</w:t>
      </w:r>
      <w:r w:rsidR="00454691" w:rsidRPr="003A3EF6">
        <w:rPr>
          <w:color w:val="000000" w:themeColor="text1"/>
          <w:sz w:val="22"/>
          <w:szCs w:val="22"/>
        </w:rPr>
        <w:t xml:space="preserve"> is</w:t>
      </w:r>
      <w:r w:rsidR="00C45244" w:rsidRPr="003A3EF6">
        <w:rPr>
          <w:color w:val="000000" w:themeColor="text1"/>
          <w:sz w:val="22"/>
          <w:szCs w:val="22"/>
        </w:rPr>
        <w:t xml:space="preserve"> described below.</w:t>
      </w:r>
      <w:r w:rsidR="00454691" w:rsidRPr="003A3EF6">
        <w:rPr>
          <w:color w:val="000000" w:themeColor="text1"/>
          <w:sz w:val="22"/>
          <w:szCs w:val="22"/>
        </w:rPr>
        <w:t xml:space="preserve"> </w:t>
      </w:r>
    </w:p>
    <w:p w14:paraId="5C979D27" w14:textId="2E0A4484" w:rsidR="00125486" w:rsidRPr="003A3EF6" w:rsidRDefault="00125486" w:rsidP="00952D80">
      <w:pPr>
        <w:pStyle w:val="ListParagraph"/>
        <w:numPr>
          <w:ilvl w:val="0"/>
          <w:numId w:val="1"/>
        </w:numPr>
        <w:rPr>
          <w:color w:val="000000" w:themeColor="text1"/>
          <w:sz w:val="22"/>
          <w:szCs w:val="22"/>
        </w:rPr>
      </w:pPr>
      <w:r w:rsidRPr="003A3EF6">
        <w:rPr>
          <w:color w:val="000000" w:themeColor="text1"/>
          <w:sz w:val="22"/>
          <w:szCs w:val="22"/>
        </w:rPr>
        <w:lastRenderedPageBreak/>
        <w:t>Both the observational model</w:t>
      </w:r>
      <w:r w:rsidR="00952D80" w:rsidRPr="003A3EF6">
        <w:rPr>
          <w:color w:val="000000" w:themeColor="text1"/>
          <w:sz w:val="22"/>
          <w:szCs w:val="22"/>
        </w:rPr>
        <w:t>, as well as the process model,</w:t>
      </w:r>
      <w:r w:rsidRPr="003A3EF6">
        <w:rPr>
          <w:color w:val="000000" w:themeColor="text1"/>
          <w:sz w:val="22"/>
          <w:szCs w:val="22"/>
        </w:rPr>
        <w:t xml:space="preserve"> use indivi</w:t>
      </w:r>
      <w:r w:rsidR="00952D80" w:rsidRPr="003A3EF6">
        <w:rPr>
          <w:color w:val="000000" w:themeColor="text1"/>
          <w:sz w:val="22"/>
          <w:szCs w:val="22"/>
        </w:rPr>
        <w:t>du</w:t>
      </w:r>
      <w:r w:rsidRPr="003A3EF6">
        <w:rPr>
          <w:color w:val="000000" w:themeColor="text1"/>
          <w:sz w:val="22"/>
          <w:szCs w:val="22"/>
        </w:rPr>
        <w:t>al</w:t>
      </w:r>
      <w:r w:rsidR="00952D80" w:rsidRPr="003A3EF6">
        <w:rPr>
          <w:color w:val="000000" w:themeColor="text1"/>
          <w:sz w:val="22"/>
          <w:szCs w:val="22"/>
        </w:rPr>
        <w:t>-</w:t>
      </w:r>
      <w:r w:rsidRPr="003A3EF6">
        <w:rPr>
          <w:color w:val="000000" w:themeColor="text1"/>
          <w:sz w:val="22"/>
          <w:szCs w:val="22"/>
        </w:rPr>
        <w:t>level test and movement data</w:t>
      </w:r>
      <w:r w:rsidR="007B2EAF" w:rsidRPr="003A3EF6">
        <w:rPr>
          <w:color w:val="000000" w:themeColor="text1"/>
          <w:sz w:val="22"/>
          <w:szCs w:val="22"/>
        </w:rPr>
        <w:t>.</w:t>
      </w:r>
      <w:r w:rsidR="00505283" w:rsidRPr="003A3EF6">
        <w:rPr>
          <w:color w:val="000000" w:themeColor="text1"/>
          <w:sz w:val="22"/>
          <w:szCs w:val="22"/>
        </w:rPr>
        <w:t xml:space="preserve"> </w:t>
      </w:r>
      <w:r w:rsidR="00CD0224" w:rsidRPr="003A3EF6">
        <w:rPr>
          <w:color w:val="000000" w:themeColor="text1"/>
          <w:sz w:val="22"/>
          <w:szCs w:val="22"/>
        </w:rPr>
        <w:t>T</w:t>
      </w:r>
      <w:r w:rsidR="0049545C" w:rsidRPr="003A3EF6">
        <w:rPr>
          <w:color w:val="000000" w:themeColor="text1"/>
          <w:sz w:val="22"/>
          <w:szCs w:val="22"/>
        </w:rPr>
        <w:t>ogether, t</w:t>
      </w:r>
      <w:r w:rsidR="00CD0224" w:rsidRPr="003A3EF6">
        <w:rPr>
          <w:color w:val="000000" w:themeColor="text1"/>
          <w:sz w:val="22"/>
          <w:szCs w:val="22"/>
        </w:rPr>
        <w:t>he</w:t>
      </w:r>
      <w:r w:rsidR="0049545C" w:rsidRPr="003A3EF6">
        <w:rPr>
          <w:color w:val="000000" w:themeColor="text1"/>
          <w:sz w:val="22"/>
          <w:szCs w:val="22"/>
        </w:rPr>
        <w:t>se</w:t>
      </w:r>
      <w:r w:rsidR="00CD0224" w:rsidRPr="003A3EF6">
        <w:rPr>
          <w:color w:val="000000" w:themeColor="text1"/>
          <w:sz w:val="22"/>
          <w:szCs w:val="22"/>
        </w:rPr>
        <w:t xml:space="preserve"> </w:t>
      </w:r>
      <w:r w:rsidR="00E82166" w:rsidRPr="003A3EF6">
        <w:rPr>
          <w:color w:val="000000" w:themeColor="text1"/>
          <w:sz w:val="22"/>
          <w:szCs w:val="22"/>
        </w:rPr>
        <w:t xml:space="preserve">data </w:t>
      </w:r>
      <w:r w:rsidR="00CD0224" w:rsidRPr="003A3EF6">
        <w:rPr>
          <w:color w:val="000000" w:themeColor="text1"/>
          <w:sz w:val="22"/>
          <w:szCs w:val="22"/>
        </w:rPr>
        <w:t>resolve the specific</w:t>
      </w:r>
      <w:r w:rsidR="00E82166" w:rsidRPr="003A3EF6">
        <w:rPr>
          <w:color w:val="000000" w:themeColor="text1"/>
          <w:sz w:val="22"/>
          <w:szCs w:val="22"/>
        </w:rPr>
        <w:t xml:space="preserve"> agents </w:t>
      </w:r>
      <w:r w:rsidR="00CD0224" w:rsidRPr="003A3EF6">
        <w:rPr>
          <w:color w:val="000000" w:themeColor="text1"/>
          <w:sz w:val="22"/>
          <w:szCs w:val="22"/>
        </w:rPr>
        <w:t>who have been tested—and where they are at that time. The ABM form thus enables use of</w:t>
      </w:r>
      <w:r w:rsidR="008C539A" w:rsidRPr="003A3EF6">
        <w:rPr>
          <w:color w:val="000000" w:themeColor="text1"/>
          <w:sz w:val="22"/>
          <w:szCs w:val="22"/>
        </w:rPr>
        <w:t xml:space="preserve"> a dynamical observational model </w:t>
      </w:r>
      <w:r w:rsidR="00051C4E" w:rsidRPr="003A3EF6">
        <w:rPr>
          <w:color w:val="000000" w:themeColor="text1"/>
          <w:sz w:val="22"/>
          <w:szCs w:val="22"/>
        </w:rPr>
        <w:t xml:space="preserve">that represents and allows assimilation of </w:t>
      </w:r>
      <w:r w:rsidR="008C539A" w:rsidRPr="003A3EF6">
        <w:rPr>
          <w:color w:val="000000" w:themeColor="text1"/>
          <w:sz w:val="22"/>
          <w:szCs w:val="22"/>
        </w:rPr>
        <w:t>individual</w:t>
      </w:r>
      <w:r w:rsidR="00B60106" w:rsidRPr="003A3EF6">
        <w:rPr>
          <w:color w:val="000000" w:themeColor="text1"/>
          <w:sz w:val="22"/>
          <w:szCs w:val="22"/>
        </w:rPr>
        <w:t>-</w:t>
      </w:r>
      <w:r w:rsidR="008C539A" w:rsidRPr="003A3EF6">
        <w:rPr>
          <w:color w:val="000000" w:themeColor="text1"/>
          <w:sz w:val="22"/>
          <w:szCs w:val="22"/>
        </w:rPr>
        <w:t>level testing sensitivity</w:t>
      </w:r>
      <w:r w:rsidR="00E316FE" w:rsidRPr="003A3EF6">
        <w:rPr>
          <w:color w:val="000000" w:themeColor="text1"/>
          <w:sz w:val="22"/>
          <w:szCs w:val="22"/>
        </w:rPr>
        <w:t xml:space="preserve">. </w:t>
      </w:r>
    </w:p>
    <w:p w14:paraId="28BA374E" w14:textId="5F0AE125" w:rsidR="005B25E7" w:rsidRPr="003A3EF6" w:rsidRDefault="00905EFD" w:rsidP="007B55AB">
      <w:pPr>
        <w:pStyle w:val="ListParagraph"/>
        <w:numPr>
          <w:ilvl w:val="0"/>
          <w:numId w:val="1"/>
        </w:numPr>
        <w:rPr>
          <w:color w:val="000000" w:themeColor="text1"/>
          <w:sz w:val="22"/>
          <w:szCs w:val="22"/>
        </w:rPr>
      </w:pPr>
      <w:r w:rsidRPr="003A3EF6">
        <w:rPr>
          <w:color w:val="000000" w:themeColor="text1"/>
          <w:sz w:val="22"/>
          <w:szCs w:val="22"/>
        </w:rPr>
        <w:t xml:space="preserve">During </w:t>
      </w:r>
      <w:r w:rsidR="00F80948" w:rsidRPr="003A3EF6">
        <w:rPr>
          <w:color w:val="000000" w:themeColor="text1"/>
          <w:sz w:val="22"/>
          <w:szCs w:val="22"/>
        </w:rPr>
        <w:t>the study period</w:t>
      </w:r>
      <w:r w:rsidR="00E909CA" w:rsidRPr="003A3EF6">
        <w:rPr>
          <w:color w:val="000000" w:themeColor="text1"/>
          <w:sz w:val="22"/>
          <w:szCs w:val="22"/>
        </w:rPr>
        <w:t>,</w:t>
      </w:r>
      <w:r w:rsidR="00F80948" w:rsidRPr="003A3EF6">
        <w:rPr>
          <w:color w:val="000000" w:themeColor="text1"/>
          <w:sz w:val="22"/>
          <w:szCs w:val="22"/>
        </w:rPr>
        <w:t xml:space="preserve"> </w:t>
      </w:r>
      <w:r w:rsidR="006F64F8" w:rsidRPr="003A3EF6">
        <w:rPr>
          <w:color w:val="000000" w:themeColor="text1"/>
          <w:sz w:val="22"/>
          <w:szCs w:val="22"/>
        </w:rPr>
        <w:t xml:space="preserve">few wards are </w:t>
      </w:r>
      <w:r w:rsidR="00F80948" w:rsidRPr="003A3EF6">
        <w:rPr>
          <w:color w:val="000000" w:themeColor="text1"/>
          <w:sz w:val="22"/>
          <w:szCs w:val="22"/>
        </w:rPr>
        <w:t>consistently populated</w:t>
      </w:r>
      <w:r w:rsidR="00E909CA" w:rsidRPr="003A3EF6">
        <w:rPr>
          <w:color w:val="000000" w:themeColor="text1"/>
          <w:sz w:val="22"/>
          <w:szCs w:val="22"/>
        </w:rPr>
        <w:t>,</w:t>
      </w:r>
      <w:r w:rsidR="00F80948" w:rsidRPr="003A3EF6">
        <w:rPr>
          <w:color w:val="000000" w:themeColor="text1"/>
          <w:sz w:val="22"/>
          <w:szCs w:val="22"/>
        </w:rPr>
        <w:t xml:space="preserve"> and thus using</w:t>
      </w:r>
      <w:r w:rsidR="00464651" w:rsidRPr="003A3EF6">
        <w:rPr>
          <w:color w:val="000000" w:themeColor="text1"/>
          <w:sz w:val="22"/>
          <w:szCs w:val="22"/>
        </w:rPr>
        <w:t>,</w:t>
      </w:r>
      <w:r w:rsidR="00F80948" w:rsidRPr="003A3EF6">
        <w:rPr>
          <w:color w:val="000000" w:themeColor="text1"/>
          <w:sz w:val="22"/>
          <w:szCs w:val="22"/>
        </w:rPr>
        <w:t xml:space="preserve"> for example</w:t>
      </w:r>
      <w:r w:rsidR="0049545C" w:rsidRPr="003A3EF6">
        <w:rPr>
          <w:color w:val="000000" w:themeColor="text1"/>
          <w:sz w:val="22"/>
          <w:szCs w:val="22"/>
        </w:rPr>
        <w:t>,</w:t>
      </w:r>
      <w:r w:rsidR="00F80948" w:rsidRPr="003A3EF6">
        <w:rPr>
          <w:color w:val="000000" w:themeColor="text1"/>
          <w:sz w:val="22"/>
          <w:szCs w:val="22"/>
        </w:rPr>
        <w:t xml:space="preserve"> a stochastic compar</w:t>
      </w:r>
      <w:r w:rsidR="00AF4453" w:rsidRPr="003A3EF6">
        <w:rPr>
          <w:color w:val="000000" w:themeColor="text1"/>
          <w:sz w:val="22"/>
          <w:szCs w:val="22"/>
        </w:rPr>
        <w:t>t</w:t>
      </w:r>
      <w:r w:rsidR="00F80948" w:rsidRPr="003A3EF6">
        <w:rPr>
          <w:color w:val="000000" w:themeColor="text1"/>
          <w:sz w:val="22"/>
          <w:szCs w:val="22"/>
        </w:rPr>
        <w:t>mental model require</w:t>
      </w:r>
      <w:r w:rsidR="00E909CA" w:rsidRPr="003A3EF6">
        <w:rPr>
          <w:color w:val="000000" w:themeColor="text1"/>
          <w:sz w:val="22"/>
          <w:szCs w:val="22"/>
        </w:rPr>
        <w:t>s</w:t>
      </w:r>
      <w:r w:rsidR="00F80948" w:rsidRPr="003A3EF6">
        <w:rPr>
          <w:color w:val="000000" w:themeColor="text1"/>
          <w:sz w:val="22"/>
          <w:szCs w:val="22"/>
        </w:rPr>
        <w:t xml:space="preserve"> aggregation of the wards to a </w:t>
      </w:r>
      <w:r w:rsidR="00AF4453" w:rsidRPr="003A3EF6">
        <w:rPr>
          <w:color w:val="000000" w:themeColor="text1"/>
          <w:sz w:val="22"/>
          <w:szCs w:val="22"/>
        </w:rPr>
        <w:t>coarse</w:t>
      </w:r>
      <w:r w:rsidR="00E909CA" w:rsidRPr="003A3EF6">
        <w:rPr>
          <w:color w:val="000000" w:themeColor="text1"/>
          <w:sz w:val="22"/>
          <w:szCs w:val="22"/>
        </w:rPr>
        <w:t>r</w:t>
      </w:r>
      <w:r w:rsidR="00AF4453" w:rsidRPr="003A3EF6">
        <w:rPr>
          <w:color w:val="000000" w:themeColor="text1"/>
          <w:sz w:val="22"/>
          <w:szCs w:val="22"/>
        </w:rPr>
        <w:t xml:space="preserve"> spatial scale</w:t>
      </w:r>
      <w:r w:rsidR="00F1038D" w:rsidRPr="003A3EF6">
        <w:rPr>
          <w:color w:val="000000" w:themeColor="text1"/>
          <w:sz w:val="22"/>
          <w:szCs w:val="22"/>
        </w:rPr>
        <w:t>. This</w:t>
      </w:r>
      <w:r w:rsidR="00757ED4" w:rsidRPr="003A3EF6">
        <w:rPr>
          <w:color w:val="000000" w:themeColor="text1"/>
          <w:sz w:val="22"/>
          <w:szCs w:val="22"/>
        </w:rPr>
        <w:t xml:space="preserve"> also requires a different parametrization of the observational model</w:t>
      </w:r>
      <w:r w:rsidR="00C52E77" w:rsidRPr="003A3EF6">
        <w:rPr>
          <w:color w:val="000000" w:themeColor="text1"/>
          <w:sz w:val="22"/>
          <w:szCs w:val="22"/>
        </w:rPr>
        <w:t xml:space="preserve">, for example by assuming </w:t>
      </w:r>
      <w:r w:rsidR="00E63089" w:rsidRPr="003A3EF6">
        <w:rPr>
          <w:color w:val="000000" w:themeColor="text1"/>
          <w:sz w:val="22"/>
          <w:szCs w:val="22"/>
        </w:rPr>
        <w:t>a Binomial observational model with the number of trials equal to the number of test</w:t>
      </w:r>
      <w:r w:rsidR="009F27FA" w:rsidRPr="003A3EF6">
        <w:rPr>
          <w:color w:val="000000" w:themeColor="text1"/>
          <w:sz w:val="22"/>
          <w:szCs w:val="22"/>
        </w:rPr>
        <w:t>s</w:t>
      </w:r>
      <w:r w:rsidR="00E63089" w:rsidRPr="003A3EF6">
        <w:rPr>
          <w:color w:val="000000" w:themeColor="text1"/>
          <w:sz w:val="22"/>
          <w:szCs w:val="22"/>
        </w:rPr>
        <w:t xml:space="preserve"> and </w:t>
      </w:r>
      <w:r w:rsidR="009F27FA" w:rsidRPr="003A3EF6">
        <w:rPr>
          <w:color w:val="000000" w:themeColor="text1"/>
          <w:sz w:val="22"/>
          <w:szCs w:val="22"/>
        </w:rPr>
        <w:t xml:space="preserve">the </w:t>
      </w:r>
      <w:r w:rsidR="00E63089" w:rsidRPr="003A3EF6">
        <w:rPr>
          <w:color w:val="000000" w:themeColor="text1"/>
          <w:sz w:val="22"/>
          <w:szCs w:val="22"/>
        </w:rPr>
        <w:t xml:space="preserve">probability of </w:t>
      </w:r>
      <w:r w:rsidR="0049545C" w:rsidRPr="003A3EF6">
        <w:rPr>
          <w:color w:val="000000" w:themeColor="text1"/>
          <w:sz w:val="22"/>
          <w:szCs w:val="22"/>
        </w:rPr>
        <w:t xml:space="preserve">testing positive </w:t>
      </w:r>
      <w:r w:rsidR="009F27FA" w:rsidRPr="003A3EF6">
        <w:rPr>
          <w:color w:val="000000" w:themeColor="text1"/>
          <w:sz w:val="22"/>
          <w:szCs w:val="22"/>
        </w:rPr>
        <w:t>proportional to the fraction of carriers inside a spatial unit.</w:t>
      </w:r>
    </w:p>
    <w:p w14:paraId="4EFA6EDD" w14:textId="44B64D42" w:rsidR="00A620B4" w:rsidRPr="003A3EF6" w:rsidRDefault="007B55AB" w:rsidP="007B55AB">
      <w:pPr>
        <w:pStyle w:val="ListParagraph"/>
        <w:numPr>
          <w:ilvl w:val="0"/>
          <w:numId w:val="1"/>
        </w:numPr>
        <w:rPr>
          <w:color w:val="000000" w:themeColor="text1"/>
          <w:sz w:val="22"/>
          <w:szCs w:val="22"/>
        </w:rPr>
      </w:pPr>
      <w:r w:rsidRPr="003A3EF6">
        <w:rPr>
          <w:color w:val="000000" w:themeColor="text1"/>
          <w:sz w:val="22"/>
          <w:szCs w:val="22"/>
        </w:rPr>
        <w:t>T</w:t>
      </w:r>
      <w:r w:rsidR="005E5674" w:rsidRPr="003A3EF6">
        <w:rPr>
          <w:color w:val="000000" w:themeColor="text1"/>
          <w:sz w:val="22"/>
          <w:szCs w:val="22"/>
        </w:rPr>
        <w:t>he movement of patients in the ABM is defined by the individual</w:t>
      </w:r>
      <w:r w:rsidR="00CC5E3B" w:rsidRPr="003A3EF6">
        <w:rPr>
          <w:color w:val="000000" w:themeColor="text1"/>
          <w:sz w:val="22"/>
          <w:szCs w:val="22"/>
        </w:rPr>
        <w:t>-</w:t>
      </w:r>
      <w:r w:rsidR="005E5674" w:rsidRPr="003A3EF6">
        <w:rPr>
          <w:color w:val="000000" w:themeColor="text1"/>
          <w:sz w:val="22"/>
          <w:szCs w:val="22"/>
        </w:rPr>
        <w:t xml:space="preserve">level data </w:t>
      </w:r>
      <w:r w:rsidR="00051C4E" w:rsidRPr="003A3EF6">
        <w:rPr>
          <w:color w:val="000000" w:themeColor="text1"/>
          <w:sz w:val="22"/>
          <w:szCs w:val="22"/>
        </w:rPr>
        <w:t>on patient location</w:t>
      </w:r>
      <w:r w:rsidR="005E5674" w:rsidRPr="003A3EF6">
        <w:rPr>
          <w:color w:val="000000" w:themeColor="text1"/>
          <w:sz w:val="22"/>
          <w:szCs w:val="22"/>
        </w:rPr>
        <w:t xml:space="preserve"> in the hospital. </w:t>
      </w:r>
      <w:r w:rsidR="0049545C" w:rsidRPr="003A3EF6">
        <w:rPr>
          <w:color w:val="000000" w:themeColor="text1"/>
          <w:sz w:val="22"/>
          <w:szCs w:val="22"/>
        </w:rPr>
        <w:t xml:space="preserve">The movement data are thus suited to be represented by an ABM framework, or some system with explicit spatial simulation, e.g. a metapopulation model.  However, </w:t>
      </w:r>
      <w:r w:rsidR="00531984" w:rsidRPr="003A3EF6">
        <w:rPr>
          <w:color w:val="000000" w:themeColor="text1"/>
          <w:sz w:val="22"/>
          <w:szCs w:val="22"/>
        </w:rPr>
        <w:t xml:space="preserve">the </w:t>
      </w:r>
      <w:r w:rsidR="0049545C" w:rsidRPr="003A3EF6">
        <w:rPr>
          <w:color w:val="000000" w:themeColor="text1"/>
          <w:sz w:val="22"/>
          <w:szCs w:val="22"/>
        </w:rPr>
        <w:t>use of</w:t>
      </w:r>
      <w:r w:rsidR="006A6494" w:rsidRPr="003A3EF6">
        <w:rPr>
          <w:color w:val="000000" w:themeColor="text1"/>
          <w:sz w:val="22"/>
          <w:szCs w:val="22"/>
        </w:rPr>
        <w:t xml:space="preserve"> a coarser aggregation </w:t>
      </w:r>
      <w:r w:rsidR="0049545C" w:rsidRPr="003A3EF6">
        <w:rPr>
          <w:color w:val="000000" w:themeColor="text1"/>
          <w:sz w:val="22"/>
          <w:szCs w:val="22"/>
        </w:rPr>
        <w:t>form</w:t>
      </w:r>
      <w:r w:rsidR="006A6494" w:rsidRPr="003A3EF6">
        <w:rPr>
          <w:color w:val="000000" w:themeColor="text1"/>
          <w:sz w:val="22"/>
          <w:szCs w:val="22"/>
        </w:rPr>
        <w:t xml:space="preserve"> would require design </w:t>
      </w:r>
      <w:r w:rsidR="00531984" w:rsidRPr="003A3EF6">
        <w:rPr>
          <w:color w:val="000000" w:themeColor="text1"/>
          <w:sz w:val="22"/>
          <w:szCs w:val="22"/>
        </w:rPr>
        <w:t xml:space="preserve">of </w:t>
      </w:r>
      <w:r w:rsidR="006A6494" w:rsidRPr="003A3EF6">
        <w:rPr>
          <w:color w:val="000000" w:themeColor="text1"/>
          <w:sz w:val="22"/>
          <w:szCs w:val="22"/>
        </w:rPr>
        <w:t>a</w:t>
      </w:r>
      <w:r w:rsidR="005D357A" w:rsidRPr="003A3EF6">
        <w:rPr>
          <w:color w:val="000000" w:themeColor="text1"/>
          <w:sz w:val="22"/>
          <w:szCs w:val="22"/>
        </w:rPr>
        <w:t>n</w:t>
      </w:r>
      <w:r w:rsidR="006A6494" w:rsidRPr="003A3EF6">
        <w:rPr>
          <w:color w:val="000000" w:themeColor="text1"/>
          <w:sz w:val="22"/>
          <w:szCs w:val="22"/>
        </w:rPr>
        <w:t xml:space="preserve"> additional movement model. </w:t>
      </w:r>
    </w:p>
    <w:p w14:paraId="5AF3FD70" w14:textId="3988AC13" w:rsidR="00531984" w:rsidRPr="003A3EF6" w:rsidRDefault="00873B24" w:rsidP="003E256D">
      <w:pPr>
        <w:pStyle w:val="ListParagraph"/>
        <w:numPr>
          <w:ilvl w:val="0"/>
          <w:numId w:val="1"/>
        </w:numPr>
        <w:rPr>
          <w:color w:val="000000" w:themeColor="text1"/>
          <w:sz w:val="22"/>
          <w:szCs w:val="22"/>
        </w:rPr>
      </w:pPr>
      <w:r w:rsidRPr="003A3EF6">
        <w:rPr>
          <w:color w:val="000000" w:themeColor="text1"/>
          <w:sz w:val="22"/>
          <w:szCs w:val="22"/>
        </w:rPr>
        <w:t xml:space="preserve">Finally, even when another movement model of patients on a coarse spatial scale is considered it is likely that </w:t>
      </w:r>
      <w:r w:rsidR="00051C4E" w:rsidRPr="003A3EF6">
        <w:rPr>
          <w:color w:val="000000" w:themeColor="text1"/>
          <w:sz w:val="22"/>
          <w:szCs w:val="22"/>
        </w:rPr>
        <w:t xml:space="preserve">the </w:t>
      </w:r>
      <w:r w:rsidRPr="003A3EF6">
        <w:rPr>
          <w:color w:val="000000" w:themeColor="text1"/>
          <w:sz w:val="22"/>
          <w:szCs w:val="22"/>
        </w:rPr>
        <w:t xml:space="preserve">parametrization </w:t>
      </w:r>
      <w:r w:rsidR="00051C4E" w:rsidRPr="003A3EF6">
        <w:rPr>
          <w:color w:val="000000" w:themeColor="text1"/>
          <w:sz w:val="22"/>
          <w:szCs w:val="22"/>
        </w:rPr>
        <w:t xml:space="preserve">of this system would not capture </w:t>
      </w:r>
      <w:r w:rsidRPr="003A3EF6">
        <w:rPr>
          <w:color w:val="000000" w:themeColor="text1"/>
          <w:sz w:val="22"/>
          <w:szCs w:val="22"/>
        </w:rPr>
        <w:t xml:space="preserve">the heterogeneity in admissions and discharge rates that </w:t>
      </w:r>
      <w:r w:rsidR="00571F23" w:rsidRPr="003A3EF6">
        <w:rPr>
          <w:color w:val="000000" w:themeColor="text1"/>
          <w:sz w:val="22"/>
          <w:szCs w:val="22"/>
        </w:rPr>
        <w:t xml:space="preserve">are </w:t>
      </w:r>
      <w:r w:rsidRPr="003A3EF6">
        <w:rPr>
          <w:color w:val="000000" w:themeColor="text1"/>
          <w:sz w:val="22"/>
          <w:szCs w:val="22"/>
        </w:rPr>
        <w:t>time-varying. Additionally</w:t>
      </w:r>
      <w:r w:rsidR="00571F23" w:rsidRPr="003A3EF6">
        <w:rPr>
          <w:color w:val="000000" w:themeColor="text1"/>
          <w:sz w:val="22"/>
          <w:szCs w:val="22"/>
        </w:rPr>
        <w:t>,</w:t>
      </w:r>
      <w:r w:rsidRPr="003A3EF6">
        <w:rPr>
          <w:color w:val="000000" w:themeColor="text1"/>
          <w:sz w:val="22"/>
          <w:szCs w:val="22"/>
        </w:rPr>
        <w:t xml:space="preserve"> </w:t>
      </w:r>
      <w:r w:rsidR="00571F23" w:rsidRPr="003A3EF6">
        <w:rPr>
          <w:color w:val="000000" w:themeColor="text1"/>
          <w:sz w:val="22"/>
          <w:szCs w:val="22"/>
        </w:rPr>
        <w:t>patient length of stay was also heterogeneous across the hospital network (supplementary material Figure S6</w:t>
      </w:r>
      <w:r w:rsidR="00FF2246" w:rsidRPr="003A3EF6">
        <w:rPr>
          <w:color w:val="000000" w:themeColor="text1"/>
          <w:sz w:val="22"/>
          <w:szCs w:val="22"/>
        </w:rPr>
        <w:t>), and aggregations at any spatial scale are unlikely to represent this heterogeneity.</w:t>
      </w:r>
    </w:p>
    <w:p w14:paraId="463F404D" w14:textId="3FC5AD2D" w:rsidR="00125DA1" w:rsidRPr="003A3EF6" w:rsidRDefault="00F422B3" w:rsidP="00F422B3">
      <w:pPr>
        <w:rPr>
          <w:color w:val="000000" w:themeColor="text1"/>
          <w:sz w:val="22"/>
          <w:szCs w:val="22"/>
        </w:rPr>
      </w:pPr>
      <w:r w:rsidRPr="003A3EF6">
        <w:rPr>
          <w:rFonts w:asciiTheme="majorHAnsi" w:hAnsiTheme="majorHAnsi"/>
          <w:b/>
          <w:bCs/>
          <w:sz w:val="22"/>
          <w:szCs w:val="22"/>
        </w:rPr>
        <w:t>Reviewers' comments</w:t>
      </w:r>
      <w:r w:rsidRPr="003A3EF6">
        <w:rPr>
          <w:sz w:val="22"/>
          <w:szCs w:val="22"/>
        </w:rPr>
        <w:br/>
      </w:r>
      <w:r w:rsidRPr="003A3EF6">
        <w:rPr>
          <w:rFonts w:asciiTheme="majorHAnsi" w:hAnsiTheme="majorHAnsi"/>
          <w:b/>
          <w:bCs/>
          <w:sz w:val="22"/>
          <w:szCs w:val="22"/>
        </w:rPr>
        <w:t>Reviewer #1</w:t>
      </w:r>
      <w:r w:rsidRPr="003A3EF6">
        <w:rPr>
          <w:rFonts w:asciiTheme="majorHAnsi" w:hAnsiTheme="majorHAnsi"/>
          <w:sz w:val="22"/>
          <w:szCs w:val="22"/>
        </w:rPr>
        <w:br/>
      </w:r>
      <w:r w:rsidRPr="003A3EF6">
        <w:rPr>
          <w:sz w:val="22"/>
          <w:szCs w:val="22"/>
        </w:rPr>
        <w:br/>
      </w:r>
      <w:r w:rsidR="00D370C2" w:rsidRPr="003A3EF6">
        <w:rPr>
          <w:b/>
          <w:bCs/>
          <w:sz w:val="22"/>
          <w:szCs w:val="22"/>
        </w:rPr>
        <w:t>Comment 1.</w:t>
      </w:r>
      <w:r w:rsidRPr="003A3EF6">
        <w:rPr>
          <w:sz w:val="22"/>
          <w:szCs w:val="22"/>
        </w:rPr>
        <w:t xml:space="preserve"> A justification is missing in the methods section or supplementary material for the assumption of a Gaussian observation process.</w:t>
      </w:r>
      <w:r w:rsidRPr="003A3EF6">
        <w:rPr>
          <w:sz w:val="22"/>
          <w:szCs w:val="22"/>
        </w:rPr>
        <w:br/>
      </w:r>
      <w:r w:rsidR="00125DA1" w:rsidRPr="003A3EF6">
        <w:rPr>
          <w:color w:val="FF0000"/>
          <w:sz w:val="22"/>
          <w:szCs w:val="22"/>
        </w:rPr>
        <w:t xml:space="preserve">Answer. </w:t>
      </w:r>
      <w:r w:rsidR="00125DA1" w:rsidRPr="003A3EF6">
        <w:rPr>
          <w:color w:val="000000" w:themeColor="text1"/>
          <w:sz w:val="22"/>
          <w:szCs w:val="22"/>
        </w:rPr>
        <w:t xml:space="preserve">Thanks </w:t>
      </w:r>
      <w:r w:rsidR="00E70987" w:rsidRPr="003A3EF6">
        <w:rPr>
          <w:color w:val="000000" w:themeColor="text1"/>
          <w:sz w:val="22"/>
          <w:szCs w:val="22"/>
        </w:rPr>
        <w:t>for this comment.</w:t>
      </w:r>
      <w:r w:rsidR="004A4572" w:rsidRPr="003A3EF6">
        <w:rPr>
          <w:color w:val="000000" w:themeColor="text1"/>
          <w:sz w:val="22"/>
          <w:szCs w:val="22"/>
        </w:rPr>
        <w:t xml:space="preserve"> </w:t>
      </w:r>
      <w:r w:rsidR="003732CC" w:rsidRPr="003A3EF6">
        <w:rPr>
          <w:color w:val="000000" w:themeColor="text1"/>
          <w:sz w:val="22"/>
          <w:szCs w:val="22"/>
        </w:rPr>
        <w:t>We did assume that the observations/assimilated data are normally distributed, as t</w:t>
      </w:r>
      <w:r w:rsidR="004A4572" w:rsidRPr="003A3EF6">
        <w:rPr>
          <w:color w:val="000000" w:themeColor="text1"/>
          <w:sz w:val="22"/>
          <w:szCs w:val="22"/>
        </w:rPr>
        <w:t>he method used for data assimilation, the ensemble adjustment Kalman filter (EAKF)</w:t>
      </w:r>
      <w:r w:rsidR="001C17B5" w:rsidRPr="003A3EF6">
        <w:rPr>
          <w:color w:val="000000" w:themeColor="text1"/>
          <w:sz w:val="22"/>
          <w:szCs w:val="22"/>
        </w:rPr>
        <w:t>,</w:t>
      </w:r>
      <w:r w:rsidR="004A4572" w:rsidRPr="003A3EF6">
        <w:rPr>
          <w:color w:val="000000" w:themeColor="text1"/>
          <w:sz w:val="22"/>
          <w:szCs w:val="22"/>
        </w:rPr>
        <w:t xml:space="preserve"> model</w:t>
      </w:r>
      <w:r w:rsidR="00724ECD" w:rsidRPr="003A3EF6">
        <w:rPr>
          <w:color w:val="000000" w:themeColor="text1"/>
          <w:sz w:val="22"/>
          <w:szCs w:val="22"/>
        </w:rPr>
        <w:t>s</w:t>
      </w:r>
      <w:r w:rsidR="004A4572" w:rsidRPr="003A3EF6">
        <w:rPr>
          <w:color w:val="000000" w:themeColor="text1"/>
          <w:sz w:val="22"/>
          <w:szCs w:val="22"/>
        </w:rPr>
        <w:t xml:space="preserve"> both the likelihood </w:t>
      </w:r>
      <w:r w:rsidR="001C17B5" w:rsidRPr="003A3EF6">
        <w:rPr>
          <w:color w:val="000000" w:themeColor="text1"/>
          <w:sz w:val="22"/>
          <w:szCs w:val="22"/>
        </w:rPr>
        <w:t xml:space="preserve">and prior </w:t>
      </w:r>
      <w:r w:rsidR="006E4DB7" w:rsidRPr="003A3EF6">
        <w:rPr>
          <w:color w:val="000000" w:themeColor="text1"/>
          <w:sz w:val="22"/>
          <w:szCs w:val="22"/>
        </w:rPr>
        <w:t>as Gaussian</w:t>
      </w:r>
      <w:r w:rsidR="001C17B5" w:rsidRPr="003A3EF6">
        <w:rPr>
          <w:color w:val="000000" w:themeColor="text1"/>
          <w:sz w:val="22"/>
          <w:szCs w:val="22"/>
        </w:rPr>
        <w:t>,</w:t>
      </w:r>
      <w:r w:rsidR="004A4572" w:rsidRPr="003A3EF6">
        <w:rPr>
          <w:color w:val="000000" w:themeColor="text1"/>
          <w:sz w:val="22"/>
          <w:szCs w:val="22"/>
        </w:rPr>
        <w:t xml:space="preserve"> </w:t>
      </w:r>
      <w:r w:rsidR="002275F9" w:rsidRPr="003A3EF6">
        <w:rPr>
          <w:color w:val="000000" w:themeColor="text1"/>
          <w:sz w:val="22"/>
          <w:szCs w:val="22"/>
        </w:rPr>
        <w:t>so the posterior is also</w:t>
      </w:r>
      <w:r w:rsidR="006E4DB7" w:rsidRPr="003A3EF6">
        <w:rPr>
          <w:color w:val="000000" w:themeColor="text1"/>
          <w:sz w:val="22"/>
          <w:szCs w:val="22"/>
        </w:rPr>
        <w:t xml:space="preserve"> Gaussian. </w:t>
      </w:r>
      <w:r w:rsidR="003732CC" w:rsidRPr="003A3EF6">
        <w:rPr>
          <w:color w:val="000000" w:themeColor="text1"/>
          <w:sz w:val="22"/>
          <w:szCs w:val="22"/>
        </w:rPr>
        <w:t xml:space="preserve">As we only have one observation point the Gaussian approximation is suitable, because of the mathematical </w:t>
      </w:r>
      <w:r w:rsidR="00051C4E" w:rsidRPr="003A3EF6">
        <w:rPr>
          <w:color w:val="000000" w:themeColor="text1"/>
          <w:sz w:val="22"/>
          <w:szCs w:val="22"/>
        </w:rPr>
        <w:t xml:space="preserve">and computational </w:t>
      </w:r>
      <w:r w:rsidR="003732CC" w:rsidRPr="003A3EF6">
        <w:rPr>
          <w:color w:val="000000" w:themeColor="text1"/>
          <w:sz w:val="22"/>
          <w:szCs w:val="22"/>
        </w:rPr>
        <w:t xml:space="preserve">convenience </w:t>
      </w:r>
      <w:r w:rsidR="00051C4E" w:rsidRPr="003A3EF6">
        <w:rPr>
          <w:color w:val="000000" w:themeColor="text1"/>
          <w:sz w:val="22"/>
          <w:szCs w:val="22"/>
        </w:rPr>
        <w:t xml:space="preserve">of </w:t>
      </w:r>
      <w:r w:rsidR="003732CC" w:rsidRPr="003A3EF6">
        <w:rPr>
          <w:color w:val="000000" w:themeColor="text1"/>
          <w:sz w:val="22"/>
          <w:szCs w:val="22"/>
        </w:rPr>
        <w:t>the data assimilation method. Indeed</w:t>
      </w:r>
      <w:r w:rsidR="00051C4E" w:rsidRPr="003A3EF6">
        <w:rPr>
          <w:color w:val="000000" w:themeColor="text1"/>
          <w:sz w:val="22"/>
          <w:szCs w:val="22"/>
        </w:rPr>
        <w:t>, the EAKF</w:t>
      </w:r>
      <w:r w:rsidR="003732CC" w:rsidRPr="003A3EF6">
        <w:rPr>
          <w:color w:val="000000" w:themeColor="text1"/>
          <w:sz w:val="22"/>
          <w:szCs w:val="22"/>
        </w:rPr>
        <w:t xml:space="preserve"> has been widely used </w:t>
      </w:r>
      <w:r w:rsidR="00051C4E" w:rsidRPr="003A3EF6">
        <w:rPr>
          <w:color w:val="000000" w:themeColor="text1"/>
          <w:sz w:val="22"/>
          <w:szCs w:val="22"/>
        </w:rPr>
        <w:t xml:space="preserve">for </w:t>
      </w:r>
      <w:r w:rsidR="003732CC" w:rsidRPr="003A3EF6">
        <w:rPr>
          <w:color w:val="000000" w:themeColor="text1"/>
          <w:sz w:val="22"/>
          <w:szCs w:val="22"/>
        </w:rPr>
        <w:t xml:space="preserve">forecasting and inference of </w:t>
      </w:r>
      <w:r w:rsidR="00051C4E" w:rsidRPr="003A3EF6">
        <w:rPr>
          <w:color w:val="000000" w:themeColor="text1"/>
          <w:sz w:val="22"/>
          <w:szCs w:val="22"/>
        </w:rPr>
        <w:t>infectious disease systems</w:t>
      </w:r>
      <w:r w:rsidR="002630BE">
        <w:rPr>
          <w:color w:val="000000" w:themeColor="text1"/>
          <w:sz w:val="22"/>
          <w:szCs w:val="22"/>
        </w:rPr>
        <w:t xml:space="preserve">. </w:t>
      </w:r>
      <w:r w:rsidR="00724ECD" w:rsidRPr="003A3EF6">
        <w:rPr>
          <w:color w:val="000000" w:themeColor="text1"/>
          <w:sz w:val="22"/>
          <w:szCs w:val="22"/>
        </w:rPr>
        <w:t>However, our observational process directly observe</w:t>
      </w:r>
      <w:r w:rsidR="00425D00" w:rsidRPr="003A3EF6">
        <w:rPr>
          <w:color w:val="000000" w:themeColor="text1"/>
          <w:sz w:val="22"/>
          <w:szCs w:val="22"/>
        </w:rPr>
        <w:t>s</w:t>
      </w:r>
      <w:r w:rsidR="00724ECD" w:rsidRPr="003A3EF6">
        <w:rPr>
          <w:color w:val="000000" w:themeColor="text1"/>
          <w:sz w:val="22"/>
          <w:szCs w:val="22"/>
        </w:rPr>
        <w:t xml:space="preserve"> the patient status in each ward</w:t>
      </w:r>
      <w:r w:rsidR="001C17B5" w:rsidRPr="003A3EF6">
        <w:rPr>
          <w:color w:val="000000" w:themeColor="text1"/>
          <w:sz w:val="22"/>
          <w:szCs w:val="22"/>
        </w:rPr>
        <w:t>, and</w:t>
      </w:r>
      <w:r w:rsidR="00724ECD" w:rsidRPr="003A3EF6">
        <w:rPr>
          <w:color w:val="000000" w:themeColor="text1"/>
          <w:sz w:val="22"/>
          <w:szCs w:val="22"/>
        </w:rPr>
        <w:t xml:space="preserve"> it is not assum</w:t>
      </w:r>
      <w:r w:rsidR="00425D00" w:rsidRPr="003A3EF6">
        <w:rPr>
          <w:color w:val="000000" w:themeColor="text1"/>
          <w:sz w:val="22"/>
          <w:szCs w:val="22"/>
        </w:rPr>
        <w:t>ed</w:t>
      </w:r>
      <w:r w:rsidR="00724ECD" w:rsidRPr="003A3EF6">
        <w:rPr>
          <w:color w:val="000000" w:themeColor="text1"/>
          <w:sz w:val="22"/>
          <w:szCs w:val="22"/>
        </w:rPr>
        <w:t xml:space="preserve"> that the number of detected carriers </w:t>
      </w:r>
      <w:r w:rsidR="00425D00" w:rsidRPr="003A3EF6">
        <w:rPr>
          <w:color w:val="000000" w:themeColor="text1"/>
          <w:sz w:val="22"/>
          <w:szCs w:val="22"/>
        </w:rPr>
        <w:t>is</w:t>
      </w:r>
      <w:r w:rsidR="00724ECD" w:rsidRPr="003A3EF6">
        <w:rPr>
          <w:color w:val="000000" w:themeColor="text1"/>
          <w:sz w:val="22"/>
          <w:szCs w:val="22"/>
        </w:rPr>
        <w:t xml:space="preserve"> </w:t>
      </w:r>
      <w:r w:rsidR="00425D00" w:rsidRPr="003A3EF6">
        <w:rPr>
          <w:color w:val="000000" w:themeColor="text1"/>
          <w:sz w:val="22"/>
          <w:szCs w:val="22"/>
        </w:rPr>
        <w:t>drawn</w:t>
      </w:r>
      <w:r w:rsidR="00724ECD" w:rsidRPr="003A3EF6">
        <w:rPr>
          <w:color w:val="000000" w:themeColor="text1"/>
          <w:sz w:val="22"/>
          <w:szCs w:val="22"/>
        </w:rPr>
        <w:t xml:space="preserve"> from a normal distribution</w:t>
      </w:r>
      <w:r w:rsidR="00807600" w:rsidRPr="003A3EF6">
        <w:rPr>
          <w:color w:val="000000" w:themeColor="text1"/>
          <w:sz w:val="22"/>
          <w:szCs w:val="22"/>
        </w:rPr>
        <w:t xml:space="preserve">. </w:t>
      </w:r>
    </w:p>
    <w:p w14:paraId="6EEB35F4" w14:textId="77777777" w:rsidR="00425D00" w:rsidRPr="003A3EF6" w:rsidRDefault="00F422B3" w:rsidP="00F422B3">
      <w:pPr>
        <w:rPr>
          <w:sz w:val="22"/>
          <w:szCs w:val="22"/>
        </w:rPr>
      </w:pPr>
      <w:r w:rsidRPr="003A3EF6">
        <w:rPr>
          <w:sz w:val="22"/>
          <w:szCs w:val="22"/>
        </w:rPr>
        <w:br/>
      </w:r>
      <w:r w:rsidR="00D370C2" w:rsidRPr="003A3EF6">
        <w:rPr>
          <w:b/>
          <w:bCs/>
          <w:sz w:val="22"/>
          <w:szCs w:val="22"/>
        </w:rPr>
        <w:t>Comment 2.</w:t>
      </w:r>
      <w:r w:rsidR="00D370C2" w:rsidRPr="003A3EF6">
        <w:rPr>
          <w:sz w:val="22"/>
          <w:szCs w:val="22"/>
        </w:rPr>
        <w:t xml:space="preserve"> </w:t>
      </w:r>
      <w:r w:rsidRPr="003A3EF6">
        <w:rPr>
          <w:sz w:val="22"/>
          <w:szCs w:val="22"/>
        </w:rPr>
        <w:t>The observed data is assumed to be normally distributed, should this not be a lognormal distribution? I assume you are constraining to positive values.</w:t>
      </w:r>
    </w:p>
    <w:p w14:paraId="341D6938" w14:textId="1102C424" w:rsidR="004F29C1" w:rsidRPr="003A3EF6" w:rsidRDefault="00425D00" w:rsidP="00F422B3">
      <w:pPr>
        <w:rPr>
          <w:sz w:val="22"/>
          <w:szCs w:val="22"/>
        </w:rPr>
      </w:pPr>
      <w:r w:rsidRPr="003A3EF6">
        <w:rPr>
          <w:color w:val="FF0000"/>
          <w:sz w:val="22"/>
          <w:szCs w:val="22"/>
        </w:rPr>
        <w:t xml:space="preserve">Answer. </w:t>
      </w:r>
      <w:r w:rsidR="00B55085" w:rsidRPr="003A3EF6">
        <w:rPr>
          <w:color w:val="000000" w:themeColor="text1"/>
          <w:sz w:val="22"/>
          <w:szCs w:val="22"/>
        </w:rPr>
        <w:t>Thanks</w:t>
      </w:r>
      <w:r w:rsidR="00A65187" w:rsidRPr="003A3EF6">
        <w:rPr>
          <w:color w:val="000000" w:themeColor="text1"/>
          <w:sz w:val="22"/>
          <w:szCs w:val="22"/>
        </w:rPr>
        <w:t xml:space="preserve"> for the comment. The EAKF </w:t>
      </w:r>
      <w:r w:rsidR="005D357A" w:rsidRPr="003A3EF6">
        <w:rPr>
          <w:color w:val="000000" w:themeColor="text1"/>
          <w:sz w:val="22"/>
          <w:szCs w:val="22"/>
        </w:rPr>
        <w:t>assumes</w:t>
      </w:r>
      <w:r w:rsidR="00A65187" w:rsidRPr="003A3EF6">
        <w:rPr>
          <w:color w:val="000000" w:themeColor="text1"/>
          <w:sz w:val="22"/>
          <w:szCs w:val="22"/>
        </w:rPr>
        <w:t xml:space="preserve"> the observed</w:t>
      </w:r>
      <w:r w:rsidR="00E8077A" w:rsidRPr="003A3EF6">
        <w:rPr>
          <w:color w:val="000000" w:themeColor="text1"/>
          <w:sz w:val="22"/>
          <w:szCs w:val="22"/>
        </w:rPr>
        <w:t>/</w:t>
      </w:r>
      <w:r w:rsidR="00A65187" w:rsidRPr="003A3EF6">
        <w:rPr>
          <w:color w:val="000000" w:themeColor="text1"/>
          <w:sz w:val="22"/>
          <w:szCs w:val="22"/>
        </w:rPr>
        <w:t xml:space="preserve">assimilated data </w:t>
      </w:r>
      <w:r w:rsidR="00807600" w:rsidRPr="003A3EF6">
        <w:rPr>
          <w:color w:val="000000" w:themeColor="text1"/>
          <w:sz w:val="22"/>
          <w:szCs w:val="22"/>
        </w:rPr>
        <w:t xml:space="preserve">are </w:t>
      </w:r>
      <w:r w:rsidR="00A65187" w:rsidRPr="003A3EF6">
        <w:rPr>
          <w:color w:val="000000" w:themeColor="text1"/>
          <w:sz w:val="22"/>
          <w:szCs w:val="22"/>
        </w:rPr>
        <w:t xml:space="preserve">normally distributed so the posterior can be updated with a deterministic mathematical formula. </w:t>
      </w:r>
      <w:r w:rsidR="00807600" w:rsidRPr="003A3EF6">
        <w:rPr>
          <w:color w:val="000000" w:themeColor="text1"/>
          <w:sz w:val="22"/>
          <w:szCs w:val="22"/>
        </w:rPr>
        <w:t>With this approach,</w:t>
      </w:r>
      <w:r w:rsidR="00A65187" w:rsidRPr="003A3EF6">
        <w:rPr>
          <w:color w:val="000000" w:themeColor="text1"/>
          <w:sz w:val="22"/>
          <w:szCs w:val="22"/>
        </w:rPr>
        <w:t xml:space="preserve"> we only parametrize the </w:t>
      </w:r>
      <w:r w:rsidR="0086166C" w:rsidRPr="003A3EF6">
        <w:rPr>
          <w:color w:val="000000" w:themeColor="text1"/>
          <w:sz w:val="22"/>
          <w:szCs w:val="22"/>
        </w:rPr>
        <w:t xml:space="preserve">observed data using </w:t>
      </w:r>
      <w:r w:rsidR="00D64296" w:rsidRPr="003A3EF6">
        <w:rPr>
          <w:color w:val="000000" w:themeColor="text1"/>
          <w:sz w:val="22"/>
          <w:szCs w:val="22"/>
        </w:rPr>
        <w:t>a</w:t>
      </w:r>
      <w:r w:rsidR="004F29C1" w:rsidRPr="003A3EF6">
        <w:rPr>
          <w:color w:val="000000" w:themeColor="text1"/>
          <w:sz w:val="22"/>
          <w:szCs w:val="22"/>
        </w:rPr>
        <w:t>n</w:t>
      </w:r>
      <w:r w:rsidR="00D64296" w:rsidRPr="003A3EF6">
        <w:rPr>
          <w:color w:val="000000" w:themeColor="text1"/>
          <w:sz w:val="22"/>
          <w:szCs w:val="22"/>
        </w:rPr>
        <w:t xml:space="preserve"> observational error variance</w:t>
      </w:r>
      <w:r w:rsidR="00891D9F" w:rsidRPr="003A3EF6">
        <w:rPr>
          <w:color w:val="000000" w:themeColor="text1"/>
          <w:sz w:val="22"/>
          <w:szCs w:val="22"/>
        </w:rPr>
        <w:t xml:space="preserve"> (OEV,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σ</m:t>
            </m:r>
          </m:e>
          <m:sub>
            <m:r>
              <w:rPr>
                <w:rFonts w:ascii="Cambria Math" w:hAnsi="Cambria Math"/>
                <w:color w:val="000000" w:themeColor="text1"/>
                <w:sz w:val="22"/>
                <w:szCs w:val="22"/>
              </w:rPr>
              <m:t>z</m:t>
            </m:r>
          </m:sub>
        </m:sSub>
      </m:oMath>
      <w:r w:rsidR="00891D9F" w:rsidRPr="003A3EF6">
        <w:rPr>
          <w:rFonts w:eastAsiaTheme="minorEastAsia"/>
          <w:color w:val="000000" w:themeColor="text1"/>
          <w:sz w:val="22"/>
          <w:szCs w:val="22"/>
        </w:rPr>
        <w:t xml:space="preserve"> as indicated in the Supplementary </w:t>
      </w:r>
      <w:r w:rsidR="00A07A65">
        <w:rPr>
          <w:rFonts w:eastAsiaTheme="minorEastAsia"/>
          <w:color w:val="000000" w:themeColor="text1"/>
          <w:sz w:val="22"/>
          <w:szCs w:val="22"/>
        </w:rPr>
        <w:t>Material</w:t>
      </w:r>
      <w:r w:rsidR="006B2438" w:rsidRPr="003A3EF6">
        <w:rPr>
          <w:rFonts w:eastAsiaTheme="minorEastAsia"/>
          <w:color w:val="000000" w:themeColor="text1"/>
          <w:sz w:val="22"/>
          <w:szCs w:val="22"/>
        </w:rPr>
        <w:t xml:space="preserve"> section </w:t>
      </w:r>
      <w:r w:rsidR="006B2438" w:rsidRPr="003A3EF6">
        <w:rPr>
          <w:rFonts w:eastAsiaTheme="minorEastAsia"/>
          <w:b/>
          <w:bCs/>
          <w:color w:val="000000" w:themeColor="text1"/>
          <w:sz w:val="22"/>
          <w:szCs w:val="22"/>
        </w:rPr>
        <w:t>Simulation-b</w:t>
      </w:r>
      <w:r w:rsidR="00A5754F" w:rsidRPr="003A3EF6">
        <w:rPr>
          <w:rFonts w:eastAsiaTheme="minorEastAsia"/>
          <w:b/>
          <w:bCs/>
          <w:color w:val="000000" w:themeColor="text1"/>
          <w:sz w:val="22"/>
          <w:szCs w:val="22"/>
        </w:rPr>
        <w:t>a</w:t>
      </w:r>
      <w:r w:rsidR="006B2438" w:rsidRPr="003A3EF6">
        <w:rPr>
          <w:rFonts w:eastAsiaTheme="minorEastAsia"/>
          <w:b/>
          <w:bCs/>
          <w:color w:val="000000" w:themeColor="text1"/>
          <w:sz w:val="22"/>
          <w:szCs w:val="22"/>
        </w:rPr>
        <w:t>sed inference framework</w:t>
      </w:r>
      <w:r w:rsidR="00891D9F" w:rsidRPr="003A3EF6">
        <w:rPr>
          <w:color w:val="000000" w:themeColor="text1"/>
          <w:sz w:val="22"/>
          <w:szCs w:val="22"/>
        </w:rPr>
        <w:t xml:space="preserve">) </w:t>
      </w:r>
      <w:r w:rsidR="00D64296" w:rsidRPr="003A3EF6">
        <w:rPr>
          <w:color w:val="000000" w:themeColor="text1"/>
          <w:sz w:val="22"/>
          <w:szCs w:val="22"/>
        </w:rPr>
        <w:t xml:space="preserve">that we model proportional to the data, that is to the number of positive </w:t>
      </w:r>
      <w:r w:rsidR="00D64296" w:rsidRPr="003A3EF6">
        <w:rPr>
          <w:color w:val="000000" w:themeColor="text1"/>
          <w:sz w:val="22"/>
          <w:szCs w:val="22"/>
        </w:rPr>
        <w:lastRenderedPageBreak/>
        <w:t>cultures.</w:t>
      </w:r>
      <w:r w:rsidR="00891D9F" w:rsidRPr="003A3EF6">
        <w:rPr>
          <w:color w:val="000000" w:themeColor="text1"/>
          <w:sz w:val="22"/>
          <w:szCs w:val="22"/>
        </w:rPr>
        <w:t xml:space="preserve"> There's no need to constrain it to positive values as the OEV enters the update dete</w:t>
      </w:r>
      <w:r w:rsidR="00647E2D" w:rsidRPr="003A3EF6">
        <w:rPr>
          <w:color w:val="000000" w:themeColor="text1"/>
          <w:sz w:val="22"/>
          <w:szCs w:val="22"/>
        </w:rPr>
        <w:t>rminis</w:t>
      </w:r>
      <w:r w:rsidR="00891D9F" w:rsidRPr="003A3EF6">
        <w:rPr>
          <w:color w:val="000000" w:themeColor="text1"/>
          <w:sz w:val="22"/>
          <w:szCs w:val="22"/>
        </w:rPr>
        <w:t>tically. It is possible</w:t>
      </w:r>
      <w:r w:rsidR="00647E2D" w:rsidRPr="003A3EF6">
        <w:rPr>
          <w:color w:val="000000" w:themeColor="text1"/>
          <w:sz w:val="22"/>
          <w:szCs w:val="22"/>
        </w:rPr>
        <w:t>,</w:t>
      </w:r>
      <w:r w:rsidR="00891D9F" w:rsidRPr="003A3EF6">
        <w:rPr>
          <w:color w:val="000000" w:themeColor="text1"/>
          <w:sz w:val="22"/>
          <w:szCs w:val="22"/>
        </w:rPr>
        <w:t xml:space="preserve"> however, that the posterior of </w:t>
      </w:r>
      <w:r w:rsidR="00807600" w:rsidRPr="003A3EF6">
        <w:rPr>
          <w:color w:val="000000" w:themeColor="text1"/>
          <w:sz w:val="22"/>
          <w:szCs w:val="22"/>
        </w:rPr>
        <w:t xml:space="preserve">either </w:t>
      </w:r>
      <w:r w:rsidR="00891D9F" w:rsidRPr="003A3EF6">
        <w:rPr>
          <w:color w:val="000000" w:themeColor="text1"/>
          <w:sz w:val="22"/>
          <w:szCs w:val="22"/>
        </w:rPr>
        <w:t xml:space="preserve">the parameters </w:t>
      </w:r>
      <w:r w:rsidR="00807600" w:rsidRPr="003A3EF6">
        <w:rPr>
          <w:color w:val="000000" w:themeColor="text1"/>
          <w:sz w:val="22"/>
          <w:szCs w:val="22"/>
        </w:rPr>
        <w:t xml:space="preserve">or </w:t>
      </w:r>
      <w:r w:rsidR="00891D9F" w:rsidRPr="003A3EF6">
        <w:rPr>
          <w:color w:val="000000" w:themeColor="text1"/>
          <w:sz w:val="22"/>
          <w:szCs w:val="22"/>
        </w:rPr>
        <w:t xml:space="preserve">the </w:t>
      </w:r>
      <w:r w:rsidR="00807600" w:rsidRPr="003A3EF6">
        <w:rPr>
          <w:color w:val="000000" w:themeColor="text1"/>
          <w:sz w:val="22"/>
          <w:szCs w:val="22"/>
        </w:rPr>
        <w:t xml:space="preserve">state variables fall </w:t>
      </w:r>
      <w:r w:rsidR="00DE5FFB" w:rsidRPr="003A3EF6">
        <w:rPr>
          <w:color w:val="000000" w:themeColor="text1"/>
          <w:sz w:val="22"/>
          <w:szCs w:val="22"/>
        </w:rPr>
        <w:t xml:space="preserve">outside the prior range or </w:t>
      </w:r>
      <w:r w:rsidR="00807600" w:rsidRPr="003A3EF6">
        <w:rPr>
          <w:color w:val="000000" w:themeColor="text1"/>
          <w:sz w:val="22"/>
          <w:szCs w:val="22"/>
        </w:rPr>
        <w:t xml:space="preserve">even become </w:t>
      </w:r>
      <w:r w:rsidR="00891D9F" w:rsidRPr="003A3EF6">
        <w:rPr>
          <w:color w:val="000000" w:themeColor="text1"/>
          <w:sz w:val="22"/>
          <w:szCs w:val="22"/>
        </w:rPr>
        <w:t xml:space="preserve">negative. </w:t>
      </w:r>
      <w:r w:rsidR="00807600" w:rsidRPr="003A3EF6">
        <w:rPr>
          <w:color w:val="000000" w:themeColor="text1"/>
          <w:sz w:val="22"/>
          <w:szCs w:val="22"/>
        </w:rPr>
        <w:t>To prevent this</w:t>
      </w:r>
      <w:r w:rsidR="005E0203" w:rsidRPr="003A3EF6">
        <w:rPr>
          <w:color w:val="000000" w:themeColor="text1"/>
          <w:sz w:val="22"/>
          <w:szCs w:val="22"/>
        </w:rPr>
        <w:t>,</w:t>
      </w:r>
      <w:r w:rsidR="00891D9F" w:rsidRPr="003A3EF6">
        <w:rPr>
          <w:color w:val="000000" w:themeColor="text1"/>
          <w:sz w:val="22"/>
          <w:szCs w:val="22"/>
        </w:rPr>
        <w:t xml:space="preserve"> we </w:t>
      </w:r>
      <w:r w:rsidR="00647E2D" w:rsidRPr="003A3EF6">
        <w:rPr>
          <w:color w:val="000000" w:themeColor="text1"/>
          <w:sz w:val="22"/>
          <w:szCs w:val="22"/>
        </w:rPr>
        <w:t xml:space="preserve">constrain the parameters inside the specified prior range and the </w:t>
      </w:r>
      <w:r w:rsidR="00807600" w:rsidRPr="003A3EF6">
        <w:rPr>
          <w:color w:val="000000" w:themeColor="text1"/>
          <w:sz w:val="22"/>
          <w:szCs w:val="22"/>
        </w:rPr>
        <w:t xml:space="preserve">state variables </w:t>
      </w:r>
      <w:r w:rsidR="00647E2D" w:rsidRPr="003A3EF6">
        <w:rPr>
          <w:color w:val="000000" w:themeColor="text1"/>
          <w:sz w:val="22"/>
          <w:szCs w:val="22"/>
        </w:rPr>
        <w:t>to be positive.</w:t>
      </w:r>
      <w:r w:rsidR="00F422B3" w:rsidRPr="003A3EF6">
        <w:rPr>
          <w:sz w:val="22"/>
          <w:szCs w:val="22"/>
        </w:rPr>
        <w:br/>
      </w:r>
      <w:r w:rsidR="00F422B3" w:rsidRPr="003A3EF6">
        <w:rPr>
          <w:sz w:val="22"/>
          <w:szCs w:val="22"/>
        </w:rPr>
        <w:br/>
      </w:r>
      <w:r w:rsidR="00D370C2" w:rsidRPr="003A3EF6">
        <w:rPr>
          <w:b/>
          <w:bCs/>
          <w:sz w:val="22"/>
          <w:szCs w:val="22"/>
        </w:rPr>
        <w:t>Comment 3.</w:t>
      </w:r>
      <w:r w:rsidR="00F422B3" w:rsidRPr="003A3EF6">
        <w:rPr>
          <w:sz w:val="22"/>
          <w:szCs w:val="22"/>
        </w:rPr>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25250861" w:rsidR="00904E3D" w:rsidRPr="003A3EF6" w:rsidRDefault="004F29C1"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5B6E6B" w:rsidRPr="003A3EF6">
        <w:rPr>
          <w:color w:val="000000" w:themeColor="text1"/>
          <w:sz w:val="22"/>
          <w:szCs w:val="22"/>
          <w:highlight w:val="yellow"/>
        </w:rPr>
        <w:t>s</w:t>
      </w:r>
      <w:r w:rsidR="00C329AF" w:rsidRPr="003A3EF6">
        <w:rPr>
          <w:color w:val="000000" w:themeColor="text1"/>
          <w:sz w:val="22"/>
          <w:szCs w:val="22"/>
          <w:highlight w:val="yellow"/>
        </w:rPr>
        <w:t xml:space="preserve"> for this. We forg</w:t>
      </w:r>
      <w:r w:rsidR="001C6264" w:rsidRPr="003A3EF6">
        <w:rPr>
          <w:color w:val="000000" w:themeColor="text1"/>
          <w:sz w:val="22"/>
          <w:szCs w:val="22"/>
          <w:highlight w:val="yellow"/>
        </w:rPr>
        <w:t>o</w:t>
      </w:r>
      <w:r w:rsidR="00C329AF" w:rsidRPr="003A3EF6">
        <w:rPr>
          <w:color w:val="000000" w:themeColor="text1"/>
          <w:sz w:val="22"/>
          <w:szCs w:val="22"/>
          <w:highlight w:val="yellow"/>
        </w:rPr>
        <w:t>t to add the labels in the last update of the manuscript. In the current submission</w:t>
      </w:r>
      <w:r w:rsidR="00A6513A" w:rsidRPr="003A3EF6">
        <w:rPr>
          <w:color w:val="000000" w:themeColor="text1"/>
          <w:sz w:val="22"/>
          <w:szCs w:val="22"/>
          <w:highlight w:val="yellow"/>
        </w:rPr>
        <w:t>,</w:t>
      </w:r>
      <w:r w:rsidR="00C329AF" w:rsidRPr="003A3EF6">
        <w:rPr>
          <w:color w:val="000000" w:themeColor="text1"/>
          <w:sz w:val="22"/>
          <w:szCs w:val="22"/>
          <w:highlight w:val="yellow"/>
        </w:rPr>
        <w:t xml:space="preserve"> we </w:t>
      </w:r>
      <w:r w:rsidR="001C6264" w:rsidRPr="003A3EF6">
        <w:rPr>
          <w:color w:val="000000" w:themeColor="text1"/>
          <w:sz w:val="22"/>
          <w:szCs w:val="22"/>
          <w:highlight w:val="yellow"/>
        </w:rPr>
        <w:t xml:space="preserve">have </w:t>
      </w:r>
      <w:r w:rsidR="00C329AF" w:rsidRPr="003A3EF6">
        <w:rPr>
          <w:color w:val="000000" w:themeColor="text1"/>
          <w:sz w:val="22"/>
          <w:szCs w:val="22"/>
          <w:highlight w:val="yellow"/>
        </w:rPr>
        <w:t>included th</w:t>
      </w:r>
      <w:r w:rsidR="00A6513A" w:rsidRPr="003A3EF6">
        <w:rPr>
          <w:color w:val="000000" w:themeColor="text1"/>
          <w:sz w:val="22"/>
          <w:szCs w:val="22"/>
          <w:highlight w:val="yellow"/>
        </w:rPr>
        <w:t>em.</w:t>
      </w:r>
      <w:r w:rsidR="00F422B3" w:rsidRPr="003A3EF6">
        <w:rPr>
          <w:color w:val="00B0F0"/>
          <w:sz w:val="22"/>
          <w:szCs w:val="22"/>
        </w:rPr>
        <w:br/>
      </w:r>
      <w:r w:rsidR="00F422B3" w:rsidRPr="003A3EF6">
        <w:rPr>
          <w:sz w:val="22"/>
          <w:szCs w:val="22"/>
        </w:rPr>
        <w:br/>
      </w:r>
      <w:r w:rsidR="00D370C2" w:rsidRPr="003A3EF6">
        <w:rPr>
          <w:b/>
          <w:bCs/>
          <w:sz w:val="22"/>
          <w:szCs w:val="22"/>
        </w:rPr>
        <w:t>Comment 4.</w:t>
      </w:r>
      <w:r w:rsidR="00F422B3" w:rsidRPr="003A3EF6">
        <w:rPr>
          <w:sz w:val="22"/>
          <w:szCs w:val="22"/>
        </w:rPr>
        <w:t xml:space="preserve"> Figure 4 caption refers to a legend which isn’t present. Please add and check other figures.</w:t>
      </w:r>
    </w:p>
    <w:p w14:paraId="3FC3E774" w14:textId="2017B3A7" w:rsidR="00904E3D" w:rsidRPr="003A3EF6" w:rsidRDefault="005E0203"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Thanks</w:t>
      </w:r>
      <w:r w:rsidR="00F42826" w:rsidRPr="003A3EF6">
        <w:rPr>
          <w:color w:val="000000" w:themeColor="text1"/>
          <w:sz w:val="22"/>
          <w:szCs w:val="22"/>
          <w:highlight w:val="yellow"/>
        </w:rPr>
        <w:t xml:space="preserve">, in the </w:t>
      </w:r>
      <w:r w:rsidR="00080A90" w:rsidRPr="003A3EF6">
        <w:rPr>
          <w:color w:val="000000" w:themeColor="text1"/>
          <w:sz w:val="22"/>
          <w:szCs w:val="22"/>
          <w:highlight w:val="yellow"/>
        </w:rPr>
        <w:t>revision</w:t>
      </w:r>
      <w:r w:rsidR="00F42826" w:rsidRPr="003A3EF6">
        <w:rPr>
          <w:color w:val="000000" w:themeColor="text1"/>
          <w:sz w:val="22"/>
          <w:szCs w:val="22"/>
          <w:highlight w:val="yellow"/>
        </w:rPr>
        <w:t xml:space="preserve"> we </w:t>
      </w:r>
      <w:r w:rsidR="00080A90" w:rsidRPr="003A3EF6">
        <w:rPr>
          <w:color w:val="000000" w:themeColor="text1"/>
          <w:sz w:val="22"/>
          <w:szCs w:val="22"/>
          <w:highlight w:val="yellow"/>
        </w:rPr>
        <w:t xml:space="preserve">have </w:t>
      </w:r>
      <w:r w:rsidR="00F42826" w:rsidRPr="003A3EF6">
        <w:rPr>
          <w:color w:val="000000" w:themeColor="text1"/>
          <w:sz w:val="22"/>
          <w:szCs w:val="22"/>
          <w:highlight w:val="yellow"/>
        </w:rPr>
        <w:t>included the caption.</w:t>
      </w:r>
      <w:r w:rsidR="00F42826" w:rsidRPr="003A3EF6">
        <w:rPr>
          <w:color w:val="000000" w:themeColor="text1"/>
          <w:sz w:val="22"/>
          <w:szCs w:val="22"/>
        </w:rPr>
        <w:t xml:space="preserve"> </w:t>
      </w:r>
      <w:r w:rsidR="00F422B3" w:rsidRPr="003A3EF6">
        <w:rPr>
          <w:sz w:val="22"/>
          <w:szCs w:val="22"/>
        </w:rPr>
        <w:br/>
      </w:r>
      <w:r w:rsidR="00F422B3" w:rsidRPr="003A3EF6">
        <w:rPr>
          <w:sz w:val="22"/>
          <w:szCs w:val="22"/>
        </w:rPr>
        <w:br/>
      </w:r>
      <w:r w:rsidR="00D370C2" w:rsidRPr="003A3EF6">
        <w:rPr>
          <w:b/>
          <w:bCs/>
          <w:sz w:val="22"/>
          <w:szCs w:val="22"/>
        </w:rPr>
        <w:t>Comment 5.</w:t>
      </w:r>
      <w:r w:rsidR="00D370C2" w:rsidRPr="003A3EF6">
        <w:rPr>
          <w:sz w:val="22"/>
          <w:szCs w:val="22"/>
        </w:rPr>
        <w:t xml:space="preserve"> </w:t>
      </w:r>
      <w:r w:rsidR="00F422B3" w:rsidRPr="003A3EF6">
        <w:rPr>
          <w:sz w:val="22"/>
          <w:szCs w:val="22"/>
        </w:rPr>
        <w:t>Figure S12 refers to ‘institutions’, this terminology is not used anywhere else in the manuscript. The distinction between institution and hospital is not clear to me, please clarify.</w:t>
      </w:r>
    </w:p>
    <w:p w14:paraId="6EFBF4DC" w14:textId="62C60ECE" w:rsidR="00023D5A" w:rsidRPr="003A3EF6" w:rsidRDefault="00023D5A"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6C64F4" w:rsidRPr="003A3EF6">
        <w:rPr>
          <w:color w:val="000000" w:themeColor="text1"/>
          <w:sz w:val="22"/>
          <w:szCs w:val="22"/>
          <w:highlight w:val="yellow"/>
        </w:rPr>
        <w:t xml:space="preserve"> for making </w:t>
      </w:r>
      <w:r w:rsidR="00080A90" w:rsidRPr="003A3EF6">
        <w:rPr>
          <w:color w:val="000000" w:themeColor="text1"/>
          <w:sz w:val="22"/>
          <w:szCs w:val="22"/>
          <w:highlight w:val="yellow"/>
        </w:rPr>
        <w:t>noting this oversight</w:t>
      </w:r>
      <w:r w:rsidR="006C64F4" w:rsidRPr="003A3EF6">
        <w:rPr>
          <w:color w:val="000000" w:themeColor="text1"/>
          <w:sz w:val="22"/>
          <w:szCs w:val="22"/>
          <w:highlight w:val="yellow"/>
        </w:rPr>
        <w:t>.</w:t>
      </w:r>
      <w:r w:rsidR="00911FF0" w:rsidRPr="003A3EF6">
        <w:rPr>
          <w:color w:val="000000" w:themeColor="text1"/>
          <w:sz w:val="22"/>
          <w:szCs w:val="22"/>
          <w:highlight w:val="yellow"/>
        </w:rPr>
        <w:t xml:space="preserve"> </w:t>
      </w:r>
      <w:r w:rsidR="006C64F4" w:rsidRPr="003A3EF6">
        <w:rPr>
          <w:color w:val="000000" w:themeColor="text1"/>
          <w:sz w:val="22"/>
          <w:szCs w:val="22"/>
          <w:highlight w:val="yellow"/>
        </w:rPr>
        <w:t>W</w:t>
      </w:r>
      <w:r w:rsidR="00911FF0" w:rsidRPr="003A3EF6">
        <w:rPr>
          <w:color w:val="000000" w:themeColor="text1"/>
          <w:sz w:val="22"/>
          <w:szCs w:val="22"/>
          <w:highlight w:val="yellow"/>
        </w:rPr>
        <w:t xml:space="preserve">e </w:t>
      </w:r>
      <w:r w:rsidR="00080A90" w:rsidRPr="003A3EF6">
        <w:rPr>
          <w:color w:val="000000" w:themeColor="text1"/>
          <w:sz w:val="22"/>
          <w:szCs w:val="22"/>
          <w:highlight w:val="yellow"/>
        </w:rPr>
        <w:t xml:space="preserve">have </w:t>
      </w:r>
      <w:r w:rsidR="00911FF0" w:rsidRPr="003A3EF6">
        <w:rPr>
          <w:color w:val="000000" w:themeColor="text1"/>
          <w:sz w:val="22"/>
          <w:szCs w:val="22"/>
          <w:highlight w:val="yellow"/>
        </w:rPr>
        <w:t>changed it to 'hospital'.</w:t>
      </w:r>
    </w:p>
    <w:p w14:paraId="5244416B"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6.</w:t>
      </w:r>
      <w:r w:rsidRPr="003A3EF6">
        <w:rPr>
          <w:sz w:val="22"/>
          <w:szCs w:val="22"/>
        </w:rPr>
        <w:t xml:space="preserve"> The abstract would benefit from stating that an ensemble adjustment Kalman filter is used.</w:t>
      </w:r>
    </w:p>
    <w:p w14:paraId="53E25F30" w14:textId="26B1B042" w:rsidR="00023D5A" w:rsidRPr="003A3EF6" w:rsidRDefault="00023D5A" w:rsidP="00F422B3">
      <w:pPr>
        <w:rPr>
          <w:color w:val="000000" w:themeColor="text1"/>
          <w:sz w:val="22"/>
          <w:szCs w:val="22"/>
        </w:rPr>
      </w:pPr>
      <w:r w:rsidRPr="003A3EF6">
        <w:rPr>
          <w:color w:val="FF0000"/>
          <w:sz w:val="22"/>
          <w:szCs w:val="22"/>
        </w:rPr>
        <w:t xml:space="preserve">Answer. </w:t>
      </w:r>
      <w:r w:rsidR="00291F94" w:rsidRPr="003A3EF6">
        <w:rPr>
          <w:color w:val="000000" w:themeColor="text1"/>
          <w:sz w:val="22"/>
          <w:szCs w:val="22"/>
        </w:rPr>
        <w:t xml:space="preserve">We </w:t>
      </w:r>
      <w:r w:rsidR="00080A90" w:rsidRPr="003A3EF6">
        <w:rPr>
          <w:color w:val="000000" w:themeColor="text1"/>
          <w:sz w:val="22"/>
          <w:szCs w:val="22"/>
        </w:rPr>
        <w:t>now include this</w:t>
      </w:r>
      <w:r w:rsidR="00291F94" w:rsidRPr="003A3EF6">
        <w:rPr>
          <w:color w:val="000000" w:themeColor="text1"/>
          <w:sz w:val="22"/>
          <w:szCs w:val="22"/>
        </w:rPr>
        <w:t xml:space="preserve"> information in the abstract.</w:t>
      </w:r>
    </w:p>
    <w:p w14:paraId="78AF71F4"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7.</w:t>
      </w:r>
      <w:r w:rsidRPr="003A3EF6">
        <w:rPr>
          <w:sz w:val="22"/>
          <w:szCs w:val="22"/>
        </w:rPr>
        <w:t xml:space="preserve"> A rationale is needed for using the ensemble adjustment Kalman filter method over a method more often used for inference of transmission rate parameters, such as ABC/SMC/MCMC.</w:t>
      </w:r>
    </w:p>
    <w:p w14:paraId="4111D2A1" w14:textId="3D1708EE" w:rsidR="00594FB5" w:rsidRDefault="005E0203" w:rsidP="00F422B3">
      <w:pPr>
        <w:rPr>
          <w:color w:val="000000" w:themeColor="text1"/>
          <w:sz w:val="22"/>
          <w:szCs w:val="22"/>
        </w:rPr>
      </w:pPr>
      <w:r w:rsidRPr="003A3EF6">
        <w:rPr>
          <w:color w:val="FF0000"/>
          <w:sz w:val="22"/>
          <w:szCs w:val="22"/>
        </w:rPr>
        <w:t xml:space="preserve">Answer. </w:t>
      </w:r>
      <w:r w:rsidR="00531984" w:rsidRPr="003A3EF6">
        <w:rPr>
          <w:color w:val="000000" w:themeColor="text1"/>
          <w:sz w:val="22"/>
          <w:szCs w:val="22"/>
        </w:rPr>
        <w:t xml:space="preserve">The inference algorithm is a choice. Both SMC and EAKF have been </w:t>
      </w:r>
      <w:r w:rsidR="00807600" w:rsidRPr="003A3EF6">
        <w:rPr>
          <w:color w:val="000000" w:themeColor="text1"/>
          <w:sz w:val="22"/>
          <w:szCs w:val="22"/>
        </w:rPr>
        <w:t xml:space="preserve">used </w:t>
      </w:r>
      <w:r w:rsidR="00531984" w:rsidRPr="003A3EF6">
        <w:rPr>
          <w:color w:val="000000" w:themeColor="text1"/>
          <w:sz w:val="22"/>
          <w:szCs w:val="22"/>
        </w:rPr>
        <w:t xml:space="preserve">widely </w:t>
      </w:r>
      <w:r w:rsidR="00807600" w:rsidRPr="003A3EF6">
        <w:rPr>
          <w:color w:val="000000" w:themeColor="text1"/>
          <w:sz w:val="22"/>
          <w:szCs w:val="22"/>
        </w:rPr>
        <w:t xml:space="preserve">for </w:t>
      </w:r>
      <w:r w:rsidR="00531984" w:rsidRPr="003A3EF6">
        <w:rPr>
          <w:color w:val="000000" w:themeColor="text1"/>
          <w:sz w:val="22"/>
          <w:szCs w:val="22"/>
        </w:rPr>
        <w:t>simulation-based inference of epidemiological dynamics</w:t>
      </w:r>
      <w:r w:rsidR="00892770" w:rsidRPr="003A3EF6">
        <w:rPr>
          <w:color w:val="000000" w:themeColor="text1"/>
          <w:sz w:val="22"/>
          <w:szCs w:val="22"/>
        </w:rPr>
        <w:t xml:space="preserve">, see for example: </w:t>
      </w:r>
      <w:r w:rsidR="00AC6A5A"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VRXQd48z","properties":{"formattedCitation":"(1\\uc0\\u8211{}6)","plainCitation":"(1–6)","noteIndex":0},"citationItems":[{"id":1456,"uris":["http://zotero.org/users/9551388/items/BNVXVL8R"],"itemData":{"id":1456,"type":"article-journal","container-title":"Nature","DOI":"10.1038/nature07084","ISSN":"0028-0836, 1476-4687","issue":"7206","journalAbbreviation":"Nature","language":"en","page":"877-880","source":"DOI.org (Crossref)","title":"Inapparent infections and cholera dynamics","volume":"454","author":[{"family":"King","given":"Aaron A."},{"family":"Ionides","given":"Edward L."},{"family":"Pascual","given":"Mercedes"},{"family":"Bouma","given":"Menno J."}],"issued":{"date-parts":[["2008",8]]}}},{"id":379,"uris":["http://zotero.org/users/9551388/items/NH6AYBGD"],"itemData":{"id":379,"type":"article-journal","abstract":"Influenza A incidence peaks during winter in temperate regions. The basis for this pronounced seasonality is not understood, nor is it well documented how influenza A transmission principally occurs. Previous studies indicate that relative humidity (RH) affects both influenza virus transmission (IVT) and influenza virus survival (IVS). Here, we reanalyze these data to explore the effects of\n              absolute\n              humidity on IVT and IVS. We find that absolute humidity (AH) constrains both transmission efficiency and IVS much more significantly than RH. In the studies presented, 50% of IVT variability and 90% of IVS variability are explained by AH, whereas, respectively, only 12% and 36% are explained by RH. In temperate regions, both outdoor and indoor AH possess a strong seasonal cycle that minimizes in winter. This seasonal cycle is consistent with a wintertime increase in IVS and IVT and may explain the seasonality of influenza. Thus, differences in AH provide a single, coherent, more physically sound explanation for the observed variability of IVS, IVT and influenza seasonality in temperate regions. This hypothesis can be further tested through future, additional laboratory, epidemiological and modeling studies.","container-title":"Proceedings of the National Academy of Sciences","DOI":"10.1073/pnas.0806852106","ISSN":"0027-8424, 1091-6490","issue":"9","journalAbbreviation":"Proc. Natl. Acad. Sci. U.S.A.","language":"en","page":"3243-3248","source":"DOI.org (Crossref)","title":"Absolute humidity modulates influenza survival, transmission, and seasonality","volume":"106","author":[{"family":"Shaman","given":"Jeffrey"},{"family":"Kohn","given":"Melvin"}],"issued":{"date-parts":[["2009",3,3]]}}},{"id":378,"uris":["http://zotero.org/users/9551388/items/4YXVDVJF"],"itemData":{"id":378,"type":"article-journal","abstract":"Laboratory and epidemiological evidence indicate that ambient humidity modulates the survival and transmission of influenza. Here we explore whether the inclusion of humidity forcing in mathematical models describing influenza transmission improves the accuracy of forecasts generated with those models. We generate retrospective forecasts for 95 cities over 10 seasons in the United States and assess both forecast accuracy and error. Overall, we find that humidity forcing improves forecast performance (at 1–4 lead weeks, 3.8% more peak week and 4.4% more peak intensity forecasts are accurate than with no forcing) and that forecasts generated using daily climatological humidity forcing generally outperform forecasts that utilize daily observed humidity forcing (4.4% and 2.6% respectively). These findings hold for predictions of outbreak peak intensity, peak timing, and incidence over 2and 4-week horizons. The results indicate that use of climatological humidity forcing is warranted for current operational influenza forecast.","container-title":"PLOS Computational Biology","DOI":"10.1371/journal.pcbi.1005844","ISSN":"1553-7358","issue":"11","journalAbbreviation":"PLoS Comput Biol","language":"en","page":"e1005844","source":"DOI.org (Crossref)","title":"The use of ambient humidity conditions to improve influenza forecast","volume":"13","author":[{"family":"Shaman","given":"Jeffrey"},{"family":"Kandula","given":"Sasikiran"},{"family":"Yang","given":"Wan"},{"family":"Karspeck","given":"Alicia"}],"editor":[{"family":"Pascual","given":"Mercedes"}],"issued":{"date-parts":[["2017",11,16]]}}},{"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388,"uris":["http://zotero.org/users/9551388/items/CV3VSZZ6"],"itemData":{"id":388,"type":"article-journal","container-title":"Advances in Water Resources","DOI":"10.1016/j.advwatres.2016.11.012","ISSN":"03091708","journalAbbreviation":"Advances in Water Resources","language":"en","page":"357-366","source":"DOI.org (Crossref)","title":"Seasonality in cholera dynamics: A rainfall-driven model explains the wide range of patterns in endemic areas","title-short":"Seasonality in cholera dynamics","volume":"108","author":[{"family":"Baracchini","given":"Theo"},{"family":"King","given":"Aaron A."},{"family":"Bouma","given":"Menno J."},{"family":"Rodó","given":"Xavier"},{"family":"Bertuzzo","given":"Enrico"},{"family":"Pascual","given":"Mercedes"}],"issued":{"date-parts":[["2017",10]]}}}],"schema":"https://github.com/citation-style-language/schema/raw/master/csl-citation.json"} </w:instrText>
      </w:r>
      <w:r w:rsidR="00AC6A5A" w:rsidRPr="003A3EF6">
        <w:rPr>
          <w:color w:val="000000" w:themeColor="text1"/>
          <w:sz w:val="22"/>
          <w:szCs w:val="22"/>
        </w:rPr>
        <w:fldChar w:fldCharType="separate"/>
      </w:r>
      <w:r w:rsidR="00AC6A5A" w:rsidRPr="003A3EF6">
        <w:rPr>
          <w:rFonts w:ascii="Aptos" w:cs="Times New Roman"/>
          <w:color w:val="000000"/>
          <w:kern w:val="0"/>
          <w:sz w:val="22"/>
          <w:szCs w:val="22"/>
        </w:rPr>
        <w:t>(1–6)</w:t>
      </w:r>
      <w:r w:rsidR="00AC6A5A" w:rsidRPr="003A3EF6">
        <w:rPr>
          <w:color w:val="000000" w:themeColor="text1"/>
          <w:sz w:val="22"/>
          <w:szCs w:val="22"/>
        </w:rPr>
        <w:fldChar w:fldCharType="end"/>
      </w:r>
      <w:r w:rsidR="00531984" w:rsidRPr="003A3EF6">
        <w:rPr>
          <w:color w:val="000000" w:themeColor="text1"/>
          <w:sz w:val="22"/>
          <w:szCs w:val="22"/>
        </w:rPr>
        <w:t>.</w:t>
      </w:r>
      <w:r w:rsidR="004F3DE7" w:rsidRPr="003A3EF6">
        <w:rPr>
          <w:color w:val="000000" w:themeColor="text1"/>
          <w:sz w:val="22"/>
          <w:szCs w:val="22"/>
        </w:rPr>
        <w:t xml:space="preserve"> Indeed, some comparisons between those are available </w:t>
      </w:r>
      <w:r w:rsidR="00DE02F2"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{"citationID":"Wf8urYCH","properties":{"formattedCitation":"(7\\uc0\\u8211{}10)","plainCitation":"(7–10)","noteIndex":0},"citationItems":[{"id":201,"uris":["http://zotero.org/users/9551388/items/IXQ7WENK"],"itemData":{"id":201,"type":"article-journal","abstract":"Iterated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A."}],"issued":{"date-parts":[["2015",1,20]]}}},{"id":7183,"uris":["http://zotero.org/users/9551388/items/8YSDGAHV"],"itemData":{"id":7183,"type":"article","abstract":"We consider inference for a collection of partially observed, stochastic, interacting, nonlinear dynamic processes. Each process is identiﬁed with a label called its unit, and our primary motivation arises in biological metapopulation systems where a unit corresponds to a spatially distinct sub-population. Metapopulation systems are characterized by strong dependence through time within a single unit and relatively weak interactions between units, and these properties make block particle ﬁlters an e</w:instrText>
      </w:r>
      <w:r w:rsidR="00AC6A5A" w:rsidRPr="003A3EF6">
        <w:rPr>
          <w:rFonts w:ascii="Cambria Math" w:hAnsi="Cambria Math" w:cs="Cambria Math"/>
          <w:color w:val="000000" w:themeColor="text1"/>
          <w:sz w:val="22"/>
          <w:szCs w:val="22"/>
        </w:rPr>
        <w:instrText>ﬀ</w:instrText>
      </w:r>
      <w:r w:rsidR="00AC6A5A" w:rsidRPr="003A3EF6">
        <w:rPr>
          <w:color w:val="000000" w:themeColor="text1"/>
          <w:sz w:val="22"/>
          <w:szCs w:val="22"/>
        </w:rPr>
        <w:instrText xml:space="preserve">ective tool for simulation-based likelihood evaluation. Iterated ﬁltering algorithms can facilitate likelihood maximization for simulation-based ﬁlters. We introduce an iterated block particle ﬁlter applicable when parameters are unit-speciﬁc or shared between units. We demonstrate this algorithm by performing inference on a coupled epidemiological model describing spatiotemporal measles case report data for twenty towns.","language":"en","note":"arXiv:2206.03837 [stat]","number":"arXiv:2206.03837","publisher":"arXiv","source":"arXiv.org","title":"An iterated block particle filter for inference on coupled dynamic systems with shared and unit-specific parameters","URL":"http://arxiv.org/abs/2206.03837","author":[{"family":"Ionides","given":"Edward L."},{"family":"Ning","given":"Ning"},{"family":"Wheeler","given":"Jesse"}],"accessed":{"date-parts":[["2024",9,4]]},"issued":{"date-parts":[["2022",12,19]]}}},{"id":7185,"uris":["http://zotero.org/users/9551388/items/5U2WJ5X3"],"itemData":{"id":7185,"type":"article-journal","abstract":"Bagging (i.e., bootstrap aggregating) involves combining an ensemble of bootstrap estimators. We consider bagging for inference from noisy or incomplete measurements on a collection of interacting stochastic dynamic systems. Each system is called a unit, and each unit is associated with a spatial location. A motivating example arises in epidemiology, where each unit is a city: the majority of transmission occurs within a city, with smaller yet epidemiologically important interactions arising from disease transmission between cities. Monte Carlo filtering methods used for inference on nonlinear non-Gaussian systems can suffer from a curse of dimensionality (COD) as the number of units increases. We introduce bagged filter (BF) methodology which combines an ensemble of Monte Carlo filters, using spatiotemporally localized weights to select successful filters at each unit and time. We obtain conditions under which likelihood evaluation using a BF algorithm can beat a COD, and we demonstrate applicability even when these conditions do not hold. BF can out-perform an ensemble Kalman filter on a coupled population dynamics model describing infectious disease transmission. A block particle filter (BPF) also performs well on this task, though the bagged filter respects smoothness and conservation laws that a BPF can violate. Supplementary materials for this article are available online.","container-title":"Journal of the American Statistical Association","DOI":"10.1080/01621459.2021.1974867","ISSN":"0162-1459, 1537-274X","issue":"542","journalAbbreviation":"Journal of the American Statistical Association","language":"en","page":"1078-1089","source":"DOI.org (Crossref)","title":"Bagged Filters for Partially Observed Interacting Systems","volume":"118","author":[{"family":"Ionides","given":"Edward L."},{"family":"Asfaw","given":"Kidus"},{"family":"Park","given":"Joonha"},{"family":"King","given":"Aaron A."}],"issued":{"date-parts":[["2023",4,3]]}}},{"id":7184,"uris":["http://zotero.org/users/9551388/items/WLASFD9U"],"itemData":{"id":7184,"type":"article-journal","abstract":"We propose a new class of filtering and smoothing methods for inference in high-dimensional, nonlinear, non-Gaussian, spatio-temporal state-space models. The main idea is to combine the ensemble Kalman filter and smoother, developed in the geophysics literature, with state-space algorithms from the statistics literature. Our algorithms address a variety of estimation scenarios, including online and off-line state and parameter estimation. We take a Bayesian perspective, for which the goal is to generate samples from the joint posterior distribution of states and parameters. The key benefit of our approach is the use of ensemble Kalman methods for dimension reduction, which allows inference for high-dimensional state vectors. We compare our methods to existing ones, including ensemble Kalman filters, particle filters, and particle MCMC. Using a real data example of cloud motion and data simulated under a number of nonlinear and non-Gaussian scenarios, we show that our approaches outperform these existing methods. Supplementary materials for this article are available online.","container-title":"Journal of the American Statistical Association","DOI":"10.1080/01621459.2019.1592753","ISSN":"0162-1459, 1537-274X","issue":"530","journalAbbreviation":"Journal of the American Statistical Association","language":"en","page":"866-885","source":"DOI.org (Crossref)","title":"Ensemble Kalman Methods for High-Dimensional Hierarchical Dynamic Space-Time Models","volume":"115","author":[{"family":"Katzfuss","given":"Matthias"},{"family":"Stroud","given":"Jonathan R."},{"family":"Wikle","given":"Christopher K."}],"issued":{"date-parts":[["2020",4,2]]}}}],"schema":"https://github.com/citation-style-language/schema/raw/master/csl-citation.json"} </w:instrText>
      </w:r>
      <w:r w:rsidR="00DE02F2" w:rsidRPr="003A3EF6">
        <w:rPr>
          <w:color w:val="000000" w:themeColor="text1"/>
          <w:sz w:val="22"/>
          <w:szCs w:val="22"/>
        </w:rPr>
        <w:fldChar w:fldCharType="separate"/>
      </w:r>
      <w:r w:rsidR="00AC6A5A" w:rsidRPr="003A3EF6">
        <w:rPr>
          <w:rFonts w:ascii="Aptos" w:cs="Times New Roman"/>
          <w:color w:val="000000"/>
          <w:kern w:val="0"/>
          <w:sz w:val="22"/>
          <w:szCs w:val="22"/>
        </w:rPr>
        <w:t>(7–10)</w:t>
      </w:r>
      <w:r w:rsidR="00DE02F2" w:rsidRPr="003A3EF6">
        <w:rPr>
          <w:color w:val="000000" w:themeColor="text1"/>
          <w:sz w:val="22"/>
          <w:szCs w:val="22"/>
        </w:rPr>
        <w:fldChar w:fldCharType="end"/>
      </w:r>
      <w:r w:rsidR="0021590D" w:rsidRPr="003A3EF6">
        <w:rPr>
          <w:color w:val="000000" w:themeColor="text1"/>
          <w:sz w:val="22"/>
          <w:szCs w:val="22"/>
        </w:rPr>
        <w:t xml:space="preserve">. </w:t>
      </w:r>
      <w:r w:rsidR="00D4321F" w:rsidRPr="00851B86">
        <w:rPr>
          <w:color w:val="000000" w:themeColor="text1"/>
          <w:sz w:val="22"/>
          <w:szCs w:val="22"/>
        </w:rPr>
        <w:t xml:space="preserve">Due to the high dimensional state space of the problem we present that corresponds to the number of patients during the study period the EAKF is preferred as it allows a deterministic update of the prior distribution. As a consequence, fewer Monte Carlo samples are needed when compared to the other Bayesian approaches mentioned by the reviewer. Indeed, the EAKF has been </w:t>
      </w:r>
      <w:r w:rsidR="00795041">
        <w:rPr>
          <w:color w:val="000000" w:themeColor="text1"/>
          <w:sz w:val="22"/>
          <w:szCs w:val="22"/>
        </w:rPr>
        <w:t xml:space="preserve">used </w:t>
      </w:r>
      <w:r w:rsidR="00D4321F" w:rsidRPr="00851B86">
        <w:rPr>
          <w:color w:val="000000" w:themeColor="text1"/>
          <w:sz w:val="22"/>
          <w:szCs w:val="22"/>
        </w:rPr>
        <w:t xml:space="preserve">for data assimilation </w:t>
      </w:r>
      <w:r w:rsidR="009F7D69">
        <w:rPr>
          <w:color w:val="000000" w:themeColor="text1"/>
          <w:sz w:val="22"/>
          <w:szCs w:val="22"/>
        </w:rPr>
        <w:t>in</w:t>
      </w:r>
      <w:r w:rsidR="00D4321F" w:rsidRPr="00851B86">
        <w:rPr>
          <w:color w:val="000000" w:themeColor="text1"/>
          <w:sz w:val="22"/>
          <w:szCs w:val="22"/>
        </w:rPr>
        <w:t xml:space="preserve"> other ABMs, including network models with millions of individuals </w:t>
      </w:r>
      <w:r w:rsidR="00D4321F" w:rsidRPr="00851B86">
        <w:rPr>
          <w:color w:val="000000" w:themeColor="text1"/>
          <w:sz w:val="22"/>
          <w:szCs w:val="22"/>
        </w:rPr>
        <w:fldChar w:fldCharType="begin"/>
      </w:r>
      <w:r w:rsidR="00D4321F" w:rsidRPr="00851B86">
        <w:rPr>
          <w:color w:val="000000" w:themeColor="text1"/>
          <w:sz w:val="22"/>
          <w:szCs w:val="22"/>
        </w:rPr>
        <w:instrText xml:space="preserve"> ADDIN ZOTERO_ITEM CSL_CITATION {"citationID":"HKcF34lv","properties":{"formattedCitation":"(11)","plainCitation":"(11)","noteIndex":0},"citationItems":[{"id":7193,"uris":["http://zotero.org/users/9551388/items/CJWYZ4L9"],"itemData":{"id":7193,"type":"article-journal","abstract":"Testing, contact tracing, and isolation (TTI) is an epidemic management and control approach that is difficult to implement at scale because it relies on manual tracing of contacts. Exposure notification apps have been developed to digitally scale up TTI by harnessing contact data obtained from mobile devices; however, exposure notification apps provide users only with limited binary information when they have been directly exposed to a known infection source. Here we demonstrate a scalable improvement to TTI and exposure notification apps that uses data assimilation (DA) on a contact network. Network DA exploits diverse sources of health data together with the proximity data from mobile devices that exposure notification apps rely upon. It provides users with continuously assessed individual risks of exposure and infection, which can form the basis for targeting individual contact interventions. Simulations of the early COVID-19 epidemic in New York City are used to establish proof-of-concept. In the simulations, network DA identifies up to a factor 2 more infections than contact tracing when both harness the same contact data and diagnostic test data. This remains true even when only a relatively small fraction of the population uses network DA. When a sufficiently large fraction of the population (</w:instrText>
      </w:r>
      <w:r w:rsidR="00D4321F" w:rsidRPr="00851B86">
        <w:rPr>
          <w:rFonts w:ascii="Cambria Math" w:hAnsi="Cambria Math" w:cs="Cambria Math"/>
          <w:color w:val="000000" w:themeColor="text1"/>
          <w:sz w:val="22"/>
          <w:szCs w:val="22"/>
        </w:rPr>
        <w:instrText>≳</w:instrText>
      </w:r>
      <w:r w:rsidR="00D4321F" w:rsidRPr="00851B86">
        <w:rPr>
          <w:color w:val="000000" w:themeColor="text1"/>
          <w:sz w:val="22"/>
          <w:szCs w:val="22"/>
        </w:rPr>
        <w:instrText xml:space="preserve"> 75%) uses network DA and complies with individual contact interventions, targeting contact interventions with network DA reduces deaths by up to a factor 4 relative to TTI. Network DA can be implemented by expanding the computational backend of existing exposure notification apps, thus greatly enhancing their capabilities. Implemented at scale, it has the potential to precisely and effectively control future epidemics while minimizing economic disruption.","container-title":"PLOS Computational Biology","DOI":"10.1371/journal.pcbi.1010171","ISSN":"1553-7358","issue":"6","journalAbbreviation":"PLoS Comput Biol","language":"en","page":"e1010171","source":"DOI.org (Crossref)","title":"Epidemic management and control through risk-dependent individual contact interventions","volume":"18","author":[{"family":"Schneider","given":"Tapio"},{"family":"Dunbar","given":"Oliver R. A."},{"family":"Wu","given":"Jinlong"},{"family":"Böttcher","given":"Lucas"},{"family":"Burov","given":"Dmitry"},{"family":"Garbuno-Inigo","given":"Alfredo"},{"family":"Wagner","given":"Gregory L."},{"family":"Pei","given":"Sen"},{"family":"Daraio","given":"Chiara"},{"family":"Ferrari","given":"Raffaele"},{"family":"Shaman","given":"Jeffrey"}],"editor":[{"family":"Moreno","given":"Yamir"}],"issued":{"date-parts":[["2022",6,23]]}}}],"schema":"https://github.com/citation-style-language/schema/raw/master/csl-citation.json"} </w:instrText>
      </w:r>
      <w:r w:rsidR="00D4321F" w:rsidRPr="00851B86">
        <w:rPr>
          <w:color w:val="000000" w:themeColor="text1"/>
          <w:sz w:val="22"/>
          <w:szCs w:val="22"/>
        </w:rPr>
        <w:fldChar w:fldCharType="separate"/>
      </w:r>
      <w:r w:rsidR="00D4321F" w:rsidRPr="00851B86">
        <w:rPr>
          <w:noProof/>
          <w:color w:val="000000" w:themeColor="text1"/>
          <w:sz w:val="22"/>
          <w:szCs w:val="22"/>
        </w:rPr>
        <w:t>(11)</w:t>
      </w:r>
      <w:r w:rsidR="00D4321F" w:rsidRPr="00851B86">
        <w:rPr>
          <w:color w:val="000000" w:themeColor="text1"/>
          <w:sz w:val="22"/>
          <w:szCs w:val="22"/>
        </w:rPr>
        <w:fldChar w:fldCharType="end"/>
      </w:r>
      <w:r w:rsidR="00D4321F" w:rsidRPr="00851B86">
        <w:rPr>
          <w:color w:val="000000" w:themeColor="text1"/>
          <w:sz w:val="22"/>
          <w:szCs w:val="22"/>
        </w:rPr>
        <w:t>.</w:t>
      </w:r>
    </w:p>
    <w:p w14:paraId="43445BCA" w14:textId="1B4F0224" w:rsidR="00904E3D" w:rsidRPr="001C0721" w:rsidRDefault="00F422B3" w:rsidP="00F422B3">
      <w:pPr>
        <w:rPr>
          <w:color w:val="000000" w:themeColor="text1"/>
          <w:sz w:val="22"/>
          <w:szCs w:val="22"/>
        </w:rPr>
      </w:pPr>
      <w:r w:rsidRPr="003A3EF6">
        <w:rPr>
          <w:sz w:val="22"/>
          <w:szCs w:val="22"/>
        </w:rPr>
        <w:br/>
      </w:r>
      <w:r w:rsidR="00F34065" w:rsidRPr="003A3EF6">
        <w:rPr>
          <w:b/>
          <w:bCs/>
          <w:sz w:val="22"/>
          <w:szCs w:val="22"/>
        </w:rPr>
        <w:t>Comment 8.</w:t>
      </w:r>
      <w:r w:rsidRPr="003A3EF6">
        <w:rPr>
          <w:sz w:val="22"/>
          <w:szCs w:val="22"/>
        </w:rPr>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6D6C760C" w14:textId="0F2BF673" w:rsidR="00714E8D" w:rsidRDefault="00904E3D" w:rsidP="00F422B3">
      <w:pPr>
        <w:rPr>
          <w:color w:val="000000" w:themeColor="text1"/>
          <w:sz w:val="22"/>
          <w:szCs w:val="22"/>
        </w:rPr>
      </w:pPr>
      <w:r w:rsidRPr="003A3EF6">
        <w:rPr>
          <w:color w:val="FF0000"/>
          <w:sz w:val="22"/>
          <w:szCs w:val="22"/>
        </w:rPr>
        <w:t>Answer.</w:t>
      </w:r>
      <w:r w:rsidR="0043384D" w:rsidRPr="003A3EF6">
        <w:rPr>
          <w:color w:val="FF0000"/>
          <w:sz w:val="22"/>
          <w:szCs w:val="22"/>
        </w:rPr>
        <w:t xml:space="preserve"> </w:t>
      </w:r>
      <w:r w:rsidR="00714E8D" w:rsidRPr="00714E8D">
        <w:rPr>
          <w:color w:val="000000" w:themeColor="text1"/>
          <w:sz w:val="22"/>
          <w:szCs w:val="22"/>
        </w:rPr>
        <w:t>We</w:t>
      </w:r>
      <w:r w:rsidR="00714E8D">
        <w:rPr>
          <w:color w:val="000000" w:themeColor="text1"/>
          <w:sz w:val="22"/>
          <w:szCs w:val="22"/>
        </w:rPr>
        <w:t xml:space="preserve"> thank the revi</w:t>
      </w:r>
    </w:p>
    <w:p w14:paraId="50083779" w14:textId="2EEC8715" w:rsidR="00714E8D" w:rsidRDefault="00714E8D" w:rsidP="00F422B3">
      <w:pPr>
        <w:rPr>
          <w:color w:val="FF0000"/>
          <w:sz w:val="22"/>
          <w:szCs w:val="22"/>
        </w:rPr>
      </w:pPr>
      <w:r w:rsidRPr="00714E8D">
        <w:rPr>
          <w:color w:val="FF0000"/>
          <w:sz w:val="22"/>
          <w:szCs w:val="22"/>
        </w:rPr>
        <w:lastRenderedPageBreak/>
        <w:t>Add some further discussion of this limitation to the manuscript and that future work might consider comparing the modeled period to non-pandemic periods, or subdividing the inference to portions of the examined period.</w:t>
      </w:r>
    </w:p>
    <w:p w14:paraId="267EE59A" w14:textId="4633972E" w:rsidR="00714E8D" w:rsidRDefault="00F45556" w:rsidP="00F422B3">
      <w:pPr>
        <w:rPr>
          <w:color w:val="FF0000"/>
          <w:sz w:val="22"/>
          <w:szCs w:val="22"/>
        </w:rPr>
      </w:pPr>
      <w:r w:rsidRPr="00F45556">
        <w:rPr>
          <w:color w:val="FF0000"/>
          <w:sz w:val="22"/>
          <w:szCs w:val="22"/>
        </w:rPr>
        <w:t>The study period is relatively short. Further sub-dividing the data into multiple period may lead to data sparsity issues.</w:t>
      </w:r>
    </w:p>
    <w:p w14:paraId="12484943" w14:textId="74F99966" w:rsidR="00904E3D" w:rsidRPr="003A3EF6" w:rsidRDefault="0043384D" w:rsidP="00F422B3">
      <w:pPr>
        <w:rPr>
          <w:color w:val="000000" w:themeColor="text1"/>
          <w:sz w:val="22"/>
          <w:szCs w:val="22"/>
        </w:rPr>
      </w:pPr>
      <w:commentRangeStart w:id="0"/>
      <w:commentRangeStart w:id="1"/>
      <w:commentRangeStart w:id="2"/>
      <w:r w:rsidRPr="003A3EF6">
        <w:rPr>
          <w:color w:val="00B0F0"/>
          <w:sz w:val="22"/>
          <w:szCs w:val="22"/>
        </w:rPr>
        <w:t>Finish</w:t>
      </w:r>
      <w:commentRangeEnd w:id="0"/>
      <w:r w:rsidR="00080A90" w:rsidRPr="003A3EF6">
        <w:rPr>
          <w:rStyle w:val="CommentReference"/>
          <w:sz w:val="22"/>
          <w:szCs w:val="22"/>
        </w:rPr>
        <w:commentReference w:id="0"/>
      </w:r>
      <w:commentRangeEnd w:id="1"/>
      <w:r w:rsidR="00980261" w:rsidRPr="003A3EF6">
        <w:rPr>
          <w:rStyle w:val="CommentReference"/>
          <w:sz w:val="22"/>
          <w:szCs w:val="22"/>
        </w:rPr>
        <w:commentReference w:id="1"/>
      </w:r>
      <w:commentRangeEnd w:id="2"/>
      <w:r w:rsidR="00C574B2" w:rsidRPr="003A3EF6">
        <w:rPr>
          <w:rStyle w:val="CommentReference"/>
          <w:sz w:val="22"/>
          <w:szCs w:val="22"/>
        </w:rPr>
        <w:commentReference w:id="2"/>
      </w:r>
      <w:r w:rsidR="00F422B3" w:rsidRPr="003A3EF6">
        <w:rPr>
          <w:sz w:val="22"/>
          <w:szCs w:val="22"/>
        </w:rPr>
        <w:br/>
      </w:r>
      <w:r w:rsidR="00F422B3" w:rsidRPr="003A3EF6">
        <w:rPr>
          <w:sz w:val="22"/>
          <w:szCs w:val="22"/>
        </w:rPr>
        <w:br/>
      </w:r>
      <w:r w:rsidR="00F34065" w:rsidRPr="003A3EF6">
        <w:rPr>
          <w:b/>
          <w:bCs/>
          <w:sz w:val="22"/>
          <w:szCs w:val="22"/>
        </w:rPr>
        <w:t>Comment 9.</w:t>
      </w:r>
      <w:r w:rsidR="00F34065" w:rsidRPr="003A3EF6">
        <w:rPr>
          <w:sz w:val="22"/>
          <w:szCs w:val="22"/>
        </w:rPr>
        <w:t xml:space="preserve"> </w:t>
      </w:r>
      <w:r w:rsidR="00F422B3" w:rsidRPr="003A3EF6">
        <w:rPr>
          <w:sz w:val="22"/>
          <w:szCs w:val="22"/>
        </w:rPr>
        <w:t xml:space="preserve">A more detailed discussion is needed on the types of infectious pressure that the ABM model is not capturing, particularly the lack of hospital staff in the model. These are briefly mentioned in </w:t>
      </w:r>
      <w:r w:rsidR="00F422B3" w:rsidRPr="003A3EF6">
        <w:rPr>
          <w:i/>
          <w:iCs/>
          <w:sz w:val="22"/>
          <w:szCs w:val="22"/>
        </w:rPr>
        <w:t>Understanding nosocomial transmission</w:t>
      </w:r>
      <w:r w:rsidR="00F422B3" w:rsidRPr="003A3EF6">
        <w:rPr>
          <w:sz w:val="22"/>
          <w:szCs w:val="22"/>
        </w:rPr>
        <w:t>. Ideally</w:t>
      </w:r>
      <w:r w:rsidR="00E03DAA" w:rsidRPr="003A3EF6">
        <w:rPr>
          <w:sz w:val="22"/>
          <w:szCs w:val="22"/>
        </w:rPr>
        <w:t>,</w:t>
      </w:r>
      <w:r w:rsidR="00F422B3" w:rsidRPr="003A3EF6">
        <w:rPr>
          <w:sz w:val="22"/>
          <w:szCs w:val="22"/>
        </w:rPr>
        <w:t xml:space="preserve">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0EB1B28D" w:rsidR="00904E3D" w:rsidRPr="003A3EF6" w:rsidRDefault="00904E3D"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w:t>
      </w:r>
      <w:r w:rsidR="00A72B2B" w:rsidRPr="003A3EF6">
        <w:rPr>
          <w:color w:val="000000" w:themeColor="text1"/>
          <w:sz w:val="22"/>
          <w:szCs w:val="22"/>
        </w:rPr>
        <w:t xml:space="preserve"> you</w:t>
      </w:r>
      <w:r w:rsidR="00C24D86" w:rsidRPr="003A3EF6">
        <w:rPr>
          <w:color w:val="000000" w:themeColor="text1"/>
          <w:sz w:val="22"/>
          <w:szCs w:val="22"/>
        </w:rPr>
        <w:t xml:space="preserve"> for th</w:t>
      </w:r>
      <w:r w:rsidR="00A72B2B" w:rsidRPr="003A3EF6">
        <w:rPr>
          <w:color w:val="000000" w:themeColor="text1"/>
          <w:sz w:val="22"/>
          <w:szCs w:val="22"/>
        </w:rPr>
        <w:t>ese</w:t>
      </w:r>
      <w:r w:rsidR="00C24D86" w:rsidRPr="003A3EF6">
        <w:rPr>
          <w:color w:val="000000" w:themeColor="text1"/>
          <w:sz w:val="22"/>
          <w:szCs w:val="22"/>
        </w:rPr>
        <w:t xml:space="preserve"> comment</w:t>
      </w:r>
      <w:r w:rsidR="00A72B2B" w:rsidRPr="003A3EF6">
        <w:rPr>
          <w:color w:val="000000" w:themeColor="text1"/>
          <w:sz w:val="22"/>
          <w:szCs w:val="22"/>
        </w:rPr>
        <w:t>s</w:t>
      </w:r>
      <w:r w:rsidR="00C24D86" w:rsidRPr="003A3EF6">
        <w:rPr>
          <w:color w:val="000000" w:themeColor="text1"/>
          <w:sz w:val="22"/>
          <w:szCs w:val="22"/>
        </w:rPr>
        <w:t xml:space="preserve"> as </w:t>
      </w:r>
      <w:r w:rsidR="00A72B2B" w:rsidRPr="003A3EF6">
        <w:rPr>
          <w:color w:val="000000" w:themeColor="text1"/>
          <w:sz w:val="22"/>
          <w:szCs w:val="22"/>
        </w:rPr>
        <w:t xml:space="preserve">they </w:t>
      </w:r>
      <w:r w:rsidR="00C24D86" w:rsidRPr="003A3EF6">
        <w:rPr>
          <w:color w:val="000000" w:themeColor="text1"/>
          <w:sz w:val="22"/>
          <w:szCs w:val="22"/>
        </w:rPr>
        <w:t>allow</w:t>
      </w:r>
      <w:r w:rsidR="00B2446A" w:rsidRPr="003A3EF6">
        <w:rPr>
          <w:color w:val="000000" w:themeColor="text1"/>
          <w:sz w:val="22"/>
          <w:szCs w:val="22"/>
        </w:rPr>
        <w:t xml:space="preserve"> </w:t>
      </w:r>
      <w:r w:rsidR="00C24D86" w:rsidRPr="003A3EF6">
        <w:rPr>
          <w:color w:val="000000" w:themeColor="text1"/>
          <w:sz w:val="22"/>
          <w:szCs w:val="22"/>
        </w:rPr>
        <w:t>us to further strength</w:t>
      </w:r>
      <w:r w:rsidR="00B2446A" w:rsidRPr="003A3EF6">
        <w:rPr>
          <w:color w:val="000000" w:themeColor="text1"/>
          <w:sz w:val="22"/>
          <w:szCs w:val="22"/>
        </w:rPr>
        <w:t>en</w:t>
      </w:r>
      <w:r w:rsidR="00C24D86" w:rsidRPr="003A3EF6">
        <w:rPr>
          <w:color w:val="000000" w:themeColor="text1"/>
          <w:sz w:val="22"/>
          <w:szCs w:val="22"/>
        </w:rPr>
        <w:t xml:space="preserve"> our discussion around the estimated parameter</w:t>
      </w:r>
      <w:r w:rsidR="00A72B2B" w:rsidRPr="003A3EF6">
        <w:rPr>
          <w:color w:val="000000" w:themeColor="text1"/>
          <w:sz w:val="22"/>
          <w:szCs w:val="22"/>
        </w:rPr>
        <w:t>s</w:t>
      </w:r>
      <w:r w:rsidR="00C24D86" w:rsidRPr="003A3EF6">
        <w:rPr>
          <w:color w:val="000000" w:themeColor="text1"/>
          <w:sz w:val="22"/>
          <w:szCs w:val="22"/>
        </w:rPr>
        <w:t xml:space="preserve">. As the reviewer </w:t>
      </w:r>
      <w:r w:rsidR="00A72B2B" w:rsidRPr="003A3EF6">
        <w:rPr>
          <w:color w:val="000000" w:themeColor="text1"/>
          <w:sz w:val="22"/>
          <w:szCs w:val="22"/>
        </w:rPr>
        <w:t>intuits</w:t>
      </w:r>
      <w:r w:rsidR="002A4987" w:rsidRPr="003A3EF6">
        <w:rPr>
          <w:color w:val="000000" w:themeColor="text1"/>
          <w:sz w:val="22"/>
          <w:szCs w:val="22"/>
        </w:rPr>
        <w:t>,</w:t>
      </w:r>
      <w:r w:rsidR="00A72B2B" w:rsidRPr="003A3EF6">
        <w:rPr>
          <w:color w:val="000000" w:themeColor="text1"/>
          <w:sz w:val="22"/>
          <w:szCs w:val="22"/>
        </w:rPr>
        <w:t xml:space="preserve"> HCW data were </w:t>
      </w:r>
      <w:r w:rsidR="002A4987" w:rsidRPr="003A3EF6">
        <w:rPr>
          <w:color w:val="000000" w:themeColor="text1"/>
          <w:sz w:val="22"/>
          <w:szCs w:val="22"/>
        </w:rPr>
        <w:t xml:space="preserve">not </w:t>
      </w:r>
      <w:r w:rsidR="00A72B2B" w:rsidRPr="003A3EF6">
        <w:rPr>
          <w:color w:val="000000" w:themeColor="text1"/>
          <w:sz w:val="22"/>
          <w:szCs w:val="22"/>
        </w:rPr>
        <w:t>available</w:t>
      </w:r>
      <w:r w:rsidR="002A4987" w:rsidRPr="003A3EF6">
        <w:rPr>
          <w:color w:val="000000" w:themeColor="text1"/>
          <w:sz w:val="22"/>
          <w:szCs w:val="22"/>
        </w:rPr>
        <w:t xml:space="preserve"> for this study</w:t>
      </w:r>
      <w:r w:rsidR="00A72B2B" w:rsidRPr="003A3EF6">
        <w:rPr>
          <w:color w:val="000000" w:themeColor="text1"/>
          <w:sz w:val="22"/>
          <w:szCs w:val="22"/>
        </w:rPr>
        <w:t>; we implicit</w:t>
      </w:r>
      <w:r w:rsidR="002A4987" w:rsidRPr="003A3EF6">
        <w:rPr>
          <w:color w:val="000000" w:themeColor="text1"/>
          <w:sz w:val="22"/>
          <w:szCs w:val="22"/>
        </w:rPr>
        <w:t>ly represent transmission via HCWs as part of the nosocomial transmission rate parameter.</w:t>
      </w:r>
      <w:r w:rsidR="00B2446A" w:rsidRPr="003A3EF6">
        <w:rPr>
          <w:color w:val="000000" w:themeColor="text1"/>
          <w:sz w:val="22"/>
          <w:szCs w:val="22"/>
        </w:rPr>
        <w:t xml:space="preserve"> This comment is similar to the comment of </w:t>
      </w:r>
      <w:r w:rsidR="00B2446A" w:rsidRPr="003A3EF6">
        <w:rPr>
          <w:b/>
          <w:bCs/>
          <w:color w:val="000000" w:themeColor="text1"/>
          <w:sz w:val="22"/>
          <w:szCs w:val="22"/>
        </w:rPr>
        <w:t>Editor 1</w:t>
      </w:r>
      <w:r w:rsidR="002A4987" w:rsidRPr="003A3EF6">
        <w:rPr>
          <w:b/>
          <w:bCs/>
          <w:color w:val="000000" w:themeColor="text1"/>
          <w:sz w:val="22"/>
          <w:szCs w:val="22"/>
        </w:rPr>
        <w:t>,</w:t>
      </w:r>
      <w:r w:rsidR="00B2446A" w:rsidRPr="003A3EF6">
        <w:rPr>
          <w:color w:val="000000" w:themeColor="text1"/>
          <w:sz w:val="22"/>
          <w:szCs w:val="22"/>
        </w:rPr>
        <w:t xml:space="preserve"> which the reviewer can see at the beginning of the document. We </w:t>
      </w:r>
      <w:r w:rsidR="002A4987" w:rsidRPr="003A3EF6">
        <w:rPr>
          <w:color w:val="000000" w:themeColor="text1"/>
          <w:sz w:val="22"/>
          <w:szCs w:val="22"/>
        </w:rPr>
        <w:t xml:space="preserve">have </w:t>
      </w:r>
      <w:r w:rsidR="00B2446A" w:rsidRPr="003A3EF6">
        <w:rPr>
          <w:color w:val="000000" w:themeColor="text1"/>
          <w:sz w:val="22"/>
          <w:szCs w:val="22"/>
        </w:rPr>
        <w:t xml:space="preserve">extended our discussion in the section </w:t>
      </w:r>
      <w:r w:rsidR="003B0B99" w:rsidRPr="003A3EF6">
        <w:rPr>
          <w:i/>
          <w:iCs/>
          <w:color w:val="ADADAD" w:themeColor="background2" w:themeShade="BF"/>
          <w:sz w:val="22"/>
          <w:szCs w:val="22"/>
        </w:rPr>
        <w:t xml:space="preserve">Understanding nosocomial transmission </w:t>
      </w:r>
      <w:r w:rsidR="00C15FD4" w:rsidRPr="003A3EF6">
        <w:rPr>
          <w:color w:val="000000" w:themeColor="text1"/>
          <w:sz w:val="22"/>
          <w:szCs w:val="22"/>
        </w:rPr>
        <w:t xml:space="preserve">to </w:t>
      </w:r>
      <w:r w:rsidR="00916D33" w:rsidRPr="003A3EF6">
        <w:rPr>
          <w:color w:val="000000" w:themeColor="text1"/>
          <w:sz w:val="22"/>
          <w:szCs w:val="22"/>
        </w:rPr>
        <w:t>further clarify how our nosocomial transmission rate embeds</w:t>
      </w:r>
      <w:r w:rsidR="00C65252">
        <w:rPr>
          <w:color w:val="000000" w:themeColor="text1"/>
          <w:sz w:val="22"/>
          <w:szCs w:val="22"/>
        </w:rPr>
        <w:t xml:space="preserve"> </w:t>
      </w:r>
      <w:r w:rsidR="00916D33" w:rsidRPr="003A3EF6">
        <w:rPr>
          <w:color w:val="000000" w:themeColor="text1"/>
          <w:sz w:val="22"/>
          <w:szCs w:val="22"/>
        </w:rPr>
        <w:t>person-to-person, vectore</w:t>
      </w:r>
      <w:r w:rsidR="00D33879" w:rsidRPr="003A3EF6">
        <w:rPr>
          <w:color w:val="000000" w:themeColor="text1"/>
          <w:sz w:val="22"/>
          <w:szCs w:val="22"/>
        </w:rPr>
        <w:t>d</w:t>
      </w:r>
      <w:r w:rsidR="00916D33" w:rsidRPr="003A3EF6">
        <w:rPr>
          <w:color w:val="000000" w:themeColor="text1"/>
          <w:sz w:val="22"/>
          <w:szCs w:val="22"/>
        </w:rPr>
        <w:t xml:space="preserve"> tran</w:t>
      </w:r>
      <w:r w:rsidR="00D33879" w:rsidRPr="003A3EF6">
        <w:rPr>
          <w:color w:val="000000" w:themeColor="text1"/>
          <w:sz w:val="22"/>
          <w:szCs w:val="22"/>
        </w:rPr>
        <w:t>s</w:t>
      </w:r>
      <w:r w:rsidR="00916D33" w:rsidRPr="003A3EF6">
        <w:rPr>
          <w:color w:val="000000" w:themeColor="text1"/>
          <w:sz w:val="22"/>
          <w:szCs w:val="22"/>
        </w:rPr>
        <w:t>mission via HCWs</w:t>
      </w:r>
      <w:r w:rsidR="00746CEB" w:rsidRPr="003A3EF6">
        <w:rPr>
          <w:color w:val="000000" w:themeColor="text1"/>
          <w:sz w:val="22"/>
          <w:szCs w:val="22"/>
        </w:rPr>
        <w:t>,</w:t>
      </w:r>
      <w:r w:rsidR="00916D33" w:rsidRPr="003A3EF6">
        <w:rPr>
          <w:color w:val="000000" w:themeColor="text1"/>
          <w:sz w:val="22"/>
          <w:szCs w:val="22"/>
        </w:rPr>
        <w:t xml:space="preserve"> and </w:t>
      </w:r>
      <w:r w:rsidR="00DD2C9F" w:rsidRPr="003A3EF6">
        <w:rPr>
          <w:color w:val="000000" w:themeColor="text1"/>
          <w:sz w:val="22"/>
          <w:szCs w:val="22"/>
        </w:rPr>
        <w:t>possible tran</w:t>
      </w:r>
      <w:r w:rsidR="00B94F6E" w:rsidRPr="003A3EF6">
        <w:rPr>
          <w:color w:val="000000" w:themeColor="text1"/>
          <w:sz w:val="22"/>
          <w:szCs w:val="22"/>
        </w:rPr>
        <w:t>s</w:t>
      </w:r>
      <w:r w:rsidR="00DD2C9F" w:rsidRPr="003A3EF6">
        <w:rPr>
          <w:color w:val="000000" w:themeColor="text1"/>
          <w:sz w:val="22"/>
          <w:szCs w:val="22"/>
        </w:rPr>
        <w:t>mission by contact via environmental reservoirs.</w:t>
      </w:r>
      <w:r w:rsidR="00B94F6E" w:rsidRPr="003A3EF6">
        <w:rPr>
          <w:color w:val="000000" w:themeColor="text1"/>
          <w:sz w:val="22"/>
          <w:szCs w:val="22"/>
        </w:rPr>
        <w:t xml:space="preserve"> We also </w:t>
      </w:r>
      <w:r w:rsidR="002A4987" w:rsidRPr="003A3EF6">
        <w:rPr>
          <w:color w:val="000000" w:themeColor="text1"/>
          <w:sz w:val="22"/>
          <w:szCs w:val="22"/>
        </w:rPr>
        <w:t>discuss</w:t>
      </w:r>
      <w:r w:rsidR="00B94F6E" w:rsidRPr="003A3EF6">
        <w:rPr>
          <w:color w:val="000000" w:themeColor="text1"/>
          <w:sz w:val="22"/>
          <w:szCs w:val="22"/>
        </w:rPr>
        <w:t xml:space="preserve"> the possible contributions of </w:t>
      </w:r>
      <w:r w:rsidR="002A4987" w:rsidRPr="003A3EF6">
        <w:rPr>
          <w:color w:val="000000" w:themeColor="text1"/>
          <w:sz w:val="22"/>
          <w:szCs w:val="22"/>
        </w:rPr>
        <w:t xml:space="preserve">these various </w:t>
      </w:r>
      <w:r w:rsidR="00B94F6E" w:rsidRPr="003A3EF6">
        <w:rPr>
          <w:color w:val="000000" w:themeColor="text1"/>
          <w:sz w:val="22"/>
          <w:szCs w:val="22"/>
        </w:rPr>
        <w:t xml:space="preserve">modes </w:t>
      </w:r>
      <w:r w:rsidR="00E75B2D" w:rsidRPr="003A3EF6">
        <w:rPr>
          <w:color w:val="000000" w:themeColor="text1"/>
          <w:sz w:val="22"/>
          <w:szCs w:val="22"/>
        </w:rPr>
        <w:t>to</w:t>
      </w:r>
      <w:r w:rsidR="00B94F6E" w:rsidRPr="003A3EF6">
        <w:rPr>
          <w:color w:val="000000" w:themeColor="text1"/>
          <w:sz w:val="22"/>
          <w:szCs w:val="22"/>
        </w:rPr>
        <w:t xml:space="preserve"> </w:t>
      </w:r>
      <w:r w:rsidR="002A4987" w:rsidRPr="003A3EF6">
        <w:rPr>
          <w:color w:val="000000" w:themeColor="text1"/>
          <w:sz w:val="22"/>
          <w:szCs w:val="22"/>
        </w:rPr>
        <w:t xml:space="preserve">the </w:t>
      </w:r>
      <w:r w:rsidR="00B94F6E" w:rsidRPr="003A3EF6">
        <w:rPr>
          <w:color w:val="000000" w:themeColor="text1"/>
          <w:sz w:val="22"/>
          <w:szCs w:val="22"/>
        </w:rPr>
        <w:t>nosocomial transmission rate</w:t>
      </w:r>
      <w:r w:rsidR="00E75B2D" w:rsidRPr="003A3EF6">
        <w:rPr>
          <w:color w:val="000000" w:themeColor="text1"/>
          <w:sz w:val="22"/>
          <w:szCs w:val="22"/>
        </w:rPr>
        <w:t>.</w:t>
      </w:r>
      <w:r w:rsidR="00F422B3" w:rsidRPr="003A3EF6">
        <w:rPr>
          <w:sz w:val="22"/>
          <w:szCs w:val="22"/>
        </w:rPr>
        <w:br/>
      </w:r>
      <w:r w:rsidR="00F422B3" w:rsidRPr="003A3EF6">
        <w:rPr>
          <w:sz w:val="22"/>
          <w:szCs w:val="22"/>
        </w:rPr>
        <w:br/>
      </w:r>
      <w:r w:rsidR="00241EFE" w:rsidRPr="003A3EF6">
        <w:rPr>
          <w:b/>
          <w:bCs/>
          <w:sz w:val="22"/>
          <w:szCs w:val="22"/>
        </w:rPr>
        <w:t>Comment 10.</w:t>
      </w:r>
      <w:r w:rsidR="00241EFE" w:rsidRPr="003A3EF6">
        <w:rPr>
          <w:sz w:val="22"/>
          <w:szCs w:val="22"/>
        </w:rPr>
        <w:t xml:space="preserve"> </w:t>
      </w:r>
      <w:r w:rsidR="00F422B3" w:rsidRPr="003A3EF6">
        <w:rPr>
          <w:sz w:val="22"/>
          <w:szCs w:val="22"/>
        </w:rPr>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45F0A178" w14:textId="6B9B9E04" w:rsidR="00904E3D" w:rsidRPr="003A3EF6" w:rsidRDefault="00904E3D" w:rsidP="00F422B3">
      <w:pPr>
        <w:rPr>
          <w:color w:val="000000" w:themeColor="text1"/>
          <w:sz w:val="22"/>
          <w:szCs w:val="22"/>
        </w:rPr>
      </w:pPr>
      <w:r w:rsidRPr="003A3EF6">
        <w:rPr>
          <w:color w:val="FF0000"/>
          <w:sz w:val="22"/>
          <w:szCs w:val="22"/>
        </w:rPr>
        <w:t xml:space="preserve">Answer. </w:t>
      </w:r>
      <w:r w:rsidR="00F3080C" w:rsidRPr="003A3EF6">
        <w:rPr>
          <w:color w:val="000000" w:themeColor="text1"/>
          <w:sz w:val="22"/>
          <w:szCs w:val="22"/>
        </w:rPr>
        <w:t>Thanks for this comment</w:t>
      </w:r>
      <w:r w:rsidR="002A4987" w:rsidRPr="003A3EF6">
        <w:rPr>
          <w:color w:val="000000" w:themeColor="text1"/>
          <w:sz w:val="22"/>
          <w:szCs w:val="22"/>
        </w:rPr>
        <w:t xml:space="preserve">. A </w:t>
      </w:r>
      <w:r w:rsidR="00F3080C" w:rsidRPr="003A3EF6">
        <w:rPr>
          <w:color w:val="000000" w:themeColor="text1"/>
          <w:sz w:val="22"/>
          <w:szCs w:val="22"/>
        </w:rPr>
        <w:t xml:space="preserve">background transmission </w:t>
      </w:r>
      <w:r w:rsidR="002A4987" w:rsidRPr="003A3EF6">
        <w:rPr>
          <w:color w:val="000000" w:themeColor="text1"/>
          <w:sz w:val="22"/>
          <w:szCs w:val="22"/>
        </w:rPr>
        <w:t>rate</w:t>
      </w:r>
      <w:r w:rsidR="00980261" w:rsidRPr="003A3EF6">
        <w:rPr>
          <w:rFonts w:eastAsiaTheme="minorHAnsi" w:hint="eastAsia"/>
          <w:color w:val="000000" w:themeColor="text1"/>
          <w:sz w:val="22"/>
          <w:szCs w:val="22"/>
          <w:lang w:eastAsia="zh-CN"/>
        </w:rPr>
        <w:t xml:space="preserve"> </w:t>
      </w:r>
      <w:r w:rsidR="00F3080C" w:rsidRPr="003A3EF6">
        <w:rPr>
          <w:color w:val="000000" w:themeColor="text1"/>
          <w:sz w:val="22"/>
          <w:szCs w:val="22"/>
        </w:rPr>
        <w:t xml:space="preserve">might </w:t>
      </w:r>
      <w:r w:rsidR="00D72704" w:rsidRPr="003A3EF6">
        <w:rPr>
          <w:color w:val="000000" w:themeColor="text1"/>
          <w:sz w:val="22"/>
          <w:szCs w:val="22"/>
        </w:rPr>
        <w:t>model</w:t>
      </w:r>
      <w:r w:rsidR="002A4987" w:rsidRPr="003A3EF6">
        <w:rPr>
          <w:color w:val="000000" w:themeColor="text1"/>
          <w:sz w:val="22"/>
          <w:szCs w:val="22"/>
        </w:rPr>
        <w:t xml:space="preserve">, </w:t>
      </w:r>
      <w:r w:rsidR="00F3080C" w:rsidRPr="003A3EF6">
        <w:rPr>
          <w:color w:val="000000" w:themeColor="text1"/>
          <w:sz w:val="22"/>
          <w:szCs w:val="22"/>
        </w:rPr>
        <w:t>for example</w:t>
      </w:r>
      <w:r w:rsidR="002A4987" w:rsidRPr="003A3EF6">
        <w:rPr>
          <w:color w:val="000000" w:themeColor="text1"/>
          <w:sz w:val="22"/>
          <w:szCs w:val="22"/>
        </w:rPr>
        <w:t>,</w:t>
      </w:r>
      <w:r w:rsidR="00F3080C" w:rsidRPr="003A3EF6">
        <w:rPr>
          <w:color w:val="000000" w:themeColor="text1"/>
          <w:sz w:val="22"/>
          <w:szCs w:val="22"/>
        </w:rPr>
        <w:t xml:space="preserve"> fomite transmission</w:t>
      </w:r>
      <w:r w:rsidR="002A4987" w:rsidRPr="003A3EF6">
        <w:rPr>
          <w:color w:val="000000" w:themeColor="text1"/>
          <w:sz w:val="22"/>
          <w:szCs w:val="22"/>
        </w:rPr>
        <w:t xml:space="preserve">, which could be </w:t>
      </w:r>
      <w:r w:rsidR="00C17BF4" w:rsidRPr="003A3EF6">
        <w:rPr>
          <w:color w:val="000000" w:themeColor="text1"/>
          <w:sz w:val="22"/>
          <w:szCs w:val="22"/>
        </w:rPr>
        <w:t>represented as proportional to prevalence in the hospital</w:t>
      </w:r>
      <w:r w:rsidR="00F3080C" w:rsidRPr="003A3EF6">
        <w:rPr>
          <w:color w:val="000000" w:themeColor="text1"/>
          <w:sz w:val="22"/>
          <w:szCs w:val="22"/>
        </w:rPr>
        <w:t xml:space="preserve">. </w:t>
      </w:r>
      <w:r w:rsidR="002A4987" w:rsidRPr="003A3EF6">
        <w:rPr>
          <w:color w:val="000000" w:themeColor="text1"/>
          <w:sz w:val="22"/>
          <w:szCs w:val="22"/>
        </w:rPr>
        <w:t>We initially</w:t>
      </w:r>
      <w:r w:rsidR="00340565" w:rsidRPr="003A3EF6">
        <w:rPr>
          <w:color w:val="000000" w:themeColor="text1"/>
          <w:sz w:val="22"/>
          <w:szCs w:val="22"/>
        </w:rPr>
        <w:t xml:space="preserve"> </w:t>
      </w:r>
      <w:r w:rsidR="005C38C3" w:rsidRPr="003A3EF6">
        <w:rPr>
          <w:color w:val="000000" w:themeColor="text1"/>
          <w:sz w:val="22"/>
          <w:szCs w:val="22"/>
        </w:rPr>
        <w:t xml:space="preserve">attempted to </w:t>
      </w:r>
      <w:r w:rsidR="0058709C" w:rsidRPr="003A3EF6">
        <w:rPr>
          <w:color w:val="000000" w:themeColor="text1"/>
          <w:sz w:val="22"/>
          <w:szCs w:val="22"/>
        </w:rPr>
        <w:t>estimate</w:t>
      </w:r>
      <w:r w:rsidR="00AE2198" w:rsidRPr="003A3EF6">
        <w:rPr>
          <w:color w:val="000000" w:themeColor="text1"/>
          <w:sz w:val="22"/>
          <w:szCs w:val="22"/>
        </w:rPr>
        <w:t xml:space="preserve"> two transmission rates</w:t>
      </w:r>
      <w:r w:rsidR="002A4987" w:rsidRPr="003A3EF6">
        <w:rPr>
          <w:color w:val="000000" w:themeColor="text1"/>
          <w:sz w:val="22"/>
          <w:szCs w:val="22"/>
        </w:rPr>
        <w:t xml:space="preserve">: </w:t>
      </w:r>
      <w:r w:rsidR="00992F1C" w:rsidRPr="003A3EF6">
        <w:rPr>
          <w:color w:val="000000" w:themeColor="text1"/>
          <w:sz w:val="22"/>
          <w:szCs w:val="22"/>
        </w:rPr>
        <w:t>a person-to-person</w:t>
      </w:r>
      <w:r w:rsidR="002A4987" w:rsidRPr="003A3EF6">
        <w:rPr>
          <w:color w:val="000000" w:themeColor="text1"/>
          <w:sz w:val="22"/>
          <w:szCs w:val="22"/>
        </w:rPr>
        <w:t xml:space="preserve"> transmission rate and a second</w:t>
      </w:r>
      <w:r w:rsidR="00AE2198" w:rsidRPr="003A3EF6">
        <w:rPr>
          <w:color w:val="000000" w:themeColor="text1"/>
          <w:sz w:val="22"/>
          <w:szCs w:val="22"/>
        </w:rPr>
        <w:t xml:space="preserve"> </w:t>
      </w:r>
      <w:r w:rsidR="007E0147" w:rsidRPr="003A3EF6">
        <w:rPr>
          <w:color w:val="000000" w:themeColor="text1"/>
          <w:sz w:val="22"/>
          <w:szCs w:val="22"/>
        </w:rPr>
        <w:t xml:space="preserve">additional </w:t>
      </w:r>
      <w:r w:rsidR="003D5B02" w:rsidRPr="003A3EF6">
        <w:rPr>
          <w:color w:val="000000" w:themeColor="text1"/>
          <w:sz w:val="22"/>
          <w:szCs w:val="22"/>
        </w:rPr>
        <w:t>environmental tran</w:t>
      </w:r>
      <w:r w:rsidR="007309FA" w:rsidRPr="003A3EF6">
        <w:rPr>
          <w:color w:val="000000" w:themeColor="text1"/>
          <w:sz w:val="22"/>
          <w:szCs w:val="22"/>
        </w:rPr>
        <w:t>s</w:t>
      </w:r>
      <w:r w:rsidR="003D5B02" w:rsidRPr="003A3EF6">
        <w:rPr>
          <w:color w:val="000000" w:themeColor="text1"/>
          <w:sz w:val="22"/>
          <w:szCs w:val="22"/>
        </w:rPr>
        <w:t>mission rate</w:t>
      </w:r>
      <w:r w:rsidR="00EE1ECC" w:rsidRPr="003A3EF6">
        <w:rPr>
          <w:color w:val="000000" w:themeColor="text1"/>
          <w:sz w:val="22"/>
          <w:szCs w:val="22"/>
        </w:rPr>
        <w:t xml:space="preserve"> </w:t>
      </w:r>
      <w:r w:rsidR="007E0147" w:rsidRPr="003A3EF6">
        <w:rPr>
          <w:color w:val="000000" w:themeColor="text1"/>
          <w:sz w:val="22"/>
          <w:szCs w:val="22"/>
        </w:rPr>
        <w:t>parameter</w:t>
      </w:r>
      <w:r w:rsidR="00EE1ECC" w:rsidRPr="003A3EF6">
        <w:rPr>
          <w:color w:val="000000" w:themeColor="text1"/>
          <w:sz w:val="22"/>
          <w:szCs w:val="22"/>
        </w:rPr>
        <w:t xml:space="preserve">. We were unable to </w:t>
      </w:r>
      <w:r w:rsidR="007309FA" w:rsidRPr="003A3EF6">
        <w:rPr>
          <w:color w:val="000000" w:themeColor="text1"/>
          <w:sz w:val="22"/>
          <w:szCs w:val="22"/>
        </w:rPr>
        <w:t>accurate</w:t>
      </w:r>
      <w:r w:rsidR="00386A47" w:rsidRPr="003A3EF6">
        <w:rPr>
          <w:color w:val="000000" w:themeColor="text1"/>
          <w:sz w:val="22"/>
          <w:szCs w:val="22"/>
        </w:rPr>
        <w:t>ly</w:t>
      </w:r>
      <w:r w:rsidR="007309FA" w:rsidRPr="003A3EF6">
        <w:rPr>
          <w:color w:val="000000" w:themeColor="text1"/>
          <w:sz w:val="22"/>
          <w:szCs w:val="22"/>
        </w:rPr>
        <w:t xml:space="preserve"> identify both parameters using </w:t>
      </w:r>
      <w:r w:rsidR="002A4987" w:rsidRPr="003A3EF6">
        <w:rPr>
          <w:color w:val="000000" w:themeColor="text1"/>
          <w:sz w:val="22"/>
          <w:szCs w:val="22"/>
        </w:rPr>
        <w:t>available</w:t>
      </w:r>
      <w:r w:rsidR="007309FA" w:rsidRPr="003A3EF6">
        <w:rPr>
          <w:color w:val="000000" w:themeColor="text1"/>
          <w:sz w:val="22"/>
          <w:szCs w:val="22"/>
        </w:rPr>
        <w:t xml:space="preserve"> data</w:t>
      </w:r>
      <w:r w:rsidR="006468A4" w:rsidRPr="003A3EF6">
        <w:rPr>
          <w:color w:val="000000" w:themeColor="text1"/>
          <w:sz w:val="22"/>
          <w:szCs w:val="22"/>
        </w:rPr>
        <w:t>, i.e. the data used to inform the inference are sparse and represent only a small fraction of the prevalence and thus do not support inference of multiple modes of transmission</w:t>
      </w:r>
      <w:r w:rsidR="00CF4B51" w:rsidRPr="003A3EF6">
        <w:rPr>
          <w:color w:val="000000" w:themeColor="text1"/>
          <w:sz w:val="22"/>
          <w:szCs w:val="22"/>
        </w:rPr>
        <w:t>.</w:t>
      </w:r>
      <w:r w:rsidR="006468A4" w:rsidRPr="003A3EF6" w:rsidDel="006468A4">
        <w:rPr>
          <w:color w:val="000000" w:themeColor="text1"/>
          <w:sz w:val="22"/>
          <w:szCs w:val="22"/>
        </w:rPr>
        <w:t xml:space="preserve"> </w:t>
      </w:r>
      <w:r w:rsidR="007309FA" w:rsidRPr="003A3EF6">
        <w:rPr>
          <w:color w:val="000000" w:themeColor="text1"/>
          <w:sz w:val="22"/>
          <w:szCs w:val="22"/>
        </w:rPr>
        <w:t xml:space="preserve">As </w:t>
      </w:r>
      <w:r w:rsidR="00721953" w:rsidRPr="003A3EF6">
        <w:rPr>
          <w:color w:val="000000" w:themeColor="text1"/>
          <w:sz w:val="22"/>
          <w:szCs w:val="22"/>
        </w:rPr>
        <w:t xml:space="preserve">a </w:t>
      </w:r>
      <w:r w:rsidR="007309FA" w:rsidRPr="003A3EF6">
        <w:rPr>
          <w:color w:val="000000" w:themeColor="text1"/>
          <w:sz w:val="22"/>
          <w:szCs w:val="22"/>
        </w:rPr>
        <w:t>consequence, we decided t</w:t>
      </w:r>
      <w:r w:rsidR="00386A47" w:rsidRPr="003A3EF6">
        <w:rPr>
          <w:color w:val="000000" w:themeColor="text1"/>
          <w:sz w:val="22"/>
          <w:szCs w:val="22"/>
        </w:rPr>
        <w:t xml:space="preserve">o </w:t>
      </w:r>
      <w:r w:rsidR="00992F1C" w:rsidRPr="003A3EF6">
        <w:rPr>
          <w:color w:val="000000" w:themeColor="text1"/>
          <w:sz w:val="22"/>
          <w:szCs w:val="22"/>
        </w:rPr>
        <w:t>combine</w:t>
      </w:r>
      <w:r w:rsidR="00386A47" w:rsidRPr="003A3EF6">
        <w:rPr>
          <w:color w:val="000000" w:themeColor="text1"/>
          <w:sz w:val="22"/>
          <w:szCs w:val="22"/>
        </w:rPr>
        <w:t xml:space="preserve"> transmission </w:t>
      </w:r>
      <w:r w:rsidR="00992F1C" w:rsidRPr="003A3EF6">
        <w:rPr>
          <w:color w:val="000000" w:themeColor="text1"/>
          <w:sz w:val="22"/>
          <w:szCs w:val="22"/>
        </w:rPr>
        <w:t>into a single parameter</w:t>
      </w:r>
      <w:r w:rsidR="00D73931" w:rsidRPr="003A3EF6">
        <w:rPr>
          <w:color w:val="000000" w:themeColor="text1"/>
          <w:sz w:val="22"/>
          <w:szCs w:val="22"/>
        </w:rPr>
        <w:t>.</w:t>
      </w:r>
      <w:r w:rsidR="00F6565C" w:rsidRPr="003A3EF6">
        <w:rPr>
          <w:color w:val="000000" w:themeColor="text1"/>
          <w:sz w:val="22"/>
          <w:szCs w:val="22"/>
        </w:rPr>
        <w:t xml:space="preserve"> This </w:t>
      </w:r>
      <w:r w:rsidR="003E0FEA" w:rsidRPr="003A3EF6">
        <w:rPr>
          <w:color w:val="000000" w:themeColor="text1"/>
          <w:sz w:val="22"/>
          <w:szCs w:val="22"/>
        </w:rPr>
        <w:t>challenge magnif</w:t>
      </w:r>
      <w:r w:rsidR="00840EAD" w:rsidRPr="003A3EF6">
        <w:rPr>
          <w:color w:val="000000" w:themeColor="text1"/>
          <w:sz w:val="22"/>
          <w:szCs w:val="22"/>
        </w:rPr>
        <w:t>ies</w:t>
      </w:r>
      <w:r w:rsidR="003E0FEA" w:rsidRPr="003A3EF6">
        <w:rPr>
          <w:color w:val="000000" w:themeColor="text1"/>
          <w:sz w:val="22"/>
          <w:szCs w:val="22"/>
        </w:rPr>
        <w:t xml:space="preserve"> </w:t>
      </w:r>
      <w:r w:rsidR="00840EAD" w:rsidRPr="003A3EF6">
        <w:rPr>
          <w:color w:val="000000" w:themeColor="text1"/>
          <w:sz w:val="22"/>
          <w:szCs w:val="22"/>
        </w:rPr>
        <w:t>as we are considering</w:t>
      </w:r>
      <w:r w:rsidR="00F6565C" w:rsidRPr="003A3EF6">
        <w:rPr>
          <w:color w:val="000000" w:themeColor="text1"/>
          <w:sz w:val="22"/>
          <w:szCs w:val="22"/>
        </w:rPr>
        <w:t xml:space="preserve"> </w:t>
      </w:r>
      <w:r w:rsidR="00840EAD" w:rsidRPr="003A3EF6">
        <w:rPr>
          <w:color w:val="000000" w:themeColor="text1"/>
          <w:sz w:val="22"/>
          <w:szCs w:val="22"/>
        </w:rPr>
        <w:t xml:space="preserve">a </w:t>
      </w:r>
      <w:r w:rsidR="00F6565C" w:rsidRPr="003A3EF6">
        <w:rPr>
          <w:color w:val="000000" w:themeColor="text1"/>
          <w:sz w:val="22"/>
          <w:szCs w:val="22"/>
        </w:rPr>
        <w:t xml:space="preserve">range of pathogenic bacteria </w:t>
      </w:r>
      <w:r w:rsidR="00840EAD" w:rsidRPr="003A3EF6">
        <w:rPr>
          <w:color w:val="000000" w:themeColor="text1"/>
          <w:sz w:val="22"/>
          <w:szCs w:val="22"/>
        </w:rPr>
        <w:t>whose natural history is poorly understood.</w:t>
      </w:r>
      <w:r w:rsidR="00F422B3" w:rsidRPr="003A3EF6">
        <w:rPr>
          <w:sz w:val="22"/>
          <w:szCs w:val="22"/>
        </w:rPr>
        <w:br/>
      </w:r>
      <w:r w:rsidR="00F422B3" w:rsidRPr="003A3EF6">
        <w:rPr>
          <w:sz w:val="22"/>
          <w:szCs w:val="22"/>
        </w:rPr>
        <w:br/>
      </w:r>
      <w:r w:rsidR="00941B64" w:rsidRPr="003A3EF6">
        <w:rPr>
          <w:b/>
          <w:bCs/>
          <w:sz w:val="22"/>
          <w:szCs w:val="22"/>
        </w:rPr>
        <w:t>Comment 11.</w:t>
      </w:r>
      <w:r w:rsidR="00941B64" w:rsidRPr="003A3EF6">
        <w:rPr>
          <w:sz w:val="22"/>
          <w:szCs w:val="22"/>
        </w:rPr>
        <w:t xml:space="preserve"> </w:t>
      </w:r>
      <w:r w:rsidR="00F422B3" w:rsidRPr="003A3EF6">
        <w:rPr>
          <w:sz w:val="22"/>
          <w:szCs w:val="22"/>
        </w:rPr>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t>
      </w:r>
      <w:r w:rsidR="00F422B3" w:rsidRPr="003A3EF6">
        <w:rPr>
          <w:sz w:val="22"/>
          <w:szCs w:val="22"/>
        </w:rPr>
        <w:lastRenderedPageBreak/>
        <w:t>would only appear in the inpatient ward of the contact network? If so, the model may not be capturing transmission in these staging areas.</w:t>
      </w:r>
    </w:p>
    <w:p w14:paraId="54DC3522" w14:textId="07CC0AAA" w:rsidR="007C4719" w:rsidRPr="003A3EF6" w:rsidRDefault="00904E3D" w:rsidP="00F422B3">
      <w:pPr>
        <w:rPr>
          <w:color w:val="000000" w:themeColor="text1"/>
          <w:sz w:val="22"/>
          <w:szCs w:val="22"/>
        </w:rPr>
      </w:pPr>
      <w:r w:rsidRPr="003A3EF6">
        <w:rPr>
          <w:color w:val="FF0000"/>
          <w:sz w:val="22"/>
          <w:szCs w:val="22"/>
        </w:rPr>
        <w:t xml:space="preserve">Answer. </w:t>
      </w:r>
      <w:r w:rsidR="002E7E1F" w:rsidRPr="003A3EF6">
        <w:rPr>
          <w:color w:val="000000" w:themeColor="text1"/>
          <w:sz w:val="22"/>
          <w:szCs w:val="22"/>
        </w:rPr>
        <w:t xml:space="preserve">We decided to </w:t>
      </w:r>
      <w:r w:rsidR="00DA5D24" w:rsidRPr="003A3EF6">
        <w:rPr>
          <w:color w:val="000000" w:themeColor="text1"/>
          <w:sz w:val="22"/>
          <w:szCs w:val="22"/>
        </w:rPr>
        <w:t xml:space="preserve">use </w:t>
      </w:r>
      <w:r w:rsidR="00EB2150" w:rsidRPr="003A3EF6">
        <w:rPr>
          <w:color w:val="000000" w:themeColor="text1"/>
          <w:sz w:val="22"/>
          <w:szCs w:val="22"/>
        </w:rPr>
        <w:t xml:space="preserve">a </w:t>
      </w:r>
      <w:r w:rsidR="00CB030D" w:rsidRPr="003A3EF6">
        <w:rPr>
          <w:color w:val="000000" w:themeColor="text1"/>
          <w:sz w:val="22"/>
          <w:szCs w:val="22"/>
        </w:rPr>
        <w:t xml:space="preserve">daily </w:t>
      </w:r>
      <w:r w:rsidR="00EB2150" w:rsidRPr="003A3EF6">
        <w:rPr>
          <w:color w:val="000000" w:themeColor="text1"/>
          <w:sz w:val="22"/>
          <w:szCs w:val="22"/>
        </w:rPr>
        <w:t>time step, both for simplicity and computational benefit.</w:t>
      </w:r>
    </w:p>
    <w:p w14:paraId="7258F398" w14:textId="70B2039D" w:rsidR="00904E3D" w:rsidRPr="003A3EF6" w:rsidRDefault="00F422B3" w:rsidP="00F422B3">
      <w:pPr>
        <w:rPr>
          <w:color w:val="000000" w:themeColor="text1"/>
          <w:sz w:val="22"/>
          <w:szCs w:val="22"/>
        </w:rPr>
      </w:pPr>
      <w:r w:rsidRPr="003A3EF6">
        <w:rPr>
          <w:sz w:val="22"/>
          <w:szCs w:val="22"/>
        </w:rPr>
        <w:br/>
      </w:r>
      <w:r w:rsidR="00941B64" w:rsidRPr="003A3EF6">
        <w:rPr>
          <w:b/>
          <w:bCs/>
          <w:sz w:val="22"/>
          <w:szCs w:val="22"/>
        </w:rPr>
        <w:t>Comment 12.</w:t>
      </w:r>
      <w:r w:rsidR="00941B64" w:rsidRPr="003A3EF6">
        <w:rPr>
          <w:sz w:val="22"/>
          <w:szCs w:val="22"/>
        </w:rPr>
        <w:t xml:space="preserve"> </w:t>
      </w:r>
      <w:r w:rsidRPr="003A3EF6">
        <w:rPr>
          <w:sz w:val="22"/>
          <w:szCs w:val="22"/>
        </w:rPr>
        <w:t>The final three sentences of the introduction seem unnecessary and should be covered in the abstract/results and discussion.</w:t>
      </w:r>
    </w:p>
    <w:p w14:paraId="1128D67E" w14:textId="38FE0A1D" w:rsidR="00170133" w:rsidRPr="003A3EF6" w:rsidRDefault="00904E3D" w:rsidP="00F422B3">
      <w:pPr>
        <w:rPr>
          <w:color w:val="000000" w:themeColor="text1"/>
          <w:sz w:val="22"/>
          <w:szCs w:val="22"/>
        </w:rPr>
      </w:pPr>
      <w:r w:rsidRPr="003A3EF6">
        <w:rPr>
          <w:color w:val="FF0000"/>
          <w:sz w:val="22"/>
          <w:szCs w:val="22"/>
        </w:rPr>
        <w:t>Answer.</w:t>
      </w:r>
      <w:r w:rsidR="00795269" w:rsidRPr="003A3EF6">
        <w:rPr>
          <w:color w:val="000000" w:themeColor="text1"/>
          <w:sz w:val="22"/>
          <w:szCs w:val="22"/>
        </w:rPr>
        <w:t xml:space="preserve"> </w:t>
      </w:r>
      <w:r w:rsidR="007111BF" w:rsidRPr="003A3EF6">
        <w:rPr>
          <w:color w:val="000000" w:themeColor="text1"/>
          <w:sz w:val="22"/>
          <w:szCs w:val="22"/>
        </w:rPr>
        <w:t xml:space="preserve">We have deleted these sentences.  </w:t>
      </w:r>
      <w:r w:rsidR="00DE5008" w:rsidRPr="003A3EF6" w:rsidDel="00DE5008">
        <w:rPr>
          <w:color w:val="00B0F0"/>
          <w:sz w:val="22"/>
          <w:szCs w:val="22"/>
        </w:rPr>
        <w:t xml:space="preserve"> </w:t>
      </w:r>
      <w:r w:rsidR="00F422B3" w:rsidRPr="003A3EF6">
        <w:rPr>
          <w:sz w:val="22"/>
          <w:szCs w:val="22"/>
        </w:rPr>
        <w:br/>
      </w:r>
      <w:r w:rsidR="00F422B3" w:rsidRPr="003A3EF6">
        <w:rPr>
          <w:sz w:val="22"/>
          <w:szCs w:val="22"/>
        </w:rPr>
        <w:br/>
      </w:r>
      <w:r w:rsidR="00170133" w:rsidRPr="003A3EF6">
        <w:rPr>
          <w:rFonts w:asciiTheme="majorHAnsi" w:hAnsiTheme="majorHAnsi"/>
          <w:b/>
          <w:bCs/>
          <w:sz w:val="22"/>
          <w:szCs w:val="22"/>
        </w:rPr>
        <w:t>Reviewer #2</w:t>
      </w:r>
    </w:p>
    <w:p w14:paraId="3AA7BAD2" w14:textId="625A97EA" w:rsidR="003425EE" w:rsidRPr="003A3EF6" w:rsidRDefault="00F422B3" w:rsidP="00F422B3">
      <w:pPr>
        <w:rPr>
          <w:sz w:val="22"/>
          <w:szCs w:val="22"/>
        </w:rPr>
      </w:pPr>
      <w:r w:rsidRPr="003A3EF6">
        <w:rPr>
          <w:sz w:val="22"/>
          <w:szCs w:val="22"/>
        </w:rPr>
        <w:t xml:space="preserve"> This is an interesting paper and the methods are well explained. However</w:t>
      </w:r>
      <w:r w:rsidR="004B3544" w:rsidRPr="003A3EF6">
        <w:rPr>
          <w:sz w:val="22"/>
          <w:szCs w:val="22"/>
        </w:rPr>
        <w:t>,</w:t>
      </w:r>
      <w:r w:rsidRPr="003A3EF6">
        <w:rPr>
          <w:sz w:val="22"/>
          <w:szCs w:val="22"/>
        </w:rPr>
        <w:t xml:space="preserve"> by focussing on carriage, particularly in the case of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xml:space="preserve">, I worry that the conclusions are not helpful or informative and this needs to be addressed and discussed in more detail. The model does not distinguish between commensal bacteria and pathogenic or resistant bacteria and the message that </w:t>
      </w:r>
      <w:r w:rsidRPr="003A3EF6">
        <w:rPr>
          <w:i/>
          <w:iCs/>
          <w:sz w:val="22"/>
          <w:szCs w:val="22"/>
        </w:rPr>
        <w:t>E</w:t>
      </w:r>
      <w:r w:rsidR="008551D4" w:rsidRPr="003A3EF6">
        <w:rPr>
          <w:i/>
          <w:iCs/>
          <w:sz w:val="22"/>
          <w:szCs w:val="22"/>
        </w:rPr>
        <w:t>.</w:t>
      </w:r>
      <w:r w:rsidRPr="003A3EF6">
        <w:rPr>
          <w:i/>
          <w:iCs/>
          <w:sz w:val="22"/>
          <w:szCs w:val="22"/>
        </w:rPr>
        <w:t xml:space="preserve"> coli</w:t>
      </w:r>
      <w:r w:rsidRPr="003A3EF6">
        <w:rPr>
          <w:sz w:val="22"/>
          <w:szCs w:val="22"/>
        </w:rPr>
        <w:t xml:space="preserve"> is not commonly transmitted in hospital settings is likely not true, and is in fact an artefact of the model structure that only allows for a single coloni</w:t>
      </w:r>
      <w:r w:rsidR="004B3544" w:rsidRPr="003A3EF6">
        <w:rPr>
          <w:sz w:val="22"/>
          <w:szCs w:val="22"/>
        </w:rPr>
        <w:t>z</w:t>
      </w:r>
      <w:r w:rsidRPr="003A3EF6">
        <w:rPr>
          <w:sz w:val="22"/>
          <w:szCs w:val="22"/>
        </w:rPr>
        <w:t xml:space="preserve">ation event with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While all models are abstractions, this issue cannot be ignored.</w:t>
      </w:r>
      <w:r w:rsidRPr="003A3EF6">
        <w:rPr>
          <w:sz w:val="22"/>
          <w:szCs w:val="22"/>
        </w:rPr>
        <w:br/>
      </w:r>
      <w:r w:rsidRPr="003A3EF6">
        <w:rPr>
          <w:sz w:val="22"/>
          <w:szCs w:val="22"/>
        </w:rPr>
        <w:br/>
      </w:r>
      <w:commentRangeStart w:id="3"/>
      <w:r w:rsidRPr="003A3EF6">
        <w:rPr>
          <w:sz w:val="22"/>
          <w:szCs w:val="22"/>
        </w:rPr>
        <w:t>Here is a list of comments, please also see annotations in the PDF document attached (if you can't get the attached file, inquire with the journal).</w:t>
      </w:r>
      <w:commentRangeEnd w:id="3"/>
      <w:r w:rsidR="00DE5008" w:rsidRPr="003A3EF6">
        <w:rPr>
          <w:rStyle w:val="CommentReference"/>
          <w:sz w:val="22"/>
          <w:szCs w:val="22"/>
        </w:rPr>
        <w:commentReference w:id="3"/>
      </w:r>
      <w:r w:rsidRPr="003A3EF6">
        <w:rPr>
          <w:sz w:val="22"/>
          <w:szCs w:val="22"/>
        </w:rPr>
        <w:br/>
      </w:r>
    </w:p>
    <w:p w14:paraId="7A9790B7" w14:textId="24D69F30" w:rsidR="0027708A" w:rsidRPr="003A3EF6" w:rsidRDefault="003425EE" w:rsidP="00F422B3">
      <w:pPr>
        <w:rPr>
          <w:color w:val="000000" w:themeColor="text1"/>
          <w:sz w:val="22"/>
          <w:szCs w:val="22"/>
        </w:rPr>
      </w:pPr>
      <w:r w:rsidRPr="003A3EF6">
        <w:rPr>
          <w:b/>
          <w:bCs/>
          <w:sz w:val="22"/>
          <w:szCs w:val="22"/>
        </w:rPr>
        <w:t>Comment 1.</w:t>
      </w:r>
      <w:r w:rsidRPr="003A3EF6">
        <w:rPr>
          <w:sz w:val="22"/>
          <w:szCs w:val="22"/>
        </w:rPr>
        <w:t xml:space="preserve"> </w:t>
      </w:r>
      <w:r w:rsidR="00F422B3" w:rsidRPr="003A3EF6">
        <w:rPr>
          <w:sz w:val="22"/>
          <w:szCs w:val="22"/>
        </w:rP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r w:rsidR="00F422B3" w:rsidRPr="003A3EF6">
        <w:rPr>
          <w:sz w:val="22"/>
          <w:szCs w:val="22"/>
        </w:rPr>
        <w:br/>
      </w:r>
      <w:r w:rsidR="00EF6ED9" w:rsidRPr="003A3EF6">
        <w:rPr>
          <w:color w:val="FF0000"/>
          <w:sz w:val="22"/>
          <w:szCs w:val="22"/>
        </w:rPr>
        <w:t xml:space="preserve">Answer. </w:t>
      </w:r>
      <w:r w:rsidR="00EF6ED9" w:rsidRPr="003A3EF6">
        <w:rPr>
          <w:color w:val="000000" w:themeColor="text1"/>
          <w:sz w:val="22"/>
          <w:szCs w:val="22"/>
        </w:rPr>
        <w:t>Thanks for th</w:t>
      </w:r>
      <w:r w:rsidR="000B45B5" w:rsidRPr="003A3EF6">
        <w:rPr>
          <w:color w:val="000000" w:themeColor="text1"/>
          <w:sz w:val="22"/>
          <w:szCs w:val="22"/>
        </w:rPr>
        <w:t>ese</w:t>
      </w:r>
      <w:r w:rsidR="00EF6ED9" w:rsidRPr="003A3EF6">
        <w:rPr>
          <w:color w:val="000000" w:themeColor="text1"/>
          <w:sz w:val="22"/>
          <w:szCs w:val="22"/>
        </w:rPr>
        <w:t xml:space="preserve"> comments</w:t>
      </w:r>
      <w:r w:rsidR="00DE5008" w:rsidRPr="003A3EF6">
        <w:rPr>
          <w:color w:val="000000" w:themeColor="text1"/>
          <w:sz w:val="22"/>
          <w:szCs w:val="22"/>
        </w:rPr>
        <w:t xml:space="preserve">.  </w:t>
      </w:r>
      <w:r w:rsidR="00AB7BBC" w:rsidRPr="003A3EF6">
        <w:rPr>
          <w:color w:val="000000" w:themeColor="text1"/>
          <w:sz w:val="22"/>
          <w:szCs w:val="22"/>
        </w:rPr>
        <w:t>In the first paragraph of the discussion</w:t>
      </w:r>
      <w:r w:rsidR="00D16ACE" w:rsidRPr="003A3EF6">
        <w:rPr>
          <w:color w:val="000000" w:themeColor="text1"/>
          <w:sz w:val="22"/>
          <w:szCs w:val="22"/>
        </w:rPr>
        <w:t>,</w:t>
      </w:r>
      <w:r w:rsidR="00AB7BBC" w:rsidRPr="003A3EF6">
        <w:rPr>
          <w:color w:val="000000" w:themeColor="text1"/>
          <w:sz w:val="22"/>
          <w:szCs w:val="22"/>
        </w:rPr>
        <w:t xml:space="preserve"> we wrote</w:t>
      </w:r>
      <w:r w:rsidR="00D16ACE" w:rsidRPr="003A3EF6">
        <w:rPr>
          <w:color w:val="000000" w:themeColor="text1"/>
          <w:sz w:val="22"/>
          <w:szCs w:val="22"/>
        </w:rPr>
        <w:t xml:space="preserve"> </w:t>
      </w:r>
      <w:r w:rsidR="00D16ACE" w:rsidRPr="003A3EF6">
        <w:rPr>
          <w:i/>
          <w:iCs/>
          <w:color w:val="000000" w:themeColor="text1"/>
          <w:sz w:val="22"/>
          <w:szCs w:val="22"/>
        </w:rPr>
        <w:t>"The patient-level clinical culture data mostly represent infection. Clinical culture samples were targeted at one body site and were typically obtained on patients presenting symptoms, suggestive of infection at a specific site and a prepondera</w:t>
      </w:r>
      <w:r w:rsidR="00DE5008" w:rsidRPr="003A3EF6">
        <w:rPr>
          <w:i/>
          <w:iCs/>
          <w:color w:val="000000" w:themeColor="text1"/>
          <w:sz w:val="22"/>
          <w:szCs w:val="22"/>
        </w:rPr>
        <w:t>te use</w:t>
      </w:r>
      <w:r w:rsidR="00D16ACE" w:rsidRPr="003A3EF6">
        <w:rPr>
          <w:i/>
          <w:iCs/>
          <w:color w:val="000000" w:themeColor="text1"/>
          <w:sz w:val="22"/>
          <w:szCs w:val="22"/>
        </w:rPr>
        <w:t xml:space="preserve"> of clinical cultures for diagnosis rather than surveillance."  </w:t>
      </w:r>
      <w:r w:rsidR="002A69AB" w:rsidRPr="003A3EF6">
        <w:rPr>
          <w:color w:val="000000" w:themeColor="text1"/>
          <w:sz w:val="22"/>
          <w:szCs w:val="22"/>
        </w:rPr>
        <w:t>In addition</w:t>
      </w:r>
      <w:r w:rsidR="006C3419" w:rsidRPr="003A3EF6">
        <w:rPr>
          <w:color w:val="000000" w:themeColor="text1"/>
          <w:sz w:val="22"/>
          <w:szCs w:val="22"/>
        </w:rPr>
        <w:t xml:space="preserve">, in the section </w:t>
      </w:r>
      <w:r w:rsidR="006C3419" w:rsidRPr="003A3EF6">
        <w:rPr>
          <w:i/>
          <w:iCs/>
          <w:color w:val="ADADAD" w:themeColor="background2" w:themeShade="BF"/>
          <w:sz w:val="22"/>
          <w:szCs w:val="22"/>
        </w:rPr>
        <w:t xml:space="preserve">Understanding effective sensitivity </w:t>
      </w:r>
      <w:r w:rsidR="002A69AB" w:rsidRPr="003A3EF6">
        <w:rPr>
          <w:color w:val="000000" w:themeColor="text1"/>
          <w:sz w:val="22"/>
          <w:szCs w:val="22"/>
        </w:rPr>
        <w:t xml:space="preserve">we mention that surveillance </w:t>
      </w:r>
      <w:r w:rsidR="0027708A" w:rsidRPr="003A3EF6">
        <w:rPr>
          <w:color w:val="000000" w:themeColor="text1"/>
          <w:sz w:val="22"/>
          <w:szCs w:val="22"/>
        </w:rPr>
        <w:t>is mostly targeted to infected patients: "</w:t>
      </w:r>
      <w:r w:rsidR="0027708A" w:rsidRPr="003A3EF6">
        <w:rPr>
          <w:i/>
          <w:iCs/>
          <w:color w:val="000000" w:themeColor="text1"/>
          <w:sz w:val="22"/>
          <w:szCs w:val="22"/>
        </w:rPr>
        <w:t>Surveillance of micro-organism infection and colonization in patients is primarily the product of clinician-directed collection of cultures for infection-compatible clinical symptoms (i.e. fever, dysuria, or cough).</w:t>
      </w:r>
      <w:r w:rsidR="0027708A" w:rsidRPr="003A3EF6">
        <w:rPr>
          <w:color w:val="000000" w:themeColor="text1"/>
          <w:sz w:val="22"/>
          <w:szCs w:val="22"/>
        </w:rPr>
        <w:t xml:space="preserve">" </w:t>
      </w:r>
    </w:p>
    <w:p w14:paraId="4D1F1E19" w14:textId="586923E3" w:rsidR="00D37785" w:rsidRPr="003A3EF6" w:rsidRDefault="00DE5008" w:rsidP="00F422B3">
      <w:pPr>
        <w:rPr>
          <w:color w:val="000000" w:themeColor="text1"/>
          <w:sz w:val="22"/>
          <w:szCs w:val="22"/>
        </w:rPr>
      </w:pPr>
      <w:r w:rsidRPr="003A3EF6">
        <w:rPr>
          <w:color w:val="000000" w:themeColor="text1"/>
          <w:sz w:val="22"/>
          <w:szCs w:val="22"/>
        </w:rPr>
        <w:t>The study hospital system is</w:t>
      </w:r>
      <w:r w:rsidR="00D16ACE" w:rsidRPr="003A3EF6">
        <w:rPr>
          <w:color w:val="000000" w:themeColor="text1"/>
          <w:sz w:val="22"/>
          <w:szCs w:val="22"/>
        </w:rPr>
        <w:t xml:space="preserve"> a clinical setting</w:t>
      </w:r>
      <w:r w:rsidR="00C039AC" w:rsidRPr="003A3EF6">
        <w:rPr>
          <w:color w:val="000000" w:themeColor="text1"/>
          <w:sz w:val="22"/>
          <w:szCs w:val="22"/>
        </w:rPr>
        <w:t xml:space="preserve"> in</w:t>
      </w:r>
      <w:r w:rsidR="00D16ACE" w:rsidRPr="003A3EF6">
        <w:rPr>
          <w:color w:val="000000" w:themeColor="text1"/>
          <w:sz w:val="22"/>
          <w:szCs w:val="22"/>
        </w:rPr>
        <w:t xml:space="preserve"> wh</w:t>
      </w:r>
      <w:r w:rsidR="009A432A" w:rsidRPr="003A3EF6">
        <w:rPr>
          <w:color w:val="000000" w:themeColor="text1"/>
          <w:sz w:val="22"/>
          <w:szCs w:val="22"/>
        </w:rPr>
        <w:t>ich</w:t>
      </w:r>
      <w:r w:rsidR="00D16ACE" w:rsidRPr="003A3EF6">
        <w:rPr>
          <w:color w:val="000000" w:themeColor="text1"/>
          <w:sz w:val="22"/>
          <w:szCs w:val="22"/>
        </w:rPr>
        <w:t xml:space="preserve"> most carriage is detected </w:t>
      </w:r>
      <w:r w:rsidR="00AC7F09" w:rsidRPr="003A3EF6">
        <w:rPr>
          <w:color w:val="000000" w:themeColor="text1"/>
          <w:sz w:val="22"/>
          <w:szCs w:val="22"/>
        </w:rPr>
        <w:t>by</w:t>
      </w:r>
      <w:r w:rsidR="00D16ACE" w:rsidRPr="003A3EF6">
        <w:rPr>
          <w:color w:val="000000" w:themeColor="text1"/>
          <w:sz w:val="22"/>
          <w:szCs w:val="22"/>
        </w:rPr>
        <w:t xml:space="preserve"> diagnos</w:t>
      </w:r>
      <w:r w:rsidR="00AC7F09" w:rsidRPr="003A3EF6">
        <w:rPr>
          <w:color w:val="000000" w:themeColor="text1"/>
          <w:sz w:val="22"/>
          <w:szCs w:val="22"/>
        </w:rPr>
        <w:t xml:space="preserve">is </w:t>
      </w:r>
      <w:r w:rsidR="00D16ACE" w:rsidRPr="003A3EF6">
        <w:rPr>
          <w:color w:val="000000" w:themeColor="text1"/>
          <w:sz w:val="22"/>
          <w:szCs w:val="22"/>
        </w:rPr>
        <w:t xml:space="preserve">and not </w:t>
      </w:r>
      <w:r w:rsidR="006B465A" w:rsidRPr="003A3EF6">
        <w:rPr>
          <w:color w:val="000000" w:themeColor="text1"/>
          <w:sz w:val="22"/>
          <w:szCs w:val="22"/>
        </w:rPr>
        <w:t>by screening</w:t>
      </w:r>
      <w:r w:rsidR="00D16ACE" w:rsidRPr="003A3EF6">
        <w:rPr>
          <w:color w:val="000000" w:themeColor="text1"/>
          <w:sz w:val="22"/>
          <w:szCs w:val="22"/>
        </w:rPr>
        <w:t xml:space="preserve">. </w:t>
      </w:r>
      <w:r w:rsidR="009A432A" w:rsidRPr="003A3EF6">
        <w:rPr>
          <w:color w:val="000000" w:themeColor="text1"/>
          <w:sz w:val="22"/>
          <w:szCs w:val="22"/>
        </w:rPr>
        <w:t xml:space="preserve">To </w:t>
      </w:r>
      <w:r w:rsidRPr="003A3EF6">
        <w:rPr>
          <w:color w:val="000000" w:themeColor="text1"/>
          <w:sz w:val="22"/>
          <w:szCs w:val="22"/>
        </w:rPr>
        <w:t>clarify this further, we now</w:t>
      </w:r>
      <w:r w:rsidR="009A432A" w:rsidRPr="003A3EF6">
        <w:rPr>
          <w:color w:val="000000" w:themeColor="text1"/>
          <w:sz w:val="22"/>
          <w:szCs w:val="22"/>
        </w:rPr>
        <w:t xml:space="preserve"> include a sentence in the Methods section </w:t>
      </w:r>
      <w:r w:rsidR="009A432A" w:rsidRPr="003A3EF6">
        <w:rPr>
          <w:i/>
          <w:iCs/>
          <w:color w:val="000000" w:themeColor="text1"/>
          <w:sz w:val="22"/>
          <w:szCs w:val="22"/>
        </w:rPr>
        <w:t>Data: Clinical cultures</w:t>
      </w:r>
      <w:r w:rsidR="009A432A" w:rsidRPr="003A3EF6">
        <w:rPr>
          <w:color w:val="000000" w:themeColor="text1"/>
          <w:sz w:val="22"/>
          <w:szCs w:val="22"/>
        </w:rPr>
        <w:t xml:space="preserve">: </w:t>
      </w:r>
      <w:r w:rsidR="00D912B2" w:rsidRPr="003A3EF6">
        <w:rPr>
          <w:color w:val="000000" w:themeColor="text1"/>
          <w:sz w:val="22"/>
          <w:szCs w:val="22"/>
        </w:rPr>
        <w:t>"</w:t>
      </w:r>
      <w:r w:rsidRPr="003A3EF6">
        <w:rPr>
          <w:color w:val="000000" w:themeColor="text1"/>
          <w:sz w:val="22"/>
          <w:szCs w:val="22"/>
        </w:rPr>
        <w:t>C</w:t>
      </w:r>
      <w:r w:rsidR="00D912B2" w:rsidRPr="003A3EF6">
        <w:rPr>
          <w:color w:val="000000" w:themeColor="text1"/>
          <w:sz w:val="22"/>
          <w:szCs w:val="22"/>
        </w:rPr>
        <w:t xml:space="preserve">ultures </w:t>
      </w:r>
      <w:r w:rsidRPr="003A3EF6">
        <w:rPr>
          <w:color w:val="000000" w:themeColor="text1"/>
          <w:sz w:val="22"/>
          <w:szCs w:val="22"/>
        </w:rPr>
        <w:t xml:space="preserve">were collected </w:t>
      </w:r>
      <w:r w:rsidR="00D912B2" w:rsidRPr="003A3EF6">
        <w:rPr>
          <w:color w:val="000000" w:themeColor="text1"/>
          <w:sz w:val="22"/>
          <w:szCs w:val="22"/>
        </w:rPr>
        <w:t>mostly</w:t>
      </w:r>
      <w:r w:rsidR="00AD216C" w:rsidRPr="003A3EF6">
        <w:rPr>
          <w:color w:val="000000" w:themeColor="text1"/>
          <w:sz w:val="22"/>
          <w:szCs w:val="22"/>
        </w:rPr>
        <w:t xml:space="preserve"> at </w:t>
      </w:r>
      <w:r w:rsidRPr="003A3EF6">
        <w:rPr>
          <w:color w:val="000000" w:themeColor="text1"/>
          <w:sz w:val="22"/>
          <w:szCs w:val="22"/>
        </w:rPr>
        <w:t xml:space="preserve">the </w:t>
      </w:r>
      <w:r w:rsidR="00AD216C" w:rsidRPr="003A3EF6">
        <w:rPr>
          <w:color w:val="000000" w:themeColor="text1"/>
          <w:sz w:val="22"/>
          <w:szCs w:val="22"/>
        </w:rPr>
        <w:t>discretion of clinicians</w:t>
      </w:r>
      <w:r w:rsidR="00D912B2" w:rsidRPr="003A3EF6">
        <w:rPr>
          <w:color w:val="000000" w:themeColor="text1"/>
          <w:sz w:val="22"/>
          <w:szCs w:val="22"/>
        </w:rPr>
        <w:t xml:space="preserve"> </w:t>
      </w:r>
      <w:r w:rsidRPr="003A3EF6">
        <w:rPr>
          <w:color w:val="000000" w:themeColor="text1"/>
          <w:sz w:val="22"/>
          <w:szCs w:val="22"/>
        </w:rPr>
        <w:t xml:space="preserve">as part of diagnosis in order </w:t>
      </w:r>
      <w:r w:rsidR="00D912B2" w:rsidRPr="003A3EF6">
        <w:rPr>
          <w:color w:val="000000" w:themeColor="text1"/>
          <w:sz w:val="22"/>
          <w:szCs w:val="22"/>
        </w:rPr>
        <w:t>to confirm infection</w:t>
      </w:r>
      <w:r w:rsidRPr="003A3EF6" w:rsidDel="00DE5008">
        <w:rPr>
          <w:color w:val="000000" w:themeColor="text1"/>
          <w:sz w:val="22"/>
          <w:szCs w:val="22"/>
        </w:rPr>
        <w:t xml:space="preserve"> </w:t>
      </w:r>
      <w:r w:rsidR="00AA47D1" w:rsidRPr="003A3EF6">
        <w:rPr>
          <w:color w:val="000000" w:themeColor="text1"/>
          <w:sz w:val="22"/>
          <w:szCs w:val="22"/>
        </w:rPr>
        <w:t>"</w:t>
      </w:r>
      <w:r w:rsidR="00D37785" w:rsidRPr="003A3EF6">
        <w:rPr>
          <w:color w:val="000000" w:themeColor="text1"/>
          <w:sz w:val="22"/>
          <w:szCs w:val="22"/>
        </w:rPr>
        <w:t>.</w:t>
      </w:r>
      <w:r w:rsidR="000D4A2E" w:rsidRPr="003A3EF6">
        <w:rPr>
          <w:color w:val="000000" w:themeColor="text1"/>
          <w:sz w:val="22"/>
          <w:szCs w:val="22"/>
        </w:rPr>
        <w:t xml:space="preserve"> </w:t>
      </w:r>
    </w:p>
    <w:p w14:paraId="7A375308" w14:textId="4EF32F68" w:rsidR="00F21D14" w:rsidRPr="003A3EF6" w:rsidRDefault="00F422B3" w:rsidP="00F422B3">
      <w:pPr>
        <w:rPr>
          <w:color w:val="000000" w:themeColor="text1"/>
          <w:sz w:val="22"/>
          <w:szCs w:val="22"/>
        </w:rPr>
      </w:pPr>
      <w:r w:rsidRPr="003A3EF6">
        <w:rPr>
          <w:sz w:val="22"/>
          <w:szCs w:val="22"/>
        </w:rPr>
        <w:br/>
      </w:r>
      <w:r w:rsidR="003425EE" w:rsidRPr="003A3EF6">
        <w:rPr>
          <w:b/>
          <w:bCs/>
          <w:sz w:val="22"/>
          <w:szCs w:val="22"/>
        </w:rPr>
        <w:t>Comment 2.</w:t>
      </w:r>
      <w:r w:rsidR="003425EE" w:rsidRPr="003A3EF6">
        <w:rPr>
          <w:sz w:val="22"/>
          <w:szCs w:val="22"/>
        </w:rPr>
        <w:t xml:space="preserve"> </w:t>
      </w:r>
      <w:r w:rsidRPr="003A3EF6">
        <w:rPr>
          <w:sz w:val="22"/>
          <w:szCs w:val="22"/>
        </w:rPr>
        <w:t>Are some sites more likely to be sampled than others, therefore effecting the estimated prevalence in the underlying data?</w:t>
      </w:r>
      <w:r w:rsidRPr="003A3EF6">
        <w:rPr>
          <w:sz w:val="22"/>
          <w:szCs w:val="22"/>
        </w:rPr>
        <w:br/>
      </w:r>
      <w:r w:rsidR="005A0D29" w:rsidRPr="003A3EF6">
        <w:rPr>
          <w:color w:val="FF0000"/>
          <w:sz w:val="22"/>
          <w:szCs w:val="22"/>
        </w:rPr>
        <w:t xml:space="preserve">Answer. </w:t>
      </w:r>
      <w:r w:rsidR="003E6BBF" w:rsidRPr="003A3EF6">
        <w:rPr>
          <w:color w:val="000000" w:themeColor="text1"/>
          <w:sz w:val="22"/>
          <w:szCs w:val="22"/>
        </w:rPr>
        <w:t xml:space="preserve">There are </w:t>
      </w:r>
      <w:r w:rsidR="007600A3" w:rsidRPr="003A3EF6">
        <w:rPr>
          <w:color w:val="000000" w:themeColor="text1"/>
          <w:sz w:val="22"/>
          <w:szCs w:val="22"/>
        </w:rPr>
        <w:t xml:space="preserve">some </w:t>
      </w:r>
      <w:r w:rsidR="003E6BBF" w:rsidRPr="003A3EF6">
        <w:rPr>
          <w:color w:val="000000" w:themeColor="text1"/>
          <w:sz w:val="22"/>
          <w:szCs w:val="22"/>
        </w:rPr>
        <w:t>wards in wh</w:t>
      </w:r>
      <w:r w:rsidR="00362E34" w:rsidRPr="003A3EF6">
        <w:rPr>
          <w:color w:val="000000" w:themeColor="text1"/>
          <w:sz w:val="22"/>
          <w:szCs w:val="22"/>
        </w:rPr>
        <w:t>ich</w:t>
      </w:r>
      <w:r w:rsidR="003E6BBF" w:rsidRPr="003A3EF6">
        <w:rPr>
          <w:color w:val="000000" w:themeColor="text1"/>
          <w:sz w:val="22"/>
          <w:szCs w:val="22"/>
        </w:rPr>
        <w:t xml:space="preserve"> patients </w:t>
      </w:r>
      <w:r w:rsidR="007600A3" w:rsidRPr="003A3EF6">
        <w:rPr>
          <w:color w:val="000000" w:themeColor="text1"/>
          <w:sz w:val="22"/>
          <w:szCs w:val="22"/>
        </w:rPr>
        <w:t xml:space="preserve">were </w:t>
      </w:r>
      <w:r w:rsidR="003E6BBF" w:rsidRPr="003A3EF6">
        <w:rPr>
          <w:color w:val="000000" w:themeColor="text1"/>
          <w:sz w:val="22"/>
          <w:szCs w:val="22"/>
        </w:rPr>
        <w:t>cultured more often, see Figure 1D</w:t>
      </w:r>
      <w:r w:rsidR="006B5938" w:rsidRPr="003A3EF6">
        <w:rPr>
          <w:color w:val="000000" w:themeColor="text1"/>
          <w:sz w:val="22"/>
          <w:szCs w:val="22"/>
        </w:rPr>
        <w:t xml:space="preserve"> and SI Figure S12</w:t>
      </w:r>
      <w:r w:rsidR="003E6BBF" w:rsidRPr="003A3EF6">
        <w:rPr>
          <w:color w:val="000000" w:themeColor="text1"/>
          <w:sz w:val="22"/>
          <w:szCs w:val="22"/>
        </w:rPr>
        <w:t>. O</w:t>
      </w:r>
      <w:r w:rsidR="008A5E1B" w:rsidRPr="003A3EF6">
        <w:rPr>
          <w:color w:val="000000" w:themeColor="text1"/>
          <w:sz w:val="22"/>
          <w:szCs w:val="22"/>
        </w:rPr>
        <w:t xml:space="preserve">ur observational model accounts for </w:t>
      </w:r>
      <w:r w:rsidR="0044372B" w:rsidRPr="003A3EF6">
        <w:rPr>
          <w:color w:val="000000" w:themeColor="text1"/>
          <w:sz w:val="22"/>
          <w:szCs w:val="22"/>
        </w:rPr>
        <w:t xml:space="preserve">the effect of different sampling across wards </w:t>
      </w:r>
      <w:r w:rsidR="0044372B" w:rsidRPr="003A3EF6">
        <w:rPr>
          <w:color w:val="000000" w:themeColor="text1"/>
          <w:sz w:val="22"/>
          <w:szCs w:val="22"/>
        </w:rPr>
        <w:lastRenderedPageBreak/>
        <w:t>in the hospital network. Indeed, as our observational model use</w:t>
      </w:r>
      <w:r w:rsidR="00DA6B3A" w:rsidRPr="003A3EF6">
        <w:rPr>
          <w:color w:val="000000" w:themeColor="text1"/>
          <w:sz w:val="22"/>
          <w:szCs w:val="22"/>
        </w:rPr>
        <w:t>s</w:t>
      </w:r>
      <w:r w:rsidR="0044372B" w:rsidRPr="003A3EF6">
        <w:rPr>
          <w:color w:val="000000" w:themeColor="text1"/>
          <w:sz w:val="22"/>
          <w:szCs w:val="22"/>
        </w:rPr>
        <w:t xml:space="preserve"> the number of clinical cultures at </w:t>
      </w:r>
      <w:r w:rsidR="00DA6B3A" w:rsidRPr="003A3EF6">
        <w:rPr>
          <w:color w:val="000000" w:themeColor="text1"/>
          <w:sz w:val="22"/>
          <w:szCs w:val="22"/>
        </w:rPr>
        <w:t xml:space="preserve">the </w:t>
      </w:r>
      <w:r w:rsidR="0044372B" w:rsidRPr="003A3EF6">
        <w:rPr>
          <w:color w:val="000000" w:themeColor="text1"/>
          <w:sz w:val="22"/>
          <w:szCs w:val="22"/>
        </w:rPr>
        <w:t>in</w:t>
      </w:r>
      <w:r w:rsidR="00742AFA" w:rsidRPr="003A3EF6">
        <w:rPr>
          <w:color w:val="000000" w:themeColor="text1"/>
          <w:sz w:val="22"/>
          <w:szCs w:val="22"/>
        </w:rPr>
        <w:t xml:space="preserve">dividual level </w:t>
      </w:r>
      <w:r w:rsidR="000A62BF" w:rsidRPr="003A3EF6">
        <w:rPr>
          <w:color w:val="000000" w:themeColor="text1"/>
          <w:sz w:val="22"/>
          <w:szCs w:val="22"/>
        </w:rPr>
        <w:t xml:space="preserve">we are </w:t>
      </w:r>
      <w:r w:rsidR="007600A3" w:rsidRPr="003A3EF6">
        <w:rPr>
          <w:color w:val="000000" w:themeColor="text1"/>
          <w:sz w:val="22"/>
          <w:szCs w:val="22"/>
        </w:rPr>
        <w:t>accounting for the</w:t>
      </w:r>
      <w:r w:rsidR="00F21D14" w:rsidRPr="003A3EF6">
        <w:rPr>
          <w:color w:val="000000" w:themeColor="text1"/>
          <w:sz w:val="22"/>
          <w:szCs w:val="22"/>
        </w:rPr>
        <w:t xml:space="preserve"> </w:t>
      </w:r>
      <w:r w:rsidR="007830AA" w:rsidRPr="003A3EF6">
        <w:rPr>
          <w:color w:val="000000" w:themeColor="text1"/>
          <w:sz w:val="22"/>
          <w:szCs w:val="22"/>
        </w:rPr>
        <w:t>likelihood of diagnos</w:t>
      </w:r>
      <w:r w:rsidR="007600A3" w:rsidRPr="003A3EF6">
        <w:rPr>
          <w:color w:val="000000" w:themeColor="text1"/>
          <w:sz w:val="22"/>
          <w:szCs w:val="22"/>
        </w:rPr>
        <w:t>is</w:t>
      </w:r>
      <w:r w:rsidR="007830AA" w:rsidRPr="003A3EF6">
        <w:rPr>
          <w:color w:val="000000" w:themeColor="text1"/>
          <w:sz w:val="22"/>
          <w:szCs w:val="22"/>
        </w:rPr>
        <w:t xml:space="preserve"> given infection</w:t>
      </w:r>
      <w:r w:rsidR="007600A3" w:rsidRPr="003A3EF6">
        <w:rPr>
          <w:color w:val="000000" w:themeColor="text1"/>
          <w:sz w:val="22"/>
          <w:szCs w:val="22"/>
        </w:rPr>
        <w:t>,</w:t>
      </w:r>
      <w:r w:rsidR="007830AA" w:rsidRPr="003A3EF6">
        <w:rPr>
          <w:color w:val="000000" w:themeColor="text1"/>
          <w:sz w:val="22"/>
          <w:szCs w:val="22"/>
        </w:rPr>
        <w:t xml:space="preserve"> which is differential across wards.</w:t>
      </w:r>
      <w:r w:rsidR="00313EB0" w:rsidRPr="003A3EF6">
        <w:rPr>
          <w:color w:val="000000" w:themeColor="text1"/>
          <w:sz w:val="22"/>
          <w:szCs w:val="22"/>
        </w:rPr>
        <w:t xml:space="preserve"> It is possible</w:t>
      </w:r>
      <w:r w:rsidR="006468A4" w:rsidRPr="003A3EF6">
        <w:rPr>
          <w:color w:val="000000" w:themeColor="text1"/>
          <w:sz w:val="22"/>
          <w:szCs w:val="22"/>
        </w:rPr>
        <w:t>,</w:t>
      </w:r>
      <w:r w:rsidR="00313EB0" w:rsidRPr="003A3EF6">
        <w:rPr>
          <w:color w:val="000000" w:themeColor="text1"/>
          <w:sz w:val="22"/>
          <w:szCs w:val="22"/>
        </w:rPr>
        <w:t xml:space="preserve"> however</w:t>
      </w:r>
      <w:r w:rsidR="006468A4" w:rsidRPr="003A3EF6">
        <w:rPr>
          <w:color w:val="000000" w:themeColor="text1"/>
          <w:sz w:val="22"/>
          <w:szCs w:val="22"/>
        </w:rPr>
        <w:t>,</w:t>
      </w:r>
      <w:r w:rsidR="00313EB0" w:rsidRPr="003A3EF6">
        <w:rPr>
          <w:color w:val="000000" w:themeColor="text1"/>
          <w:sz w:val="22"/>
          <w:szCs w:val="22"/>
        </w:rPr>
        <w:t xml:space="preserve"> that wards have different surveillance settings: i.e. they differ on the amount of screening and diagnostic. Those differences are not modeled and could bias the estimate of the effective sensitivity </w:t>
      </w:r>
      <m:oMath>
        <m:r>
          <w:rPr>
            <w:rFonts w:ascii="Cambria Math" w:hAnsi="Cambria Math"/>
            <w:color w:val="000000" w:themeColor="text1"/>
            <w:sz w:val="22"/>
            <w:szCs w:val="22"/>
          </w:rPr>
          <m:t>ρ</m:t>
        </m:r>
      </m:oMath>
      <w:r w:rsidR="00542490" w:rsidRPr="003A3EF6">
        <w:rPr>
          <w:rFonts w:eastAsiaTheme="minorEastAsia"/>
          <w:color w:val="000000" w:themeColor="text1"/>
          <w:sz w:val="22"/>
          <w:szCs w:val="22"/>
        </w:rPr>
        <w:t>.  However</w:t>
      </w:r>
      <w:r w:rsidR="00346E9A" w:rsidRPr="003A3EF6">
        <w:rPr>
          <w:rFonts w:eastAsiaTheme="minorEastAsia"/>
          <w:color w:val="000000" w:themeColor="text1"/>
          <w:sz w:val="22"/>
          <w:szCs w:val="22"/>
        </w:rPr>
        <w:t>,</w:t>
      </w:r>
      <w:r w:rsidR="00542490" w:rsidRPr="003A3EF6">
        <w:rPr>
          <w:rFonts w:eastAsiaTheme="minorEastAsia"/>
          <w:color w:val="000000" w:themeColor="text1"/>
          <w:sz w:val="22"/>
          <w:szCs w:val="22"/>
        </w:rPr>
        <w:t xml:space="preserve"> most of the nosocomial data used </w:t>
      </w:r>
      <w:r w:rsidR="007600A3" w:rsidRPr="003A3EF6">
        <w:rPr>
          <w:rFonts w:eastAsiaTheme="minorEastAsia"/>
          <w:color w:val="000000" w:themeColor="text1"/>
          <w:sz w:val="22"/>
          <w:szCs w:val="22"/>
        </w:rPr>
        <w:t xml:space="preserve">to </w:t>
      </w:r>
      <w:r w:rsidR="00542490" w:rsidRPr="003A3EF6">
        <w:rPr>
          <w:rFonts w:eastAsiaTheme="minorEastAsia"/>
          <w:color w:val="000000" w:themeColor="text1"/>
          <w:sz w:val="22"/>
          <w:szCs w:val="22"/>
        </w:rPr>
        <w:t>inform the inference</w:t>
      </w:r>
      <w:r w:rsidR="00346E9A" w:rsidRPr="003A3EF6">
        <w:rPr>
          <w:rFonts w:eastAsiaTheme="minorEastAsia"/>
          <w:color w:val="000000" w:themeColor="text1"/>
          <w:sz w:val="22"/>
          <w:szCs w:val="22"/>
        </w:rPr>
        <w:t xml:space="preserve"> were typically </w:t>
      </w:r>
      <w:r w:rsidR="007600A3" w:rsidRPr="003A3EF6">
        <w:rPr>
          <w:rFonts w:eastAsiaTheme="minorEastAsia"/>
          <w:color w:val="000000" w:themeColor="text1"/>
          <w:sz w:val="22"/>
          <w:szCs w:val="22"/>
        </w:rPr>
        <w:t xml:space="preserve">clinician </w:t>
      </w:r>
      <w:r w:rsidR="00346E9A" w:rsidRPr="003A3EF6">
        <w:rPr>
          <w:rFonts w:eastAsiaTheme="minorEastAsia"/>
          <w:color w:val="000000" w:themeColor="text1"/>
          <w:sz w:val="22"/>
          <w:szCs w:val="22"/>
        </w:rPr>
        <w:t xml:space="preserve">ordered </w:t>
      </w:r>
      <w:r w:rsidR="007600A3" w:rsidRPr="003A3EF6">
        <w:rPr>
          <w:rFonts w:eastAsiaTheme="minorEastAsia"/>
          <w:color w:val="000000" w:themeColor="text1"/>
          <w:sz w:val="22"/>
          <w:szCs w:val="22"/>
        </w:rPr>
        <w:t xml:space="preserve">for </w:t>
      </w:r>
      <w:r w:rsidR="00346E9A" w:rsidRPr="003A3EF6">
        <w:rPr>
          <w:rFonts w:eastAsiaTheme="minorEastAsia"/>
          <w:color w:val="000000" w:themeColor="text1"/>
          <w:sz w:val="22"/>
          <w:szCs w:val="22"/>
        </w:rPr>
        <w:t xml:space="preserve">patients </w:t>
      </w:r>
      <w:r w:rsidR="007600A3" w:rsidRPr="003A3EF6">
        <w:rPr>
          <w:rFonts w:eastAsiaTheme="minorEastAsia"/>
          <w:color w:val="000000" w:themeColor="text1"/>
          <w:sz w:val="22"/>
          <w:szCs w:val="22"/>
        </w:rPr>
        <w:t>suspected to be infected</w:t>
      </w:r>
      <w:r w:rsidR="00346E9A" w:rsidRPr="003A3EF6">
        <w:rPr>
          <w:rFonts w:eastAsiaTheme="minorEastAsia"/>
          <w:color w:val="000000" w:themeColor="text1"/>
          <w:sz w:val="22"/>
          <w:szCs w:val="22"/>
        </w:rPr>
        <w:t xml:space="preserve">. In the SM we show that under a scenario </w:t>
      </w:r>
      <w:r w:rsidR="007600A3" w:rsidRPr="003A3EF6">
        <w:rPr>
          <w:rFonts w:eastAsiaTheme="minorEastAsia"/>
          <w:color w:val="000000" w:themeColor="text1"/>
          <w:sz w:val="22"/>
          <w:szCs w:val="22"/>
        </w:rPr>
        <w:t xml:space="preserve">in which </w:t>
      </w:r>
      <w:r w:rsidR="00346E9A" w:rsidRPr="003A3EF6">
        <w:rPr>
          <w:rFonts w:eastAsiaTheme="minorEastAsia"/>
          <w:color w:val="000000" w:themeColor="text1"/>
          <w:sz w:val="22"/>
          <w:szCs w:val="22"/>
        </w:rPr>
        <w:t>screening is negligible</w:t>
      </w:r>
      <w:r w:rsidR="006468A4" w:rsidRPr="003A3EF6">
        <w:rPr>
          <w:rFonts w:eastAsiaTheme="minorEastAsia"/>
          <w:color w:val="000000" w:themeColor="text1"/>
          <w:sz w:val="22"/>
          <w:szCs w:val="22"/>
        </w:rPr>
        <w:t>,</w:t>
      </w:r>
      <w:r w:rsidR="00B657ED" w:rsidRPr="003A3EF6">
        <w:rPr>
          <w:rFonts w:eastAsiaTheme="minorEastAsia"/>
          <w:color w:val="000000" w:themeColor="text1"/>
          <w:sz w:val="22"/>
          <w:szCs w:val="22"/>
        </w:rPr>
        <w:t xml:space="preserve"> high</w:t>
      </w:r>
      <w:r w:rsidR="00346E9A" w:rsidRPr="003A3EF6">
        <w:rPr>
          <w:rFonts w:eastAsiaTheme="minorEastAsia"/>
          <w:color w:val="000000" w:themeColor="text1"/>
          <w:sz w:val="22"/>
          <w:szCs w:val="22"/>
        </w:rPr>
        <w:t xml:space="preserve"> values of </w:t>
      </w:r>
      <m:oMath>
        <m:r>
          <w:rPr>
            <w:rFonts w:ascii="Cambria Math" w:eastAsiaTheme="minorEastAsia" w:hAnsi="Cambria Math"/>
            <w:color w:val="000000" w:themeColor="text1"/>
            <w:sz w:val="22"/>
            <w:szCs w:val="22"/>
          </w:rPr>
          <m:t>ρ</m:t>
        </m:r>
      </m:oMath>
      <w:r w:rsidR="00B657ED" w:rsidRPr="003A3EF6">
        <w:rPr>
          <w:rFonts w:eastAsiaTheme="minorEastAsia"/>
          <w:color w:val="000000" w:themeColor="text1"/>
          <w:sz w:val="22"/>
          <w:szCs w:val="22"/>
        </w:rPr>
        <w:t xml:space="preserve"> could only be obtained with </w:t>
      </w:r>
      <w:r w:rsidR="00656817" w:rsidRPr="003A3EF6">
        <w:rPr>
          <w:rFonts w:eastAsiaTheme="minorEastAsia"/>
          <w:color w:val="000000" w:themeColor="text1"/>
          <w:sz w:val="22"/>
          <w:szCs w:val="22"/>
        </w:rPr>
        <w:t>high values of the</w:t>
      </w:r>
      <w:r w:rsidR="00B657ED" w:rsidRPr="003A3EF6">
        <w:rPr>
          <w:rFonts w:eastAsiaTheme="minorEastAsia"/>
          <w:color w:val="000000" w:themeColor="text1"/>
          <w:sz w:val="22"/>
          <w:szCs w:val="22"/>
        </w:rPr>
        <w:t xml:space="preserve"> ratio </w:t>
      </w:r>
      <w:r w:rsidR="00656817" w:rsidRPr="003A3EF6">
        <w:rPr>
          <w:rFonts w:eastAsiaTheme="minorEastAsia"/>
          <w:color w:val="000000" w:themeColor="text1"/>
          <w:sz w:val="22"/>
          <w:szCs w:val="22"/>
        </w:rPr>
        <w:t xml:space="preserve">between </w:t>
      </w:r>
      <w:r w:rsidR="00B657ED" w:rsidRPr="003A3EF6">
        <w:rPr>
          <w:rFonts w:eastAsiaTheme="minorEastAsia"/>
          <w:color w:val="000000" w:themeColor="text1"/>
          <w:sz w:val="22"/>
          <w:szCs w:val="22"/>
        </w:rPr>
        <w:t xml:space="preserve">diagnosis given infection </w:t>
      </w:r>
      <w:r w:rsidR="00035D40" w:rsidRPr="003A3EF6">
        <w:rPr>
          <w:rFonts w:eastAsiaTheme="minorEastAsia"/>
          <w:color w:val="000000" w:themeColor="text1"/>
          <w:sz w:val="22"/>
          <w:szCs w:val="22"/>
        </w:rPr>
        <w:t>and probability of testing</w:t>
      </w:r>
      <w:r w:rsidR="00B657ED" w:rsidRPr="003A3EF6">
        <w:rPr>
          <w:rFonts w:eastAsiaTheme="minorEastAsia"/>
          <w:color w:val="000000" w:themeColor="text1"/>
          <w:sz w:val="22"/>
          <w:szCs w:val="22"/>
        </w:rPr>
        <w:t xml:space="preserve"> (</w:t>
      </w:r>
      <w:r w:rsidR="007600A3" w:rsidRPr="003A3EF6">
        <w:rPr>
          <w:rFonts w:eastAsiaTheme="minorEastAsia"/>
          <w:color w:val="000000" w:themeColor="text1"/>
          <w:sz w:val="22"/>
          <w:szCs w:val="22"/>
        </w:rPr>
        <w:t xml:space="preserve">i.e. </w:t>
      </w:r>
      <w:r w:rsidR="00656817" w:rsidRPr="003A3EF6">
        <w:rPr>
          <w:rFonts w:eastAsiaTheme="minorEastAsia"/>
          <w:color w:val="000000" w:themeColor="text1"/>
          <w:sz w:val="22"/>
          <w:szCs w:val="22"/>
        </w:rPr>
        <w:t xml:space="preserve">high values </w:t>
      </w:r>
      <w:r w:rsidR="007600A3" w:rsidRPr="003A3EF6">
        <w:rPr>
          <w:rFonts w:eastAsiaTheme="minorEastAsia"/>
          <w:color w:val="000000" w:themeColor="text1"/>
          <w:sz w:val="22"/>
          <w:szCs w:val="22"/>
        </w:rPr>
        <w:t xml:space="preserve">of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7600A3" w:rsidRPr="003A3EF6">
        <w:rPr>
          <w:rFonts w:eastAsiaTheme="minorEastAsia"/>
          <w:color w:val="000000" w:themeColor="text1"/>
          <w:sz w:val="22"/>
          <w:szCs w:val="22"/>
        </w:rPr>
        <w:t xml:space="preserve">, see </w:t>
      </w:r>
      <w:r w:rsidR="00656817" w:rsidRPr="003A3EF6">
        <w:rPr>
          <w:rFonts w:eastAsiaTheme="minorEastAsia"/>
          <w:color w:val="000000" w:themeColor="text1"/>
          <w:sz w:val="22"/>
          <w:szCs w:val="22"/>
        </w:rPr>
        <w:t xml:space="preserve">SM Fig S11) combined with high values of </w:t>
      </w:r>
      <w:r w:rsidR="007600A3" w:rsidRPr="003A3EF6">
        <w:rPr>
          <w:rFonts w:eastAsiaTheme="minorEastAsia"/>
          <w:color w:val="000000" w:themeColor="text1"/>
          <w:sz w:val="22"/>
          <w:szCs w:val="22"/>
        </w:rPr>
        <w:t xml:space="preserve">the </w:t>
      </w:r>
      <w:r w:rsidR="00656817" w:rsidRPr="003A3EF6">
        <w:rPr>
          <w:rFonts w:eastAsiaTheme="minorEastAsia"/>
          <w:color w:val="000000" w:themeColor="text1"/>
          <w:sz w:val="22"/>
          <w:szCs w:val="22"/>
        </w:rPr>
        <w:t>infectio</w:t>
      </w:r>
      <w:r w:rsidR="00035D40" w:rsidRPr="003A3EF6">
        <w:rPr>
          <w:rFonts w:eastAsiaTheme="minorEastAsia"/>
          <w:color w:val="000000" w:themeColor="text1"/>
          <w:sz w:val="22"/>
          <w:szCs w:val="22"/>
        </w:rPr>
        <w:t>n to clearance ratio</w:t>
      </w:r>
      <w:r w:rsidR="00806483"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035D40" w:rsidRPr="003A3EF6">
        <w:rPr>
          <w:rFonts w:eastAsiaTheme="minorEastAsia"/>
          <w:color w:val="000000" w:themeColor="text1"/>
          <w:sz w:val="22"/>
          <w:szCs w:val="22"/>
        </w:rPr>
        <w:t>. This ratio</w:t>
      </w:r>
      <w:r w:rsidR="00806483" w:rsidRPr="003A3EF6">
        <w:rPr>
          <w:rFonts w:eastAsiaTheme="minorEastAsia"/>
          <w:color w:val="000000" w:themeColor="text1"/>
          <w:sz w:val="22"/>
          <w:szCs w:val="22"/>
        </w:rPr>
        <w:t>,</w:t>
      </w:r>
      <w:r w:rsidR="00D00BD7"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D00BD7" w:rsidRPr="003A3EF6">
        <w:rPr>
          <w:rFonts w:eastAsiaTheme="minorEastAsia"/>
          <w:color w:val="000000" w:themeColor="text1"/>
          <w:sz w:val="22"/>
          <w:szCs w:val="22"/>
        </w:rPr>
        <w:t>,</w:t>
      </w:r>
      <w:r w:rsidR="00806483" w:rsidRPr="003A3EF6">
        <w:rPr>
          <w:rFonts w:eastAsiaTheme="minorEastAsia"/>
          <w:color w:val="000000" w:themeColor="text1"/>
          <w:sz w:val="22"/>
          <w:szCs w:val="22"/>
        </w:rPr>
        <w:t xml:space="preserve"> </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 xml:space="preserve">if high, indicates </w:t>
      </w:r>
      <w:r w:rsidR="00035D40" w:rsidRPr="003A3EF6">
        <w:rPr>
          <w:rFonts w:eastAsiaTheme="minorEastAsia"/>
          <w:color w:val="000000" w:themeColor="text1"/>
          <w:sz w:val="22"/>
          <w:szCs w:val="22"/>
        </w:rPr>
        <w:t>that infection rat</w:t>
      </w:r>
      <w:r w:rsidR="00363A90" w:rsidRPr="003A3EF6">
        <w:rPr>
          <w:rFonts w:eastAsiaTheme="minorEastAsia"/>
          <w:color w:val="000000" w:themeColor="text1"/>
          <w:sz w:val="22"/>
          <w:szCs w:val="22"/>
        </w:rPr>
        <w:t>es</w:t>
      </w:r>
      <w:r w:rsidR="00035D40" w:rsidRPr="003A3EF6">
        <w:rPr>
          <w:rFonts w:eastAsiaTheme="minorEastAsia"/>
          <w:color w:val="000000" w:themeColor="text1"/>
          <w:sz w:val="22"/>
          <w:szCs w:val="22"/>
        </w:rPr>
        <w:t xml:space="preserve"> given carriag</w:t>
      </w:r>
      <w:r w:rsidR="00363A90" w:rsidRPr="003A3EF6">
        <w:rPr>
          <w:rFonts w:eastAsiaTheme="minorEastAsia"/>
          <w:color w:val="000000" w:themeColor="text1"/>
          <w:sz w:val="22"/>
          <w:szCs w:val="22"/>
        </w:rPr>
        <w:t>e</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are</w:t>
      </w:r>
      <w:r w:rsidR="00035D40" w:rsidRPr="003A3EF6">
        <w:rPr>
          <w:rFonts w:eastAsiaTheme="minorEastAsia"/>
          <w:color w:val="000000" w:themeColor="text1"/>
          <w:sz w:val="22"/>
          <w:szCs w:val="22"/>
        </w:rPr>
        <w:t xml:space="preserve"> much faster than </w:t>
      </w:r>
      <w:r w:rsidR="00363A90" w:rsidRPr="003A3EF6">
        <w:rPr>
          <w:rFonts w:eastAsiaTheme="minorEastAsia"/>
          <w:color w:val="000000" w:themeColor="text1"/>
          <w:sz w:val="22"/>
          <w:szCs w:val="22"/>
        </w:rPr>
        <w:t>carriage clearance</w:t>
      </w:r>
      <w:r w:rsidR="006C7A30" w:rsidRPr="003A3EF6">
        <w:rPr>
          <w:rFonts w:eastAsiaTheme="minorEastAsia"/>
          <w:color w:val="000000" w:themeColor="text1"/>
          <w:sz w:val="22"/>
          <w:szCs w:val="22"/>
        </w:rPr>
        <w:t>, which is unlikely</w:t>
      </w:r>
      <w:r w:rsidR="00363A90" w:rsidRPr="003A3EF6">
        <w:rPr>
          <w:rFonts w:eastAsiaTheme="minorEastAsia"/>
          <w:color w:val="000000" w:themeColor="text1"/>
          <w:sz w:val="22"/>
          <w:szCs w:val="22"/>
        </w:rPr>
        <w:t xml:space="preserve">. </w:t>
      </w:r>
      <w:r w:rsidR="006C7A30" w:rsidRPr="003A3EF6">
        <w:rPr>
          <w:rFonts w:eastAsiaTheme="minorEastAsia"/>
          <w:color w:val="000000" w:themeColor="text1"/>
          <w:sz w:val="22"/>
          <w:szCs w:val="22"/>
        </w:rPr>
        <w:t>It also</w:t>
      </w:r>
      <w:r w:rsidR="00363A90" w:rsidRPr="003A3EF6">
        <w:rPr>
          <w:rFonts w:eastAsiaTheme="minorEastAsia"/>
          <w:color w:val="000000" w:themeColor="text1"/>
          <w:sz w:val="22"/>
          <w:szCs w:val="22"/>
        </w:rPr>
        <w:t xml:space="preserve"> suggest</w:t>
      </w:r>
      <w:r w:rsidR="00742B06" w:rsidRPr="003A3EF6">
        <w:rPr>
          <w:rFonts w:eastAsiaTheme="minorEastAsia"/>
          <w:color w:val="000000" w:themeColor="text1"/>
          <w:sz w:val="22"/>
          <w:szCs w:val="22"/>
        </w:rPr>
        <w:t>s</w:t>
      </w:r>
      <w:r w:rsidR="00363A90" w:rsidRPr="003A3EF6">
        <w:rPr>
          <w:rFonts w:eastAsiaTheme="minorEastAsia"/>
          <w:color w:val="000000" w:themeColor="text1"/>
          <w:sz w:val="22"/>
          <w:szCs w:val="22"/>
        </w:rPr>
        <w:t xml:space="preserve"> that even </w:t>
      </w:r>
      <w:r w:rsidR="00CF07AA" w:rsidRPr="003A3EF6">
        <w:rPr>
          <w:rFonts w:eastAsiaTheme="minorEastAsia"/>
          <w:color w:val="000000" w:themeColor="text1"/>
          <w:sz w:val="22"/>
          <w:szCs w:val="22"/>
        </w:rPr>
        <w:t xml:space="preserve">when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CF07AA" w:rsidRPr="003A3EF6">
        <w:rPr>
          <w:rFonts w:eastAsiaTheme="minorEastAsia"/>
          <w:color w:val="000000" w:themeColor="text1"/>
          <w:sz w:val="22"/>
          <w:szCs w:val="22"/>
        </w:rPr>
        <w:t xml:space="preserve"> and the infection</w:t>
      </w:r>
      <w:r w:rsidR="00F704DD" w:rsidRPr="003A3EF6">
        <w:rPr>
          <w:rFonts w:eastAsiaTheme="minorEastAsia"/>
          <w:color w:val="000000" w:themeColor="text1"/>
          <w:sz w:val="22"/>
          <w:szCs w:val="22"/>
        </w:rPr>
        <w:t>-to-</w:t>
      </w:r>
      <w:r w:rsidR="00CF07AA" w:rsidRPr="003A3EF6">
        <w:rPr>
          <w:rFonts w:eastAsiaTheme="minorEastAsia"/>
          <w:color w:val="000000" w:themeColor="text1"/>
          <w:sz w:val="22"/>
          <w:szCs w:val="22"/>
        </w:rPr>
        <w:t>clearance ratio var</w:t>
      </w:r>
      <w:r w:rsidR="00FB7081" w:rsidRPr="003A3EF6">
        <w:rPr>
          <w:rFonts w:eastAsiaTheme="minorEastAsia"/>
          <w:color w:val="000000" w:themeColor="text1"/>
          <w:sz w:val="22"/>
          <w:szCs w:val="22"/>
        </w:rPr>
        <w:t>ies</w:t>
      </w:r>
      <w:r w:rsidR="00CF07AA" w:rsidRPr="003A3EF6">
        <w:rPr>
          <w:rFonts w:eastAsiaTheme="minorEastAsia"/>
          <w:color w:val="000000" w:themeColor="text1"/>
          <w:sz w:val="22"/>
          <w:szCs w:val="22"/>
        </w:rPr>
        <w:t xml:space="preserve"> within wards</w:t>
      </w:r>
      <w:r w:rsidR="00A61EF2" w:rsidRPr="003A3EF6">
        <w:rPr>
          <w:rFonts w:eastAsiaTheme="minorEastAsia"/>
          <w:color w:val="000000" w:themeColor="text1"/>
          <w:sz w:val="22"/>
          <w:szCs w:val="22"/>
        </w:rPr>
        <w:t>, it</w:t>
      </w:r>
      <w:r w:rsidR="00CF07AA" w:rsidRPr="003A3EF6">
        <w:rPr>
          <w:rFonts w:eastAsiaTheme="minorEastAsia"/>
          <w:color w:val="000000" w:themeColor="text1"/>
          <w:sz w:val="22"/>
          <w:szCs w:val="22"/>
        </w:rPr>
        <w:t xml:space="preserve"> is unlikely that this will result in substantial</w:t>
      </w:r>
      <w:r w:rsidR="00F704DD" w:rsidRPr="003A3EF6">
        <w:rPr>
          <w:rFonts w:eastAsiaTheme="minorEastAsia"/>
          <w:color w:val="000000" w:themeColor="text1"/>
          <w:sz w:val="22"/>
          <w:szCs w:val="22"/>
        </w:rPr>
        <w:t>ly</w:t>
      </w:r>
      <w:r w:rsidR="00CF07AA" w:rsidRPr="003A3EF6">
        <w:rPr>
          <w:rFonts w:eastAsiaTheme="minorEastAsia"/>
          <w:color w:val="000000" w:themeColor="text1"/>
          <w:sz w:val="22"/>
          <w:szCs w:val="22"/>
        </w:rPr>
        <w:t xml:space="preserve"> different </w:t>
      </w:r>
      <w:r w:rsidR="00F704DD" w:rsidRPr="003A3EF6">
        <w:rPr>
          <w:rFonts w:eastAsiaTheme="minorEastAsia"/>
          <w:color w:val="000000" w:themeColor="text1"/>
          <w:sz w:val="22"/>
          <w:szCs w:val="22"/>
        </w:rPr>
        <w:t>effective sensitivity</w:t>
      </w:r>
      <w:r w:rsidR="00A61EF2" w:rsidRPr="003A3EF6">
        <w:rPr>
          <w:rFonts w:eastAsiaTheme="minorEastAsia"/>
          <w:color w:val="000000" w:themeColor="text1"/>
          <w:sz w:val="22"/>
          <w:szCs w:val="22"/>
        </w:rPr>
        <w:t xml:space="preserve"> values.</w:t>
      </w:r>
    </w:p>
    <w:p w14:paraId="4D0D9617" w14:textId="689ACFB4" w:rsidR="001A51A5" w:rsidRPr="003A3EF6" w:rsidRDefault="00F422B3" w:rsidP="004D689A">
      <w:pPr>
        <w:rPr>
          <w:color w:val="000000" w:themeColor="text1"/>
          <w:sz w:val="22"/>
          <w:szCs w:val="22"/>
        </w:rPr>
      </w:pPr>
      <w:r w:rsidRPr="003A3EF6">
        <w:rPr>
          <w:sz w:val="22"/>
          <w:szCs w:val="22"/>
        </w:rPr>
        <w:br/>
      </w:r>
      <w:r w:rsidR="003425EE" w:rsidRPr="003A3EF6">
        <w:rPr>
          <w:b/>
          <w:bCs/>
          <w:sz w:val="22"/>
          <w:szCs w:val="22"/>
        </w:rPr>
        <w:t>Comment 3.</w:t>
      </w:r>
      <w:r w:rsidR="003425EE" w:rsidRPr="003A3EF6">
        <w:rPr>
          <w:sz w:val="22"/>
          <w:szCs w:val="22"/>
        </w:rPr>
        <w:t xml:space="preserve"> </w:t>
      </w:r>
      <w:r w:rsidRPr="003A3EF6">
        <w:rPr>
          <w:sz w:val="22"/>
          <w:szCs w:val="22"/>
        </w:rPr>
        <w:t xml:space="preserve">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estimates for community carriage are very high and this reduces the impact of nosocomial transmission in this model framework where patients already carrying </w:t>
      </w:r>
      <w:r w:rsidRPr="003A3EF6">
        <w:rPr>
          <w:i/>
          <w:iCs/>
          <w:sz w:val="22"/>
          <w:szCs w:val="22"/>
        </w:rPr>
        <w:t>E</w:t>
      </w:r>
      <w:r w:rsidR="005204B0" w:rsidRPr="003A3EF6">
        <w:rPr>
          <w:i/>
          <w:iCs/>
          <w:sz w:val="22"/>
          <w:szCs w:val="22"/>
        </w:rPr>
        <w:t>.</w:t>
      </w:r>
      <w:r w:rsidRPr="003A3EF6">
        <w:rPr>
          <w:i/>
          <w:iCs/>
          <w:sz w:val="22"/>
          <w:szCs w:val="22"/>
        </w:rPr>
        <w:t xml:space="preserve"> coli </w:t>
      </w:r>
      <w:r w:rsidRPr="003A3EF6">
        <w:rPr>
          <w:sz w:val="22"/>
          <w:szCs w:val="22"/>
        </w:rPr>
        <w:t>cannot be infected again. A sensitivity analysis is essential here as it is highly unlikely these results hold true for antibiotic</w:t>
      </w:r>
      <w:r w:rsidR="004D689A" w:rsidRPr="003A3EF6">
        <w:rPr>
          <w:sz w:val="22"/>
          <w:szCs w:val="22"/>
        </w:rPr>
        <w:t>-</w:t>
      </w:r>
      <w:r w:rsidRPr="003A3EF6">
        <w:rPr>
          <w:sz w:val="22"/>
          <w:szCs w:val="22"/>
        </w:rPr>
        <w:t xml:space="preserve">resistant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which likely have a much lower prevalence in the community. I also feel that this point should be drawn out in the discussion. The introduction talks about ABRO, but this is a very different problem to what is being modelled in this paper.</w:t>
      </w:r>
      <w:r w:rsidRPr="003A3EF6">
        <w:rPr>
          <w:sz w:val="22"/>
          <w:szCs w:val="22"/>
        </w:rPr>
        <w:br/>
      </w:r>
      <w:r w:rsidR="005A0D29" w:rsidRPr="003A3EF6">
        <w:rPr>
          <w:color w:val="FF0000"/>
          <w:sz w:val="22"/>
          <w:szCs w:val="22"/>
        </w:rPr>
        <w:t xml:space="preserve">Answer. </w:t>
      </w:r>
      <w:r w:rsidR="00812942" w:rsidRPr="003A3EF6">
        <w:rPr>
          <w:color w:val="000000" w:themeColor="text1"/>
          <w:sz w:val="22"/>
          <w:szCs w:val="22"/>
        </w:rPr>
        <w:t>Thanks for this comment</w:t>
      </w:r>
      <w:r w:rsidR="00C37E08" w:rsidRPr="003A3EF6">
        <w:rPr>
          <w:color w:val="000000" w:themeColor="text1"/>
          <w:sz w:val="22"/>
          <w:szCs w:val="22"/>
        </w:rPr>
        <w:t>,</w:t>
      </w:r>
      <w:r w:rsidR="00812942" w:rsidRPr="003A3EF6">
        <w:rPr>
          <w:color w:val="000000" w:themeColor="text1"/>
          <w:sz w:val="22"/>
          <w:szCs w:val="22"/>
        </w:rPr>
        <w:t xml:space="preserve"> as it allow</w:t>
      </w:r>
      <w:r w:rsidR="00FB7081" w:rsidRPr="003A3EF6">
        <w:rPr>
          <w:color w:val="000000" w:themeColor="text1"/>
          <w:sz w:val="22"/>
          <w:szCs w:val="22"/>
        </w:rPr>
        <w:t>s</w:t>
      </w:r>
      <w:r w:rsidR="00812942" w:rsidRPr="003A3EF6">
        <w:rPr>
          <w:color w:val="000000" w:themeColor="text1"/>
          <w:sz w:val="22"/>
          <w:szCs w:val="22"/>
        </w:rPr>
        <w:t xml:space="preserve"> us to </w:t>
      </w:r>
      <w:r w:rsidR="00FB7081" w:rsidRPr="003A3EF6">
        <w:rPr>
          <w:color w:val="000000" w:themeColor="text1"/>
          <w:sz w:val="22"/>
          <w:szCs w:val="22"/>
        </w:rPr>
        <w:t xml:space="preserve">refine </w:t>
      </w:r>
      <w:r w:rsidR="00812942" w:rsidRPr="003A3EF6">
        <w:rPr>
          <w:color w:val="000000" w:themeColor="text1"/>
          <w:sz w:val="22"/>
          <w:szCs w:val="22"/>
        </w:rPr>
        <w:t>the relat</w:t>
      </w:r>
      <w:r w:rsidR="00FB7081" w:rsidRPr="003A3EF6">
        <w:rPr>
          <w:color w:val="000000" w:themeColor="text1"/>
          <w:sz w:val="22"/>
          <w:szCs w:val="22"/>
        </w:rPr>
        <w:t>i</w:t>
      </w:r>
      <w:r w:rsidR="00812942" w:rsidRPr="003A3EF6">
        <w:rPr>
          <w:color w:val="000000" w:themeColor="text1"/>
          <w:sz w:val="22"/>
          <w:szCs w:val="22"/>
        </w:rPr>
        <w:t xml:space="preserve">onship between community prevalence and the estimated nosocomial transmission. </w:t>
      </w:r>
      <w:r w:rsidR="00C37E08" w:rsidRPr="003A3EF6">
        <w:rPr>
          <w:color w:val="000000" w:themeColor="text1"/>
          <w:sz w:val="22"/>
          <w:szCs w:val="22"/>
        </w:rPr>
        <w:t xml:space="preserve">In </w:t>
      </w:r>
      <w:r w:rsidR="003837B3" w:rsidRPr="003A3EF6">
        <w:rPr>
          <w:color w:val="000000" w:themeColor="text1"/>
          <w:sz w:val="22"/>
          <w:szCs w:val="22"/>
        </w:rPr>
        <w:t xml:space="preserve">our </w:t>
      </w:r>
      <w:r w:rsidR="00C37E08" w:rsidRPr="003A3EF6">
        <w:rPr>
          <w:color w:val="000000" w:themeColor="text1"/>
          <w:sz w:val="22"/>
          <w:szCs w:val="22"/>
        </w:rPr>
        <w:t>previous analysis</w:t>
      </w:r>
      <w:r w:rsidR="009D5A9F" w:rsidRPr="003A3EF6">
        <w:rPr>
          <w:color w:val="000000" w:themeColor="text1"/>
          <w:sz w:val="22"/>
          <w:szCs w:val="22"/>
        </w:rPr>
        <w:t>,</w:t>
      </w:r>
      <w:r w:rsidR="00C37E08" w:rsidRPr="003A3EF6">
        <w:rPr>
          <w:color w:val="000000" w:themeColor="text1"/>
          <w:sz w:val="22"/>
          <w:szCs w:val="22"/>
        </w:rPr>
        <w:t xml:space="preserve"> we selected 3 values of the importation rate spanning values found in the literature worldwide</w:t>
      </w:r>
      <w:r w:rsidR="009D5A9F" w:rsidRPr="003A3EF6">
        <w:rPr>
          <w:color w:val="000000" w:themeColor="text1"/>
          <w:sz w:val="22"/>
          <w:szCs w:val="22"/>
        </w:rPr>
        <w:t xml:space="preserve">. The inferred parameters with </w:t>
      </w:r>
      <w:r w:rsidR="003837B3" w:rsidRPr="003A3EF6">
        <w:rPr>
          <w:color w:val="000000" w:themeColor="text1"/>
          <w:sz w:val="22"/>
          <w:szCs w:val="22"/>
        </w:rPr>
        <w:t xml:space="preserve">these </w:t>
      </w:r>
      <w:r w:rsidR="009D5A9F" w:rsidRPr="003A3EF6">
        <w:rPr>
          <w:color w:val="000000" w:themeColor="text1"/>
          <w:sz w:val="22"/>
          <w:szCs w:val="22"/>
        </w:rPr>
        <w:t>parametrization</w:t>
      </w:r>
      <w:r w:rsidR="003837B3" w:rsidRPr="003A3EF6">
        <w:rPr>
          <w:color w:val="000000" w:themeColor="text1"/>
          <w:sz w:val="22"/>
          <w:szCs w:val="22"/>
        </w:rPr>
        <w:t>s</w:t>
      </w:r>
      <w:r w:rsidR="009D5A9F" w:rsidRPr="003A3EF6">
        <w:rPr>
          <w:color w:val="000000" w:themeColor="text1"/>
          <w:sz w:val="22"/>
          <w:szCs w:val="22"/>
        </w:rPr>
        <w:t xml:space="preserve"> were presented in Figure </w:t>
      </w:r>
      <w:r w:rsidR="00BC0BDF" w:rsidRPr="003A3EF6">
        <w:rPr>
          <w:color w:val="000000" w:themeColor="text1"/>
          <w:sz w:val="22"/>
          <w:szCs w:val="22"/>
        </w:rPr>
        <w:t>3. We now present inferences using only the highest value reported in the literature</w:t>
      </w:r>
      <w:r w:rsidR="00F94F8C" w:rsidRPr="003A3EF6">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 and fractions</w:t>
      </w:r>
      <w:r w:rsidR="00F94F8C" w:rsidRPr="003A3EF6">
        <w:rPr>
          <w:color w:val="000000" w:themeColor="text1"/>
          <w:sz w:val="22"/>
          <w:szCs w:val="22"/>
        </w:rPr>
        <w:t xml:space="preserve"> </w:t>
      </w:r>
      <m:oMath>
        <m:r>
          <w:rPr>
            <w:rFonts w:ascii="Cambria Math" w:hAnsi="Cambria Math"/>
            <w:color w:val="000000" w:themeColor="text1"/>
            <w:sz w:val="22"/>
            <w:szCs w:val="22"/>
          </w:rPr>
          <m:t>f</m:t>
        </m:r>
      </m:oMath>
      <w:r w:rsidR="00BC0BDF" w:rsidRPr="003A3EF6">
        <w:rPr>
          <w:color w:val="000000" w:themeColor="text1"/>
          <w:sz w:val="22"/>
          <w:szCs w:val="22"/>
        </w:rPr>
        <w:t xml:space="preserve"> of this value (</w:t>
      </w:r>
      <m:oMath>
        <m:r>
          <w:rPr>
            <w:rFonts w:ascii="Cambria Math" w:hAnsi="Cambria Math"/>
            <w:color w:val="000000" w:themeColor="text1"/>
            <w:sz w:val="22"/>
            <w:szCs w:val="22"/>
          </w:rPr>
          <m:t>γ=f∙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w:t>
      </w:r>
      <w:r w:rsidR="00F967F9" w:rsidRPr="003A3EF6">
        <w:rPr>
          <w:color w:val="000000" w:themeColor="text1"/>
          <w:sz w:val="22"/>
          <w:szCs w:val="22"/>
        </w:rPr>
        <w:t xml:space="preserve">. For all bacterial pathogens we varied </w:t>
      </w:r>
      <m:oMath>
        <m:r>
          <w:rPr>
            <w:rFonts w:ascii="Cambria Math" w:hAnsi="Cambria Math"/>
            <w:color w:val="000000" w:themeColor="text1"/>
            <w:sz w:val="22"/>
            <w:szCs w:val="22"/>
          </w:rPr>
          <m:t>f</m:t>
        </m:r>
      </m:oMath>
      <w:r w:rsidR="00F94F8C" w:rsidRPr="003A3EF6">
        <w:rPr>
          <w:color w:val="000000" w:themeColor="text1"/>
          <w:sz w:val="22"/>
          <w:szCs w:val="22"/>
        </w:rPr>
        <w:t xml:space="preserve"> between 1 and </w:t>
      </w:r>
      <w:r w:rsidR="00773547" w:rsidRPr="003A3EF6">
        <w:rPr>
          <w:color w:val="000000" w:themeColor="text1"/>
          <w:sz w:val="22"/>
          <w:szCs w:val="22"/>
        </w:rPr>
        <w:t xml:space="preserve">0.3, with steps of </w:t>
      </w:r>
      <w:r w:rsidR="00BF1F05" w:rsidRPr="003A3EF6">
        <w:rPr>
          <w:color w:val="000000" w:themeColor="text1"/>
          <w:sz w:val="22"/>
          <w:szCs w:val="22"/>
        </w:rPr>
        <w:t>5%</w:t>
      </w:r>
      <w:r w:rsidR="00773547" w:rsidRPr="003A3EF6">
        <w:rPr>
          <w:color w:val="000000" w:themeColor="text1"/>
          <w:sz w:val="22"/>
          <w:szCs w:val="22"/>
        </w:rPr>
        <w:t xml:space="preserve">. The result of </w:t>
      </w:r>
      <w:r w:rsidR="003837B3" w:rsidRPr="003A3EF6">
        <w:rPr>
          <w:color w:val="000000" w:themeColor="text1"/>
          <w:sz w:val="22"/>
          <w:szCs w:val="22"/>
        </w:rPr>
        <w:t>this work are</w:t>
      </w:r>
      <w:r w:rsidR="00773547" w:rsidRPr="003A3EF6">
        <w:rPr>
          <w:color w:val="000000" w:themeColor="text1"/>
          <w:sz w:val="22"/>
          <w:szCs w:val="22"/>
        </w:rPr>
        <w:t xml:space="preserve"> presented in </w:t>
      </w:r>
      <w:r w:rsidR="00773547" w:rsidRPr="003A3EF6">
        <w:rPr>
          <w:color w:val="00B0F0"/>
          <w:sz w:val="22"/>
          <w:szCs w:val="22"/>
        </w:rPr>
        <w:t>Figure R1</w:t>
      </w:r>
      <w:r w:rsidR="00773547" w:rsidRPr="003A3EF6">
        <w:rPr>
          <w:color w:val="000000" w:themeColor="text1"/>
          <w:sz w:val="22"/>
          <w:szCs w:val="22"/>
        </w:rPr>
        <w:t xml:space="preserve"> below. </w:t>
      </w:r>
      <w:r w:rsidR="00523CA3" w:rsidRPr="003A3EF6">
        <w:rPr>
          <w:color w:val="000000" w:themeColor="text1"/>
          <w:sz w:val="22"/>
          <w:szCs w:val="22"/>
        </w:rPr>
        <w:t>In each subplot</w:t>
      </w:r>
      <w:r w:rsidR="00BA7EB0" w:rsidRPr="003A3EF6">
        <w:rPr>
          <w:color w:val="000000" w:themeColor="text1"/>
          <w:sz w:val="22"/>
          <w:szCs w:val="22"/>
        </w:rPr>
        <w:t>,</w:t>
      </w:r>
      <w:r w:rsidR="00523CA3" w:rsidRPr="003A3EF6">
        <w:rPr>
          <w:color w:val="000000" w:themeColor="text1"/>
          <w:sz w:val="22"/>
          <w:szCs w:val="22"/>
        </w:rPr>
        <w:t xml:space="preserve"> we </w:t>
      </w:r>
      <w:r w:rsidR="00E96D70">
        <w:rPr>
          <w:color w:val="000000" w:themeColor="text1"/>
          <w:sz w:val="22"/>
          <w:szCs w:val="22"/>
        </w:rPr>
        <w:t>highlight</w:t>
      </w:r>
      <w:r w:rsidR="00523CA3" w:rsidRPr="003A3EF6">
        <w:rPr>
          <w:color w:val="000000" w:themeColor="text1"/>
          <w:sz w:val="22"/>
          <w:szCs w:val="22"/>
        </w:rPr>
        <w:t xml:space="preserve"> the previous ranges of importation rates</w:t>
      </w:r>
      <w:r w:rsidR="00587724" w:rsidRPr="003A3EF6">
        <w:rPr>
          <w:color w:val="000000" w:themeColor="text1"/>
          <w:sz w:val="22"/>
          <w:szCs w:val="22"/>
        </w:rPr>
        <w:t xml:space="preserve"> (from lowes</w:t>
      </w:r>
      <w:r w:rsidR="00D224A6" w:rsidRPr="003A3EF6">
        <w:rPr>
          <w:color w:val="000000" w:themeColor="text1"/>
          <w:sz w:val="22"/>
          <w:szCs w:val="22"/>
        </w:rPr>
        <w:t>t</w:t>
      </w:r>
      <w:r w:rsidR="00587724" w:rsidRPr="003A3EF6">
        <w:rPr>
          <w:color w:val="000000" w:themeColor="text1"/>
          <w:sz w:val="22"/>
          <w:szCs w:val="22"/>
        </w:rPr>
        <w:t xml:space="preserve"> to highest reported in the literature)</w:t>
      </w:r>
      <w:r w:rsidR="00523CA3" w:rsidRPr="003A3EF6">
        <w:rPr>
          <w:color w:val="000000" w:themeColor="text1"/>
          <w:sz w:val="22"/>
          <w:szCs w:val="22"/>
        </w:rPr>
        <w:t xml:space="preserve"> </w:t>
      </w:r>
      <w:r w:rsidR="004B54AC" w:rsidRPr="003A3EF6">
        <w:rPr>
          <w:color w:val="000000" w:themeColor="text1"/>
          <w:sz w:val="22"/>
          <w:szCs w:val="22"/>
        </w:rPr>
        <w:t xml:space="preserve">with green dashed lines. We </w:t>
      </w:r>
      <w:r w:rsidR="003837B3" w:rsidRPr="003A3EF6">
        <w:rPr>
          <w:color w:val="000000" w:themeColor="text1"/>
          <w:sz w:val="22"/>
          <w:szCs w:val="22"/>
        </w:rPr>
        <w:t xml:space="preserve">find </w:t>
      </w:r>
      <w:r w:rsidR="004B54AC" w:rsidRPr="003A3EF6">
        <w:rPr>
          <w:color w:val="000000" w:themeColor="text1"/>
          <w:sz w:val="22"/>
          <w:szCs w:val="22"/>
        </w:rPr>
        <w:t>that within the previous</w:t>
      </w:r>
      <w:r w:rsidR="003837B3" w:rsidRPr="003A3EF6">
        <w:rPr>
          <w:color w:val="000000" w:themeColor="text1"/>
          <w:sz w:val="22"/>
          <w:szCs w:val="22"/>
        </w:rPr>
        <w:t>ly considered</w:t>
      </w:r>
      <w:r w:rsidR="004B54AC" w:rsidRPr="003A3EF6">
        <w:rPr>
          <w:color w:val="000000" w:themeColor="text1"/>
          <w:sz w:val="22"/>
          <w:szCs w:val="22"/>
        </w:rPr>
        <w:t xml:space="preserve"> </w:t>
      </w:r>
      <w:r w:rsidR="003837B3" w:rsidRPr="003A3EF6">
        <w:rPr>
          <w:color w:val="000000" w:themeColor="text1"/>
          <w:sz w:val="22"/>
          <w:szCs w:val="22"/>
        </w:rPr>
        <w:t>range</w:t>
      </w:r>
      <w:r w:rsidR="004B54AC" w:rsidRPr="003A3EF6">
        <w:rPr>
          <w:color w:val="000000" w:themeColor="text1"/>
          <w:sz w:val="22"/>
          <w:szCs w:val="22"/>
        </w:rPr>
        <w:t xml:space="preserve"> our results are consistent with the findings presented: all bacterial pathogen</w:t>
      </w:r>
      <w:r w:rsidR="00166D6C" w:rsidRPr="003A3EF6">
        <w:rPr>
          <w:color w:val="000000" w:themeColor="text1"/>
          <w:sz w:val="22"/>
          <w:szCs w:val="22"/>
        </w:rPr>
        <w:t xml:space="preserve">s, except </w:t>
      </w:r>
      <w:r w:rsidR="00166D6C" w:rsidRPr="003A3EF6">
        <w:rPr>
          <w:i/>
          <w:iCs/>
          <w:color w:val="000000" w:themeColor="text1"/>
          <w:sz w:val="22"/>
          <w:szCs w:val="22"/>
        </w:rPr>
        <w:t>E. coli</w:t>
      </w:r>
      <w:r w:rsidR="00550D4C" w:rsidRPr="003A3EF6">
        <w:rPr>
          <w:i/>
          <w:iCs/>
          <w:color w:val="000000" w:themeColor="text1"/>
          <w:sz w:val="22"/>
          <w:szCs w:val="22"/>
        </w:rPr>
        <w:t xml:space="preserve"> </w:t>
      </w:r>
      <w:r w:rsidR="00550D4C" w:rsidRPr="003A3EF6">
        <w:rPr>
          <w:color w:val="000000" w:themeColor="text1"/>
          <w:sz w:val="22"/>
          <w:szCs w:val="22"/>
        </w:rPr>
        <w:t>and MSSA</w:t>
      </w:r>
      <w:r w:rsidR="00166D6C" w:rsidRPr="003A3EF6">
        <w:rPr>
          <w:i/>
          <w:iCs/>
          <w:color w:val="000000" w:themeColor="text1"/>
          <w:sz w:val="22"/>
          <w:szCs w:val="22"/>
        </w:rPr>
        <w:t>,</w:t>
      </w:r>
      <w:r w:rsidR="004B54AC" w:rsidRPr="003A3EF6">
        <w:rPr>
          <w:color w:val="000000" w:themeColor="text1"/>
          <w:sz w:val="22"/>
          <w:szCs w:val="22"/>
        </w:rPr>
        <w:t xml:space="preserve"> span similar ranges of both the nosocomial transmission rate and the effective sensitivity</w:t>
      </w:r>
      <w:r w:rsidR="00040BE4" w:rsidRPr="003A3EF6">
        <w:rPr>
          <w:color w:val="000000" w:themeColor="text1"/>
          <w:sz w:val="22"/>
          <w:szCs w:val="22"/>
        </w:rPr>
        <w:t>.</w:t>
      </w:r>
      <w:r w:rsidR="009D2C3F" w:rsidRPr="003A3EF6">
        <w:rPr>
          <w:color w:val="000000" w:themeColor="text1"/>
          <w:sz w:val="22"/>
          <w:szCs w:val="22"/>
        </w:rPr>
        <w:t xml:space="preserve"> </w:t>
      </w:r>
      <w:r w:rsidR="00182D7A">
        <w:rPr>
          <w:color w:val="000000" w:themeColor="text1"/>
          <w:sz w:val="22"/>
          <w:szCs w:val="22"/>
        </w:rPr>
        <w:t xml:space="preserve">In </w:t>
      </w:r>
      <w:r w:rsidR="00182D7A" w:rsidRPr="003B6527">
        <w:rPr>
          <w:color w:val="00B0F0"/>
          <w:sz w:val="22"/>
          <w:szCs w:val="22"/>
        </w:rPr>
        <w:t xml:space="preserve">Table R1 </w:t>
      </w:r>
      <w:r w:rsidR="00182D7A">
        <w:rPr>
          <w:color w:val="000000" w:themeColor="text1"/>
          <w:sz w:val="22"/>
          <w:szCs w:val="22"/>
        </w:rPr>
        <w:t>w</w:t>
      </w:r>
      <w:r w:rsidR="009D2C3F" w:rsidRPr="003A3EF6">
        <w:rPr>
          <w:color w:val="000000" w:themeColor="text1"/>
          <w:sz w:val="22"/>
          <w:szCs w:val="22"/>
        </w:rPr>
        <w:t xml:space="preserve">e present the </w:t>
      </w:r>
      <w:r w:rsidR="00AF5CBF" w:rsidRPr="003A3EF6">
        <w:rPr>
          <w:color w:val="000000" w:themeColor="text1"/>
          <w:sz w:val="22"/>
          <w:szCs w:val="22"/>
        </w:rPr>
        <w:t xml:space="preserve">coefficient of determination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oMath>
      <w:r w:rsidR="00252285" w:rsidRPr="003A3EF6">
        <w:rPr>
          <w:color w:val="000000" w:themeColor="text1"/>
          <w:sz w:val="22"/>
          <w:szCs w:val="22"/>
        </w:rPr>
        <w:t xml:space="preserve"> to </w:t>
      </w:r>
      <w:r w:rsidR="00A15ECA" w:rsidRPr="003A3EF6">
        <w:rPr>
          <w:color w:val="000000" w:themeColor="text1"/>
          <w:sz w:val="22"/>
          <w:szCs w:val="22"/>
        </w:rPr>
        <w:t xml:space="preserve">investigate </w:t>
      </w:r>
      <w:r w:rsidR="00434A7D" w:rsidRPr="003A3EF6">
        <w:rPr>
          <w:color w:val="000000" w:themeColor="text1"/>
          <w:sz w:val="22"/>
          <w:szCs w:val="22"/>
        </w:rPr>
        <w:t xml:space="preserve">if the </w:t>
      </w:r>
      <w:r w:rsidR="00D90A06" w:rsidRPr="003A3EF6">
        <w:rPr>
          <w:color w:val="000000" w:themeColor="text1"/>
          <w:sz w:val="22"/>
          <w:szCs w:val="22"/>
        </w:rPr>
        <w:t>changes in the</w:t>
      </w:r>
      <w:r w:rsidR="005F3300" w:rsidRPr="003A3EF6">
        <w:rPr>
          <w:color w:val="000000" w:themeColor="text1"/>
          <w:sz w:val="22"/>
          <w:szCs w:val="22"/>
        </w:rPr>
        <w:t xml:space="preserve"> </w:t>
      </w:r>
      <w:r w:rsidR="00247F42">
        <w:rPr>
          <w:color w:val="000000" w:themeColor="text1"/>
          <w:sz w:val="22"/>
          <w:szCs w:val="22"/>
        </w:rPr>
        <w:t xml:space="preserve">mean </w:t>
      </w:r>
      <w:r w:rsidR="005F3300" w:rsidRPr="003A3EF6">
        <w:rPr>
          <w:color w:val="000000" w:themeColor="text1"/>
          <w:sz w:val="22"/>
          <w:szCs w:val="22"/>
        </w:rPr>
        <w:t>parameter</w:t>
      </w:r>
      <w:r w:rsidR="00D90A06" w:rsidRPr="003A3EF6">
        <w:rPr>
          <w:color w:val="000000" w:themeColor="text1"/>
          <w:sz w:val="22"/>
          <w:szCs w:val="22"/>
        </w:rPr>
        <w:t xml:space="preserve"> estimates are accounted </w:t>
      </w:r>
      <w:r w:rsidR="006A4BD9" w:rsidRPr="003A3EF6">
        <w:rPr>
          <w:color w:val="000000" w:themeColor="text1"/>
          <w:sz w:val="22"/>
          <w:szCs w:val="22"/>
        </w:rPr>
        <w:t xml:space="preserve">for </w:t>
      </w:r>
      <w:r w:rsidR="00D90A06" w:rsidRPr="003A3EF6">
        <w:rPr>
          <w:color w:val="000000" w:themeColor="text1"/>
          <w:sz w:val="22"/>
          <w:szCs w:val="22"/>
        </w:rPr>
        <w:t>by the set community prevalence</w:t>
      </w:r>
      <w:r w:rsidR="006A4BD9" w:rsidRPr="003A3EF6">
        <w:rPr>
          <w:color w:val="000000" w:themeColor="text1"/>
          <w:sz w:val="22"/>
          <w:szCs w:val="22"/>
        </w:rPr>
        <w:t xml:space="preserve"> </w:t>
      </w:r>
      <m:oMath>
        <m:r>
          <w:rPr>
            <w:rFonts w:ascii="Cambria Math" w:hAnsi="Cambria Math"/>
            <w:color w:val="000000" w:themeColor="text1"/>
            <w:sz w:val="22"/>
            <w:szCs w:val="22"/>
          </w:rPr>
          <m:t>γ</m:t>
        </m:r>
      </m:oMath>
      <w:r w:rsidR="00D90A06" w:rsidRPr="003A3EF6">
        <w:rPr>
          <w:color w:val="000000" w:themeColor="text1"/>
          <w:sz w:val="22"/>
          <w:szCs w:val="22"/>
        </w:rPr>
        <w:t>.</w:t>
      </w:r>
      <w:r w:rsidR="008B3082" w:rsidRPr="003A3EF6">
        <w:rPr>
          <w:color w:val="000000" w:themeColor="text1"/>
          <w:sz w:val="22"/>
          <w:szCs w:val="22"/>
        </w:rPr>
        <w:t xml:space="preserve"> </w:t>
      </w:r>
    </w:p>
    <w:p w14:paraId="57E84234" w14:textId="42C6F186" w:rsidR="00A54DAB" w:rsidRPr="003A3EF6" w:rsidRDefault="00FC3C84" w:rsidP="004D689A">
      <w:pPr>
        <w:rPr>
          <w:color w:val="000000" w:themeColor="text1"/>
          <w:sz w:val="22"/>
          <w:szCs w:val="22"/>
        </w:rPr>
      </w:pPr>
      <w:r>
        <w:rPr>
          <w:color w:val="000000" w:themeColor="text1"/>
          <w:sz w:val="22"/>
          <w:szCs w:val="22"/>
        </w:rPr>
        <w:tab/>
      </w:r>
      <w:r w:rsidR="004C1E12" w:rsidRPr="003A3EF6">
        <w:rPr>
          <w:color w:val="000000" w:themeColor="text1"/>
          <w:sz w:val="22"/>
          <w:szCs w:val="22"/>
        </w:rPr>
        <w:t>The nosocomial transmission rate</w:t>
      </w:r>
      <w:r w:rsidR="00487B47" w:rsidRPr="003A3EF6">
        <w:rPr>
          <w:color w:val="000000" w:themeColor="text1"/>
          <w:sz w:val="22"/>
          <w:szCs w:val="22"/>
        </w:rPr>
        <w:t xml:space="preserve"> estimate</w:t>
      </w:r>
      <w:r w:rsidR="004C1E12" w:rsidRPr="003A3EF6">
        <w:rPr>
          <w:color w:val="000000" w:themeColor="text1"/>
          <w:sz w:val="22"/>
          <w:szCs w:val="22"/>
        </w:rPr>
        <w:t xml:space="preserve">s for </w:t>
      </w:r>
      <w:r w:rsidR="004C1E12" w:rsidRPr="003A3EF6">
        <w:rPr>
          <w:i/>
          <w:iCs/>
          <w:color w:val="000000" w:themeColor="text1"/>
          <w:sz w:val="22"/>
          <w:szCs w:val="22"/>
        </w:rPr>
        <w:t>E. coli</w:t>
      </w:r>
      <w:r w:rsidR="004C1E12" w:rsidRPr="003A3EF6">
        <w:rPr>
          <w:color w:val="000000" w:themeColor="text1"/>
          <w:sz w:val="22"/>
          <w:szCs w:val="22"/>
        </w:rPr>
        <w:t xml:space="preserve"> are consistent until values drop below importation rates of 40%, a drop of more than 50% </w:t>
      </w:r>
      <w:r w:rsidR="00487B47" w:rsidRPr="003A3EF6">
        <w:rPr>
          <w:color w:val="000000" w:themeColor="text1"/>
          <w:sz w:val="22"/>
          <w:szCs w:val="22"/>
        </w:rPr>
        <w:t>from</w:t>
      </w:r>
      <w:r w:rsidR="004C1E12" w:rsidRPr="003A3EF6">
        <w:rPr>
          <w:color w:val="000000" w:themeColor="text1"/>
          <w:sz w:val="22"/>
          <w:szCs w:val="22"/>
        </w:rPr>
        <w:t xml:space="preserve"> the initial highest value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r>
          <w:rPr>
            <w:rFonts w:ascii="Cambria Math" w:hAnsi="Cambria Math"/>
            <w:color w:val="000000" w:themeColor="text1"/>
            <w:sz w:val="22"/>
            <w:szCs w:val="22"/>
          </w:rPr>
          <m:t>=70%</m:t>
        </m:r>
      </m:oMath>
      <w:r w:rsidR="004C1E12" w:rsidRPr="003A3EF6">
        <w:rPr>
          <w:color w:val="000000" w:themeColor="text1"/>
          <w:sz w:val="22"/>
          <w:szCs w:val="22"/>
        </w:rPr>
        <w:t xml:space="preserve">. We find a similar pattern for the estimated effective sensitivity of this pathogen. </w:t>
      </w:r>
      <w:r w:rsidR="005E0688" w:rsidRPr="003A3EF6">
        <w:rPr>
          <w:color w:val="000000" w:themeColor="text1"/>
          <w:sz w:val="22"/>
          <w:szCs w:val="22"/>
        </w:rPr>
        <w:t>We</w:t>
      </w:r>
      <w:r w:rsidR="004C1E12" w:rsidRPr="003A3EF6">
        <w:rPr>
          <w:color w:val="000000" w:themeColor="text1"/>
          <w:sz w:val="22"/>
          <w:szCs w:val="22"/>
        </w:rPr>
        <w:t xml:space="preserve"> </w:t>
      </w:r>
      <w:r w:rsidR="00487B47" w:rsidRPr="003A3EF6">
        <w:rPr>
          <w:color w:val="000000" w:themeColor="text1"/>
          <w:sz w:val="22"/>
          <w:szCs w:val="22"/>
        </w:rPr>
        <w:t xml:space="preserve">find </w:t>
      </w:r>
      <w:r w:rsidR="0093102E" w:rsidRPr="003A3EF6">
        <w:rPr>
          <w:color w:val="000000" w:themeColor="text1"/>
          <w:sz w:val="22"/>
          <w:szCs w:val="22"/>
        </w:rPr>
        <w:t xml:space="preserve">that the importation rate </w:t>
      </w:r>
      <w:r w:rsidR="005E0688" w:rsidRPr="003A3EF6">
        <w:rPr>
          <w:color w:val="000000" w:themeColor="text1"/>
          <w:sz w:val="22"/>
          <w:szCs w:val="22"/>
        </w:rPr>
        <w:t>explain</w:t>
      </w:r>
      <w:r w:rsidR="00546A59" w:rsidRPr="003A3EF6">
        <w:rPr>
          <w:color w:val="000000" w:themeColor="text1"/>
          <w:sz w:val="22"/>
          <w:szCs w:val="22"/>
        </w:rPr>
        <w:t>s</w:t>
      </w:r>
      <w:r w:rsidR="005E0688" w:rsidRPr="003A3EF6">
        <w:rPr>
          <w:color w:val="000000" w:themeColor="text1"/>
          <w:sz w:val="22"/>
          <w:szCs w:val="22"/>
        </w:rPr>
        <w:t xml:space="preserve"> </w:t>
      </w:r>
      <w:r w:rsidR="00641960" w:rsidRPr="003A3EF6">
        <w:rPr>
          <w:color w:val="000000" w:themeColor="text1"/>
          <w:sz w:val="22"/>
          <w:szCs w:val="22"/>
        </w:rPr>
        <w:t xml:space="preserve">inferred changes of both </w:t>
      </w:r>
      <w:r w:rsidR="005A277F" w:rsidRPr="003A3EF6">
        <w:rPr>
          <w:color w:val="000000" w:themeColor="text1"/>
          <w:sz w:val="22"/>
          <w:szCs w:val="22"/>
        </w:rPr>
        <w:t>the nosocomial transmission rate</w:t>
      </w:r>
      <w:r w:rsidR="005E0688" w:rsidRPr="003A3EF6">
        <w:rPr>
          <w:color w:val="000000" w:themeColor="text1"/>
          <w:sz w:val="22"/>
          <w:szCs w:val="22"/>
        </w:rPr>
        <w:t xml:space="preserve"> </w:t>
      </w:r>
      <m:oMath>
        <m:r>
          <w:rPr>
            <w:rFonts w:ascii="Cambria Math" w:hAnsi="Cambria Math"/>
            <w:color w:val="000000" w:themeColor="text1"/>
            <w:sz w:val="22"/>
            <w:szCs w:val="22"/>
          </w:rPr>
          <m:t>β</m:t>
        </m:r>
      </m:oMath>
      <w:r w:rsidR="002A5BCE"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=0.808</m:t>
        </m:r>
      </m:oMath>
      <w:r w:rsidR="00342491" w:rsidRPr="003A3EF6">
        <w:rPr>
          <w:color w:val="000000" w:themeColor="text1"/>
          <w:sz w:val="22"/>
          <w:szCs w:val="22"/>
        </w:rPr>
        <w:t xml:space="preserve">) and </w:t>
      </w:r>
      <w:r w:rsidR="00CD565E" w:rsidRPr="003A3EF6">
        <w:rPr>
          <w:color w:val="000000" w:themeColor="text1"/>
          <w:sz w:val="22"/>
          <w:szCs w:val="22"/>
        </w:rPr>
        <w:t xml:space="preserve">the effective sensitivity </w:t>
      </w:r>
      <w:r w:rsidR="00062C71"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=0.717</m:t>
        </m:r>
      </m:oMath>
      <w:r w:rsidR="00062C71" w:rsidRPr="003A3EF6">
        <w:rPr>
          <w:color w:val="000000" w:themeColor="text1"/>
          <w:sz w:val="22"/>
          <w:szCs w:val="22"/>
        </w:rPr>
        <w:t>).</w:t>
      </w:r>
      <w:r w:rsidR="001C51EC" w:rsidRPr="003A3EF6">
        <w:rPr>
          <w:color w:val="000000" w:themeColor="text1"/>
          <w:sz w:val="22"/>
          <w:szCs w:val="22"/>
        </w:rPr>
        <w:t xml:space="preserve"> </w:t>
      </w:r>
      <w:r w:rsidR="00602A4D" w:rsidRPr="003A3EF6">
        <w:rPr>
          <w:color w:val="000000" w:themeColor="text1"/>
          <w:sz w:val="22"/>
          <w:szCs w:val="22"/>
        </w:rPr>
        <w:t xml:space="preserve"> However</w:t>
      </w:r>
      <w:r w:rsidR="00301441" w:rsidRPr="003A3EF6">
        <w:rPr>
          <w:color w:val="000000" w:themeColor="text1"/>
          <w:sz w:val="22"/>
          <w:szCs w:val="22"/>
        </w:rPr>
        <w:t>,</w:t>
      </w:r>
      <w:r w:rsidR="00602A4D" w:rsidRPr="003A3EF6">
        <w:rPr>
          <w:color w:val="000000" w:themeColor="text1"/>
          <w:sz w:val="22"/>
          <w:szCs w:val="22"/>
        </w:rPr>
        <w:t xml:space="preserve"> </w:t>
      </w:r>
      <w:r w:rsidR="00A2087C" w:rsidRPr="003A3EF6">
        <w:rPr>
          <w:color w:val="000000" w:themeColor="text1"/>
          <w:sz w:val="22"/>
          <w:szCs w:val="22"/>
        </w:rPr>
        <w:t xml:space="preserve">the relation is non-linear with </w:t>
      </w:r>
      <w:r w:rsidR="00301441" w:rsidRPr="003A3EF6">
        <w:rPr>
          <w:color w:val="000000" w:themeColor="text1"/>
          <w:sz w:val="22"/>
          <w:szCs w:val="22"/>
        </w:rPr>
        <w:t xml:space="preserve">importation rate values </w:t>
      </w:r>
      <w:r w:rsidR="00C15B0F" w:rsidRPr="003A3EF6">
        <w:rPr>
          <w:color w:val="000000" w:themeColor="text1"/>
          <w:sz w:val="22"/>
          <w:szCs w:val="22"/>
        </w:rPr>
        <w:t xml:space="preserve">below 40% causing an increase in </w:t>
      </w:r>
      <m:oMath>
        <m:r>
          <w:rPr>
            <w:rFonts w:ascii="Cambria Math" w:hAnsi="Cambria Math"/>
            <w:color w:val="000000" w:themeColor="text1"/>
            <w:sz w:val="22"/>
            <w:szCs w:val="22"/>
          </w:rPr>
          <m:t>β</m:t>
        </m:r>
      </m:oMath>
      <w:r w:rsidR="00C15B0F" w:rsidRPr="003A3EF6">
        <w:rPr>
          <w:color w:val="000000" w:themeColor="text1"/>
          <w:sz w:val="22"/>
          <w:szCs w:val="22"/>
        </w:rPr>
        <w:t xml:space="preserve"> </w:t>
      </w:r>
      <w:r w:rsidR="00413003" w:rsidRPr="003A3EF6">
        <w:rPr>
          <w:color w:val="000000" w:themeColor="text1"/>
          <w:sz w:val="22"/>
          <w:szCs w:val="22"/>
        </w:rPr>
        <w:t xml:space="preserve">and a decrease in </w:t>
      </w:r>
      <m:oMath>
        <m:r>
          <w:rPr>
            <w:rFonts w:ascii="Cambria Math" w:hAnsi="Cambria Math"/>
            <w:color w:val="000000" w:themeColor="text1"/>
            <w:sz w:val="22"/>
            <w:szCs w:val="22"/>
          </w:rPr>
          <m:t>ρ</m:t>
        </m:r>
      </m:oMath>
      <w:r w:rsidR="00B36F64" w:rsidRPr="003A3EF6">
        <w:rPr>
          <w:color w:val="000000" w:themeColor="text1"/>
          <w:sz w:val="22"/>
          <w:szCs w:val="22"/>
        </w:rPr>
        <w:t>.</w:t>
      </w:r>
      <w:r w:rsidR="002F67BF" w:rsidRPr="003A3EF6">
        <w:rPr>
          <w:color w:val="000000" w:themeColor="text1"/>
          <w:sz w:val="22"/>
          <w:szCs w:val="22"/>
        </w:rPr>
        <w:t xml:space="preserve"> </w:t>
      </w:r>
      <w:r w:rsidR="00615CAD" w:rsidRPr="003A3EF6">
        <w:rPr>
          <w:color w:val="000000" w:themeColor="text1"/>
          <w:sz w:val="22"/>
          <w:szCs w:val="22"/>
        </w:rPr>
        <w:t>F</w:t>
      </w:r>
      <w:r w:rsidR="002F67BF" w:rsidRPr="003A3EF6">
        <w:rPr>
          <w:color w:val="000000" w:themeColor="text1"/>
          <w:sz w:val="22"/>
          <w:szCs w:val="22"/>
        </w:rPr>
        <w:t xml:space="preserve">or higher </w:t>
      </w:r>
      <w:r w:rsidR="002F67BF" w:rsidRPr="003A3EF6">
        <w:rPr>
          <w:color w:val="000000" w:themeColor="text1"/>
          <w:sz w:val="22"/>
          <w:szCs w:val="22"/>
        </w:rPr>
        <w:lastRenderedPageBreak/>
        <w:t>impor</w:t>
      </w:r>
      <w:r w:rsidR="00D84B26" w:rsidRPr="003A3EF6">
        <w:rPr>
          <w:color w:val="000000" w:themeColor="text1"/>
          <w:sz w:val="22"/>
          <w:szCs w:val="22"/>
        </w:rPr>
        <w:t>t</w:t>
      </w:r>
      <w:r w:rsidR="002F67BF" w:rsidRPr="003A3EF6">
        <w:rPr>
          <w:color w:val="000000" w:themeColor="text1"/>
          <w:sz w:val="22"/>
          <w:szCs w:val="22"/>
        </w:rPr>
        <w:t>ation values the estimates re</w:t>
      </w:r>
      <w:r w:rsidR="00D84B26" w:rsidRPr="003A3EF6">
        <w:rPr>
          <w:color w:val="000000" w:themeColor="text1"/>
          <w:sz w:val="22"/>
          <w:szCs w:val="22"/>
        </w:rPr>
        <w:t>ma</w:t>
      </w:r>
      <w:r w:rsidR="002F67BF" w:rsidRPr="003A3EF6">
        <w:rPr>
          <w:color w:val="000000" w:themeColor="text1"/>
          <w:sz w:val="22"/>
          <w:szCs w:val="22"/>
        </w:rPr>
        <w:t>in unchanged.</w:t>
      </w:r>
      <w:r w:rsidR="00D84B26" w:rsidRPr="003A3EF6">
        <w:rPr>
          <w:color w:val="000000" w:themeColor="text1"/>
          <w:sz w:val="22"/>
          <w:szCs w:val="22"/>
        </w:rPr>
        <w:t xml:space="preserve"> This result is of interest when contrasted with the relation ob</w:t>
      </w:r>
      <w:r w:rsidR="0087497F" w:rsidRPr="003A3EF6">
        <w:rPr>
          <w:color w:val="000000" w:themeColor="text1"/>
          <w:sz w:val="22"/>
          <w:szCs w:val="22"/>
        </w:rPr>
        <w:t>ta</w:t>
      </w:r>
      <w:r w:rsidR="00D84B26" w:rsidRPr="003A3EF6">
        <w:rPr>
          <w:color w:val="000000" w:themeColor="text1"/>
          <w:sz w:val="22"/>
          <w:szCs w:val="22"/>
        </w:rPr>
        <w:t>ined for the other microbial bacterial pathogen</w:t>
      </w:r>
      <w:r w:rsidR="004E73E8" w:rsidRPr="003A3EF6">
        <w:rPr>
          <w:color w:val="000000" w:themeColor="text1"/>
          <w:sz w:val="22"/>
          <w:szCs w:val="22"/>
        </w:rPr>
        <w:t>s</w:t>
      </w:r>
      <w:r w:rsidR="0087497F" w:rsidRPr="003A3EF6">
        <w:rPr>
          <w:color w:val="000000" w:themeColor="text1"/>
          <w:sz w:val="22"/>
          <w:szCs w:val="22"/>
        </w:rPr>
        <w:t>. For all the other microbial pathogens we find only one of the estimated parameter change</w:t>
      </w:r>
      <w:r w:rsidR="00DA38A7" w:rsidRPr="003A3EF6">
        <w:rPr>
          <w:color w:val="000000" w:themeColor="text1"/>
          <w:sz w:val="22"/>
          <w:szCs w:val="22"/>
        </w:rPr>
        <w:t>s</w:t>
      </w:r>
      <w:r w:rsidR="0087497F" w:rsidRPr="003A3EF6">
        <w:rPr>
          <w:color w:val="000000" w:themeColor="text1"/>
          <w:sz w:val="22"/>
          <w:szCs w:val="22"/>
        </w:rPr>
        <w:t xml:space="preserve"> as a function of the importation rate.</w:t>
      </w:r>
      <w:r w:rsidR="00615CAD" w:rsidRPr="003A3EF6">
        <w:rPr>
          <w:color w:val="000000" w:themeColor="text1"/>
          <w:sz w:val="22"/>
          <w:szCs w:val="22"/>
        </w:rPr>
        <w:t xml:space="preserve"> Specifically, the nosocomial transmis</w:t>
      </w:r>
      <w:r w:rsidR="0047451D" w:rsidRPr="003A3EF6">
        <w:rPr>
          <w:color w:val="000000" w:themeColor="text1"/>
          <w:sz w:val="22"/>
          <w:szCs w:val="22"/>
        </w:rPr>
        <w:t>si</w:t>
      </w:r>
      <w:r w:rsidR="00615CAD" w:rsidRPr="003A3EF6">
        <w:rPr>
          <w:color w:val="000000" w:themeColor="text1"/>
          <w:sz w:val="22"/>
          <w:szCs w:val="22"/>
        </w:rPr>
        <w:t xml:space="preserve">on rate was found to </w:t>
      </w:r>
      <w:r w:rsidR="007B06E2" w:rsidRPr="003A3EF6">
        <w:rPr>
          <w:color w:val="000000" w:themeColor="text1"/>
          <w:sz w:val="22"/>
          <w:szCs w:val="22"/>
        </w:rPr>
        <w:t xml:space="preserve">be explained by changes in the </w:t>
      </w:r>
      <w:r w:rsidR="00116E92" w:rsidRPr="003A3EF6">
        <w:rPr>
          <w:color w:val="000000" w:themeColor="text1"/>
          <w:sz w:val="22"/>
          <w:szCs w:val="22"/>
        </w:rPr>
        <w:t>importation</w:t>
      </w:r>
      <w:r w:rsidR="007B06E2" w:rsidRPr="003A3EF6">
        <w:rPr>
          <w:color w:val="000000" w:themeColor="text1"/>
          <w:sz w:val="22"/>
          <w:szCs w:val="22"/>
        </w:rPr>
        <w:t xml:space="preserve"> rate </w:t>
      </w:r>
      <w:r w:rsidR="00955C37" w:rsidRPr="003A3EF6">
        <w:rPr>
          <w:color w:val="000000" w:themeColor="text1"/>
          <w:sz w:val="22"/>
          <w:szCs w:val="22"/>
        </w:rPr>
        <w:t xml:space="preserve">for </w:t>
      </w:r>
      <w:r w:rsidR="00955C37" w:rsidRPr="003A3EF6">
        <w:rPr>
          <w:i/>
          <w:iCs/>
          <w:color w:val="000000" w:themeColor="text1"/>
          <w:sz w:val="22"/>
          <w:szCs w:val="22"/>
        </w:rPr>
        <w:t>E. faecalis</w:t>
      </w:r>
      <w:r w:rsidR="00955C37" w:rsidRPr="003A3EF6">
        <w:rPr>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=0.557</m:t>
        </m:r>
      </m:oMath>
      <w:r w:rsidR="00E90F64" w:rsidRPr="003A3EF6">
        <w:rPr>
          <w:color w:val="000000" w:themeColor="text1"/>
          <w:sz w:val="22"/>
          <w:szCs w:val="22"/>
        </w:rPr>
        <w:t xml:space="preserve">) </w:t>
      </w:r>
      <w:r w:rsidR="00955C37" w:rsidRPr="003A3EF6">
        <w:rPr>
          <w:color w:val="000000" w:themeColor="text1"/>
          <w:sz w:val="22"/>
          <w:szCs w:val="22"/>
        </w:rPr>
        <w:t xml:space="preserve">and </w:t>
      </w:r>
      <w:r w:rsidR="00955C37" w:rsidRPr="003A3EF6">
        <w:rPr>
          <w:i/>
          <w:iCs/>
          <w:color w:val="000000" w:themeColor="text1"/>
          <w:sz w:val="22"/>
          <w:szCs w:val="22"/>
        </w:rPr>
        <w:t>E. faecium</w:t>
      </w:r>
      <w:r w:rsidR="00E90F64" w:rsidRPr="003A3EF6">
        <w:rPr>
          <w:i/>
          <w:iCs/>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=0.898</m:t>
        </m:r>
      </m:oMath>
      <w:r w:rsidR="00E90F64" w:rsidRPr="003A3EF6">
        <w:rPr>
          <w:color w:val="000000" w:themeColor="text1"/>
          <w:sz w:val="22"/>
          <w:szCs w:val="22"/>
        </w:rPr>
        <w:t>)</w:t>
      </w:r>
      <w:r w:rsidR="00955C37" w:rsidRPr="003A3EF6">
        <w:rPr>
          <w:color w:val="000000" w:themeColor="text1"/>
          <w:sz w:val="22"/>
          <w:szCs w:val="22"/>
        </w:rPr>
        <w:t xml:space="preserve">. </w:t>
      </w:r>
      <w:r w:rsidR="00846048">
        <w:rPr>
          <w:color w:val="000000" w:themeColor="text1"/>
          <w:sz w:val="22"/>
          <w:szCs w:val="22"/>
        </w:rPr>
        <w:t>For</w:t>
      </w:r>
      <w:r w:rsidR="00380F78" w:rsidRPr="003A3EF6">
        <w:rPr>
          <w:color w:val="000000" w:themeColor="text1"/>
          <w:sz w:val="22"/>
          <w:szCs w:val="22"/>
        </w:rPr>
        <w:t xml:space="preserve"> the enterococcus species the decay in </w:t>
      </w:r>
      <m:oMath>
        <m:r>
          <w:rPr>
            <w:rFonts w:ascii="Cambria Math" w:hAnsi="Cambria Math"/>
            <w:color w:val="000000" w:themeColor="text1"/>
            <w:sz w:val="22"/>
            <w:szCs w:val="22"/>
          </w:rPr>
          <m:t>β</m:t>
        </m:r>
      </m:oMath>
      <w:r w:rsidR="00D533B5"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D71E9F" w:rsidRPr="003A3EF6">
        <w:rPr>
          <w:color w:val="000000" w:themeColor="text1"/>
          <w:sz w:val="22"/>
          <w:szCs w:val="22"/>
        </w:rPr>
        <w:t>.</w:t>
      </w:r>
      <w:r w:rsidR="00612285" w:rsidRPr="003A3EF6">
        <w:rPr>
          <w:color w:val="000000" w:themeColor="text1"/>
          <w:sz w:val="22"/>
          <w:szCs w:val="22"/>
        </w:rPr>
        <w:t xml:space="preserve"> </w:t>
      </w:r>
      <w:r w:rsidR="006F3A03" w:rsidRPr="003A3EF6">
        <w:rPr>
          <w:color w:val="000000" w:themeColor="text1"/>
          <w:sz w:val="22"/>
          <w:szCs w:val="22"/>
        </w:rPr>
        <w:t xml:space="preserve">For the rest of the bacteria, </w:t>
      </w:r>
      <w:r w:rsidR="006F3A03" w:rsidRPr="003A3EF6">
        <w:rPr>
          <w:i/>
          <w:iCs/>
          <w:color w:val="000000" w:themeColor="text1"/>
          <w:sz w:val="22"/>
          <w:szCs w:val="22"/>
        </w:rPr>
        <w:t>K. pneumoniae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=0.632</m:t>
        </m:r>
      </m:oMath>
      <w:r w:rsidR="006F3A03" w:rsidRPr="003A3EF6">
        <w:rPr>
          <w:i/>
          <w:iCs/>
          <w:color w:val="000000" w:themeColor="text1"/>
          <w:sz w:val="22"/>
          <w:szCs w:val="22"/>
        </w:rPr>
        <w:t>)</w:t>
      </w:r>
      <w:r w:rsidR="006F3A03" w:rsidRPr="003A3EF6">
        <w:rPr>
          <w:color w:val="000000" w:themeColor="text1"/>
          <w:sz w:val="22"/>
          <w:szCs w:val="22"/>
        </w:rPr>
        <w:t xml:space="preserve">, </w:t>
      </w:r>
      <w:r w:rsidR="006F3A03" w:rsidRPr="003A3EF6">
        <w:rPr>
          <w:i/>
          <w:iCs/>
          <w:color w:val="000000" w:themeColor="text1"/>
          <w:sz w:val="22"/>
          <w:szCs w:val="22"/>
        </w:rPr>
        <w:t xml:space="preserve">P. aeruginosa </w:t>
      </w:r>
      <w:r w:rsidR="006F3A03"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=0.729</m:t>
        </m:r>
      </m:oMath>
      <w:r w:rsidR="006F3A03" w:rsidRPr="003A3EF6">
        <w:rPr>
          <w:color w:val="000000" w:themeColor="text1"/>
          <w:sz w:val="22"/>
          <w:szCs w:val="22"/>
        </w:rPr>
        <w:t xml:space="preserve">), and MSSA </w:t>
      </w:r>
      <w:r w:rsidR="009637B5"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=0.804</m:t>
        </m:r>
      </m:oMath>
      <w:r w:rsidR="009637B5" w:rsidRPr="003A3EF6">
        <w:rPr>
          <w:color w:val="000000" w:themeColor="text1"/>
          <w:sz w:val="22"/>
          <w:szCs w:val="22"/>
        </w:rPr>
        <w:t xml:space="preserve">) </w:t>
      </w:r>
      <w:r w:rsidR="006F3A03" w:rsidRPr="003A3EF6">
        <w:rPr>
          <w:color w:val="000000" w:themeColor="text1"/>
          <w:sz w:val="22"/>
          <w:szCs w:val="22"/>
        </w:rPr>
        <w:t xml:space="preserve">the effective sensitivity changes as a function of the importation rate but the nosocomial transmission rate does not. The </w:t>
      </w:r>
      <w:r w:rsidR="00963BFF" w:rsidRPr="003A3EF6">
        <w:rPr>
          <w:color w:val="000000" w:themeColor="text1"/>
          <w:sz w:val="22"/>
          <w:szCs w:val="22"/>
        </w:rPr>
        <w:t>relationship is non-linear an</w:t>
      </w:r>
      <w:r w:rsidR="008D5546" w:rsidRPr="003A3EF6">
        <w:rPr>
          <w:color w:val="000000" w:themeColor="text1"/>
          <w:sz w:val="22"/>
          <w:szCs w:val="22"/>
        </w:rPr>
        <w:t>d</w:t>
      </w:r>
      <w:r w:rsidR="00963BFF" w:rsidRPr="003A3EF6">
        <w:rPr>
          <w:color w:val="000000" w:themeColor="text1"/>
          <w:sz w:val="22"/>
          <w:szCs w:val="22"/>
        </w:rPr>
        <w:t xml:space="preserve"> </w:t>
      </w:r>
      <w:r w:rsidR="008D5546" w:rsidRPr="003A3EF6">
        <w:rPr>
          <w:color w:val="000000" w:themeColor="text1"/>
          <w:sz w:val="22"/>
          <w:szCs w:val="22"/>
        </w:rPr>
        <w:t>display</w:t>
      </w:r>
      <w:r w:rsidR="00084649" w:rsidRPr="003A3EF6">
        <w:rPr>
          <w:color w:val="000000" w:themeColor="text1"/>
          <w:sz w:val="22"/>
          <w:szCs w:val="22"/>
        </w:rPr>
        <w:t>s</w:t>
      </w:r>
      <w:r w:rsidR="00963BFF" w:rsidRPr="003A3EF6">
        <w:rPr>
          <w:color w:val="000000" w:themeColor="text1"/>
          <w:sz w:val="22"/>
          <w:szCs w:val="22"/>
        </w:rPr>
        <w:t xml:space="preserve"> a threshold pattern </w:t>
      </w:r>
      <w:r w:rsidR="008C34AC" w:rsidRPr="003A3EF6">
        <w:rPr>
          <w:color w:val="000000" w:themeColor="text1"/>
          <w:sz w:val="22"/>
          <w:szCs w:val="22"/>
        </w:rPr>
        <w:t>with values below 50%</w:t>
      </w:r>
      <w:r w:rsidR="006F3A03" w:rsidRPr="003A3EF6">
        <w:rPr>
          <w:color w:val="000000" w:themeColor="text1"/>
          <w:sz w:val="22"/>
          <w:szCs w:val="22"/>
        </w:rPr>
        <w:t xml:space="preserve"> </w:t>
      </w:r>
      <w:r w:rsidR="008C34AC" w:rsidRPr="003A3EF6">
        <w:rPr>
          <w:color w:val="000000" w:themeColor="text1"/>
          <w:sz w:val="22"/>
          <w:szCs w:val="22"/>
        </w:rPr>
        <w:t>of the high</w:t>
      </w:r>
      <w:r w:rsidR="00721054" w:rsidRPr="003A3EF6">
        <w:rPr>
          <w:color w:val="000000" w:themeColor="text1"/>
          <w:sz w:val="22"/>
          <w:szCs w:val="22"/>
        </w:rPr>
        <w:t>est</w:t>
      </w:r>
      <w:r w:rsidR="008C34AC" w:rsidRPr="003A3EF6">
        <w:rPr>
          <w:color w:val="000000" w:themeColor="text1"/>
          <w:sz w:val="22"/>
          <w:szCs w:val="22"/>
        </w:rPr>
        <w:t xml:space="preserve"> importation rate</w:t>
      </w:r>
      <w:r w:rsidR="002D32E9" w:rsidRPr="003A3EF6">
        <w:rPr>
          <w:color w:val="000000" w:themeColor="text1"/>
          <w:sz w:val="22"/>
          <w:szCs w:val="22"/>
        </w:rPr>
        <w:t xml:space="preserve"> for </w:t>
      </w:r>
      <w:r w:rsidR="002D32E9" w:rsidRPr="003A3EF6">
        <w:rPr>
          <w:i/>
          <w:iCs/>
          <w:color w:val="000000" w:themeColor="text1"/>
          <w:sz w:val="22"/>
          <w:szCs w:val="22"/>
        </w:rPr>
        <w:t xml:space="preserve">P. aeruginosa </w:t>
      </w:r>
      <w:r w:rsidR="002D32E9" w:rsidRPr="003A3EF6">
        <w:rPr>
          <w:color w:val="000000" w:themeColor="text1"/>
          <w:sz w:val="22"/>
          <w:szCs w:val="22"/>
        </w:rPr>
        <w:t xml:space="preserve">and </w:t>
      </w:r>
      <w:r w:rsidR="002D32E9" w:rsidRPr="003A3EF6">
        <w:rPr>
          <w:i/>
          <w:iCs/>
          <w:color w:val="000000" w:themeColor="text1"/>
          <w:sz w:val="22"/>
          <w:szCs w:val="22"/>
        </w:rPr>
        <w:t>K. pneumoniae</w:t>
      </w:r>
      <w:r w:rsidR="002D32E9" w:rsidRPr="003A3EF6">
        <w:rPr>
          <w:color w:val="000000" w:themeColor="text1"/>
          <w:sz w:val="22"/>
          <w:szCs w:val="22"/>
        </w:rPr>
        <w:t>. For MSSA however</w:t>
      </w:r>
      <w:r w:rsidR="009748C6" w:rsidRPr="003A3EF6">
        <w:rPr>
          <w:color w:val="000000" w:themeColor="text1"/>
          <w:sz w:val="22"/>
          <w:szCs w:val="22"/>
        </w:rPr>
        <w:t>,</w:t>
      </w:r>
      <w:r w:rsidR="002D32E9" w:rsidRPr="003A3EF6">
        <w:rPr>
          <w:color w:val="000000" w:themeColor="text1"/>
          <w:sz w:val="22"/>
          <w:szCs w:val="22"/>
        </w:rPr>
        <w:t xml:space="preserve"> the decay of </w:t>
      </w:r>
      <m:oMath>
        <m:r>
          <w:rPr>
            <w:rFonts w:ascii="Cambria Math" w:hAnsi="Cambria Math"/>
            <w:color w:val="000000" w:themeColor="text1"/>
            <w:sz w:val="22"/>
            <w:szCs w:val="22"/>
          </w:rPr>
          <m:t>ρ</m:t>
        </m:r>
      </m:oMath>
      <w:r w:rsidR="002D32E9"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2D32E9" w:rsidRPr="003A3EF6">
        <w:rPr>
          <w:color w:val="000000" w:themeColor="text1"/>
          <w:sz w:val="22"/>
          <w:szCs w:val="22"/>
        </w:rPr>
        <w:t>, thus displaying a linear relationship.</w:t>
      </w:r>
    </w:p>
    <w:p w14:paraId="58968412" w14:textId="0279C709" w:rsidR="004D27EB" w:rsidRDefault="00F721D8" w:rsidP="002000CB">
      <w:pPr>
        <w:rPr>
          <w:color w:val="000000" w:themeColor="text1"/>
          <w:sz w:val="22"/>
          <w:szCs w:val="22"/>
        </w:rPr>
      </w:pPr>
      <w:r w:rsidRPr="003A3EF6">
        <w:rPr>
          <w:color w:val="000000" w:themeColor="text1"/>
          <w:sz w:val="22"/>
          <w:szCs w:val="22"/>
        </w:rPr>
        <w:t xml:space="preserve">These results together show a robust estimate of </w:t>
      </w:r>
      <w:r w:rsidR="00846A9A" w:rsidRPr="003A3EF6">
        <w:rPr>
          <w:color w:val="000000" w:themeColor="text1"/>
          <w:sz w:val="22"/>
          <w:szCs w:val="22"/>
        </w:rPr>
        <w:t xml:space="preserve">the nosocomial transmission rate </w:t>
      </w:r>
      <m:oMath>
        <m:r>
          <w:rPr>
            <w:rFonts w:ascii="Cambria Math" w:hAnsi="Cambria Math"/>
            <w:color w:val="000000" w:themeColor="text1"/>
            <w:sz w:val="22"/>
            <w:szCs w:val="22"/>
          </w:rPr>
          <m:t>β</m:t>
        </m:r>
      </m:oMath>
      <w:r w:rsidR="00660794" w:rsidRPr="003A3EF6">
        <w:rPr>
          <w:color w:val="000000" w:themeColor="text1"/>
          <w:sz w:val="22"/>
          <w:szCs w:val="22"/>
        </w:rPr>
        <w:t xml:space="preserve">, and the effective sensitivity </w:t>
      </w:r>
      <m:oMath>
        <m:r>
          <w:rPr>
            <w:rFonts w:ascii="Cambria Math" w:hAnsi="Cambria Math"/>
            <w:color w:val="000000" w:themeColor="text1"/>
            <w:sz w:val="22"/>
            <w:szCs w:val="22"/>
          </w:rPr>
          <m:t>ρ</m:t>
        </m:r>
      </m:oMath>
      <w:r w:rsidR="00FC6EAE" w:rsidRPr="003A3EF6">
        <w:rPr>
          <w:color w:val="000000" w:themeColor="text1"/>
          <w:sz w:val="22"/>
          <w:szCs w:val="22"/>
        </w:rPr>
        <w:t xml:space="preserve"> </w:t>
      </w:r>
      <w:r w:rsidR="00A54DAB">
        <w:rPr>
          <w:color w:val="000000" w:themeColor="text1"/>
          <w:sz w:val="22"/>
          <w:szCs w:val="22"/>
        </w:rPr>
        <w:t xml:space="preserve">on a </w:t>
      </w:r>
      <w:r w:rsidR="00A54DAB" w:rsidRPr="003A3EF6">
        <w:rPr>
          <w:color w:val="000000" w:themeColor="text1"/>
          <w:sz w:val="22"/>
          <w:szCs w:val="22"/>
        </w:rPr>
        <w:t xml:space="preserve">broader range of importation rates </w:t>
      </w:r>
      <m:oMath>
        <m:r>
          <w:rPr>
            <w:rFonts w:ascii="Cambria Math" w:hAnsi="Cambria Math"/>
            <w:color w:val="000000" w:themeColor="text1"/>
            <w:sz w:val="22"/>
            <w:szCs w:val="22"/>
          </w:rPr>
          <m:t>γ</m:t>
        </m:r>
      </m:oMath>
      <w:r w:rsidR="00A54DAB" w:rsidRPr="003A3EF6">
        <w:rPr>
          <w:color w:val="000000" w:themeColor="text1"/>
          <w:sz w:val="22"/>
          <w:szCs w:val="22"/>
        </w:rPr>
        <w:t xml:space="preserve"> </w:t>
      </w:r>
      <w:commentRangeStart w:id="4"/>
      <w:commentRangeStart w:id="5"/>
      <w:commentRangeStart w:id="6"/>
      <w:r w:rsidR="00A54DAB" w:rsidRPr="003A3EF6">
        <w:rPr>
          <w:color w:val="000000" w:themeColor="text1"/>
          <w:sz w:val="22"/>
          <w:szCs w:val="22"/>
        </w:rPr>
        <w:t>compared to the one presented in the main text</w:t>
      </w:r>
      <w:r w:rsidR="00A54DAB">
        <w:rPr>
          <w:color w:val="000000" w:themeColor="text1"/>
          <w:sz w:val="22"/>
          <w:szCs w:val="22"/>
        </w:rPr>
        <w:t>, which we found in the literature.</w:t>
      </w:r>
      <w:r w:rsidR="0002467E">
        <w:rPr>
          <w:color w:val="000000" w:themeColor="text1"/>
          <w:sz w:val="22"/>
          <w:szCs w:val="22"/>
        </w:rPr>
        <w:t xml:space="preserve"> </w:t>
      </w:r>
      <w:r w:rsidR="00A54DAB" w:rsidRPr="003A3EF6">
        <w:rPr>
          <w:color w:val="000000" w:themeColor="text1"/>
          <w:sz w:val="22"/>
          <w:szCs w:val="22"/>
        </w:rPr>
        <w:t xml:space="preserve"> </w:t>
      </w:r>
      <w:commentRangeEnd w:id="4"/>
      <w:r w:rsidR="00A54DAB" w:rsidRPr="003A3EF6">
        <w:rPr>
          <w:rStyle w:val="CommentReference"/>
          <w:sz w:val="22"/>
          <w:szCs w:val="22"/>
        </w:rPr>
        <w:commentReference w:id="4"/>
      </w:r>
      <w:commentRangeEnd w:id="5"/>
      <w:r w:rsidR="00636466">
        <w:rPr>
          <w:rStyle w:val="CommentReference"/>
        </w:rPr>
        <w:commentReference w:id="5"/>
      </w:r>
      <w:commentRangeEnd w:id="6"/>
      <w:r w:rsidR="001B316E">
        <w:rPr>
          <w:rStyle w:val="CommentReference"/>
        </w:rPr>
        <w:commentReference w:id="6"/>
      </w:r>
      <w:r w:rsidR="00815E7E">
        <w:rPr>
          <w:color w:val="000000" w:themeColor="text1"/>
          <w:sz w:val="22"/>
          <w:szCs w:val="22"/>
        </w:rPr>
        <w:t>Biases in</w:t>
      </w:r>
      <w:r w:rsidR="001F05B4">
        <w:rPr>
          <w:color w:val="000000" w:themeColor="text1"/>
          <w:sz w:val="22"/>
          <w:szCs w:val="22"/>
        </w:rPr>
        <w:t xml:space="preserve"> the parameter estimates </w:t>
      </w:r>
      <w:r w:rsidR="00C8374D">
        <w:rPr>
          <w:color w:val="000000" w:themeColor="text1"/>
          <w:sz w:val="22"/>
          <w:szCs w:val="22"/>
        </w:rPr>
        <w:t xml:space="preserve">occur for </w:t>
      </w:r>
      <w:r w:rsidR="001F05B4" w:rsidRPr="00CB64C5">
        <w:rPr>
          <w:color w:val="000000" w:themeColor="text1"/>
          <w:sz w:val="22"/>
          <w:szCs w:val="22"/>
        </w:rPr>
        <w:t xml:space="preserve">importation levels </w:t>
      </w:r>
      <w:r w:rsidR="00C8374D">
        <w:rPr>
          <w:color w:val="000000" w:themeColor="text1"/>
          <w:sz w:val="22"/>
          <w:szCs w:val="22"/>
        </w:rPr>
        <w:t>not</w:t>
      </w:r>
      <w:r w:rsidR="001F05B4" w:rsidRPr="00CB64C5">
        <w:rPr>
          <w:color w:val="000000" w:themeColor="text1"/>
          <w:sz w:val="22"/>
          <w:szCs w:val="22"/>
        </w:rPr>
        <w:t xml:space="preserve"> reported in the literatur</w:t>
      </w:r>
      <w:r w:rsidR="00255FD9">
        <w:rPr>
          <w:color w:val="000000" w:themeColor="text1"/>
          <w:sz w:val="22"/>
          <w:szCs w:val="22"/>
        </w:rPr>
        <w:t>e (</w:t>
      </w:r>
      <w:r w:rsidR="00255FD9" w:rsidRPr="003B6527">
        <w:rPr>
          <w:color w:val="00B0F0"/>
          <w:sz w:val="22"/>
          <w:szCs w:val="22"/>
        </w:rPr>
        <w:t>Figure R</w:t>
      </w:r>
      <w:r w:rsidR="003B6527" w:rsidRPr="003B6527">
        <w:rPr>
          <w:color w:val="00B0F0"/>
          <w:sz w:val="22"/>
          <w:szCs w:val="22"/>
        </w:rPr>
        <w:t>1</w:t>
      </w:r>
      <w:r w:rsidR="003B6527">
        <w:rPr>
          <w:color w:val="000000" w:themeColor="text1"/>
          <w:sz w:val="22"/>
          <w:szCs w:val="22"/>
        </w:rPr>
        <w:t>)</w:t>
      </w:r>
      <w:r w:rsidR="000F48EA">
        <w:rPr>
          <w:color w:val="000000" w:themeColor="text1"/>
          <w:sz w:val="22"/>
          <w:szCs w:val="22"/>
        </w:rPr>
        <w:t>, and such biases are typically nonlinear.</w:t>
      </w:r>
    </w:p>
    <w:p w14:paraId="1BDC9BCB" w14:textId="77777777" w:rsidR="00521298" w:rsidRPr="002000CB" w:rsidRDefault="00521298" w:rsidP="002000CB">
      <w:pPr>
        <w:rPr>
          <w:color w:val="000000" w:themeColor="text1"/>
          <w:sz w:val="22"/>
          <w:szCs w:val="22"/>
        </w:rPr>
      </w:pPr>
    </w:p>
    <w:p w14:paraId="63D88F63" w14:textId="5002A31E" w:rsidR="005B25E7" w:rsidRPr="003A3EF6" w:rsidRDefault="00192FFC" w:rsidP="00F422B3">
      <w:pPr>
        <w:rPr>
          <w:color w:val="000000" w:themeColor="text1"/>
          <w:sz w:val="22"/>
          <w:szCs w:val="22"/>
        </w:rPr>
      </w:pPr>
      <w:r w:rsidRPr="003A3EF6">
        <w:rPr>
          <w:b/>
          <w:bCs/>
          <w:sz w:val="22"/>
          <w:szCs w:val="22"/>
        </w:rPr>
        <w:t>Comment 4.</w:t>
      </w:r>
      <w:r w:rsidRPr="003A3EF6">
        <w:rPr>
          <w:sz w:val="22"/>
          <w:szCs w:val="22"/>
        </w:rPr>
        <w:t xml:space="preserve"> </w:t>
      </w:r>
      <w:r w:rsidR="00F422B3" w:rsidRPr="003A3EF6">
        <w:rPr>
          <w:sz w:val="22"/>
          <w:szCs w:val="22"/>
        </w:rPr>
        <w:t>limitations could be addressed by a global sensitivity analysis as suggested.</w:t>
      </w:r>
      <w:r w:rsidR="00F422B3" w:rsidRPr="003A3EF6">
        <w:rPr>
          <w:sz w:val="22"/>
          <w:szCs w:val="22"/>
        </w:rPr>
        <w:br/>
      </w:r>
      <w:r w:rsidR="005A0D29" w:rsidRPr="003A3EF6">
        <w:rPr>
          <w:color w:val="FF0000"/>
          <w:sz w:val="22"/>
          <w:szCs w:val="22"/>
        </w:rPr>
        <w:t xml:space="preserve">Answer. </w:t>
      </w:r>
      <w:r w:rsidR="005A0D29" w:rsidRPr="003A3EF6">
        <w:rPr>
          <w:color w:val="000000" w:themeColor="text1"/>
          <w:sz w:val="22"/>
          <w:szCs w:val="22"/>
        </w:rPr>
        <w:t>Thanks</w:t>
      </w:r>
      <w:r w:rsidR="00CE01D8" w:rsidRPr="003A3EF6">
        <w:rPr>
          <w:color w:val="000000" w:themeColor="text1"/>
          <w:sz w:val="22"/>
          <w:szCs w:val="22"/>
        </w:rPr>
        <w:t xml:space="preserve"> for the comment. In the inferences we presented</w:t>
      </w:r>
      <w:r w:rsidR="00915732" w:rsidRPr="003A3EF6">
        <w:rPr>
          <w:color w:val="000000" w:themeColor="text1"/>
          <w:sz w:val="22"/>
          <w:szCs w:val="22"/>
        </w:rPr>
        <w:t xml:space="preserve"> in the previous submission</w:t>
      </w:r>
      <w:r w:rsidR="00567673" w:rsidRPr="003A3EF6">
        <w:rPr>
          <w:color w:val="000000" w:themeColor="text1"/>
          <w:sz w:val="22"/>
          <w:szCs w:val="22"/>
        </w:rPr>
        <w:t>,</w:t>
      </w:r>
      <w:r w:rsidR="00915732" w:rsidRPr="003A3EF6">
        <w:rPr>
          <w:color w:val="000000" w:themeColor="text1"/>
          <w:sz w:val="22"/>
          <w:szCs w:val="22"/>
        </w:rPr>
        <w:t xml:space="preserve"> we first investigated </w:t>
      </w:r>
      <w:r w:rsidR="00567673" w:rsidRPr="003A3EF6">
        <w:rPr>
          <w:color w:val="000000" w:themeColor="text1"/>
          <w:sz w:val="22"/>
          <w:szCs w:val="22"/>
        </w:rPr>
        <w:t>the effect of readmission. For this</w:t>
      </w:r>
      <w:r w:rsidR="00F57B12" w:rsidRPr="003A3EF6">
        <w:rPr>
          <w:color w:val="000000" w:themeColor="text1"/>
          <w:sz w:val="22"/>
          <w:szCs w:val="22"/>
        </w:rPr>
        <w:t>,</w:t>
      </w:r>
      <w:r w:rsidR="00567673" w:rsidRPr="003A3EF6">
        <w:rPr>
          <w:color w:val="000000" w:themeColor="text1"/>
          <w:sz w:val="22"/>
          <w:szCs w:val="22"/>
        </w:rPr>
        <w:t xml:space="preserve"> we tracked the patient</w:t>
      </w:r>
      <w:r w:rsidR="00F57B12" w:rsidRPr="003A3EF6">
        <w:rPr>
          <w:color w:val="000000" w:themeColor="text1"/>
          <w:sz w:val="22"/>
          <w:szCs w:val="22"/>
        </w:rPr>
        <w:t>'s</w:t>
      </w:r>
      <w:r w:rsidR="00567673" w:rsidRPr="003A3EF6">
        <w:rPr>
          <w:color w:val="000000" w:themeColor="text1"/>
          <w:sz w:val="22"/>
          <w:szCs w:val="22"/>
        </w:rPr>
        <w:t xml:space="preserve"> </w:t>
      </w:r>
      <w:r w:rsidR="00F57B12" w:rsidRPr="003A3EF6">
        <w:rPr>
          <w:color w:val="000000" w:themeColor="text1"/>
          <w:sz w:val="22"/>
          <w:szCs w:val="22"/>
        </w:rPr>
        <w:t>state</w:t>
      </w:r>
      <w:r w:rsidR="00567673" w:rsidRPr="003A3EF6">
        <w:rPr>
          <w:color w:val="000000" w:themeColor="text1"/>
          <w:sz w:val="22"/>
          <w:szCs w:val="22"/>
        </w:rPr>
        <w:t xml:space="preserve"> even when discharged from the hospital </w:t>
      </w:r>
      <w:r w:rsidR="00F57B12" w:rsidRPr="003A3EF6">
        <w:rPr>
          <w:color w:val="000000" w:themeColor="text1"/>
          <w:sz w:val="22"/>
          <w:szCs w:val="22"/>
        </w:rPr>
        <w:t>and present</w:t>
      </w:r>
      <w:r w:rsidR="002D18D9" w:rsidRPr="003A3EF6">
        <w:rPr>
          <w:color w:val="000000" w:themeColor="text1"/>
          <w:sz w:val="22"/>
          <w:szCs w:val="22"/>
        </w:rPr>
        <w:t>ed</w:t>
      </w:r>
      <w:r w:rsidR="00F57B12" w:rsidRPr="003A3EF6">
        <w:rPr>
          <w:color w:val="000000" w:themeColor="text1"/>
          <w:sz w:val="22"/>
          <w:szCs w:val="22"/>
        </w:rPr>
        <w:t xml:space="preserve"> the result of these inference</w:t>
      </w:r>
      <w:r w:rsidR="0099114B" w:rsidRPr="003A3EF6">
        <w:rPr>
          <w:color w:val="000000" w:themeColor="text1"/>
          <w:sz w:val="22"/>
          <w:szCs w:val="22"/>
        </w:rPr>
        <w:t>s</w:t>
      </w:r>
      <w:r w:rsidR="00F57B12" w:rsidRPr="003A3EF6">
        <w:rPr>
          <w:color w:val="000000" w:themeColor="text1"/>
          <w:sz w:val="22"/>
          <w:szCs w:val="22"/>
        </w:rPr>
        <w:t xml:space="preserve"> in Supplementary Material Figure S13. The discussion of these results was presented in </w:t>
      </w:r>
      <w:r w:rsidR="00426104" w:rsidRPr="003A3EF6">
        <w:rPr>
          <w:color w:val="000000" w:themeColor="text1"/>
          <w:sz w:val="22"/>
          <w:szCs w:val="22"/>
        </w:rPr>
        <w:t xml:space="preserve">the paragraph </w:t>
      </w:r>
      <w:r w:rsidR="00426104" w:rsidRPr="003A3EF6">
        <w:rPr>
          <w:i/>
          <w:iCs/>
          <w:color w:val="ADADAD" w:themeColor="background2" w:themeShade="BF"/>
          <w:sz w:val="22"/>
          <w:szCs w:val="22"/>
        </w:rPr>
        <w:t>Limitations: heterogeneity in carriage duration and readmission</w:t>
      </w:r>
      <w:r w:rsidR="002D18D9" w:rsidRPr="003A3EF6">
        <w:rPr>
          <w:color w:val="000000" w:themeColor="text1"/>
          <w:sz w:val="22"/>
          <w:szCs w:val="22"/>
        </w:rPr>
        <w:t>.</w:t>
      </w:r>
    </w:p>
    <w:p w14:paraId="00F586F9" w14:textId="44013BAB" w:rsidR="00DF0F4C" w:rsidRPr="003A3EF6" w:rsidRDefault="00BD1C9D" w:rsidP="00F422B3">
      <w:pPr>
        <w:rPr>
          <w:color w:val="000000" w:themeColor="text1"/>
          <w:sz w:val="22"/>
          <w:szCs w:val="22"/>
        </w:rPr>
      </w:pPr>
      <w:r>
        <w:rPr>
          <w:color w:val="000000" w:themeColor="text1"/>
          <w:sz w:val="22"/>
          <w:szCs w:val="22"/>
        </w:rPr>
        <w:tab/>
      </w:r>
      <w:r w:rsidR="00252285" w:rsidRPr="003A3EF6">
        <w:rPr>
          <w:color w:val="000000" w:themeColor="text1"/>
          <w:sz w:val="22"/>
          <w:szCs w:val="22"/>
        </w:rPr>
        <w:t xml:space="preserve">We </w:t>
      </w:r>
      <w:r w:rsidR="00E46789" w:rsidRPr="003A3EF6">
        <w:rPr>
          <w:color w:val="000000" w:themeColor="text1"/>
          <w:sz w:val="22"/>
          <w:szCs w:val="22"/>
        </w:rPr>
        <w:t xml:space="preserve">conducted </w:t>
      </w:r>
      <w:r w:rsidR="00252285" w:rsidRPr="003A3EF6">
        <w:rPr>
          <w:color w:val="000000" w:themeColor="text1"/>
          <w:sz w:val="22"/>
          <w:szCs w:val="22"/>
        </w:rPr>
        <w:t>synthetic inferences: parameter estimates</w:t>
      </w:r>
      <w:r w:rsidR="00560ABB" w:rsidRPr="003A3EF6">
        <w:rPr>
          <w:color w:val="000000" w:themeColor="text1"/>
          <w:sz w:val="22"/>
          <w:szCs w:val="22"/>
        </w:rPr>
        <w:t xml:space="preserve"> on simulated data</w:t>
      </w:r>
      <w:r w:rsidR="00DA5D29" w:rsidRPr="003A3EF6">
        <w:rPr>
          <w:color w:val="000000" w:themeColor="text1"/>
          <w:sz w:val="22"/>
          <w:szCs w:val="22"/>
        </w:rPr>
        <w:t xml:space="preserve"> </w:t>
      </w:r>
      <w:r w:rsidR="002D18D9" w:rsidRPr="003A3EF6">
        <w:rPr>
          <w:color w:val="000000" w:themeColor="text1"/>
          <w:sz w:val="22"/>
          <w:szCs w:val="22"/>
        </w:rPr>
        <w:t xml:space="preserve">with two levels of </w:t>
      </w:r>
      <w:r w:rsidR="00DF0E4E" w:rsidRPr="003A3EF6">
        <w:rPr>
          <w:color w:val="000000" w:themeColor="text1"/>
          <w:sz w:val="22"/>
          <w:szCs w:val="22"/>
        </w:rPr>
        <w:t xml:space="preserve">community prevalence </w:t>
      </w:r>
      <m:oMath>
        <m:r>
          <w:rPr>
            <w:rFonts w:ascii="Cambria Math" w:hAnsi="Cambria Math"/>
            <w:color w:val="000000" w:themeColor="text1"/>
            <w:sz w:val="22"/>
            <w:szCs w:val="22"/>
          </w:rPr>
          <m:t>γ={25, 50}%</m:t>
        </m:r>
      </m:oMath>
      <w:r w:rsidR="008419E1" w:rsidRPr="003A3EF6">
        <w:rPr>
          <w:color w:val="000000" w:themeColor="text1"/>
          <w:sz w:val="22"/>
          <w:szCs w:val="22"/>
        </w:rPr>
        <w:t xml:space="preserve">. The posterior joint density </w:t>
      </w:r>
      <w:r w:rsidR="00DF3EE8" w:rsidRPr="003A3EF6">
        <w:rPr>
          <w:color w:val="000000" w:themeColor="text1"/>
          <w:sz w:val="22"/>
          <w:szCs w:val="22"/>
        </w:rPr>
        <w:t>was</w:t>
      </w:r>
      <w:r w:rsidR="008419E1" w:rsidRPr="003A3EF6">
        <w:rPr>
          <w:color w:val="000000" w:themeColor="text1"/>
          <w:sz w:val="22"/>
          <w:szCs w:val="22"/>
        </w:rPr>
        <w:t xml:space="preserve"> presented in Figure 2</w:t>
      </w:r>
      <w:r w:rsidR="00C90D5F" w:rsidRPr="003A3EF6">
        <w:rPr>
          <w:color w:val="000000" w:themeColor="text1"/>
          <w:sz w:val="22"/>
          <w:szCs w:val="22"/>
        </w:rPr>
        <w:t>, and calibration of the fit compared to the truth was shown in</w:t>
      </w:r>
      <w:r w:rsidR="007F10D6" w:rsidRPr="003A3EF6">
        <w:rPr>
          <w:color w:val="000000" w:themeColor="text1"/>
          <w:sz w:val="22"/>
          <w:szCs w:val="22"/>
        </w:rPr>
        <w:t xml:space="preserve"> SM</w:t>
      </w:r>
      <w:r w:rsidR="00C90D5F" w:rsidRPr="003A3EF6">
        <w:rPr>
          <w:color w:val="000000" w:themeColor="text1"/>
          <w:sz w:val="22"/>
          <w:szCs w:val="22"/>
        </w:rPr>
        <w:t xml:space="preserve"> Figure </w:t>
      </w:r>
      <w:r w:rsidR="007F10D6" w:rsidRPr="003A3EF6">
        <w:rPr>
          <w:color w:val="000000" w:themeColor="text1"/>
          <w:sz w:val="22"/>
          <w:szCs w:val="22"/>
        </w:rPr>
        <w:t>S9</w:t>
      </w:r>
      <w:r w:rsidR="008419E1" w:rsidRPr="003A3EF6">
        <w:rPr>
          <w:color w:val="000000" w:themeColor="text1"/>
          <w:sz w:val="22"/>
          <w:szCs w:val="22"/>
        </w:rPr>
        <w:t xml:space="preserve">. </w:t>
      </w:r>
      <w:r w:rsidR="007F10D6" w:rsidRPr="003A3EF6">
        <w:rPr>
          <w:color w:val="000000" w:themeColor="text1"/>
          <w:sz w:val="22"/>
          <w:szCs w:val="22"/>
        </w:rPr>
        <w:t>These results showed we were able to estimate both</w:t>
      </w:r>
      <w:r w:rsidR="003E6358" w:rsidRPr="003A3EF6">
        <w:rPr>
          <w:color w:val="000000" w:themeColor="text1"/>
          <w:sz w:val="22"/>
          <w:szCs w:val="22"/>
        </w:rPr>
        <w:t xml:space="preserve"> </w:t>
      </w:r>
      <m:oMath>
        <m:r>
          <w:rPr>
            <w:rFonts w:ascii="Cambria Math" w:hAnsi="Cambria Math"/>
            <w:color w:val="000000" w:themeColor="text1"/>
            <w:sz w:val="22"/>
            <w:szCs w:val="22"/>
          </w:rPr>
          <m:t>β</m:t>
        </m:r>
      </m:oMath>
      <w:r w:rsidR="00707682" w:rsidRPr="003A3EF6">
        <w:rPr>
          <w:color w:val="000000" w:themeColor="text1"/>
          <w:sz w:val="22"/>
          <w:szCs w:val="22"/>
        </w:rPr>
        <w:t xml:space="preserve">, </w:t>
      </w:r>
      <m:oMath>
        <m:r>
          <w:rPr>
            <w:rFonts w:ascii="Cambria Math" w:hAnsi="Cambria Math"/>
            <w:color w:val="000000" w:themeColor="text1"/>
            <w:sz w:val="22"/>
            <w:szCs w:val="22"/>
          </w:rPr>
          <m:t>ρ</m:t>
        </m:r>
      </m:oMath>
      <w:r w:rsidR="007F10D6" w:rsidRPr="003A3EF6">
        <w:rPr>
          <w:color w:val="000000" w:themeColor="text1"/>
          <w:sz w:val="22"/>
          <w:szCs w:val="22"/>
        </w:rPr>
        <w:t xml:space="preserve"> </w:t>
      </w:r>
      <w:r w:rsidR="00CE57C8" w:rsidRPr="003A3EF6">
        <w:rPr>
          <w:color w:val="000000" w:themeColor="text1"/>
          <w:sz w:val="22"/>
          <w:szCs w:val="22"/>
        </w:rPr>
        <w:t xml:space="preserve"> and the calibration to the observed data was as good as the one obtained with simulations </w:t>
      </w:r>
      <w:r w:rsidR="00E872D6" w:rsidRPr="003A3EF6">
        <w:rPr>
          <w:color w:val="000000" w:themeColor="text1"/>
          <w:sz w:val="22"/>
          <w:szCs w:val="22"/>
        </w:rPr>
        <w:t>with</w:t>
      </w:r>
      <w:r w:rsidR="00CE57C8" w:rsidRPr="003A3EF6">
        <w:rPr>
          <w:color w:val="000000" w:themeColor="text1"/>
          <w:sz w:val="22"/>
          <w:szCs w:val="22"/>
        </w:rPr>
        <w:t xml:space="preserve"> the true parameters.</w:t>
      </w:r>
      <w:r w:rsidR="006E26C7" w:rsidRPr="003A3EF6">
        <w:rPr>
          <w:color w:val="000000" w:themeColor="text1"/>
          <w:sz w:val="22"/>
          <w:szCs w:val="22"/>
        </w:rPr>
        <w:t xml:space="preserve"> </w:t>
      </w:r>
      <w:r w:rsidR="008419E1" w:rsidRPr="003A3EF6">
        <w:rPr>
          <w:color w:val="000000" w:themeColor="text1"/>
          <w:sz w:val="22"/>
          <w:szCs w:val="22"/>
        </w:rPr>
        <w:t xml:space="preserve">However, some of the </w:t>
      </w:r>
      <w:r w:rsidR="00DF3EE8" w:rsidRPr="003A3EF6">
        <w:rPr>
          <w:color w:val="000000" w:themeColor="text1"/>
          <w:sz w:val="22"/>
          <w:szCs w:val="22"/>
        </w:rPr>
        <w:t>microbial pathogens</w:t>
      </w:r>
      <w:r w:rsidR="008419E1" w:rsidRPr="003A3EF6">
        <w:rPr>
          <w:color w:val="000000" w:themeColor="text1"/>
          <w:sz w:val="22"/>
          <w:szCs w:val="22"/>
        </w:rPr>
        <w:t xml:space="preserve"> have community prevalences of </w:t>
      </w:r>
      <w:r w:rsidR="00DF3EE8" w:rsidRPr="003A3EF6">
        <w:rPr>
          <w:color w:val="000000" w:themeColor="text1"/>
          <w:sz w:val="22"/>
          <w:szCs w:val="22"/>
        </w:rPr>
        <w:t>between 15 and 35% (</w:t>
      </w:r>
      <w:r w:rsidR="00DF3EE8" w:rsidRPr="003A3EF6">
        <w:rPr>
          <w:i/>
          <w:iCs/>
          <w:color w:val="000000" w:themeColor="text1"/>
          <w:sz w:val="22"/>
          <w:szCs w:val="22"/>
        </w:rPr>
        <w:t>K. pneumoniae</w:t>
      </w:r>
      <w:r w:rsidR="00DF3EE8" w:rsidRPr="003A3EF6">
        <w:rPr>
          <w:color w:val="000000" w:themeColor="text1"/>
          <w:sz w:val="22"/>
          <w:szCs w:val="22"/>
        </w:rPr>
        <w:t xml:space="preserve">), </w:t>
      </w:r>
      <w:r w:rsidR="00B21455" w:rsidRPr="003A3EF6">
        <w:rPr>
          <w:color w:val="000000" w:themeColor="text1"/>
          <w:sz w:val="22"/>
          <w:szCs w:val="22"/>
        </w:rPr>
        <w:t xml:space="preserve">or between 5 to 15% (MRSA). These ranges </w:t>
      </w:r>
      <w:r w:rsidR="00C16B5C" w:rsidRPr="003A3EF6">
        <w:rPr>
          <w:color w:val="000000" w:themeColor="text1"/>
          <w:sz w:val="22"/>
          <w:szCs w:val="22"/>
        </w:rPr>
        <w:t>are considered</w:t>
      </w:r>
      <w:r w:rsidR="00B21455" w:rsidRPr="003A3EF6">
        <w:rPr>
          <w:color w:val="000000" w:themeColor="text1"/>
          <w:sz w:val="22"/>
          <w:szCs w:val="22"/>
        </w:rPr>
        <w:t xml:space="preserve"> the </w:t>
      </w:r>
      <w:r w:rsidR="00CB0A48" w:rsidRPr="003A3EF6">
        <w:rPr>
          <w:color w:val="000000" w:themeColor="text1"/>
          <w:sz w:val="22"/>
          <w:szCs w:val="22"/>
        </w:rPr>
        <w:t xml:space="preserve">lowest to highest community prevalences we found </w:t>
      </w:r>
      <w:r w:rsidR="00E142BB">
        <w:rPr>
          <w:color w:val="000000" w:themeColor="text1"/>
          <w:sz w:val="22"/>
          <w:szCs w:val="22"/>
        </w:rPr>
        <w:t xml:space="preserve">in studies </w:t>
      </w:r>
      <w:r w:rsidR="00CB0A48" w:rsidRPr="003A3EF6">
        <w:rPr>
          <w:color w:val="000000" w:themeColor="text1"/>
          <w:sz w:val="22"/>
          <w:szCs w:val="22"/>
        </w:rPr>
        <w:t xml:space="preserve">worldwide. </w:t>
      </w:r>
    </w:p>
    <w:p w14:paraId="5715AEB2" w14:textId="3FF4D9FF" w:rsidR="0099761A" w:rsidRPr="003A3EF6" w:rsidRDefault="00BD1C9D" w:rsidP="00F422B3">
      <w:pPr>
        <w:rPr>
          <w:color w:val="000000" w:themeColor="text1"/>
          <w:sz w:val="22"/>
          <w:szCs w:val="22"/>
        </w:rPr>
      </w:pPr>
      <w:r>
        <w:rPr>
          <w:color w:val="000000" w:themeColor="text1"/>
          <w:sz w:val="22"/>
          <w:szCs w:val="22"/>
        </w:rPr>
        <w:tab/>
      </w:r>
      <w:r w:rsidR="0099761A" w:rsidRPr="003A3EF6">
        <w:rPr>
          <w:color w:val="000000" w:themeColor="text1"/>
          <w:sz w:val="22"/>
          <w:szCs w:val="22"/>
        </w:rPr>
        <w:t xml:space="preserve">To further study the sensitivity of the importation rate parameter we conducted </w:t>
      </w:r>
      <w:r w:rsidR="00DF0F4C" w:rsidRPr="003A3EF6">
        <w:rPr>
          <w:color w:val="000000" w:themeColor="text1"/>
          <w:sz w:val="22"/>
          <w:szCs w:val="22"/>
        </w:rPr>
        <w:t xml:space="preserve">additional </w:t>
      </w:r>
      <w:r w:rsidR="0099761A" w:rsidRPr="003A3EF6">
        <w:rPr>
          <w:color w:val="000000" w:themeColor="text1"/>
          <w:sz w:val="22"/>
          <w:szCs w:val="22"/>
        </w:rPr>
        <w:t>synthetic inference with</w:t>
      </w:r>
      <w:r w:rsidR="00DE35AC">
        <w:rPr>
          <w:color w:val="000000" w:themeColor="text1"/>
          <w:sz w:val="22"/>
          <w:szCs w:val="22"/>
        </w:rPr>
        <w:t xml:space="preserve"> importation rates of</w:t>
      </w:r>
      <w:r w:rsidR="0099761A" w:rsidRPr="003A3EF6">
        <w:rPr>
          <w:color w:val="000000" w:themeColor="text1"/>
          <w:sz w:val="22"/>
          <w:szCs w:val="22"/>
        </w:rPr>
        <w:t xml:space="preserve"> </w:t>
      </w:r>
      <m:oMath>
        <m:r>
          <w:rPr>
            <w:rFonts w:ascii="Cambria Math" w:hAnsi="Cambria Math"/>
            <w:color w:val="000000" w:themeColor="text1"/>
            <w:sz w:val="22"/>
            <w:szCs w:val="22"/>
          </w:rPr>
          <m:t>γ={5,10,15}%</m:t>
        </m:r>
      </m:oMath>
      <w:r w:rsidR="0099761A" w:rsidRPr="003A3EF6">
        <w:rPr>
          <w:color w:val="000000" w:themeColor="text1"/>
          <w:sz w:val="22"/>
          <w:szCs w:val="22"/>
        </w:rPr>
        <w:t xml:space="preserve">. We used 3 different levels of detection rates, varying the effective sensitivity </w:t>
      </w:r>
      <m:oMath>
        <m:r>
          <w:rPr>
            <w:rFonts w:ascii="Cambria Math" w:hAnsi="Cambria Math"/>
            <w:color w:val="000000" w:themeColor="text1"/>
            <w:sz w:val="22"/>
            <w:szCs w:val="22"/>
          </w:rPr>
          <m:t>ρ={1, 5, 10}%</m:t>
        </m:r>
      </m:oMath>
      <w:r w:rsidR="009D7C6E" w:rsidRPr="003A3EF6">
        <w:rPr>
          <w:color w:val="000000" w:themeColor="text1"/>
          <w:sz w:val="22"/>
          <w:szCs w:val="22"/>
        </w:rPr>
        <w:t xml:space="preserve">, and 3 different levels of nosocomial transmission </w:t>
      </w:r>
      <m:oMath>
        <m:r>
          <w:rPr>
            <w:rFonts w:ascii="Cambria Math" w:hAnsi="Cambria Math"/>
            <w:color w:val="000000" w:themeColor="text1"/>
            <w:sz w:val="22"/>
            <w:szCs w:val="22"/>
          </w:rPr>
          <m:t>β={0.01, 0.05, 0.1}</m:t>
        </m:r>
      </m:oMath>
      <w:r w:rsidR="00B80EF4" w:rsidRPr="003A3EF6">
        <w:rPr>
          <w:color w:val="000000" w:themeColor="text1"/>
          <w:sz w:val="22"/>
          <w:szCs w:val="22"/>
        </w:rPr>
        <w:t>,</w:t>
      </w:r>
      <w:r w:rsidR="000E71B9" w:rsidRPr="003A3EF6">
        <w:rPr>
          <w:color w:val="000000" w:themeColor="text1"/>
          <w:sz w:val="22"/>
          <w:szCs w:val="22"/>
        </w:rPr>
        <w:t xml:space="preserve"> </w:t>
      </w:r>
      <w:r w:rsidR="008A6B2A" w:rsidRPr="003A3EF6">
        <w:rPr>
          <w:color w:val="000000" w:themeColor="text1"/>
          <w:sz w:val="22"/>
          <w:szCs w:val="22"/>
        </w:rPr>
        <w:t>n</w:t>
      </w:r>
      <w:r w:rsidR="000E71B9" w:rsidRPr="003A3EF6">
        <w:rPr>
          <w:color w:val="000000" w:themeColor="text1"/>
          <w:sz w:val="22"/>
          <w:szCs w:val="22"/>
        </w:rPr>
        <w:t>ote that the values found for the effective sensitivity span those inferred for the microbial pathogens</w:t>
      </w:r>
      <w:r w:rsidR="00827AF9" w:rsidRPr="003A3EF6">
        <w:rPr>
          <w:color w:val="000000" w:themeColor="text1"/>
          <w:sz w:val="22"/>
          <w:szCs w:val="22"/>
        </w:rPr>
        <w:t>. T</w:t>
      </w:r>
      <w:r w:rsidR="000E71B9" w:rsidRPr="003A3EF6">
        <w:rPr>
          <w:color w:val="000000" w:themeColor="text1"/>
          <w:sz w:val="22"/>
          <w:szCs w:val="22"/>
        </w:rPr>
        <w:t>o show that the inference i</w:t>
      </w:r>
      <w:r w:rsidR="00827AF9" w:rsidRPr="003A3EF6">
        <w:rPr>
          <w:color w:val="000000" w:themeColor="text1"/>
          <w:sz w:val="22"/>
          <w:szCs w:val="22"/>
        </w:rPr>
        <w:t>s</w:t>
      </w:r>
      <w:r w:rsidR="000E71B9" w:rsidRPr="003A3EF6">
        <w:rPr>
          <w:color w:val="000000" w:themeColor="text1"/>
          <w:sz w:val="22"/>
          <w:szCs w:val="22"/>
        </w:rPr>
        <w:t xml:space="preserve"> robust to low transmission regimes we selected values of </w:t>
      </w:r>
      <m:oMath>
        <m:r>
          <w:rPr>
            <w:rFonts w:ascii="Cambria Math" w:hAnsi="Cambria Math"/>
            <w:color w:val="000000" w:themeColor="text1"/>
            <w:sz w:val="22"/>
            <w:szCs w:val="22"/>
          </w:rPr>
          <m:t>β</m:t>
        </m:r>
      </m:oMath>
      <w:r w:rsidR="000E71B9" w:rsidRPr="003A3EF6">
        <w:rPr>
          <w:color w:val="000000" w:themeColor="text1"/>
          <w:sz w:val="22"/>
          <w:szCs w:val="22"/>
        </w:rPr>
        <w:t xml:space="preserve"> </w:t>
      </w:r>
      <w:r w:rsidR="00827AF9" w:rsidRPr="003A3EF6">
        <w:rPr>
          <w:color w:val="000000" w:themeColor="text1"/>
          <w:sz w:val="22"/>
          <w:szCs w:val="22"/>
        </w:rPr>
        <w:t>lower than those inferred for the pathogenic bacteria.</w:t>
      </w:r>
      <w:r w:rsidR="005D39B0" w:rsidRPr="003A3EF6">
        <w:rPr>
          <w:color w:val="000000" w:themeColor="text1"/>
          <w:sz w:val="22"/>
          <w:szCs w:val="22"/>
        </w:rPr>
        <w:t xml:space="preserve"> In the 3 Figures below</w:t>
      </w:r>
      <w:r w:rsidR="00D349A5" w:rsidRPr="003A3EF6">
        <w:rPr>
          <w:color w:val="000000" w:themeColor="text1"/>
          <w:sz w:val="22"/>
          <w:szCs w:val="22"/>
        </w:rPr>
        <w:t xml:space="preserve">, </w:t>
      </w:r>
      <w:r w:rsidR="00D349A5" w:rsidRPr="003A3EF6">
        <w:rPr>
          <w:color w:val="00B0F0"/>
          <w:sz w:val="22"/>
          <w:szCs w:val="22"/>
        </w:rPr>
        <w:t>Figures R</w:t>
      </w:r>
      <w:r w:rsidR="005F6FB1">
        <w:rPr>
          <w:color w:val="00B0F0"/>
          <w:sz w:val="22"/>
          <w:szCs w:val="22"/>
        </w:rPr>
        <w:t>3</w:t>
      </w:r>
      <w:r w:rsidR="00D349A5" w:rsidRPr="003A3EF6">
        <w:rPr>
          <w:color w:val="000000" w:themeColor="text1"/>
          <w:sz w:val="22"/>
          <w:szCs w:val="22"/>
        </w:rPr>
        <w:t>,</w:t>
      </w:r>
      <w:r w:rsidR="005D39B0" w:rsidRPr="003A3EF6">
        <w:rPr>
          <w:color w:val="000000" w:themeColor="text1"/>
          <w:sz w:val="22"/>
          <w:szCs w:val="22"/>
        </w:rPr>
        <w:t xml:space="preserve"> we present the posterior joint distribution for </w:t>
      </w:r>
      <w:r w:rsidR="00E85B33" w:rsidRPr="003A3EF6">
        <w:rPr>
          <w:color w:val="000000" w:themeColor="text1"/>
          <w:sz w:val="22"/>
          <w:szCs w:val="22"/>
        </w:rPr>
        <w:t>each community prevalence.</w:t>
      </w:r>
      <w:r w:rsidR="00B75ABA" w:rsidRPr="003A3EF6">
        <w:rPr>
          <w:color w:val="000000" w:themeColor="text1"/>
          <w:sz w:val="22"/>
          <w:szCs w:val="22"/>
        </w:rPr>
        <w:t xml:space="preserve"> We find a </w:t>
      </w:r>
      <w:r w:rsidR="008D6C39" w:rsidRPr="003A3EF6">
        <w:rPr>
          <w:color w:val="000000" w:themeColor="text1"/>
          <w:sz w:val="22"/>
          <w:szCs w:val="22"/>
        </w:rPr>
        <w:t xml:space="preserve">relatively </w:t>
      </w:r>
      <w:r w:rsidR="00B75ABA" w:rsidRPr="003A3EF6">
        <w:rPr>
          <w:color w:val="000000" w:themeColor="text1"/>
          <w:sz w:val="22"/>
          <w:szCs w:val="22"/>
        </w:rPr>
        <w:t>consistent pattern regardless of the community prevalence: the simulation</w:t>
      </w:r>
      <w:r w:rsidR="00D606FF" w:rsidRPr="003A3EF6">
        <w:rPr>
          <w:color w:val="000000" w:themeColor="text1"/>
          <w:sz w:val="22"/>
          <w:szCs w:val="22"/>
        </w:rPr>
        <w:t>-</w:t>
      </w:r>
      <w:r w:rsidR="00B75ABA" w:rsidRPr="003A3EF6">
        <w:rPr>
          <w:color w:val="000000" w:themeColor="text1"/>
          <w:sz w:val="22"/>
          <w:szCs w:val="22"/>
        </w:rPr>
        <w:t>based inference method accurately identif</w:t>
      </w:r>
      <w:r w:rsidR="002A5336" w:rsidRPr="003A3EF6">
        <w:rPr>
          <w:color w:val="000000" w:themeColor="text1"/>
          <w:sz w:val="22"/>
          <w:szCs w:val="22"/>
        </w:rPr>
        <w:t>ies</w:t>
      </w:r>
      <w:r w:rsidR="00B75ABA" w:rsidRPr="003A3EF6">
        <w:rPr>
          <w:color w:val="000000" w:themeColor="text1"/>
          <w:sz w:val="22"/>
          <w:szCs w:val="22"/>
        </w:rPr>
        <w:t xml:space="preserve"> the parameters </w:t>
      </w:r>
      <w:r w:rsidR="00D606FF" w:rsidRPr="003A3EF6">
        <w:rPr>
          <w:color w:val="000000" w:themeColor="text1"/>
          <w:sz w:val="22"/>
          <w:szCs w:val="22"/>
        </w:rPr>
        <w:t xml:space="preserve">when the nosocomial transmission rate and the effective sensitivity </w:t>
      </w:r>
      <w:r w:rsidR="008D6C39" w:rsidRPr="003A3EF6">
        <w:rPr>
          <w:color w:val="000000" w:themeColor="text1"/>
          <w:sz w:val="22"/>
          <w:szCs w:val="22"/>
        </w:rPr>
        <w:t xml:space="preserve">are </w:t>
      </w:r>
      <w:r w:rsidR="00D606FF" w:rsidRPr="003A3EF6">
        <w:rPr>
          <w:color w:val="000000" w:themeColor="text1"/>
          <w:sz w:val="22"/>
          <w:szCs w:val="22"/>
        </w:rPr>
        <w:t xml:space="preserve">not </w:t>
      </w:r>
      <w:r w:rsidR="008D6C39" w:rsidRPr="003A3EF6">
        <w:rPr>
          <w:color w:val="000000" w:themeColor="text1"/>
          <w:sz w:val="22"/>
          <w:szCs w:val="22"/>
        </w:rPr>
        <w:t xml:space="preserve">at </w:t>
      </w:r>
      <w:r w:rsidR="00D606FF" w:rsidRPr="003A3EF6">
        <w:rPr>
          <w:color w:val="000000" w:themeColor="text1"/>
          <w:sz w:val="22"/>
          <w:szCs w:val="22"/>
        </w:rPr>
        <w:t>the</w:t>
      </w:r>
      <w:r w:rsidR="008D6C39" w:rsidRPr="003A3EF6">
        <w:rPr>
          <w:color w:val="000000" w:themeColor="text1"/>
          <w:sz w:val="22"/>
          <w:szCs w:val="22"/>
        </w:rPr>
        <w:t>ir</w:t>
      </w:r>
      <w:r w:rsidR="00D606FF" w:rsidRPr="003A3EF6">
        <w:rPr>
          <w:color w:val="000000" w:themeColor="text1"/>
          <w:sz w:val="22"/>
          <w:szCs w:val="22"/>
        </w:rPr>
        <w:t xml:space="preserve"> </w:t>
      </w:r>
      <w:r w:rsidR="00D606FF" w:rsidRPr="003A3EF6">
        <w:rPr>
          <w:color w:val="000000" w:themeColor="text1"/>
          <w:sz w:val="22"/>
          <w:szCs w:val="22"/>
        </w:rPr>
        <w:lastRenderedPageBreak/>
        <w:t>lowest</w:t>
      </w:r>
      <w:r w:rsidR="008D6C39" w:rsidRPr="003A3EF6">
        <w:rPr>
          <w:color w:val="000000" w:themeColor="text1"/>
          <w:sz w:val="22"/>
          <w:szCs w:val="22"/>
        </w:rPr>
        <w:t xml:space="preserve"> value</w:t>
      </w:r>
      <w:r w:rsidR="00D606FF" w:rsidRPr="003A3EF6">
        <w:rPr>
          <w:color w:val="000000" w:themeColor="text1"/>
          <w:sz w:val="22"/>
          <w:szCs w:val="22"/>
        </w:rPr>
        <w:t xml:space="preserve">. </w:t>
      </w:r>
      <w:r w:rsidR="008D6C39" w:rsidRPr="003A3EF6">
        <w:rPr>
          <w:color w:val="000000" w:themeColor="text1"/>
          <w:sz w:val="22"/>
          <w:szCs w:val="22"/>
        </w:rPr>
        <w:t>However, e</w:t>
      </w:r>
      <w:r w:rsidR="00D606FF" w:rsidRPr="003A3EF6">
        <w:rPr>
          <w:color w:val="000000" w:themeColor="text1"/>
          <w:sz w:val="22"/>
          <w:szCs w:val="22"/>
        </w:rPr>
        <w:t xml:space="preserve">ven when </w:t>
      </w:r>
      <m:oMath>
        <m:r>
          <w:rPr>
            <w:rFonts w:ascii="Cambria Math" w:hAnsi="Cambria Math"/>
            <w:color w:val="000000" w:themeColor="text1"/>
            <w:sz w:val="22"/>
            <w:szCs w:val="22"/>
          </w:rPr>
          <m:t>β</m:t>
        </m:r>
      </m:oMath>
      <w:r w:rsidR="00596E69" w:rsidRPr="003A3EF6">
        <w:rPr>
          <w:color w:val="000000" w:themeColor="text1"/>
          <w:sz w:val="22"/>
          <w:szCs w:val="22"/>
        </w:rPr>
        <w:t xml:space="preserve"> or </w:t>
      </w:r>
      <m:oMath>
        <m:r>
          <w:rPr>
            <w:rFonts w:ascii="Cambria Math" w:hAnsi="Cambria Math"/>
            <w:color w:val="000000" w:themeColor="text1"/>
            <w:sz w:val="22"/>
            <w:szCs w:val="22"/>
          </w:rPr>
          <m:t>ρ</m:t>
        </m:r>
      </m:oMath>
      <w:r w:rsidR="00BD51CD" w:rsidRPr="003A3EF6">
        <w:rPr>
          <w:color w:val="000000" w:themeColor="text1"/>
          <w:sz w:val="22"/>
          <w:szCs w:val="22"/>
        </w:rPr>
        <w:t xml:space="preserve"> are </w:t>
      </w:r>
      <w:r w:rsidR="00DF0F4C" w:rsidRPr="003A3EF6">
        <w:rPr>
          <w:color w:val="000000" w:themeColor="text1"/>
          <w:sz w:val="22"/>
          <w:szCs w:val="22"/>
        </w:rPr>
        <w:t xml:space="preserve">at </w:t>
      </w:r>
      <w:r w:rsidR="00BD51CD" w:rsidRPr="003A3EF6">
        <w:rPr>
          <w:color w:val="000000" w:themeColor="text1"/>
          <w:sz w:val="22"/>
          <w:szCs w:val="22"/>
        </w:rPr>
        <w:t>the lowe</w:t>
      </w:r>
      <w:r w:rsidR="00680B82" w:rsidRPr="003A3EF6">
        <w:rPr>
          <w:color w:val="000000" w:themeColor="text1"/>
          <w:sz w:val="22"/>
          <w:szCs w:val="22"/>
        </w:rPr>
        <w:t>st value selected</w:t>
      </w:r>
      <w:r w:rsidR="00C416C2" w:rsidRPr="003A3EF6">
        <w:rPr>
          <w:color w:val="000000" w:themeColor="text1"/>
          <w:sz w:val="22"/>
          <w:szCs w:val="22"/>
        </w:rPr>
        <w:t xml:space="preserve"> </w:t>
      </w:r>
      <w:r w:rsidR="00680B82" w:rsidRPr="003A3EF6">
        <w:rPr>
          <w:color w:val="000000" w:themeColor="text1"/>
          <w:sz w:val="22"/>
          <w:szCs w:val="22"/>
        </w:rPr>
        <w:t xml:space="preserve">for the synthetic </w:t>
      </w:r>
      <w:r w:rsidR="008D6C39" w:rsidRPr="003A3EF6">
        <w:rPr>
          <w:color w:val="000000" w:themeColor="text1"/>
          <w:sz w:val="22"/>
          <w:szCs w:val="22"/>
        </w:rPr>
        <w:t>testing</w:t>
      </w:r>
      <w:r w:rsidR="00C416C2" w:rsidRPr="003A3EF6">
        <w:rPr>
          <w:color w:val="000000" w:themeColor="text1"/>
          <w:sz w:val="22"/>
          <w:szCs w:val="22"/>
        </w:rPr>
        <w:t xml:space="preserve">, </w:t>
      </w:r>
      <w:r w:rsidR="008D6C39" w:rsidRPr="003A3EF6">
        <w:rPr>
          <w:color w:val="000000" w:themeColor="text1"/>
          <w:sz w:val="22"/>
          <w:szCs w:val="22"/>
        </w:rPr>
        <w:t xml:space="preserve">i.e. </w:t>
      </w:r>
      <m:oMath>
        <m:r>
          <w:rPr>
            <w:rFonts w:ascii="Cambria Math" w:hAnsi="Cambria Math"/>
            <w:color w:val="000000" w:themeColor="text1"/>
            <w:sz w:val="22"/>
            <w:szCs w:val="22"/>
          </w:rPr>
          <m:t>ρ=1%</m:t>
        </m:r>
      </m:oMath>
      <w:r w:rsidR="00C416C2" w:rsidRPr="003A3EF6">
        <w:rPr>
          <w:color w:val="000000" w:themeColor="text1"/>
          <w:sz w:val="22"/>
          <w:szCs w:val="22"/>
        </w:rPr>
        <w:t xml:space="preserve"> or </w:t>
      </w:r>
      <m:oMath>
        <m:r>
          <w:rPr>
            <w:rFonts w:ascii="Cambria Math" w:hAnsi="Cambria Math"/>
            <w:color w:val="000000" w:themeColor="text1"/>
            <w:sz w:val="22"/>
            <w:szCs w:val="22"/>
          </w:rPr>
          <m:t>β=0.01</m:t>
        </m:r>
      </m:oMath>
      <w:r w:rsidR="00C416C2" w:rsidRPr="003A3EF6">
        <w:rPr>
          <w:color w:val="000000" w:themeColor="text1"/>
          <w:sz w:val="22"/>
          <w:szCs w:val="22"/>
        </w:rPr>
        <w:t xml:space="preserve">, </w:t>
      </w:r>
      <w:r w:rsidR="00680B82" w:rsidRPr="003A3EF6">
        <w:rPr>
          <w:color w:val="000000" w:themeColor="text1"/>
          <w:sz w:val="22"/>
          <w:szCs w:val="22"/>
        </w:rPr>
        <w:t xml:space="preserve"> we find the </w:t>
      </w:r>
      <w:r w:rsidR="008D6C39" w:rsidRPr="003A3EF6">
        <w:rPr>
          <w:color w:val="000000" w:themeColor="text1"/>
          <w:sz w:val="22"/>
          <w:szCs w:val="22"/>
        </w:rPr>
        <w:t xml:space="preserve">inference </w:t>
      </w:r>
      <w:r w:rsidR="00C416C2" w:rsidRPr="003A3EF6">
        <w:rPr>
          <w:color w:val="000000" w:themeColor="text1"/>
          <w:sz w:val="22"/>
          <w:szCs w:val="22"/>
        </w:rPr>
        <w:t>can</w:t>
      </w:r>
      <w:r w:rsidR="00680B82" w:rsidRPr="003A3EF6">
        <w:rPr>
          <w:color w:val="000000" w:themeColor="text1"/>
          <w:sz w:val="22"/>
          <w:szCs w:val="22"/>
        </w:rPr>
        <w:t xml:space="preserve"> locate </w:t>
      </w:r>
      <w:r w:rsidR="00C416C2" w:rsidRPr="003A3EF6">
        <w:rPr>
          <w:color w:val="000000" w:themeColor="text1"/>
          <w:sz w:val="22"/>
          <w:szCs w:val="22"/>
        </w:rPr>
        <w:t>the region of the truth value</w:t>
      </w:r>
      <w:r w:rsidR="00DF0F4C" w:rsidRPr="003A3EF6">
        <w:rPr>
          <w:color w:val="000000" w:themeColor="text1"/>
          <w:sz w:val="22"/>
          <w:szCs w:val="22"/>
        </w:rPr>
        <w:t xml:space="preserve">, though </w:t>
      </w:r>
      <w:r w:rsidR="00C416C2" w:rsidRPr="003A3EF6">
        <w:rPr>
          <w:color w:val="000000" w:themeColor="text1"/>
          <w:sz w:val="22"/>
          <w:szCs w:val="22"/>
        </w:rPr>
        <w:t xml:space="preserve">the posterior does not capture the truth (yellow crosses). </w:t>
      </w:r>
      <w:r w:rsidR="008D6C39" w:rsidRPr="003A3EF6">
        <w:rPr>
          <w:color w:val="000000" w:themeColor="text1"/>
          <w:sz w:val="22"/>
          <w:szCs w:val="22"/>
        </w:rPr>
        <w:t xml:space="preserve">Thus, though some bias remains in some instances, the solution is localized to the correct region of parameter space. </w:t>
      </w:r>
      <w:r w:rsidR="00E44A22" w:rsidRPr="003A3EF6">
        <w:rPr>
          <w:color w:val="000000" w:themeColor="text1"/>
          <w:sz w:val="22"/>
          <w:szCs w:val="22"/>
        </w:rPr>
        <w:t xml:space="preserve">To further </w:t>
      </w:r>
      <w:r w:rsidR="008D6C39" w:rsidRPr="003A3EF6">
        <w:rPr>
          <w:color w:val="000000" w:themeColor="text1"/>
          <w:sz w:val="22"/>
          <w:szCs w:val="22"/>
        </w:rPr>
        <w:t xml:space="preserve">highlight </w:t>
      </w:r>
      <w:r w:rsidR="00E44A22" w:rsidRPr="003A3EF6">
        <w:rPr>
          <w:color w:val="000000" w:themeColor="text1"/>
          <w:sz w:val="22"/>
          <w:szCs w:val="22"/>
        </w:rPr>
        <w:t>this localization around the truth</w:t>
      </w:r>
      <w:r w:rsidR="001D33C5" w:rsidRPr="003A3EF6">
        <w:rPr>
          <w:color w:val="000000" w:themeColor="text1"/>
          <w:sz w:val="22"/>
          <w:szCs w:val="22"/>
        </w:rPr>
        <w:t xml:space="preserve"> in </w:t>
      </w:r>
      <w:r w:rsidR="001D33C5" w:rsidRPr="003A3EF6">
        <w:rPr>
          <w:color w:val="00B0F0"/>
          <w:sz w:val="22"/>
          <w:szCs w:val="22"/>
        </w:rPr>
        <w:t>Figure R</w:t>
      </w:r>
      <w:r w:rsidR="005F6FB1">
        <w:rPr>
          <w:color w:val="00B0F0"/>
          <w:sz w:val="22"/>
          <w:szCs w:val="22"/>
        </w:rPr>
        <w:t>4</w:t>
      </w:r>
      <w:r w:rsidR="00E44A22" w:rsidRPr="003A3EF6">
        <w:rPr>
          <w:color w:val="00B0F0"/>
          <w:sz w:val="22"/>
          <w:szCs w:val="22"/>
        </w:rPr>
        <w:t xml:space="preserve"> </w:t>
      </w:r>
      <w:r w:rsidR="00E44A22" w:rsidRPr="003A3EF6">
        <w:rPr>
          <w:color w:val="000000" w:themeColor="text1"/>
          <w:sz w:val="22"/>
          <w:szCs w:val="22"/>
        </w:rPr>
        <w:t>we present the convergence plots of the synthetic inferences</w:t>
      </w:r>
      <w:r w:rsidR="00E14AF3" w:rsidRPr="003A3EF6">
        <w:rPr>
          <w:color w:val="000000" w:themeColor="text1"/>
          <w:sz w:val="22"/>
          <w:szCs w:val="22"/>
        </w:rPr>
        <w:t xml:space="preserve">. </w:t>
      </w:r>
      <w:r w:rsidR="0030593C" w:rsidRPr="003A3EF6">
        <w:rPr>
          <w:color w:val="000000" w:themeColor="text1"/>
          <w:sz w:val="22"/>
          <w:szCs w:val="22"/>
        </w:rPr>
        <w:t>We f</w:t>
      </w:r>
      <w:r w:rsidR="00DF0F4C" w:rsidRPr="003A3EF6">
        <w:rPr>
          <w:color w:val="000000" w:themeColor="text1"/>
          <w:sz w:val="22"/>
          <w:szCs w:val="22"/>
        </w:rPr>
        <w:t>i</w:t>
      </w:r>
      <w:r w:rsidR="0030593C" w:rsidRPr="003A3EF6">
        <w:rPr>
          <w:color w:val="000000" w:themeColor="text1"/>
          <w:sz w:val="22"/>
          <w:szCs w:val="22"/>
        </w:rPr>
        <w:t xml:space="preserve">nd </w:t>
      </w:r>
      <w:r w:rsidR="00E14AF3" w:rsidRPr="003A3EF6">
        <w:rPr>
          <w:color w:val="000000" w:themeColor="text1"/>
          <w:sz w:val="22"/>
          <w:szCs w:val="22"/>
        </w:rPr>
        <w:t>that across iterations of the Iterated Filtering</w:t>
      </w:r>
      <w:r w:rsidR="002A5336" w:rsidRPr="003A3EF6">
        <w:rPr>
          <w:color w:val="000000" w:themeColor="text1"/>
          <w:sz w:val="22"/>
          <w:szCs w:val="22"/>
        </w:rPr>
        <w:t>,</w:t>
      </w:r>
      <w:r w:rsidR="00E14AF3" w:rsidRPr="003A3EF6">
        <w:rPr>
          <w:color w:val="000000" w:themeColor="text1"/>
          <w:sz w:val="22"/>
          <w:szCs w:val="22"/>
        </w:rPr>
        <w:t xml:space="preserve"> the marginal posterior estimates asymptotically gravitate toward the true parameter</w:t>
      </w:r>
      <w:r w:rsidR="007F3426" w:rsidRPr="003A3EF6">
        <w:rPr>
          <w:color w:val="000000" w:themeColor="text1"/>
          <w:sz w:val="22"/>
          <w:szCs w:val="22"/>
        </w:rPr>
        <w:t xml:space="preserve"> value</w:t>
      </w:r>
      <w:r w:rsidR="006938E1" w:rsidRPr="003A3EF6">
        <w:rPr>
          <w:color w:val="000000" w:themeColor="text1"/>
          <w:sz w:val="22"/>
          <w:szCs w:val="22"/>
        </w:rPr>
        <w:t>s</w:t>
      </w:r>
      <w:r w:rsidR="008D6C39" w:rsidRPr="003A3EF6">
        <w:rPr>
          <w:color w:val="000000" w:themeColor="text1"/>
          <w:sz w:val="22"/>
          <w:szCs w:val="22"/>
        </w:rPr>
        <w:t xml:space="preserve">, though not as well for high </w:t>
      </w:r>
      <w:r w:rsidR="00FF30B7" w:rsidRPr="003A3EF6">
        <w:rPr>
          <w:color w:val="000000" w:themeColor="text1"/>
          <w:sz w:val="22"/>
          <w:szCs w:val="22"/>
        </w:rPr>
        <w:t xml:space="preserve">values </w:t>
      </w:r>
      <w:r w:rsidR="008D6C39" w:rsidRPr="003A3EF6">
        <w:rPr>
          <w:color w:val="000000" w:themeColor="text1"/>
          <w:sz w:val="22"/>
          <w:szCs w:val="22"/>
        </w:rPr>
        <w:t xml:space="preserve">of  </w:t>
      </w:r>
      <m:oMath>
        <m:r>
          <w:rPr>
            <w:rFonts w:ascii="Cambria Math" w:hAnsi="Cambria Math"/>
            <w:color w:val="000000" w:themeColor="text1"/>
            <w:sz w:val="22"/>
            <w:szCs w:val="22"/>
          </w:rPr>
          <m:t>ρ</m:t>
        </m:r>
      </m:oMath>
      <w:r w:rsidR="008D6C39" w:rsidRPr="003A3EF6">
        <w:rPr>
          <w:color w:val="000000" w:themeColor="text1"/>
          <w:sz w:val="22"/>
          <w:szCs w:val="22"/>
        </w:rPr>
        <w:t xml:space="preserve"> or </w:t>
      </w:r>
      <m:oMath>
        <m:r>
          <w:rPr>
            <w:rFonts w:ascii="Cambria Math" w:hAnsi="Cambria Math"/>
            <w:color w:val="000000" w:themeColor="text1"/>
            <w:sz w:val="22"/>
            <w:szCs w:val="22"/>
          </w:rPr>
          <m:t>β</m:t>
        </m:r>
      </m:oMath>
      <w:r w:rsidR="008D6C39" w:rsidRPr="003A3EF6">
        <w:rPr>
          <w:color w:val="000000" w:themeColor="text1"/>
          <w:sz w:val="22"/>
          <w:szCs w:val="22"/>
        </w:rPr>
        <w:t>.</w:t>
      </w:r>
    </w:p>
    <w:p w14:paraId="043DE8B1" w14:textId="77777777" w:rsidR="00A37901" w:rsidRDefault="00C32F8B" w:rsidP="00F422B3">
      <w:pPr>
        <w:rPr>
          <w:color w:val="000000" w:themeColor="text1"/>
          <w:sz w:val="22"/>
          <w:szCs w:val="22"/>
        </w:rPr>
      </w:pPr>
      <w:r>
        <w:rPr>
          <w:color w:val="000000" w:themeColor="text1"/>
          <w:sz w:val="22"/>
          <w:szCs w:val="22"/>
        </w:rPr>
        <w:t>Second</w:t>
      </w:r>
      <w:r w:rsidR="00583742" w:rsidRPr="003A3EF6">
        <w:rPr>
          <w:color w:val="000000" w:themeColor="text1"/>
          <w:sz w:val="22"/>
          <w:szCs w:val="22"/>
        </w:rPr>
        <w:t xml:space="preserve">, we investigate the inference of the parameters </w:t>
      </w:r>
      <w:r w:rsidR="00C210E8" w:rsidRPr="003A3EF6">
        <w:rPr>
          <w:color w:val="000000" w:themeColor="text1"/>
          <w:sz w:val="22"/>
          <w:szCs w:val="22"/>
        </w:rPr>
        <w:t xml:space="preserve">by using lower values of the importation rate for each microbial pathogen as indicated in </w:t>
      </w:r>
      <w:r w:rsidR="00C210E8" w:rsidRPr="002D3353">
        <w:rPr>
          <w:b/>
          <w:bCs/>
          <w:i/>
          <w:iCs/>
          <w:color w:val="000000" w:themeColor="text1"/>
          <w:sz w:val="22"/>
          <w:szCs w:val="22"/>
        </w:rPr>
        <w:t>comment</w:t>
      </w:r>
      <w:r w:rsidR="0032068F" w:rsidRPr="002D3353">
        <w:rPr>
          <w:b/>
          <w:bCs/>
          <w:i/>
          <w:iCs/>
          <w:color w:val="000000" w:themeColor="text1"/>
          <w:sz w:val="22"/>
          <w:szCs w:val="22"/>
        </w:rPr>
        <w:t xml:space="preserve"> 3</w:t>
      </w:r>
      <w:r w:rsidR="00C210E8" w:rsidRPr="003A3EF6">
        <w:rPr>
          <w:color w:val="000000" w:themeColor="text1"/>
          <w:sz w:val="22"/>
          <w:szCs w:val="22"/>
        </w:rPr>
        <w:t xml:space="preserve"> of the reviewer</w:t>
      </w:r>
      <w:r w:rsidR="0032068F" w:rsidRPr="003A3EF6">
        <w:rPr>
          <w:color w:val="000000" w:themeColor="text1"/>
          <w:sz w:val="22"/>
          <w:szCs w:val="22"/>
        </w:rPr>
        <w:t>.</w:t>
      </w:r>
      <w:r w:rsidR="009C6F47">
        <w:rPr>
          <w:color w:val="000000" w:themeColor="text1"/>
          <w:sz w:val="22"/>
          <w:szCs w:val="22"/>
        </w:rPr>
        <w:t xml:space="preserve"> </w:t>
      </w:r>
      <w:r w:rsidR="00192278">
        <w:rPr>
          <w:color w:val="000000" w:themeColor="text1"/>
          <w:sz w:val="22"/>
          <w:szCs w:val="22"/>
        </w:rPr>
        <w:t>Lastly, we investigated</w:t>
      </w:r>
      <w:r w:rsidR="00AB7DE4">
        <w:rPr>
          <w:color w:val="000000" w:themeColor="text1"/>
          <w:sz w:val="22"/>
          <w:szCs w:val="22"/>
        </w:rPr>
        <w:t xml:space="preserve"> how the COVID-19 </w:t>
      </w:r>
      <w:r w:rsidR="002B1D42">
        <w:rPr>
          <w:color w:val="000000" w:themeColor="text1"/>
          <w:sz w:val="22"/>
          <w:szCs w:val="22"/>
        </w:rPr>
        <w:t xml:space="preserve">epidemic </w:t>
      </w:r>
      <w:r w:rsidR="00AB7DE4">
        <w:rPr>
          <w:color w:val="000000" w:themeColor="text1"/>
          <w:sz w:val="22"/>
          <w:szCs w:val="22"/>
        </w:rPr>
        <w:t xml:space="preserve">might affect the results we presented. This work is </w:t>
      </w:r>
      <w:r w:rsidR="00EA5447">
        <w:rPr>
          <w:color w:val="000000" w:themeColor="text1"/>
          <w:sz w:val="22"/>
          <w:szCs w:val="22"/>
        </w:rPr>
        <w:t>presented and</w:t>
      </w:r>
      <w:r w:rsidR="00AB7DE4">
        <w:rPr>
          <w:color w:val="000000" w:themeColor="text1"/>
          <w:sz w:val="22"/>
          <w:szCs w:val="22"/>
        </w:rPr>
        <w:t xml:space="preserve"> discussed in </w:t>
      </w:r>
      <w:r w:rsidR="00B41CD2" w:rsidRPr="003A3EF6">
        <w:rPr>
          <w:b/>
          <w:bCs/>
          <w:sz w:val="22"/>
          <w:szCs w:val="22"/>
        </w:rPr>
        <w:t>Comment 4</w:t>
      </w:r>
      <w:r w:rsidR="00B41CD2">
        <w:rPr>
          <w:b/>
          <w:bCs/>
          <w:sz w:val="22"/>
          <w:szCs w:val="22"/>
        </w:rPr>
        <w:t xml:space="preserve"> </w:t>
      </w:r>
      <w:r w:rsidR="00B41CD2">
        <w:rPr>
          <w:sz w:val="22"/>
          <w:szCs w:val="22"/>
        </w:rPr>
        <w:t xml:space="preserve">of the </w:t>
      </w:r>
      <w:r w:rsidR="00B41CD2">
        <w:rPr>
          <w:b/>
          <w:bCs/>
          <w:sz w:val="22"/>
          <w:szCs w:val="22"/>
        </w:rPr>
        <w:t>Reviewer 3</w:t>
      </w:r>
      <w:r w:rsidR="0051688C">
        <w:rPr>
          <w:sz w:val="22"/>
          <w:szCs w:val="22"/>
        </w:rPr>
        <w:t>.</w:t>
      </w:r>
    </w:p>
    <w:p w14:paraId="040CD8D6" w14:textId="393D6AFB" w:rsidR="005A0D29" w:rsidRPr="007A4038" w:rsidRDefault="00F422B3" w:rsidP="00F422B3">
      <w:pPr>
        <w:rPr>
          <w:color w:val="000000" w:themeColor="text1"/>
          <w:sz w:val="22"/>
          <w:szCs w:val="22"/>
        </w:rPr>
      </w:pPr>
      <w:r w:rsidRPr="003A3EF6">
        <w:rPr>
          <w:sz w:val="22"/>
          <w:szCs w:val="22"/>
        </w:rPr>
        <w:br/>
      </w:r>
      <w:r w:rsidR="00192FFC" w:rsidRPr="003A3EF6">
        <w:rPr>
          <w:b/>
          <w:bCs/>
          <w:sz w:val="22"/>
          <w:szCs w:val="22"/>
        </w:rPr>
        <w:t>Comment 5.</w:t>
      </w:r>
      <w:r w:rsidR="00192FFC" w:rsidRPr="003A3EF6">
        <w:rPr>
          <w:sz w:val="22"/>
          <w:szCs w:val="22"/>
        </w:rPr>
        <w:t xml:space="preserve"> </w:t>
      </w:r>
      <w:r w:rsidRPr="003A3EF6">
        <w:rPr>
          <w:sz w:val="22"/>
          <w:szCs w:val="22"/>
        </w:rP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Pr="003A3EF6">
        <w:rPr>
          <w:sz w:val="22"/>
          <w:szCs w:val="22"/>
        </w:rPr>
        <w:br/>
      </w:r>
      <w:r w:rsidR="005A0D29" w:rsidRPr="003A3EF6">
        <w:rPr>
          <w:color w:val="FF0000"/>
          <w:sz w:val="22"/>
          <w:szCs w:val="22"/>
        </w:rPr>
        <w:t>Answer.</w:t>
      </w:r>
      <w:r w:rsidR="005A0D29" w:rsidRPr="003A3EF6">
        <w:rPr>
          <w:color w:val="000000" w:themeColor="text1"/>
          <w:sz w:val="22"/>
          <w:szCs w:val="22"/>
        </w:rPr>
        <w:t xml:space="preserve"> </w:t>
      </w:r>
      <w:commentRangeStart w:id="7"/>
      <w:commentRangeStart w:id="8"/>
      <w:r w:rsidR="005A0D29" w:rsidRPr="003A3EF6">
        <w:rPr>
          <w:color w:val="00B0F0"/>
          <w:sz w:val="22"/>
          <w:szCs w:val="22"/>
        </w:rPr>
        <w:t>Jeff and Sen what can I say here? I think we have had multiple rounds of edits over the manuscript, do you think we still need some more edits?</w:t>
      </w:r>
      <w:commentRangeEnd w:id="7"/>
      <w:r w:rsidR="00A61EF2" w:rsidRPr="003A3EF6">
        <w:rPr>
          <w:rStyle w:val="CommentReference"/>
          <w:sz w:val="22"/>
          <w:szCs w:val="22"/>
        </w:rPr>
        <w:commentReference w:id="7"/>
      </w:r>
      <w:commentRangeEnd w:id="8"/>
      <w:r w:rsidR="00634BC7" w:rsidRPr="003A3EF6">
        <w:rPr>
          <w:rStyle w:val="CommentReference"/>
          <w:sz w:val="22"/>
          <w:szCs w:val="22"/>
        </w:rPr>
        <w:commentReference w:id="8"/>
      </w:r>
    </w:p>
    <w:p w14:paraId="6842024D" w14:textId="5659E433" w:rsidR="00481FA9" w:rsidRPr="003A3EF6" w:rsidRDefault="00F422B3" w:rsidP="00F422B3">
      <w:pPr>
        <w:rPr>
          <w:sz w:val="22"/>
          <w:szCs w:val="22"/>
        </w:rPr>
      </w:pPr>
      <w:r w:rsidRPr="003A3EF6">
        <w:rPr>
          <w:sz w:val="22"/>
          <w:szCs w:val="22"/>
        </w:rPr>
        <w:br/>
      </w:r>
      <w:r w:rsidRPr="003A3EF6">
        <w:rPr>
          <w:rFonts w:asciiTheme="majorHAnsi" w:hAnsiTheme="majorHAnsi"/>
          <w:b/>
          <w:bCs/>
          <w:sz w:val="22"/>
          <w:szCs w:val="22"/>
        </w:rPr>
        <w:t>Reviewer #3</w:t>
      </w:r>
    </w:p>
    <w:p w14:paraId="6681A018" w14:textId="77777777" w:rsidR="004D689A" w:rsidRPr="003A3EF6" w:rsidRDefault="00F422B3" w:rsidP="00F422B3">
      <w:pPr>
        <w:rPr>
          <w:sz w:val="22"/>
          <w:szCs w:val="22"/>
        </w:rPr>
      </w:pPr>
      <w:r w:rsidRPr="003A3EF6">
        <w:rPr>
          <w:sz w:val="22"/>
          <w:szCs w:val="22"/>
        </w:rPr>
        <w:t xml:space="preserve">I feel the article applies interesting methodology and a lot of technical interesting work has been performed, but still, I wonder how much added value the manuscript has to the existing literature. The biological conclusions, that </w:t>
      </w:r>
      <w:r w:rsidRPr="003A3EF6">
        <w:rPr>
          <w:i/>
          <w:iCs/>
          <w:sz w:val="22"/>
          <w:szCs w:val="22"/>
        </w:rPr>
        <w:t>E. coli</w:t>
      </w:r>
      <w:r w:rsidRPr="003A3EF6">
        <w:rPr>
          <w:sz w:val="22"/>
          <w:szCs w:val="22"/>
        </w:rPr>
        <w:t xml:space="preserve"> spreads not very well and MRSA reasonably well in hospital environments is not new and I do not trust the numerical values too much.</w:t>
      </w:r>
      <w:r w:rsidRPr="003A3EF6">
        <w:rPr>
          <w:sz w:val="22"/>
          <w:szCs w:val="22"/>
        </w:rPr>
        <w:br/>
      </w:r>
      <w:r w:rsidRPr="003A3EF6">
        <w:rPr>
          <w:sz w:val="22"/>
          <w:szCs w:val="22"/>
        </w:rPr>
        <w:br/>
      </w:r>
      <w:r w:rsidR="00C064A9" w:rsidRPr="003A3EF6">
        <w:rPr>
          <w:b/>
          <w:bCs/>
          <w:sz w:val="22"/>
          <w:szCs w:val="22"/>
        </w:rPr>
        <w:t>Comment 1.</w:t>
      </w:r>
      <w:r w:rsidR="00C064A9" w:rsidRPr="003A3EF6">
        <w:rPr>
          <w:sz w:val="22"/>
          <w:szCs w:val="22"/>
        </w:rPr>
        <w:t xml:space="preserve"> </w:t>
      </w:r>
      <w:r w:rsidRPr="003A3EF6">
        <w:rPr>
          <w:sz w:val="22"/>
          <w:szCs w:val="22"/>
        </w:rPr>
        <w:t>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from many different countries, can have quite some impact on the transmission parameter as is seen in the sensitivity analysis.</w:t>
      </w:r>
    </w:p>
    <w:p w14:paraId="652F25B1" w14:textId="544548D3" w:rsidR="00F747AA" w:rsidRPr="003A3EF6" w:rsidRDefault="004D689A" w:rsidP="00F422B3">
      <w:pPr>
        <w:rPr>
          <w:color w:val="000000" w:themeColor="text1"/>
          <w:sz w:val="22"/>
          <w:szCs w:val="22"/>
        </w:rPr>
      </w:pPr>
      <w:r w:rsidRPr="003A3EF6">
        <w:rPr>
          <w:color w:val="FF0000"/>
          <w:sz w:val="22"/>
          <w:szCs w:val="22"/>
        </w:rPr>
        <w:t xml:space="preserve">Answer. </w:t>
      </w:r>
      <w:r w:rsidR="006E14A7" w:rsidRPr="003A3EF6">
        <w:rPr>
          <w:color w:val="000000" w:themeColor="text1"/>
          <w:sz w:val="22"/>
          <w:szCs w:val="22"/>
        </w:rPr>
        <w:t>We agree with the reviewer that using importation from other locations is a big assumption. For that reason</w:t>
      </w:r>
      <w:r w:rsidR="00845985" w:rsidRPr="003A3EF6">
        <w:rPr>
          <w:color w:val="000000" w:themeColor="text1"/>
          <w:sz w:val="22"/>
          <w:szCs w:val="22"/>
        </w:rPr>
        <w:t>,</w:t>
      </w:r>
      <w:r w:rsidR="006E14A7" w:rsidRPr="003A3EF6">
        <w:rPr>
          <w:color w:val="000000" w:themeColor="text1"/>
          <w:sz w:val="22"/>
          <w:szCs w:val="22"/>
        </w:rPr>
        <w:t xml:space="preserve"> we selected values that spanned the lowe</w:t>
      </w:r>
      <w:r w:rsidR="00845985" w:rsidRPr="003A3EF6">
        <w:rPr>
          <w:color w:val="000000" w:themeColor="text1"/>
          <w:sz w:val="22"/>
          <w:szCs w:val="22"/>
        </w:rPr>
        <w:t>st</w:t>
      </w:r>
      <w:r w:rsidR="006E14A7" w:rsidRPr="003A3EF6">
        <w:rPr>
          <w:color w:val="000000" w:themeColor="text1"/>
          <w:sz w:val="22"/>
          <w:szCs w:val="22"/>
        </w:rPr>
        <w:t xml:space="preserve">, median, and highest </w:t>
      </w:r>
      <w:r w:rsidR="00845985" w:rsidRPr="003A3EF6">
        <w:rPr>
          <w:color w:val="000000" w:themeColor="text1"/>
          <w:sz w:val="22"/>
          <w:szCs w:val="22"/>
        </w:rPr>
        <w:t>values we found in the literature across the globe.</w:t>
      </w:r>
      <w:r w:rsidR="0075670A" w:rsidRPr="003A3EF6">
        <w:rPr>
          <w:color w:val="000000" w:themeColor="text1"/>
          <w:sz w:val="22"/>
          <w:szCs w:val="22"/>
        </w:rPr>
        <w:t xml:space="preserve"> We discussed this in detail in the section </w:t>
      </w:r>
      <w:r w:rsidR="0075670A" w:rsidRPr="003A3EF6">
        <w:rPr>
          <w:i/>
          <w:iCs/>
          <w:color w:val="747474" w:themeColor="background2" w:themeShade="80"/>
          <w:sz w:val="22"/>
          <w:szCs w:val="22"/>
        </w:rPr>
        <w:t>Heterogeneity and steady state of community prevalence</w:t>
      </w:r>
      <w:r w:rsidR="001E531C" w:rsidRPr="003A3EF6">
        <w:rPr>
          <w:color w:val="000000" w:themeColor="text1"/>
          <w:sz w:val="22"/>
          <w:szCs w:val="22"/>
        </w:rPr>
        <w:t>, and further discuss</w:t>
      </w:r>
      <w:r w:rsidR="00351191" w:rsidRPr="003A3EF6">
        <w:rPr>
          <w:color w:val="000000" w:themeColor="text1"/>
          <w:sz w:val="22"/>
          <w:szCs w:val="22"/>
        </w:rPr>
        <w:t>ed</w:t>
      </w:r>
      <w:r w:rsidR="001E531C" w:rsidRPr="003A3EF6">
        <w:rPr>
          <w:color w:val="000000" w:themeColor="text1"/>
          <w:sz w:val="22"/>
          <w:szCs w:val="22"/>
        </w:rPr>
        <w:t xml:space="preserve"> some consistencies in the values reported worldwide.</w:t>
      </w:r>
      <w:r w:rsidR="00374E1B" w:rsidRPr="003A3EF6">
        <w:rPr>
          <w:color w:val="000000" w:themeColor="text1"/>
          <w:sz w:val="22"/>
          <w:szCs w:val="22"/>
        </w:rPr>
        <w:t xml:space="preserve"> Without additional data to para</w:t>
      </w:r>
      <w:r w:rsidR="00985432" w:rsidRPr="003A3EF6">
        <w:rPr>
          <w:color w:val="000000" w:themeColor="text1"/>
          <w:sz w:val="22"/>
          <w:szCs w:val="22"/>
        </w:rPr>
        <w:t>me</w:t>
      </w:r>
      <w:r w:rsidR="00374E1B" w:rsidRPr="003A3EF6">
        <w:rPr>
          <w:color w:val="000000" w:themeColor="text1"/>
          <w:sz w:val="22"/>
          <w:szCs w:val="22"/>
        </w:rPr>
        <w:t xml:space="preserve">trize the model-inference </w:t>
      </w:r>
      <w:r w:rsidR="00A61EF2" w:rsidRPr="003A3EF6">
        <w:rPr>
          <w:color w:val="000000" w:themeColor="text1"/>
          <w:sz w:val="22"/>
          <w:szCs w:val="22"/>
        </w:rPr>
        <w:t xml:space="preserve">system </w:t>
      </w:r>
      <w:r w:rsidR="00374E1B" w:rsidRPr="003A3EF6">
        <w:rPr>
          <w:color w:val="000000" w:themeColor="text1"/>
          <w:sz w:val="22"/>
          <w:szCs w:val="22"/>
        </w:rPr>
        <w:t xml:space="preserve">with information </w:t>
      </w:r>
      <w:r w:rsidR="00A61EF2" w:rsidRPr="003A3EF6">
        <w:rPr>
          <w:color w:val="000000" w:themeColor="text1"/>
          <w:sz w:val="22"/>
          <w:szCs w:val="22"/>
        </w:rPr>
        <w:t xml:space="preserve">from </w:t>
      </w:r>
      <w:r w:rsidR="00374E1B" w:rsidRPr="003A3EF6">
        <w:rPr>
          <w:color w:val="000000" w:themeColor="text1"/>
          <w:sz w:val="22"/>
          <w:szCs w:val="22"/>
        </w:rPr>
        <w:t>New York City, specifically northern Manhattan</w:t>
      </w:r>
      <w:r w:rsidR="00A61EF2" w:rsidRPr="003A3EF6">
        <w:rPr>
          <w:color w:val="000000" w:themeColor="text1"/>
          <w:sz w:val="22"/>
          <w:szCs w:val="22"/>
        </w:rPr>
        <w:t>, it</w:t>
      </w:r>
      <w:r w:rsidR="00374E1B" w:rsidRPr="003A3EF6">
        <w:rPr>
          <w:color w:val="000000" w:themeColor="text1"/>
          <w:sz w:val="22"/>
          <w:szCs w:val="22"/>
        </w:rPr>
        <w:t xml:space="preserve"> is </w:t>
      </w:r>
      <w:r w:rsidR="00A61EF2" w:rsidRPr="003A3EF6">
        <w:rPr>
          <w:color w:val="000000" w:themeColor="text1"/>
          <w:sz w:val="22"/>
          <w:szCs w:val="22"/>
        </w:rPr>
        <w:t>suspect to pick one value</w:t>
      </w:r>
      <w:r w:rsidR="00374E1B" w:rsidRPr="003A3EF6">
        <w:rPr>
          <w:color w:val="000000" w:themeColor="text1"/>
          <w:sz w:val="22"/>
          <w:szCs w:val="22"/>
        </w:rPr>
        <w:t xml:space="preserve">. </w:t>
      </w:r>
      <w:r w:rsidR="00A61EF2" w:rsidRPr="003A3EF6">
        <w:rPr>
          <w:color w:val="000000" w:themeColor="text1"/>
          <w:sz w:val="22"/>
          <w:szCs w:val="22"/>
        </w:rPr>
        <w:t>Despite</w:t>
      </w:r>
      <w:r w:rsidR="00985432" w:rsidRPr="003A3EF6">
        <w:rPr>
          <w:color w:val="000000" w:themeColor="text1"/>
          <w:sz w:val="22"/>
          <w:szCs w:val="22"/>
        </w:rPr>
        <w:t xml:space="preserve"> importation rate</w:t>
      </w:r>
      <w:r w:rsidR="00A61EF2" w:rsidRPr="003A3EF6">
        <w:rPr>
          <w:color w:val="000000" w:themeColor="text1"/>
          <w:sz w:val="22"/>
          <w:szCs w:val="22"/>
        </w:rPr>
        <w:t>s</w:t>
      </w:r>
      <w:r w:rsidR="00985432" w:rsidRPr="003A3EF6">
        <w:rPr>
          <w:color w:val="000000" w:themeColor="text1"/>
          <w:sz w:val="22"/>
          <w:szCs w:val="22"/>
        </w:rPr>
        <w:t xml:space="preserve"> span</w:t>
      </w:r>
      <w:r w:rsidR="00813E17" w:rsidRPr="003A3EF6">
        <w:rPr>
          <w:color w:val="000000" w:themeColor="text1"/>
          <w:sz w:val="22"/>
          <w:szCs w:val="22"/>
        </w:rPr>
        <w:t>n</w:t>
      </w:r>
      <w:r w:rsidR="00985432" w:rsidRPr="003A3EF6">
        <w:rPr>
          <w:color w:val="000000" w:themeColor="text1"/>
          <w:sz w:val="22"/>
          <w:szCs w:val="22"/>
        </w:rPr>
        <w:t>ing a range of reported values worl</w:t>
      </w:r>
      <w:r w:rsidR="00813E17" w:rsidRPr="003A3EF6">
        <w:rPr>
          <w:color w:val="000000" w:themeColor="text1"/>
          <w:sz w:val="22"/>
          <w:szCs w:val="22"/>
        </w:rPr>
        <w:t>d</w:t>
      </w:r>
      <w:r w:rsidR="00985432" w:rsidRPr="003A3EF6">
        <w:rPr>
          <w:color w:val="000000" w:themeColor="text1"/>
          <w:sz w:val="22"/>
          <w:szCs w:val="22"/>
        </w:rPr>
        <w:t>wide</w:t>
      </w:r>
      <w:r w:rsidR="00A61EF2" w:rsidRPr="003A3EF6">
        <w:rPr>
          <w:color w:val="000000" w:themeColor="text1"/>
          <w:sz w:val="22"/>
          <w:szCs w:val="22"/>
        </w:rPr>
        <w:t>,</w:t>
      </w:r>
      <w:r w:rsidR="00985432" w:rsidRPr="003A3EF6">
        <w:rPr>
          <w:color w:val="000000" w:themeColor="text1"/>
          <w:sz w:val="22"/>
          <w:szCs w:val="22"/>
        </w:rPr>
        <w:t xml:space="preserve"> we find consistency in the estimated values for both the nosocomial transmission rate and the effective sensitivity</w:t>
      </w:r>
      <w:r w:rsidR="0099044E" w:rsidRPr="003A3EF6">
        <w:rPr>
          <w:color w:val="000000" w:themeColor="text1"/>
          <w:sz w:val="22"/>
          <w:szCs w:val="22"/>
        </w:rPr>
        <w:t xml:space="preserve"> (see </w:t>
      </w:r>
      <w:r w:rsidR="0099044E" w:rsidRPr="003A3EF6">
        <w:rPr>
          <w:b/>
          <w:bCs/>
          <w:color w:val="000000" w:themeColor="text1"/>
          <w:sz w:val="22"/>
          <w:szCs w:val="22"/>
        </w:rPr>
        <w:t xml:space="preserve">Comment 3 </w:t>
      </w:r>
      <w:r w:rsidR="0099044E" w:rsidRPr="003A3EF6">
        <w:rPr>
          <w:color w:val="000000" w:themeColor="text1"/>
          <w:sz w:val="22"/>
          <w:szCs w:val="22"/>
        </w:rPr>
        <w:t xml:space="preserve">of </w:t>
      </w:r>
      <w:r w:rsidR="0099044E" w:rsidRPr="003A3EF6">
        <w:rPr>
          <w:b/>
          <w:bCs/>
          <w:color w:val="000000" w:themeColor="text1"/>
          <w:sz w:val="22"/>
          <w:szCs w:val="22"/>
        </w:rPr>
        <w:t>Reviewer 2</w:t>
      </w:r>
      <w:r w:rsidR="0099044E" w:rsidRPr="003A3EF6">
        <w:rPr>
          <w:color w:val="000000" w:themeColor="text1"/>
          <w:sz w:val="22"/>
          <w:szCs w:val="22"/>
        </w:rPr>
        <w:t>)</w:t>
      </w:r>
      <w:r w:rsidR="00985432" w:rsidRPr="003A3EF6">
        <w:rPr>
          <w:color w:val="000000" w:themeColor="text1"/>
          <w:sz w:val="22"/>
          <w:szCs w:val="22"/>
        </w:rPr>
        <w:t xml:space="preserve">. </w:t>
      </w:r>
      <w:r w:rsidR="00F422B3" w:rsidRPr="003A3EF6">
        <w:rPr>
          <w:sz w:val="22"/>
          <w:szCs w:val="22"/>
        </w:rPr>
        <w:br/>
      </w:r>
      <w:r w:rsidR="00F422B3" w:rsidRPr="003A3EF6">
        <w:rPr>
          <w:sz w:val="22"/>
          <w:szCs w:val="22"/>
        </w:rPr>
        <w:br/>
      </w:r>
      <w:r w:rsidR="00C064A9" w:rsidRPr="003A3EF6">
        <w:rPr>
          <w:b/>
          <w:bCs/>
          <w:sz w:val="22"/>
          <w:szCs w:val="22"/>
        </w:rPr>
        <w:lastRenderedPageBreak/>
        <w:t>Comment 2.</w:t>
      </w:r>
      <w:r w:rsidR="00C064A9" w:rsidRPr="003A3EF6">
        <w:rPr>
          <w:sz w:val="22"/>
          <w:szCs w:val="22"/>
        </w:rPr>
        <w:t xml:space="preserve"> </w:t>
      </w:r>
      <w:r w:rsidR="00F422B3" w:rsidRPr="003A3EF6">
        <w:rPr>
          <w:sz w:val="22"/>
          <w:szCs w:val="22"/>
        </w:rPr>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r w:rsidR="00F422B3" w:rsidRPr="003A3EF6">
        <w:rPr>
          <w:sz w:val="22"/>
          <w:szCs w:val="22"/>
        </w:rPr>
        <w:br/>
      </w:r>
      <w:r w:rsidR="00934F46" w:rsidRPr="003A3EF6">
        <w:rPr>
          <w:color w:val="FF0000"/>
          <w:sz w:val="22"/>
          <w:szCs w:val="22"/>
        </w:rPr>
        <w:t>Answer.</w:t>
      </w:r>
      <w:r w:rsidR="00B5646F" w:rsidRPr="003A3EF6">
        <w:rPr>
          <w:color w:val="FF0000"/>
          <w:sz w:val="22"/>
          <w:szCs w:val="22"/>
        </w:rPr>
        <w:t xml:space="preserve"> </w:t>
      </w:r>
      <w:r w:rsidR="00FA325D" w:rsidRPr="003A3EF6">
        <w:rPr>
          <w:color w:val="000000" w:themeColor="text1"/>
          <w:sz w:val="22"/>
          <w:szCs w:val="22"/>
        </w:rPr>
        <w:t>We use a single parameter to model the transmission rate from infected to susceptible patients. However, by creating a daily contact network we are capturing heterogeneity in contact in time. In a typical epidemiological model, the force of infection is proportional to a transmission rate that embeds the probability of transmission upon contact, times the number of contacts. Our modeling app</w:t>
      </w:r>
      <w:r w:rsidR="00B5559F" w:rsidRPr="003A3EF6">
        <w:rPr>
          <w:color w:val="000000" w:themeColor="text1"/>
          <w:sz w:val="22"/>
          <w:szCs w:val="22"/>
        </w:rPr>
        <w:t>ro</w:t>
      </w:r>
      <w:r w:rsidR="00FA325D" w:rsidRPr="003A3EF6">
        <w:rPr>
          <w:color w:val="000000" w:themeColor="text1"/>
          <w:sz w:val="22"/>
          <w:szCs w:val="22"/>
        </w:rPr>
        <w:t>ach</w:t>
      </w:r>
      <w:r w:rsidR="00A61EF2" w:rsidRPr="003A3EF6">
        <w:rPr>
          <w:color w:val="000000" w:themeColor="text1"/>
          <w:sz w:val="22"/>
          <w:szCs w:val="22"/>
        </w:rPr>
        <w:t>,</w:t>
      </w:r>
      <w:r w:rsidR="00FA325D" w:rsidRPr="003A3EF6">
        <w:rPr>
          <w:color w:val="000000" w:themeColor="text1"/>
          <w:sz w:val="22"/>
          <w:szCs w:val="22"/>
        </w:rPr>
        <w:t xml:space="preserve"> by using the individual</w:t>
      </w:r>
      <w:r w:rsidR="00CB0DE0" w:rsidRPr="003A3EF6">
        <w:rPr>
          <w:color w:val="000000" w:themeColor="text1"/>
          <w:sz w:val="22"/>
          <w:szCs w:val="22"/>
        </w:rPr>
        <w:t>-</w:t>
      </w:r>
      <w:r w:rsidR="00FA325D" w:rsidRPr="003A3EF6">
        <w:rPr>
          <w:color w:val="000000" w:themeColor="text1"/>
          <w:sz w:val="22"/>
          <w:szCs w:val="22"/>
        </w:rPr>
        <w:t>level patient data</w:t>
      </w:r>
      <w:r w:rsidR="00A61EF2" w:rsidRPr="003A3EF6">
        <w:rPr>
          <w:color w:val="000000" w:themeColor="text1"/>
          <w:sz w:val="22"/>
          <w:szCs w:val="22"/>
        </w:rPr>
        <w:t>,</w:t>
      </w:r>
      <w:r w:rsidR="00FA325D" w:rsidRPr="003A3EF6">
        <w:rPr>
          <w:color w:val="000000" w:themeColor="text1"/>
          <w:sz w:val="22"/>
          <w:szCs w:val="22"/>
        </w:rPr>
        <w:t xml:space="preserve"> is </w:t>
      </w:r>
      <w:r w:rsidR="00A61EF2" w:rsidRPr="003A3EF6">
        <w:rPr>
          <w:color w:val="000000" w:themeColor="text1"/>
          <w:sz w:val="22"/>
          <w:szCs w:val="22"/>
        </w:rPr>
        <w:t xml:space="preserve">discriminating </w:t>
      </w:r>
      <w:r w:rsidR="00CB0DE0" w:rsidRPr="003A3EF6">
        <w:rPr>
          <w:color w:val="000000" w:themeColor="text1"/>
          <w:sz w:val="22"/>
          <w:szCs w:val="22"/>
        </w:rPr>
        <w:t>th</w:t>
      </w:r>
      <w:r w:rsidR="00832E6C" w:rsidRPr="003A3EF6">
        <w:rPr>
          <w:color w:val="000000" w:themeColor="text1"/>
          <w:sz w:val="22"/>
          <w:szCs w:val="22"/>
        </w:rPr>
        <w:t>e</w:t>
      </w:r>
      <w:r w:rsidR="00CB0DE0" w:rsidRPr="003A3EF6">
        <w:rPr>
          <w:color w:val="000000" w:themeColor="text1"/>
          <w:sz w:val="22"/>
          <w:szCs w:val="22"/>
        </w:rPr>
        <w:t xml:space="preserve"> number of contacts in time</w:t>
      </w:r>
      <w:r w:rsidR="00F747AA" w:rsidRPr="003A3EF6">
        <w:rPr>
          <w:color w:val="000000" w:themeColor="text1"/>
          <w:sz w:val="22"/>
          <w:szCs w:val="22"/>
        </w:rPr>
        <w:t>. However</w:t>
      </w:r>
      <w:r w:rsidR="004D5EC8" w:rsidRPr="003A3EF6">
        <w:rPr>
          <w:color w:val="000000" w:themeColor="text1"/>
          <w:sz w:val="22"/>
          <w:szCs w:val="22"/>
        </w:rPr>
        <w:t>,</w:t>
      </w:r>
      <w:r w:rsidR="00F747AA" w:rsidRPr="003A3EF6">
        <w:rPr>
          <w:color w:val="000000" w:themeColor="text1"/>
          <w:sz w:val="22"/>
          <w:szCs w:val="22"/>
        </w:rPr>
        <w:t xml:space="preserve"> as the reviewer suggests control measures are different between wards. </w:t>
      </w:r>
      <w:r w:rsidR="0083797F" w:rsidRPr="003A3EF6">
        <w:rPr>
          <w:color w:val="000000" w:themeColor="text1"/>
          <w:sz w:val="22"/>
          <w:szCs w:val="22"/>
        </w:rPr>
        <w:t xml:space="preserve">Our estimate </w:t>
      </w:r>
      <w:r w:rsidR="00CD2E01" w:rsidRPr="003A3EF6">
        <w:rPr>
          <w:color w:val="000000" w:themeColor="text1"/>
          <w:sz w:val="22"/>
          <w:szCs w:val="22"/>
        </w:rPr>
        <w:t>presents</w:t>
      </w:r>
      <w:r w:rsidR="0083797F" w:rsidRPr="003A3EF6">
        <w:rPr>
          <w:color w:val="000000" w:themeColor="text1"/>
          <w:sz w:val="22"/>
          <w:szCs w:val="22"/>
        </w:rPr>
        <w:t xml:space="preserve"> a weighted average across the hospital network, but we are controlling by the time</w:t>
      </w:r>
      <w:r w:rsidR="00CD2E01" w:rsidRPr="003A3EF6">
        <w:rPr>
          <w:color w:val="000000" w:themeColor="text1"/>
          <w:sz w:val="22"/>
          <w:szCs w:val="22"/>
        </w:rPr>
        <w:t>-</w:t>
      </w:r>
      <w:r w:rsidR="0083797F" w:rsidRPr="003A3EF6">
        <w:rPr>
          <w:color w:val="000000" w:themeColor="text1"/>
          <w:sz w:val="22"/>
          <w:szCs w:val="22"/>
        </w:rPr>
        <w:t xml:space="preserve">varying nature of </w:t>
      </w:r>
      <w:r w:rsidR="00CD2E01" w:rsidRPr="003A3EF6">
        <w:rPr>
          <w:color w:val="000000" w:themeColor="text1"/>
          <w:sz w:val="22"/>
          <w:szCs w:val="22"/>
        </w:rPr>
        <w:t>the contacts. In future studies consideration of differential control measures across the hospital network might reveal differential spread across the hospital.</w:t>
      </w:r>
      <w:r w:rsidR="00855A36" w:rsidRPr="003A3EF6">
        <w:rPr>
          <w:color w:val="000000" w:themeColor="text1"/>
          <w:sz w:val="22"/>
          <w:szCs w:val="22"/>
        </w:rPr>
        <w:t xml:space="preserve"> However, without additional data </w:t>
      </w:r>
      <w:r w:rsidR="00ED668E" w:rsidRPr="003A3EF6">
        <w:rPr>
          <w:color w:val="000000" w:themeColor="text1"/>
          <w:sz w:val="22"/>
          <w:szCs w:val="22"/>
        </w:rPr>
        <w:t xml:space="preserve">to support the parametrization of control measures the system </w:t>
      </w:r>
      <w:r w:rsidR="004D5EC8" w:rsidRPr="003A3EF6">
        <w:rPr>
          <w:color w:val="000000" w:themeColor="text1"/>
          <w:sz w:val="22"/>
          <w:szCs w:val="22"/>
        </w:rPr>
        <w:t xml:space="preserve">would be </w:t>
      </w:r>
      <w:r w:rsidR="00ED668E" w:rsidRPr="003A3EF6">
        <w:rPr>
          <w:color w:val="000000" w:themeColor="text1"/>
          <w:sz w:val="22"/>
          <w:szCs w:val="22"/>
        </w:rPr>
        <w:t>unidentifiable.</w:t>
      </w:r>
    </w:p>
    <w:p w14:paraId="73DF5CB9" w14:textId="70CAD32E" w:rsidR="00934F46" w:rsidRPr="003A3EF6" w:rsidRDefault="00F422B3" w:rsidP="00F422B3">
      <w:pPr>
        <w:rPr>
          <w:color w:val="00B0F0"/>
          <w:sz w:val="22"/>
          <w:szCs w:val="22"/>
        </w:rPr>
      </w:pPr>
      <w:r w:rsidRPr="003A3EF6">
        <w:rPr>
          <w:sz w:val="22"/>
          <w:szCs w:val="22"/>
        </w:rPr>
        <w:br/>
      </w:r>
      <w:r w:rsidR="00C064A9" w:rsidRPr="003A3EF6">
        <w:rPr>
          <w:b/>
          <w:bCs/>
          <w:sz w:val="22"/>
          <w:szCs w:val="22"/>
        </w:rPr>
        <w:t>Comment 3.</w:t>
      </w:r>
      <w:r w:rsidR="00C064A9" w:rsidRPr="003A3EF6">
        <w:rPr>
          <w:sz w:val="22"/>
          <w:szCs w:val="22"/>
        </w:rPr>
        <w:t xml:space="preserve"> </w:t>
      </w:r>
      <w:r w:rsidRPr="003A3EF6">
        <w:rPr>
          <w:sz w:val="22"/>
          <w:szCs w:val="22"/>
        </w:rPr>
        <w:t>Why are the analyses to determine identifiability of the parameters only done with importation rates of 25% and 50%? A lower value of 5% or 10% seems to reflect the situation for MRSA and Pseudomonas better.</w:t>
      </w:r>
      <w:r w:rsidRPr="003A3EF6">
        <w:rPr>
          <w:sz w:val="22"/>
          <w:szCs w:val="22"/>
        </w:rPr>
        <w:br/>
      </w:r>
      <w:r w:rsidR="00934F46" w:rsidRPr="003A3EF6">
        <w:rPr>
          <w:color w:val="FF0000"/>
          <w:sz w:val="22"/>
          <w:szCs w:val="22"/>
        </w:rPr>
        <w:t>Answer.</w:t>
      </w:r>
      <w:r w:rsidR="003D0124" w:rsidRPr="003A3EF6">
        <w:rPr>
          <w:color w:val="FF0000"/>
          <w:sz w:val="22"/>
          <w:szCs w:val="22"/>
        </w:rPr>
        <w:t xml:space="preserve"> </w:t>
      </w:r>
      <w:r w:rsidR="003D0124" w:rsidRPr="003A3EF6">
        <w:rPr>
          <w:color w:val="000000" w:themeColor="text1"/>
          <w:sz w:val="22"/>
          <w:szCs w:val="22"/>
        </w:rPr>
        <w:t>Thanks for the suggestion as it allow</w:t>
      </w:r>
      <w:r w:rsidR="00CC1981" w:rsidRPr="003A3EF6">
        <w:rPr>
          <w:color w:val="000000" w:themeColor="text1"/>
          <w:sz w:val="22"/>
          <w:szCs w:val="22"/>
        </w:rPr>
        <w:t>s</w:t>
      </w:r>
      <w:r w:rsidR="003D0124" w:rsidRPr="003A3EF6">
        <w:rPr>
          <w:color w:val="000000" w:themeColor="text1"/>
          <w:sz w:val="22"/>
          <w:szCs w:val="22"/>
        </w:rPr>
        <w:t xml:space="preserve"> us to further investigate the identifiability of the simulation-based inference system we present. In</w:t>
      </w:r>
      <w:r w:rsidR="004D5EC8" w:rsidRPr="003A3EF6">
        <w:rPr>
          <w:color w:val="000000" w:themeColor="text1"/>
          <w:sz w:val="22"/>
          <w:szCs w:val="22"/>
        </w:rPr>
        <w:t xml:space="preserve"> response to</w:t>
      </w:r>
      <w:r w:rsidR="003D0124" w:rsidRPr="003A3EF6">
        <w:rPr>
          <w:color w:val="000000" w:themeColor="text1"/>
          <w:sz w:val="22"/>
          <w:szCs w:val="22"/>
        </w:rPr>
        <w:t xml:space="preserve"> </w:t>
      </w:r>
      <w:r w:rsidR="003D0124" w:rsidRPr="003A3EF6">
        <w:rPr>
          <w:b/>
          <w:bCs/>
          <w:color w:val="000000" w:themeColor="text1"/>
          <w:sz w:val="22"/>
          <w:szCs w:val="22"/>
        </w:rPr>
        <w:t>Comment 4</w:t>
      </w:r>
      <w:r w:rsidR="003D0124" w:rsidRPr="003A3EF6">
        <w:rPr>
          <w:color w:val="000000" w:themeColor="text1"/>
          <w:sz w:val="22"/>
          <w:szCs w:val="22"/>
        </w:rPr>
        <w:t xml:space="preserve"> </w:t>
      </w:r>
      <w:r w:rsidR="00453DED" w:rsidRPr="003A3EF6">
        <w:rPr>
          <w:color w:val="000000" w:themeColor="text1"/>
          <w:sz w:val="22"/>
          <w:szCs w:val="22"/>
        </w:rPr>
        <w:t xml:space="preserve">of </w:t>
      </w:r>
      <w:r w:rsidR="00453DED" w:rsidRPr="003A3EF6">
        <w:rPr>
          <w:b/>
          <w:bCs/>
          <w:color w:val="000000" w:themeColor="text1"/>
          <w:sz w:val="22"/>
          <w:szCs w:val="22"/>
        </w:rPr>
        <w:t xml:space="preserve">Reviewer 2 </w:t>
      </w:r>
      <w:r w:rsidR="003D0124" w:rsidRPr="003A3EF6">
        <w:rPr>
          <w:color w:val="000000" w:themeColor="text1"/>
          <w:sz w:val="22"/>
          <w:szCs w:val="22"/>
        </w:rPr>
        <w:t>we investigated the identifiability of the parameters using simulated data with</w:t>
      </w:r>
      <w:r w:rsidR="001C2DE3" w:rsidRPr="003A3EF6">
        <w:rPr>
          <w:color w:val="000000" w:themeColor="text1"/>
          <w:sz w:val="22"/>
          <w:szCs w:val="22"/>
        </w:rPr>
        <w:t xml:space="preserve"> impor</w:t>
      </w:r>
      <w:r w:rsidR="00DE469E" w:rsidRPr="003A3EF6">
        <w:rPr>
          <w:color w:val="000000" w:themeColor="text1"/>
          <w:sz w:val="22"/>
          <w:szCs w:val="22"/>
        </w:rPr>
        <w:t>t</w:t>
      </w:r>
      <w:r w:rsidR="001C2DE3" w:rsidRPr="003A3EF6">
        <w:rPr>
          <w:color w:val="000000" w:themeColor="text1"/>
          <w:sz w:val="22"/>
          <w:szCs w:val="22"/>
        </w:rPr>
        <w:t>ation rate values of 5, 10</w:t>
      </w:r>
      <w:r w:rsidR="00FC3C84">
        <w:rPr>
          <w:color w:val="000000" w:themeColor="text1"/>
          <w:sz w:val="22"/>
          <w:szCs w:val="22"/>
        </w:rPr>
        <w:t>,</w:t>
      </w:r>
      <w:r w:rsidR="001C2DE3" w:rsidRPr="003A3EF6">
        <w:rPr>
          <w:color w:val="000000" w:themeColor="text1"/>
          <w:sz w:val="22"/>
          <w:szCs w:val="22"/>
        </w:rPr>
        <w:t xml:space="preserve"> and 15% as the reviewer suggest</w:t>
      </w:r>
      <w:r w:rsidR="004D5EC8" w:rsidRPr="003A3EF6">
        <w:rPr>
          <w:color w:val="000000" w:themeColor="text1"/>
          <w:sz w:val="22"/>
          <w:szCs w:val="22"/>
        </w:rPr>
        <w:t>s</w:t>
      </w:r>
      <w:r w:rsidR="00F35C3C" w:rsidRPr="003A3EF6">
        <w:rPr>
          <w:color w:val="000000" w:themeColor="text1"/>
          <w:sz w:val="22"/>
          <w:szCs w:val="22"/>
        </w:rPr>
        <w:t xml:space="preserve"> (</w:t>
      </w:r>
      <w:r w:rsidR="00F35C3C" w:rsidRPr="004C687D">
        <w:rPr>
          <w:color w:val="00B0F0"/>
          <w:sz w:val="22"/>
          <w:szCs w:val="22"/>
        </w:rPr>
        <w:t>Figures R</w:t>
      </w:r>
      <w:r w:rsidR="00680E4E" w:rsidRPr="004C687D">
        <w:rPr>
          <w:color w:val="00B0F0"/>
          <w:sz w:val="22"/>
          <w:szCs w:val="22"/>
        </w:rPr>
        <w:t>3</w:t>
      </w:r>
      <w:r w:rsidR="00F35C3C" w:rsidRPr="003A3EF6">
        <w:rPr>
          <w:color w:val="000000" w:themeColor="text1"/>
          <w:sz w:val="22"/>
          <w:szCs w:val="22"/>
        </w:rPr>
        <w:t>)</w:t>
      </w:r>
      <w:r w:rsidR="001C2DE3" w:rsidRPr="003A3EF6">
        <w:rPr>
          <w:color w:val="000000" w:themeColor="text1"/>
          <w:sz w:val="22"/>
          <w:szCs w:val="22"/>
        </w:rPr>
        <w:t xml:space="preserve">. </w:t>
      </w:r>
    </w:p>
    <w:p w14:paraId="73029676" w14:textId="2092AE16" w:rsidR="00FE071F" w:rsidRDefault="00F422B3" w:rsidP="00F422B3">
      <w:pPr>
        <w:rPr>
          <w:color w:val="000000" w:themeColor="text1"/>
          <w:sz w:val="22"/>
          <w:szCs w:val="22"/>
        </w:rPr>
      </w:pPr>
      <w:r w:rsidRPr="003A3EF6">
        <w:rPr>
          <w:sz w:val="22"/>
          <w:szCs w:val="22"/>
        </w:rPr>
        <w:br/>
      </w:r>
      <w:r w:rsidR="00C064A9" w:rsidRPr="003A3EF6">
        <w:rPr>
          <w:b/>
          <w:bCs/>
          <w:sz w:val="22"/>
          <w:szCs w:val="22"/>
        </w:rPr>
        <w:t>Comment 4.</w:t>
      </w:r>
      <w:r w:rsidR="00C064A9" w:rsidRPr="003A3EF6">
        <w:rPr>
          <w:sz w:val="22"/>
          <w:szCs w:val="22"/>
        </w:rPr>
        <w:t xml:space="preserve"> </w:t>
      </w:r>
      <w:r w:rsidRPr="003A3EF6">
        <w:rPr>
          <w:sz w:val="22"/>
          <w:szCs w:val="22"/>
        </w:rPr>
        <w:t>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stable situation.</w:t>
      </w:r>
      <w:r w:rsidRPr="003A3EF6">
        <w:rPr>
          <w:sz w:val="22"/>
          <w:szCs w:val="22"/>
        </w:rPr>
        <w:br/>
      </w:r>
      <w:r w:rsidR="00270789" w:rsidRPr="003A3EF6">
        <w:rPr>
          <w:color w:val="FF0000"/>
          <w:sz w:val="22"/>
          <w:szCs w:val="22"/>
        </w:rPr>
        <w:t xml:space="preserve">Answer. </w:t>
      </w:r>
      <w:r w:rsidR="007F6F43" w:rsidRPr="00356E9C">
        <w:rPr>
          <w:color w:val="000000" w:themeColor="text1"/>
          <w:sz w:val="22"/>
          <w:szCs w:val="22"/>
        </w:rPr>
        <w:t>Thanks for th</w:t>
      </w:r>
      <w:r w:rsidR="00052C20" w:rsidRPr="00356E9C">
        <w:rPr>
          <w:color w:val="000000" w:themeColor="text1"/>
          <w:sz w:val="22"/>
          <w:szCs w:val="22"/>
        </w:rPr>
        <w:t>is</w:t>
      </w:r>
      <w:r w:rsidR="007F6F43" w:rsidRPr="00356E9C">
        <w:rPr>
          <w:color w:val="000000" w:themeColor="text1"/>
          <w:sz w:val="22"/>
          <w:szCs w:val="22"/>
        </w:rPr>
        <w:t xml:space="preserve"> comment as it allow</w:t>
      </w:r>
      <w:r w:rsidR="0043473F" w:rsidRPr="00356E9C">
        <w:rPr>
          <w:color w:val="000000" w:themeColor="text1"/>
          <w:sz w:val="22"/>
          <w:szCs w:val="22"/>
        </w:rPr>
        <w:t>s</w:t>
      </w:r>
      <w:r w:rsidR="007F6F43" w:rsidRPr="00356E9C">
        <w:rPr>
          <w:color w:val="000000" w:themeColor="text1"/>
          <w:sz w:val="22"/>
          <w:szCs w:val="22"/>
        </w:rPr>
        <w:t xml:space="preserve"> us to understand the impact of</w:t>
      </w:r>
      <w:r w:rsidR="00052C20" w:rsidRPr="00356E9C">
        <w:rPr>
          <w:color w:val="000000" w:themeColor="text1"/>
          <w:sz w:val="22"/>
          <w:szCs w:val="22"/>
        </w:rPr>
        <w:t xml:space="preserve"> different periods in the data on the parameter estimates.</w:t>
      </w:r>
      <w:r w:rsidR="00BC0C29" w:rsidRPr="00356E9C">
        <w:rPr>
          <w:color w:val="000000" w:themeColor="text1"/>
          <w:sz w:val="22"/>
          <w:szCs w:val="22"/>
        </w:rPr>
        <w:t xml:space="preserve"> </w:t>
      </w:r>
      <w:r w:rsidR="006152C0" w:rsidRPr="00356E9C">
        <w:rPr>
          <w:color w:val="000000" w:themeColor="text1"/>
          <w:sz w:val="22"/>
          <w:szCs w:val="22"/>
        </w:rPr>
        <w:t>We</w:t>
      </w:r>
      <w:r w:rsidR="00BC0C29" w:rsidRPr="00356E9C">
        <w:rPr>
          <w:color w:val="000000" w:themeColor="text1"/>
          <w:sz w:val="22"/>
          <w:szCs w:val="22"/>
        </w:rPr>
        <w:t xml:space="preserve"> investigate </w:t>
      </w:r>
      <w:r w:rsidR="0043473F" w:rsidRPr="00356E9C">
        <w:rPr>
          <w:color w:val="000000" w:themeColor="text1"/>
          <w:sz w:val="22"/>
          <w:szCs w:val="22"/>
        </w:rPr>
        <w:t>the impact of the low number of patients at the start of the study period as well as the overlap of the COVID</w:t>
      </w:r>
      <w:r w:rsidR="006152C0" w:rsidRPr="00356E9C">
        <w:rPr>
          <w:color w:val="000000" w:themeColor="text1"/>
          <w:sz w:val="22"/>
          <w:szCs w:val="22"/>
        </w:rPr>
        <w:t>-</w:t>
      </w:r>
      <w:r w:rsidR="0043473F" w:rsidRPr="00356E9C">
        <w:rPr>
          <w:color w:val="000000" w:themeColor="text1"/>
          <w:sz w:val="22"/>
          <w:szCs w:val="22"/>
        </w:rPr>
        <w:t xml:space="preserve">19 peak cases in March 2020 </w:t>
      </w:r>
      <w:r w:rsidR="006152C0" w:rsidRPr="00356E9C">
        <w:rPr>
          <w:color w:val="000000" w:themeColor="text1"/>
          <w:sz w:val="22"/>
          <w:szCs w:val="22"/>
        </w:rPr>
        <w:t xml:space="preserve">by ignoring data from the start of the study period. </w:t>
      </w:r>
      <w:r w:rsidR="00C240C3" w:rsidRPr="00356E9C">
        <w:rPr>
          <w:color w:val="000000" w:themeColor="text1"/>
          <w:sz w:val="22"/>
          <w:szCs w:val="22"/>
        </w:rPr>
        <w:t xml:space="preserve">We conduct parameter estimates by ignoring weeks </w:t>
      </w:r>
      <w:r w:rsidR="00C240C3">
        <w:rPr>
          <w:color w:val="000000" w:themeColor="text1"/>
          <w:sz w:val="22"/>
          <w:szCs w:val="22"/>
        </w:rPr>
        <w:t>from</w:t>
      </w:r>
      <w:r w:rsidR="00C240C3" w:rsidRPr="00356E9C">
        <w:rPr>
          <w:color w:val="000000" w:themeColor="text1"/>
          <w:sz w:val="22"/>
          <w:szCs w:val="22"/>
        </w:rPr>
        <w:t xml:space="preserve"> the beginning of the time series until </w:t>
      </w:r>
      <w:r w:rsidR="00C240C3">
        <w:rPr>
          <w:color w:val="000000" w:themeColor="text1"/>
          <w:sz w:val="22"/>
          <w:szCs w:val="22"/>
        </w:rPr>
        <w:t>May 24 of 2020</w:t>
      </w:r>
      <w:r w:rsidR="00EC1B4A">
        <w:rPr>
          <w:color w:val="000000" w:themeColor="text1"/>
          <w:sz w:val="22"/>
          <w:szCs w:val="22"/>
        </w:rPr>
        <w:t xml:space="preserve"> for data assimilation</w:t>
      </w:r>
      <w:r w:rsidR="00C240C3">
        <w:rPr>
          <w:color w:val="000000" w:themeColor="text1"/>
          <w:sz w:val="22"/>
          <w:szCs w:val="22"/>
        </w:rPr>
        <w:t xml:space="preserve">, removing as much as </w:t>
      </w:r>
      <w:r w:rsidR="00C240C3" w:rsidRPr="00356E9C">
        <w:rPr>
          <w:color w:val="000000" w:themeColor="text1"/>
          <w:sz w:val="22"/>
          <w:szCs w:val="22"/>
        </w:rPr>
        <w:t>16 weeks</w:t>
      </w:r>
      <w:r w:rsidR="00C240C3">
        <w:rPr>
          <w:color w:val="000000" w:themeColor="text1"/>
          <w:sz w:val="22"/>
          <w:szCs w:val="22"/>
        </w:rPr>
        <w:t>. We increase from 0 to 16 weeks in increases of 2 weeks. T</w:t>
      </w:r>
      <w:r w:rsidR="00C240C3" w:rsidRPr="00356E9C">
        <w:rPr>
          <w:color w:val="000000" w:themeColor="text1"/>
          <w:sz w:val="22"/>
          <w:szCs w:val="22"/>
        </w:rPr>
        <w:t xml:space="preserve">his period </w:t>
      </w:r>
      <w:r w:rsidR="00C240C3">
        <w:rPr>
          <w:color w:val="000000" w:themeColor="text1"/>
          <w:sz w:val="22"/>
          <w:szCs w:val="22"/>
        </w:rPr>
        <w:t>includes</w:t>
      </w:r>
      <w:r w:rsidR="00C240C3" w:rsidRPr="00356E9C">
        <w:rPr>
          <w:color w:val="000000" w:themeColor="text1"/>
          <w:sz w:val="22"/>
          <w:szCs w:val="22"/>
        </w:rPr>
        <w:t xml:space="preserve"> the COVID</w:t>
      </w:r>
      <w:r w:rsidR="002A5AAE">
        <w:rPr>
          <w:color w:val="000000" w:themeColor="text1"/>
          <w:sz w:val="22"/>
          <w:szCs w:val="22"/>
        </w:rPr>
        <w:t>-</w:t>
      </w:r>
      <w:r w:rsidR="00C240C3" w:rsidRPr="00356E9C">
        <w:rPr>
          <w:color w:val="000000" w:themeColor="text1"/>
          <w:sz w:val="22"/>
          <w:szCs w:val="22"/>
        </w:rPr>
        <w:t>19 peak</w:t>
      </w:r>
      <w:r w:rsidR="00EC7A84">
        <w:rPr>
          <w:color w:val="000000" w:themeColor="text1"/>
          <w:sz w:val="22"/>
          <w:szCs w:val="22"/>
        </w:rPr>
        <w:t xml:space="preserve"> in hospitalizations</w:t>
      </w:r>
      <w:r w:rsidR="00C240C3" w:rsidRPr="00356E9C">
        <w:rPr>
          <w:color w:val="000000" w:themeColor="text1"/>
          <w:sz w:val="22"/>
          <w:szCs w:val="22"/>
        </w:rPr>
        <w:t xml:space="preserve"> in New York City</w:t>
      </w:r>
      <w:r w:rsidR="00EC7A84">
        <w:rPr>
          <w:color w:val="000000" w:themeColor="text1"/>
          <w:sz w:val="22"/>
          <w:szCs w:val="22"/>
        </w:rPr>
        <w:t xml:space="preserve"> (NYC)</w:t>
      </w:r>
      <w:r w:rsidR="00C240C3" w:rsidRPr="00356E9C">
        <w:rPr>
          <w:color w:val="000000" w:themeColor="text1"/>
          <w:sz w:val="22"/>
          <w:szCs w:val="22"/>
        </w:rPr>
        <w:t xml:space="preserve">. In </w:t>
      </w:r>
      <w:r w:rsidR="00C240C3" w:rsidRPr="0005475B">
        <w:rPr>
          <w:color w:val="00B0F0"/>
          <w:sz w:val="22"/>
          <w:szCs w:val="22"/>
        </w:rPr>
        <w:t>Figure R5</w:t>
      </w:r>
      <w:r w:rsidR="00C240C3" w:rsidRPr="00356E9C">
        <w:rPr>
          <w:color w:val="000000" w:themeColor="text1"/>
          <w:sz w:val="22"/>
          <w:szCs w:val="22"/>
        </w:rPr>
        <w:t xml:space="preserve"> we present</w:t>
      </w:r>
      <w:r w:rsidR="00C240C3">
        <w:rPr>
          <w:color w:val="000000" w:themeColor="text1"/>
          <w:sz w:val="22"/>
          <w:szCs w:val="22"/>
        </w:rPr>
        <w:t xml:space="preserve"> </w:t>
      </w:r>
      <w:r w:rsidR="00C240C3" w:rsidRPr="00356E9C">
        <w:rPr>
          <w:color w:val="000000" w:themeColor="text1"/>
          <w:sz w:val="22"/>
          <w:szCs w:val="22"/>
        </w:rPr>
        <w:t xml:space="preserve">the clinical culture data and </w:t>
      </w:r>
      <w:r w:rsidR="00C240C3">
        <w:rPr>
          <w:color w:val="000000" w:themeColor="text1"/>
          <w:sz w:val="22"/>
          <w:szCs w:val="22"/>
        </w:rPr>
        <w:t xml:space="preserve">present a schematic to </w:t>
      </w:r>
      <w:r w:rsidR="00C240C3" w:rsidRPr="00356E9C">
        <w:rPr>
          <w:color w:val="000000" w:themeColor="text1"/>
          <w:sz w:val="22"/>
          <w:szCs w:val="22"/>
        </w:rPr>
        <w:t>highlight the</w:t>
      </w:r>
      <w:r w:rsidR="00C240C3">
        <w:rPr>
          <w:color w:val="000000" w:themeColor="text1"/>
          <w:sz w:val="22"/>
          <w:szCs w:val="22"/>
        </w:rPr>
        <w:t xml:space="preserve"> </w:t>
      </w:r>
      <w:r w:rsidR="00800BE7">
        <w:rPr>
          <w:color w:val="000000" w:themeColor="text1"/>
          <w:sz w:val="22"/>
          <w:szCs w:val="22"/>
        </w:rPr>
        <w:t>removed weeks</w:t>
      </w:r>
      <w:r w:rsidR="00C240C3" w:rsidRPr="00356E9C">
        <w:rPr>
          <w:color w:val="000000" w:themeColor="text1"/>
          <w:sz w:val="22"/>
          <w:szCs w:val="22"/>
        </w:rPr>
        <w:t xml:space="preserve"> used to inform the new inference</w:t>
      </w:r>
      <w:r w:rsidR="00422E66">
        <w:rPr>
          <w:color w:val="000000" w:themeColor="text1"/>
          <w:sz w:val="22"/>
          <w:szCs w:val="22"/>
        </w:rPr>
        <w:t>s</w:t>
      </w:r>
      <w:r w:rsidR="00452ACD">
        <w:rPr>
          <w:color w:val="000000" w:themeColor="text1"/>
          <w:sz w:val="22"/>
          <w:szCs w:val="22"/>
        </w:rPr>
        <w:t>.</w:t>
      </w:r>
      <w:r w:rsidR="00C867F1">
        <w:rPr>
          <w:color w:val="000000" w:themeColor="text1"/>
          <w:sz w:val="22"/>
          <w:szCs w:val="22"/>
        </w:rPr>
        <w:t xml:space="preserve"> </w:t>
      </w:r>
      <w:r w:rsidR="00FE071F">
        <w:rPr>
          <w:color w:val="000000" w:themeColor="text1"/>
          <w:sz w:val="22"/>
          <w:szCs w:val="22"/>
        </w:rPr>
        <w:t xml:space="preserve">We include the hospitalization due to COVID19 as well as the </w:t>
      </w:r>
      <w:r w:rsidR="00FE071F">
        <w:rPr>
          <w:color w:val="000000" w:themeColor="text1"/>
          <w:sz w:val="22"/>
          <w:szCs w:val="22"/>
        </w:rPr>
        <w:lastRenderedPageBreak/>
        <w:t xml:space="preserve">hospitalizations, discharges and admission to the hospital network </w:t>
      </w:r>
      <w:r w:rsidR="0055538D">
        <w:rPr>
          <w:color w:val="000000" w:themeColor="text1"/>
          <w:sz w:val="22"/>
          <w:szCs w:val="22"/>
        </w:rPr>
        <w:t xml:space="preserve">for visual comparison of </w:t>
      </w:r>
      <w:r w:rsidR="00FB7538">
        <w:rPr>
          <w:color w:val="000000" w:themeColor="text1"/>
          <w:sz w:val="22"/>
          <w:szCs w:val="22"/>
        </w:rPr>
        <w:t xml:space="preserve">the dynamics of SARS-CoV2 </w:t>
      </w:r>
      <w:r w:rsidR="004B3CE5">
        <w:rPr>
          <w:color w:val="000000" w:themeColor="text1"/>
          <w:sz w:val="22"/>
          <w:szCs w:val="22"/>
        </w:rPr>
        <w:t>transmission and the hospital traffic.</w:t>
      </w:r>
    </w:p>
    <w:p w14:paraId="2E51762D" w14:textId="70F49B9C" w:rsidR="0037669B" w:rsidRDefault="000F1251" w:rsidP="00F422B3">
      <w:pPr>
        <w:rPr>
          <w:color w:val="000000" w:themeColor="text1"/>
          <w:sz w:val="22"/>
          <w:szCs w:val="22"/>
        </w:rPr>
      </w:pPr>
      <w:r>
        <w:rPr>
          <w:color w:val="000000" w:themeColor="text1"/>
          <w:sz w:val="22"/>
          <w:szCs w:val="22"/>
        </w:rPr>
        <w:t>The</w:t>
      </w:r>
      <w:r w:rsidR="002A2B9F">
        <w:rPr>
          <w:color w:val="000000" w:themeColor="text1"/>
          <w:sz w:val="22"/>
          <w:szCs w:val="22"/>
        </w:rPr>
        <w:t xml:space="preserve"> Iterated EAKF computes the posterior estimate at the end of an IF iteration averaging over the posterior estimates over data assimilation times</w:t>
      </w:r>
      <w:r w:rsidR="00CD6388">
        <w:rPr>
          <w:color w:val="000000" w:themeColor="text1"/>
          <w:sz w:val="22"/>
          <w:szCs w:val="22"/>
        </w:rPr>
        <w:t xml:space="preserve"> </w:t>
      </w:r>
      <w:r w:rsidR="003D5C50">
        <w:rPr>
          <w:color w:val="000000" w:themeColor="text1"/>
          <w:sz w:val="22"/>
          <w:szCs w:val="22"/>
        </w:rPr>
        <w:fldChar w:fldCharType="begin"/>
      </w:r>
      <w:r w:rsidR="003D5C50">
        <w:rPr>
          <w:color w:val="000000" w:themeColor="text1"/>
          <w:sz w:val="22"/>
          <w:szCs w:val="22"/>
        </w:rPr>
        <w:instrText xml:space="preserve"> ADDIN ZOTERO_ITEM CSL_CITATION {"citationID":"rsc748Lp","properties":{"formattedCitation":"(7,12)","plainCitation":"(7,12)","noteIndex":0},"citationItems":[{"id":201,"uris":["http://zotero.org/users/9551388/items/IXQ7WENK"],"itemData":{"id":201,"type":"article-journal","abstract":"Iterated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A."}],"issued":{"date-parts":[["2006",12,5]]}}}],"schema":"https://github.com/citation-style-language/schema/raw/master/csl-citation.json"} </w:instrText>
      </w:r>
      <w:r w:rsidR="003D5C50">
        <w:rPr>
          <w:color w:val="000000" w:themeColor="text1"/>
          <w:sz w:val="22"/>
          <w:szCs w:val="22"/>
        </w:rPr>
        <w:fldChar w:fldCharType="separate"/>
      </w:r>
      <w:r w:rsidR="003D5C50">
        <w:rPr>
          <w:noProof/>
          <w:color w:val="000000" w:themeColor="text1"/>
          <w:sz w:val="22"/>
          <w:szCs w:val="22"/>
        </w:rPr>
        <w:t>(7,12)</w:t>
      </w:r>
      <w:r w:rsidR="003D5C50">
        <w:rPr>
          <w:color w:val="000000" w:themeColor="text1"/>
          <w:sz w:val="22"/>
          <w:szCs w:val="22"/>
        </w:rPr>
        <w:fldChar w:fldCharType="end"/>
      </w:r>
      <w:r w:rsidR="002A2B9F">
        <w:rPr>
          <w:color w:val="000000" w:themeColor="text1"/>
          <w:sz w:val="22"/>
          <w:szCs w:val="22"/>
        </w:rPr>
        <w:t>.</w:t>
      </w:r>
      <w:r w:rsidR="0037669B">
        <w:rPr>
          <w:color w:val="000000" w:themeColor="text1"/>
          <w:sz w:val="22"/>
          <w:szCs w:val="22"/>
        </w:rPr>
        <w:t xml:space="preserve"> </w:t>
      </w:r>
      <w:r w:rsidR="001843D8">
        <w:rPr>
          <w:color w:val="000000" w:themeColor="text1"/>
          <w:sz w:val="22"/>
          <w:szCs w:val="22"/>
        </w:rPr>
        <w:t>The</w:t>
      </w:r>
      <w:r w:rsidR="006152C0" w:rsidRPr="00356E9C">
        <w:rPr>
          <w:color w:val="000000" w:themeColor="text1"/>
          <w:sz w:val="22"/>
          <w:szCs w:val="22"/>
        </w:rPr>
        <w:t xml:space="preserve"> </w:t>
      </w:r>
      <w:r w:rsidR="00C43863" w:rsidRPr="00356E9C">
        <w:rPr>
          <w:color w:val="000000" w:themeColor="text1"/>
          <w:sz w:val="22"/>
          <w:szCs w:val="22"/>
        </w:rPr>
        <w:t>parameter esti</w:t>
      </w:r>
      <w:r w:rsidR="002753BD" w:rsidRPr="00356E9C">
        <w:rPr>
          <w:color w:val="000000" w:themeColor="text1"/>
          <w:sz w:val="22"/>
          <w:szCs w:val="22"/>
        </w:rPr>
        <w:t>ma</w:t>
      </w:r>
      <w:r w:rsidR="00C43863" w:rsidRPr="00356E9C">
        <w:rPr>
          <w:color w:val="000000" w:themeColor="text1"/>
          <w:sz w:val="22"/>
          <w:szCs w:val="22"/>
        </w:rPr>
        <w:t>tes</w:t>
      </w:r>
      <w:r w:rsidR="001843D8">
        <w:rPr>
          <w:color w:val="000000" w:themeColor="text1"/>
          <w:sz w:val="22"/>
          <w:szCs w:val="22"/>
        </w:rPr>
        <w:t xml:space="preserve"> presented in the Main text</w:t>
      </w:r>
      <w:r w:rsidR="00C43863" w:rsidRPr="00356E9C">
        <w:rPr>
          <w:color w:val="000000" w:themeColor="text1"/>
          <w:sz w:val="22"/>
          <w:szCs w:val="22"/>
        </w:rPr>
        <w:t xml:space="preserve"> were </w:t>
      </w:r>
      <w:r w:rsidR="0049733F" w:rsidRPr="00356E9C">
        <w:rPr>
          <w:color w:val="000000" w:themeColor="text1"/>
          <w:sz w:val="22"/>
          <w:szCs w:val="22"/>
        </w:rPr>
        <w:t>inferred by</w:t>
      </w:r>
      <w:r w:rsidR="003A4F26" w:rsidRPr="00356E9C">
        <w:rPr>
          <w:color w:val="000000" w:themeColor="text1"/>
          <w:sz w:val="22"/>
          <w:szCs w:val="22"/>
        </w:rPr>
        <w:t xml:space="preserve"> assimilating the total weekly </w:t>
      </w:r>
      <w:r w:rsidR="006550A5">
        <w:rPr>
          <w:color w:val="000000" w:themeColor="text1"/>
          <w:sz w:val="22"/>
          <w:szCs w:val="22"/>
        </w:rPr>
        <w:t>clinical culture data</w:t>
      </w:r>
      <w:r w:rsidR="00EC3C23" w:rsidRPr="00356E9C">
        <w:rPr>
          <w:color w:val="000000" w:themeColor="text1"/>
          <w:sz w:val="22"/>
          <w:szCs w:val="22"/>
        </w:rPr>
        <w:t xml:space="preserve"> using a total of 57 weeks.</w:t>
      </w:r>
      <w:r w:rsidR="00D31F27" w:rsidRPr="00356E9C">
        <w:rPr>
          <w:color w:val="000000" w:themeColor="text1"/>
          <w:sz w:val="22"/>
          <w:szCs w:val="22"/>
        </w:rPr>
        <w:t xml:space="preserve"> </w:t>
      </w:r>
      <w:r w:rsidR="0037669B">
        <w:rPr>
          <w:color w:val="000000" w:themeColor="text1"/>
          <w:sz w:val="22"/>
          <w:szCs w:val="22"/>
        </w:rPr>
        <w:t>By ignoring weeks since the beg</w:t>
      </w:r>
      <w:r w:rsidR="00E24104">
        <w:rPr>
          <w:color w:val="000000" w:themeColor="text1"/>
          <w:sz w:val="22"/>
          <w:szCs w:val="22"/>
        </w:rPr>
        <w:t>in</w:t>
      </w:r>
      <w:r w:rsidR="0037669B">
        <w:rPr>
          <w:color w:val="000000" w:themeColor="text1"/>
          <w:sz w:val="22"/>
          <w:szCs w:val="22"/>
        </w:rPr>
        <w:t xml:space="preserve">ning of the time series </w:t>
      </w:r>
      <w:r w:rsidR="00BB0FE7">
        <w:rPr>
          <w:color w:val="000000" w:themeColor="text1"/>
          <w:sz w:val="22"/>
          <w:szCs w:val="22"/>
        </w:rPr>
        <w:t>the impact on the averaged posterior can be discussed.</w:t>
      </w:r>
      <w:r w:rsidR="006E02DD">
        <w:rPr>
          <w:color w:val="000000" w:themeColor="text1"/>
          <w:sz w:val="22"/>
          <w:szCs w:val="22"/>
        </w:rPr>
        <w:t xml:space="preserve"> </w:t>
      </w:r>
      <w:r w:rsidR="00454D75">
        <w:rPr>
          <w:color w:val="000000" w:themeColor="text1"/>
          <w:sz w:val="22"/>
          <w:szCs w:val="22"/>
        </w:rPr>
        <w:t>A</w:t>
      </w:r>
      <w:r w:rsidR="00ED3D57">
        <w:rPr>
          <w:color w:val="000000" w:themeColor="text1"/>
          <w:sz w:val="22"/>
          <w:szCs w:val="22"/>
        </w:rPr>
        <w:t>t each assimilation time (</w:t>
      </w:r>
      <w:r w:rsidR="001E551C">
        <w:rPr>
          <w:color w:val="000000" w:themeColor="text1"/>
          <w:sz w:val="22"/>
          <w:szCs w:val="22"/>
        </w:rPr>
        <w:t xml:space="preserve">end of the </w:t>
      </w:r>
      <w:r w:rsidR="00ED3D57">
        <w:rPr>
          <w:color w:val="000000" w:themeColor="text1"/>
          <w:sz w:val="22"/>
          <w:szCs w:val="22"/>
        </w:rPr>
        <w:t xml:space="preserve">week) the posterior is computed using the </w:t>
      </w:r>
      <w:r w:rsidR="002802A7">
        <w:rPr>
          <w:color w:val="000000" w:themeColor="text1"/>
          <w:sz w:val="22"/>
          <w:szCs w:val="22"/>
        </w:rPr>
        <w:t>previous data assimilation time</w:t>
      </w:r>
      <w:r w:rsidR="0031144A">
        <w:rPr>
          <w:color w:val="000000" w:themeColor="text1"/>
          <w:sz w:val="22"/>
          <w:szCs w:val="22"/>
        </w:rPr>
        <w:t xml:space="preserve"> posterior estimate as the prior. </w:t>
      </w:r>
      <w:r w:rsidR="00051EB4">
        <w:rPr>
          <w:color w:val="000000" w:themeColor="text1"/>
          <w:sz w:val="22"/>
          <w:szCs w:val="22"/>
        </w:rPr>
        <w:t>As a consequence</w:t>
      </w:r>
      <w:r w:rsidR="003F40DD">
        <w:rPr>
          <w:color w:val="000000" w:themeColor="text1"/>
          <w:sz w:val="22"/>
          <w:szCs w:val="22"/>
        </w:rPr>
        <w:t>,</w:t>
      </w:r>
      <w:r w:rsidR="001B121E">
        <w:rPr>
          <w:color w:val="000000" w:themeColor="text1"/>
          <w:sz w:val="22"/>
          <w:szCs w:val="22"/>
        </w:rPr>
        <w:t xml:space="preserve"> </w:t>
      </w:r>
      <w:r w:rsidR="00800435">
        <w:rPr>
          <w:color w:val="000000" w:themeColor="text1"/>
          <w:sz w:val="22"/>
          <w:szCs w:val="22"/>
        </w:rPr>
        <w:t xml:space="preserve">while the methods weigh equally </w:t>
      </w:r>
      <w:r w:rsidR="009F5EDA">
        <w:rPr>
          <w:color w:val="000000" w:themeColor="text1"/>
          <w:sz w:val="22"/>
          <w:szCs w:val="22"/>
        </w:rPr>
        <w:t>the</w:t>
      </w:r>
      <w:r w:rsidR="00800435">
        <w:rPr>
          <w:color w:val="000000" w:themeColor="text1"/>
          <w:sz w:val="22"/>
          <w:szCs w:val="22"/>
        </w:rPr>
        <w:t xml:space="preserve"> posterior </w:t>
      </w:r>
      <w:r w:rsidR="002D5396">
        <w:rPr>
          <w:color w:val="000000" w:themeColor="text1"/>
          <w:sz w:val="22"/>
          <w:szCs w:val="22"/>
        </w:rPr>
        <w:t xml:space="preserve">estimate </w:t>
      </w:r>
      <w:r w:rsidR="00051EB4">
        <w:rPr>
          <w:color w:val="000000" w:themeColor="text1"/>
          <w:sz w:val="22"/>
          <w:szCs w:val="22"/>
        </w:rPr>
        <w:t xml:space="preserve">at each data assimilation time </w:t>
      </w:r>
      <w:r w:rsidR="00A22A60">
        <w:rPr>
          <w:color w:val="000000" w:themeColor="text1"/>
          <w:sz w:val="22"/>
          <w:szCs w:val="22"/>
        </w:rPr>
        <w:t xml:space="preserve">the contribution </w:t>
      </w:r>
      <w:r w:rsidR="003F40DD">
        <w:rPr>
          <w:color w:val="000000" w:themeColor="text1"/>
          <w:sz w:val="22"/>
          <w:szCs w:val="22"/>
        </w:rPr>
        <w:t xml:space="preserve">to the </w:t>
      </w:r>
      <w:r w:rsidR="0031144A">
        <w:rPr>
          <w:color w:val="000000" w:themeColor="text1"/>
          <w:sz w:val="22"/>
          <w:szCs w:val="22"/>
        </w:rPr>
        <w:t>reporte</w:t>
      </w:r>
      <w:r w:rsidR="00907032">
        <w:rPr>
          <w:color w:val="000000" w:themeColor="text1"/>
          <w:sz w:val="22"/>
          <w:szCs w:val="22"/>
        </w:rPr>
        <w:t>d</w:t>
      </w:r>
      <w:r w:rsidR="0031144A">
        <w:rPr>
          <w:color w:val="000000" w:themeColor="text1"/>
          <w:sz w:val="22"/>
          <w:szCs w:val="22"/>
        </w:rPr>
        <w:t xml:space="preserve"> parameter estimates is nonlinear</w:t>
      </w:r>
      <w:r w:rsidR="003C6DA8">
        <w:rPr>
          <w:color w:val="000000" w:themeColor="text1"/>
          <w:sz w:val="22"/>
          <w:szCs w:val="22"/>
        </w:rPr>
        <w:t xml:space="preserve"> and depends on the </w:t>
      </w:r>
      <w:r w:rsidR="00327CDC">
        <w:rPr>
          <w:color w:val="000000" w:themeColor="text1"/>
          <w:sz w:val="22"/>
          <w:szCs w:val="22"/>
        </w:rPr>
        <w:t>underlying dyna</w:t>
      </w:r>
      <w:r w:rsidR="00DE634D">
        <w:rPr>
          <w:color w:val="000000" w:themeColor="text1"/>
          <w:sz w:val="22"/>
          <w:szCs w:val="22"/>
        </w:rPr>
        <w:t>m</w:t>
      </w:r>
      <w:r w:rsidR="00327CDC">
        <w:rPr>
          <w:color w:val="000000" w:themeColor="text1"/>
          <w:sz w:val="22"/>
          <w:szCs w:val="22"/>
        </w:rPr>
        <w:t>ical model</w:t>
      </w:r>
      <w:r w:rsidR="0031144A">
        <w:rPr>
          <w:color w:val="000000" w:themeColor="text1"/>
          <w:sz w:val="22"/>
          <w:szCs w:val="22"/>
        </w:rPr>
        <w:t>.</w:t>
      </w:r>
    </w:p>
    <w:p w14:paraId="336A32F7" w14:textId="6F453E9C" w:rsidR="00121C7F" w:rsidRDefault="00051C68" w:rsidP="00F422B3">
      <w:pPr>
        <w:rPr>
          <w:color w:val="000000" w:themeColor="text1"/>
          <w:sz w:val="22"/>
          <w:szCs w:val="22"/>
        </w:rPr>
      </w:pPr>
      <w:r>
        <w:rPr>
          <w:color w:val="000000" w:themeColor="text1"/>
          <w:sz w:val="22"/>
          <w:szCs w:val="22"/>
        </w:rPr>
        <w:tab/>
      </w:r>
      <w:r w:rsidR="00F67A78">
        <w:rPr>
          <w:color w:val="000000" w:themeColor="text1"/>
          <w:sz w:val="22"/>
          <w:szCs w:val="22"/>
        </w:rPr>
        <w:t>To investigate the impact of the level of importation rate</w:t>
      </w:r>
      <w:r w:rsidR="00C40CFD">
        <w:rPr>
          <w:color w:val="000000" w:themeColor="text1"/>
          <w:sz w:val="22"/>
          <w:szCs w:val="22"/>
        </w:rPr>
        <w:t xml:space="preserve"> </w:t>
      </w:r>
      <m:oMath>
        <m:r>
          <w:rPr>
            <w:rFonts w:ascii="Cambria Math" w:hAnsi="Cambria Math"/>
            <w:color w:val="000000" w:themeColor="text1"/>
            <w:sz w:val="22"/>
            <w:szCs w:val="22"/>
          </w:rPr>
          <m:t>γ</m:t>
        </m:r>
      </m:oMath>
      <w:r w:rsidR="00F67A78">
        <w:rPr>
          <w:color w:val="000000" w:themeColor="text1"/>
          <w:sz w:val="22"/>
          <w:szCs w:val="22"/>
        </w:rPr>
        <w:t xml:space="preserve"> </w:t>
      </w:r>
      <w:r w:rsidR="001D2374">
        <w:rPr>
          <w:color w:val="000000" w:themeColor="text1"/>
          <w:sz w:val="22"/>
          <w:szCs w:val="22"/>
        </w:rPr>
        <w:t xml:space="preserve">we </w:t>
      </w:r>
      <w:r w:rsidR="00D37CBC">
        <w:rPr>
          <w:color w:val="000000" w:themeColor="text1"/>
          <w:sz w:val="22"/>
          <w:szCs w:val="22"/>
        </w:rPr>
        <w:t>con</w:t>
      </w:r>
      <w:r w:rsidR="008467F3">
        <w:rPr>
          <w:color w:val="000000" w:themeColor="text1"/>
          <w:sz w:val="22"/>
          <w:szCs w:val="22"/>
        </w:rPr>
        <w:t>d</w:t>
      </w:r>
      <w:r w:rsidR="00D37CBC">
        <w:rPr>
          <w:color w:val="000000" w:themeColor="text1"/>
          <w:sz w:val="22"/>
          <w:szCs w:val="22"/>
        </w:rPr>
        <w:t>ucted</w:t>
      </w:r>
      <w:r w:rsidR="001D2374">
        <w:rPr>
          <w:color w:val="000000" w:themeColor="text1"/>
          <w:sz w:val="22"/>
          <w:szCs w:val="22"/>
        </w:rPr>
        <w:t xml:space="preserve"> inferences with</w:t>
      </w:r>
      <w:r w:rsidR="00F67A78">
        <w:rPr>
          <w:color w:val="000000" w:themeColor="text1"/>
          <w:sz w:val="22"/>
          <w:szCs w:val="22"/>
        </w:rPr>
        <w:t xml:space="preserve"> </w:t>
      </w:r>
      <w:r w:rsidR="00E24104">
        <w:rPr>
          <w:color w:val="000000" w:themeColor="text1"/>
          <w:sz w:val="22"/>
          <w:szCs w:val="22"/>
        </w:rPr>
        <w:t>the 3 values</w:t>
      </w:r>
      <w:r w:rsidR="004D3624">
        <w:rPr>
          <w:color w:val="000000" w:themeColor="text1"/>
          <w:sz w:val="22"/>
          <w:szCs w:val="22"/>
        </w:rPr>
        <w:t xml:space="preserve">: </w:t>
      </w:r>
      <w:r w:rsidR="00F64667">
        <w:rPr>
          <w:color w:val="000000" w:themeColor="text1"/>
          <w:sz w:val="22"/>
          <w:szCs w:val="22"/>
        </w:rPr>
        <w:t>the highest</w:t>
      </w:r>
      <w:r w:rsidR="00E932BE">
        <w:rPr>
          <w:color w:val="000000" w:themeColor="text1"/>
          <w:sz w:val="22"/>
          <w:szCs w:val="22"/>
        </w:rPr>
        <w:t xml:space="preserve"> (</w:t>
      </w:r>
      <w:r w:rsidR="00E932BE" w:rsidRPr="00D01E23">
        <w:rPr>
          <w:color w:val="DB2724"/>
          <w:sz w:val="22"/>
          <w:szCs w:val="22"/>
        </w:rPr>
        <w:t>red</w:t>
      </w:r>
      <w:r w:rsidR="00E932BE">
        <w:rPr>
          <w:color w:val="000000" w:themeColor="text1"/>
          <w:sz w:val="22"/>
          <w:szCs w:val="22"/>
        </w:rPr>
        <w:t>)</w:t>
      </w:r>
      <w:r w:rsidR="00F64667">
        <w:rPr>
          <w:color w:val="000000" w:themeColor="text1"/>
          <w:sz w:val="22"/>
          <w:szCs w:val="22"/>
        </w:rPr>
        <w:t>, the median</w:t>
      </w:r>
      <w:r w:rsidR="00E932BE">
        <w:rPr>
          <w:color w:val="000000" w:themeColor="text1"/>
          <w:sz w:val="22"/>
          <w:szCs w:val="22"/>
        </w:rPr>
        <w:t xml:space="preserve"> (</w:t>
      </w:r>
      <w:r w:rsidR="00E932BE" w:rsidRPr="00D01E23">
        <w:rPr>
          <w:color w:val="3080BD"/>
          <w:sz w:val="22"/>
          <w:szCs w:val="22"/>
        </w:rPr>
        <w:t>blue</w:t>
      </w:r>
      <w:r w:rsidR="00E932BE">
        <w:rPr>
          <w:color w:val="000000" w:themeColor="text1"/>
          <w:sz w:val="22"/>
          <w:szCs w:val="22"/>
        </w:rPr>
        <w:t>)</w:t>
      </w:r>
      <w:r w:rsidR="00BD7CA5">
        <w:rPr>
          <w:color w:val="000000" w:themeColor="text1"/>
          <w:sz w:val="22"/>
          <w:szCs w:val="22"/>
        </w:rPr>
        <w:t>,</w:t>
      </w:r>
      <w:r w:rsidR="00F64667">
        <w:rPr>
          <w:color w:val="000000" w:themeColor="text1"/>
          <w:sz w:val="22"/>
          <w:szCs w:val="22"/>
        </w:rPr>
        <w:t xml:space="preserve"> and </w:t>
      </w:r>
      <w:r w:rsidR="00BD7CA5">
        <w:rPr>
          <w:color w:val="000000" w:themeColor="text1"/>
          <w:sz w:val="22"/>
          <w:szCs w:val="22"/>
        </w:rPr>
        <w:t xml:space="preserve">the </w:t>
      </w:r>
      <w:r w:rsidR="00F64667">
        <w:rPr>
          <w:color w:val="000000" w:themeColor="text1"/>
          <w:sz w:val="22"/>
          <w:szCs w:val="22"/>
        </w:rPr>
        <w:t>lowest</w:t>
      </w:r>
      <w:r w:rsidR="00A408A6">
        <w:rPr>
          <w:color w:val="000000" w:themeColor="text1"/>
          <w:sz w:val="22"/>
          <w:szCs w:val="22"/>
        </w:rPr>
        <w:t xml:space="preserve"> (</w:t>
      </w:r>
      <w:r w:rsidR="00A408A6" w:rsidRPr="00D01E23">
        <w:rPr>
          <w:color w:val="7365AD"/>
          <w:sz w:val="22"/>
          <w:szCs w:val="22"/>
        </w:rPr>
        <w:t>purple</w:t>
      </w:r>
      <w:r w:rsidR="00A408A6">
        <w:rPr>
          <w:color w:val="000000" w:themeColor="text1"/>
          <w:sz w:val="22"/>
          <w:szCs w:val="22"/>
        </w:rPr>
        <w:t>)</w:t>
      </w:r>
      <w:r w:rsidR="00F64667">
        <w:rPr>
          <w:color w:val="000000" w:themeColor="text1"/>
          <w:sz w:val="22"/>
          <w:szCs w:val="22"/>
        </w:rPr>
        <w:t xml:space="preserve"> values we found in the literature</w:t>
      </w:r>
      <w:r w:rsidR="00196EBE">
        <w:rPr>
          <w:color w:val="000000" w:themeColor="text1"/>
          <w:sz w:val="22"/>
          <w:szCs w:val="22"/>
        </w:rPr>
        <w:t xml:space="preserve"> </w:t>
      </w:r>
      <w:r w:rsidR="00772969">
        <w:rPr>
          <w:color w:val="000000" w:themeColor="text1"/>
          <w:sz w:val="22"/>
          <w:szCs w:val="22"/>
        </w:rPr>
        <w:t xml:space="preserve">and present these estimates in </w:t>
      </w:r>
      <w:r w:rsidR="00196EBE" w:rsidRPr="00872C1E">
        <w:rPr>
          <w:color w:val="00B0F0"/>
          <w:sz w:val="22"/>
          <w:szCs w:val="22"/>
        </w:rPr>
        <w:t>Figure R6</w:t>
      </w:r>
      <w:r w:rsidR="00956138">
        <w:rPr>
          <w:color w:val="00B0F0"/>
          <w:sz w:val="22"/>
          <w:szCs w:val="22"/>
        </w:rPr>
        <w:t xml:space="preserve"> A</w:t>
      </w:r>
      <w:r w:rsidR="00956138" w:rsidRPr="00F01559">
        <w:rPr>
          <w:color w:val="000000" w:themeColor="text1"/>
          <w:sz w:val="22"/>
          <w:szCs w:val="22"/>
        </w:rPr>
        <w:t xml:space="preserve">, </w:t>
      </w:r>
      <w:r w:rsidR="00956138">
        <w:rPr>
          <w:color w:val="00B0F0"/>
          <w:sz w:val="22"/>
          <w:szCs w:val="22"/>
        </w:rPr>
        <w:t xml:space="preserve">B </w:t>
      </w:r>
      <w:r w:rsidR="00956138" w:rsidRPr="00A0458D">
        <w:rPr>
          <w:color w:val="000000" w:themeColor="text1"/>
          <w:sz w:val="22"/>
          <w:szCs w:val="22"/>
        </w:rPr>
        <w:t xml:space="preserve">and </w:t>
      </w:r>
      <w:r w:rsidR="00956138">
        <w:rPr>
          <w:color w:val="00B0F0"/>
          <w:sz w:val="22"/>
          <w:szCs w:val="22"/>
        </w:rPr>
        <w:t xml:space="preserve">C </w:t>
      </w:r>
      <w:r w:rsidR="00956138">
        <w:rPr>
          <w:color w:val="000000" w:themeColor="text1"/>
          <w:sz w:val="22"/>
          <w:szCs w:val="22"/>
        </w:rPr>
        <w:t>respectively</w:t>
      </w:r>
      <w:r w:rsidR="00F64667">
        <w:rPr>
          <w:color w:val="000000" w:themeColor="text1"/>
          <w:sz w:val="22"/>
          <w:szCs w:val="22"/>
        </w:rPr>
        <w:t>.</w:t>
      </w:r>
      <w:r w:rsidR="001D2374">
        <w:rPr>
          <w:color w:val="000000" w:themeColor="text1"/>
          <w:sz w:val="22"/>
          <w:szCs w:val="22"/>
        </w:rPr>
        <w:t xml:space="preserve"> </w:t>
      </w:r>
      <w:r w:rsidR="001F1903">
        <w:rPr>
          <w:color w:val="000000" w:themeColor="text1"/>
          <w:sz w:val="22"/>
          <w:szCs w:val="22"/>
        </w:rPr>
        <w:t xml:space="preserve">To inspect the difference with the </w:t>
      </w:r>
      <w:r w:rsidR="001F1903">
        <w:rPr>
          <w:i/>
          <w:iCs/>
          <w:color w:val="000000" w:themeColor="text1"/>
          <w:sz w:val="22"/>
          <w:szCs w:val="22"/>
        </w:rPr>
        <w:t xml:space="preserve">original </w:t>
      </w:r>
      <w:r w:rsidR="001F1903">
        <w:rPr>
          <w:color w:val="000000" w:themeColor="text1"/>
          <w:sz w:val="22"/>
          <w:szCs w:val="22"/>
        </w:rPr>
        <w:t xml:space="preserve">estimate (the inference using all the time series) we </w:t>
      </w:r>
      <w:r w:rsidR="00AB2427">
        <w:rPr>
          <w:color w:val="000000" w:themeColor="text1"/>
          <w:sz w:val="22"/>
          <w:szCs w:val="22"/>
        </w:rPr>
        <w:t>highlight the</w:t>
      </w:r>
      <w:r w:rsidR="001F1903">
        <w:rPr>
          <w:color w:val="000000" w:themeColor="text1"/>
          <w:sz w:val="22"/>
          <w:szCs w:val="22"/>
        </w:rPr>
        <w:t xml:space="preserve"> mean and the</w:t>
      </w:r>
      <w:r w:rsidR="00AB2427">
        <w:rPr>
          <w:color w:val="000000" w:themeColor="text1"/>
          <w:sz w:val="22"/>
          <w:szCs w:val="22"/>
        </w:rPr>
        <w:t xml:space="preserve"> 95% CI of</w:t>
      </w:r>
      <w:r w:rsidR="007F7C90">
        <w:rPr>
          <w:color w:val="000000" w:themeColor="text1"/>
          <w:sz w:val="22"/>
          <w:szCs w:val="22"/>
        </w:rPr>
        <w:t xml:space="preserve"> </w:t>
      </w:r>
      <w:r w:rsidR="00B70667">
        <w:rPr>
          <w:color w:val="000000" w:themeColor="text1"/>
          <w:sz w:val="22"/>
          <w:szCs w:val="22"/>
        </w:rPr>
        <w:t>this</w:t>
      </w:r>
      <w:r w:rsidR="007F7C90">
        <w:rPr>
          <w:color w:val="000000" w:themeColor="text1"/>
          <w:sz w:val="22"/>
          <w:szCs w:val="22"/>
        </w:rPr>
        <w:t xml:space="preserve"> inference with contin</w:t>
      </w:r>
      <w:r w:rsidR="000A78A0">
        <w:rPr>
          <w:color w:val="000000" w:themeColor="text1"/>
          <w:sz w:val="22"/>
          <w:szCs w:val="22"/>
        </w:rPr>
        <w:t>u</w:t>
      </w:r>
      <w:r w:rsidR="007F7C90">
        <w:rPr>
          <w:color w:val="000000" w:themeColor="text1"/>
          <w:sz w:val="22"/>
          <w:szCs w:val="22"/>
        </w:rPr>
        <w:t>ous and dashed lines respectively.</w:t>
      </w:r>
      <w:r w:rsidR="008E10D8">
        <w:rPr>
          <w:color w:val="000000" w:themeColor="text1"/>
          <w:sz w:val="22"/>
          <w:szCs w:val="22"/>
        </w:rPr>
        <w:t xml:space="preserve"> </w:t>
      </w:r>
      <w:r w:rsidR="00CD7A81">
        <w:rPr>
          <w:color w:val="000000" w:themeColor="text1"/>
          <w:sz w:val="22"/>
          <w:szCs w:val="22"/>
        </w:rPr>
        <w:t>While for all bacterial pathogens</w:t>
      </w:r>
      <w:r w:rsidR="00FA3970">
        <w:rPr>
          <w:color w:val="000000" w:themeColor="text1"/>
          <w:sz w:val="22"/>
          <w:szCs w:val="22"/>
        </w:rPr>
        <w:t>,</w:t>
      </w:r>
      <w:r w:rsidR="00CD7A81">
        <w:rPr>
          <w:color w:val="000000" w:themeColor="text1"/>
          <w:sz w:val="22"/>
          <w:szCs w:val="22"/>
        </w:rPr>
        <w:t xml:space="preserve"> the </w:t>
      </w:r>
      <w:r w:rsidR="00693B16">
        <w:rPr>
          <w:color w:val="000000" w:themeColor="text1"/>
          <w:sz w:val="22"/>
          <w:szCs w:val="22"/>
        </w:rPr>
        <w:t xml:space="preserve">sensitivity to the weeks ignored </w:t>
      </w:r>
      <w:r w:rsidR="00A16869">
        <w:rPr>
          <w:color w:val="000000" w:themeColor="text1"/>
          <w:sz w:val="22"/>
          <w:szCs w:val="22"/>
        </w:rPr>
        <w:t>depends on the level of im</w:t>
      </w:r>
      <w:r w:rsidR="00FA3970">
        <w:rPr>
          <w:color w:val="000000" w:themeColor="text1"/>
          <w:sz w:val="22"/>
          <w:szCs w:val="22"/>
        </w:rPr>
        <w:t>p</w:t>
      </w:r>
      <w:r w:rsidR="00A16869">
        <w:rPr>
          <w:color w:val="000000" w:themeColor="text1"/>
          <w:sz w:val="22"/>
          <w:szCs w:val="22"/>
        </w:rPr>
        <w:t>ortation rate</w:t>
      </w:r>
      <w:r w:rsidR="006262C2">
        <w:rPr>
          <w:color w:val="000000" w:themeColor="text1"/>
          <w:sz w:val="22"/>
          <w:szCs w:val="22"/>
        </w:rPr>
        <w:t xml:space="preserve"> </w:t>
      </w:r>
      <m:oMath>
        <m:r>
          <w:rPr>
            <w:rFonts w:ascii="Cambria Math" w:hAnsi="Cambria Math"/>
            <w:color w:val="000000" w:themeColor="text1"/>
            <w:sz w:val="22"/>
            <w:szCs w:val="22"/>
          </w:rPr>
          <m:t>γ</m:t>
        </m:r>
      </m:oMath>
      <w:r w:rsidR="00A16869">
        <w:rPr>
          <w:color w:val="000000" w:themeColor="text1"/>
          <w:sz w:val="22"/>
          <w:szCs w:val="22"/>
        </w:rPr>
        <w:t xml:space="preserve"> </w:t>
      </w:r>
      <w:r w:rsidR="00973598">
        <w:rPr>
          <w:color w:val="000000" w:themeColor="text1"/>
          <w:sz w:val="22"/>
          <w:szCs w:val="22"/>
        </w:rPr>
        <w:t xml:space="preserve">we </w:t>
      </w:r>
      <w:r w:rsidR="00FC69DF">
        <w:rPr>
          <w:color w:val="000000" w:themeColor="text1"/>
          <w:sz w:val="22"/>
          <w:szCs w:val="22"/>
        </w:rPr>
        <w:t>discuss</w:t>
      </w:r>
      <w:r w:rsidR="00973598">
        <w:rPr>
          <w:color w:val="000000" w:themeColor="text1"/>
          <w:sz w:val="22"/>
          <w:szCs w:val="22"/>
        </w:rPr>
        <w:t xml:space="preserve"> </w:t>
      </w:r>
      <w:r w:rsidR="00FA3970">
        <w:rPr>
          <w:color w:val="000000" w:themeColor="text1"/>
          <w:sz w:val="22"/>
          <w:szCs w:val="22"/>
        </w:rPr>
        <w:t>some consistent patterns</w:t>
      </w:r>
      <w:r w:rsidR="00FD5A10">
        <w:rPr>
          <w:color w:val="000000" w:themeColor="text1"/>
          <w:sz w:val="22"/>
          <w:szCs w:val="22"/>
        </w:rPr>
        <w:t>.</w:t>
      </w:r>
      <w:r w:rsidR="00FC69DF">
        <w:rPr>
          <w:color w:val="000000" w:themeColor="text1"/>
          <w:sz w:val="22"/>
          <w:szCs w:val="22"/>
        </w:rPr>
        <w:t xml:space="preserve"> </w:t>
      </w:r>
      <w:r w:rsidR="000E77B7">
        <w:rPr>
          <w:color w:val="000000" w:themeColor="text1"/>
          <w:sz w:val="22"/>
          <w:szCs w:val="22"/>
        </w:rPr>
        <w:t xml:space="preserve">We first </w:t>
      </w:r>
      <w:r w:rsidR="002D3460">
        <w:rPr>
          <w:color w:val="000000" w:themeColor="text1"/>
          <w:sz w:val="22"/>
          <w:szCs w:val="22"/>
        </w:rPr>
        <w:t>present the results for</w:t>
      </w:r>
      <w:r w:rsidR="000E77B7">
        <w:rPr>
          <w:color w:val="000000" w:themeColor="text1"/>
          <w:sz w:val="22"/>
          <w:szCs w:val="22"/>
        </w:rPr>
        <w:t xml:space="preserve"> the </w:t>
      </w:r>
      <w:r w:rsidR="002D3460">
        <w:rPr>
          <w:color w:val="000000" w:themeColor="text1"/>
          <w:sz w:val="22"/>
          <w:szCs w:val="22"/>
        </w:rPr>
        <w:t xml:space="preserve">changes in the effective </w:t>
      </w:r>
      <w:r w:rsidR="00760778">
        <w:rPr>
          <w:color w:val="000000" w:themeColor="text1"/>
          <w:sz w:val="22"/>
          <w:szCs w:val="22"/>
        </w:rPr>
        <w:t xml:space="preserve">sensitivity </w:t>
      </w:r>
      <m:oMath>
        <m:r>
          <w:rPr>
            <w:rFonts w:ascii="Cambria Math" w:hAnsi="Cambria Math"/>
            <w:color w:val="000000" w:themeColor="text1"/>
            <w:sz w:val="22"/>
            <w:szCs w:val="22"/>
          </w:rPr>
          <m:t>ρ</m:t>
        </m:r>
      </m:oMath>
      <w:r w:rsidR="00AF29DD">
        <w:rPr>
          <w:color w:val="000000" w:themeColor="text1"/>
          <w:sz w:val="22"/>
          <w:szCs w:val="22"/>
        </w:rPr>
        <w:t xml:space="preserve">, and then those of the nosocomial transmission rate </w:t>
      </w:r>
      <m:oMath>
        <m:r>
          <w:rPr>
            <w:rFonts w:ascii="Cambria Math" w:hAnsi="Cambria Math"/>
            <w:color w:val="000000" w:themeColor="text1"/>
            <w:sz w:val="22"/>
            <w:szCs w:val="22"/>
          </w:rPr>
          <m:t>β</m:t>
        </m:r>
      </m:oMath>
      <w:r w:rsidR="00AF29DD">
        <w:rPr>
          <w:color w:val="000000" w:themeColor="text1"/>
          <w:sz w:val="22"/>
          <w:szCs w:val="22"/>
        </w:rPr>
        <w:t>.</w:t>
      </w:r>
    </w:p>
    <w:p w14:paraId="7CE0EF03" w14:textId="04A48121" w:rsidR="00F53981" w:rsidRDefault="00121C7F" w:rsidP="00F422B3">
      <w:pPr>
        <w:rPr>
          <w:color w:val="000000" w:themeColor="text1"/>
          <w:sz w:val="22"/>
          <w:szCs w:val="22"/>
        </w:rPr>
      </w:pPr>
      <w:r>
        <w:rPr>
          <w:color w:val="000000" w:themeColor="text1"/>
          <w:sz w:val="22"/>
          <w:szCs w:val="22"/>
        </w:rPr>
        <w:tab/>
      </w:r>
      <w:r w:rsidR="00FC69DF">
        <w:rPr>
          <w:color w:val="000000" w:themeColor="text1"/>
          <w:sz w:val="22"/>
          <w:szCs w:val="22"/>
        </w:rPr>
        <w:t>First</w:t>
      </w:r>
      <w:r w:rsidR="00B91E2E">
        <w:rPr>
          <w:color w:val="000000" w:themeColor="text1"/>
          <w:sz w:val="22"/>
          <w:szCs w:val="22"/>
        </w:rPr>
        <w:t xml:space="preserve">, </w:t>
      </w:r>
      <m:oMath>
        <m:r>
          <w:rPr>
            <w:rFonts w:ascii="Cambria Math" w:hAnsi="Cambria Math"/>
            <w:color w:val="000000" w:themeColor="text1"/>
            <w:sz w:val="22"/>
            <w:szCs w:val="22"/>
          </w:rPr>
          <m:t>ρ</m:t>
        </m:r>
      </m:oMath>
      <w:r w:rsidR="000F1E53">
        <w:rPr>
          <w:color w:val="000000" w:themeColor="text1"/>
          <w:sz w:val="22"/>
          <w:szCs w:val="22"/>
        </w:rPr>
        <w:t xml:space="preserve"> estimate</w:t>
      </w:r>
      <w:r w:rsidR="00530EA1">
        <w:rPr>
          <w:color w:val="000000" w:themeColor="text1"/>
          <w:sz w:val="22"/>
          <w:szCs w:val="22"/>
        </w:rPr>
        <w:t>s</w:t>
      </w:r>
      <w:r w:rsidR="000F1E53">
        <w:rPr>
          <w:color w:val="000000" w:themeColor="text1"/>
          <w:sz w:val="22"/>
          <w:szCs w:val="22"/>
        </w:rPr>
        <w:t xml:space="preserve"> for all pathogens but </w:t>
      </w:r>
      <w:r w:rsidR="000F1E53">
        <w:rPr>
          <w:i/>
          <w:iCs/>
          <w:color w:val="000000" w:themeColor="text1"/>
          <w:sz w:val="22"/>
          <w:szCs w:val="22"/>
        </w:rPr>
        <w:t>E. coli</w:t>
      </w:r>
      <w:r w:rsidR="00530EA1">
        <w:rPr>
          <w:color w:val="000000" w:themeColor="text1"/>
          <w:sz w:val="22"/>
          <w:szCs w:val="22"/>
        </w:rPr>
        <w:t xml:space="preserve"> were captured by the 95% CI of the original estimate until 6 weeks</w:t>
      </w:r>
      <w:r w:rsidR="00D45925">
        <w:rPr>
          <w:color w:val="000000" w:themeColor="text1"/>
          <w:sz w:val="22"/>
          <w:szCs w:val="22"/>
        </w:rPr>
        <w:t xml:space="preserve"> or more</w:t>
      </w:r>
      <w:r w:rsidR="00530EA1">
        <w:rPr>
          <w:color w:val="000000" w:themeColor="text1"/>
          <w:sz w:val="22"/>
          <w:szCs w:val="22"/>
        </w:rPr>
        <w:t xml:space="preserve"> </w:t>
      </w:r>
      <w:r w:rsidR="005032EC">
        <w:rPr>
          <w:color w:val="000000" w:themeColor="text1"/>
          <w:sz w:val="22"/>
          <w:szCs w:val="22"/>
        </w:rPr>
        <w:t>we</w:t>
      </w:r>
      <w:r w:rsidR="00530EA1">
        <w:rPr>
          <w:color w:val="000000" w:themeColor="text1"/>
          <w:sz w:val="22"/>
          <w:szCs w:val="22"/>
        </w:rPr>
        <w:t xml:space="preserve">re dropped. </w:t>
      </w:r>
      <w:r w:rsidR="005032EC">
        <w:rPr>
          <w:color w:val="000000" w:themeColor="text1"/>
          <w:sz w:val="22"/>
          <w:szCs w:val="22"/>
        </w:rPr>
        <w:t xml:space="preserve">After </w:t>
      </w:r>
      <w:r w:rsidR="00496731">
        <w:rPr>
          <w:color w:val="000000" w:themeColor="text1"/>
          <w:sz w:val="22"/>
          <w:szCs w:val="22"/>
        </w:rPr>
        <w:t>ignoring the first</w:t>
      </w:r>
      <w:r>
        <w:rPr>
          <w:color w:val="000000" w:themeColor="text1"/>
          <w:sz w:val="22"/>
          <w:szCs w:val="22"/>
        </w:rPr>
        <w:t xml:space="preserve"> </w:t>
      </w:r>
      <w:r w:rsidR="005032EC">
        <w:rPr>
          <w:color w:val="000000" w:themeColor="text1"/>
          <w:sz w:val="22"/>
          <w:szCs w:val="22"/>
        </w:rPr>
        <w:t xml:space="preserve">6 weeks the effective sensitivity estimate decays </w:t>
      </w:r>
      <w:r w:rsidR="008430BD">
        <w:rPr>
          <w:color w:val="000000" w:themeColor="text1"/>
          <w:sz w:val="22"/>
          <w:szCs w:val="22"/>
        </w:rPr>
        <w:t xml:space="preserve">slightly </w:t>
      </w:r>
      <w:r w:rsidR="005032EC">
        <w:rPr>
          <w:color w:val="000000" w:themeColor="text1"/>
          <w:sz w:val="22"/>
          <w:szCs w:val="22"/>
        </w:rPr>
        <w:t xml:space="preserve">and </w:t>
      </w:r>
      <w:r w:rsidR="00C4667B">
        <w:rPr>
          <w:color w:val="000000" w:themeColor="text1"/>
          <w:sz w:val="22"/>
          <w:szCs w:val="22"/>
        </w:rPr>
        <w:t>does not change when more weeks are dropped</w:t>
      </w:r>
      <w:r w:rsidR="004A0321">
        <w:rPr>
          <w:color w:val="000000" w:themeColor="text1"/>
          <w:sz w:val="22"/>
          <w:szCs w:val="22"/>
        </w:rPr>
        <w:t xml:space="preserve"> (lig</w:t>
      </w:r>
      <w:r w:rsidR="00A51C65">
        <w:rPr>
          <w:color w:val="000000" w:themeColor="text1"/>
          <w:sz w:val="22"/>
          <w:szCs w:val="22"/>
        </w:rPr>
        <w:t>ht</w:t>
      </w:r>
      <w:r w:rsidR="004A0321">
        <w:rPr>
          <w:color w:val="000000" w:themeColor="text1"/>
          <w:sz w:val="22"/>
          <w:szCs w:val="22"/>
        </w:rPr>
        <w:t xml:space="preserve">er dots </w:t>
      </w:r>
      <w:r w:rsidR="00751837">
        <w:rPr>
          <w:color w:val="000000" w:themeColor="text1"/>
          <w:sz w:val="22"/>
          <w:szCs w:val="22"/>
        </w:rPr>
        <w:t xml:space="preserve">in </w:t>
      </w:r>
      <w:r w:rsidR="00751837" w:rsidRPr="00885C28">
        <w:rPr>
          <w:color w:val="00B0F0"/>
          <w:sz w:val="22"/>
          <w:szCs w:val="22"/>
        </w:rPr>
        <w:t>Figure R6</w:t>
      </w:r>
      <w:r w:rsidR="00751837">
        <w:rPr>
          <w:color w:val="000000" w:themeColor="text1"/>
          <w:sz w:val="22"/>
          <w:szCs w:val="22"/>
        </w:rPr>
        <w:t>)</w:t>
      </w:r>
      <w:r w:rsidR="00C4667B">
        <w:rPr>
          <w:color w:val="000000" w:themeColor="text1"/>
          <w:sz w:val="22"/>
          <w:szCs w:val="22"/>
        </w:rPr>
        <w:t>.</w:t>
      </w:r>
      <w:r>
        <w:rPr>
          <w:color w:val="000000" w:themeColor="text1"/>
          <w:sz w:val="22"/>
          <w:szCs w:val="22"/>
        </w:rPr>
        <w:t xml:space="preserve"> </w:t>
      </w:r>
      <w:r w:rsidR="0079291A" w:rsidRPr="0031101E">
        <w:rPr>
          <w:color w:val="000000" w:themeColor="text1"/>
          <w:sz w:val="22"/>
          <w:szCs w:val="22"/>
        </w:rPr>
        <w:t xml:space="preserve">This decay matches </w:t>
      </w:r>
      <w:r w:rsidR="00F27D26" w:rsidRPr="0031101E">
        <w:rPr>
          <w:color w:val="000000" w:themeColor="text1"/>
          <w:sz w:val="22"/>
          <w:szCs w:val="22"/>
        </w:rPr>
        <w:t>ignoring</w:t>
      </w:r>
      <w:r w:rsidR="001577CD" w:rsidRPr="0031101E">
        <w:rPr>
          <w:color w:val="000000" w:themeColor="text1"/>
          <w:sz w:val="22"/>
          <w:szCs w:val="22"/>
        </w:rPr>
        <w:t xml:space="preserve"> the increases in</w:t>
      </w:r>
      <w:r w:rsidR="00F27D26" w:rsidRPr="0031101E">
        <w:rPr>
          <w:color w:val="000000" w:themeColor="text1"/>
          <w:sz w:val="22"/>
          <w:szCs w:val="22"/>
        </w:rPr>
        <w:t xml:space="preserve"> clinical cultur</w:t>
      </w:r>
      <w:r w:rsidR="001577CD" w:rsidRPr="0031101E">
        <w:rPr>
          <w:color w:val="000000" w:themeColor="text1"/>
          <w:sz w:val="22"/>
          <w:szCs w:val="22"/>
        </w:rPr>
        <w:t>es taken that coincide with the peak in COVID19 hospitalizations</w:t>
      </w:r>
      <w:r w:rsidR="0079291A" w:rsidRPr="0031101E">
        <w:rPr>
          <w:color w:val="000000" w:themeColor="text1"/>
          <w:sz w:val="22"/>
          <w:szCs w:val="22"/>
        </w:rPr>
        <w:t>.</w:t>
      </w:r>
      <w:r w:rsidR="00CB7372" w:rsidRPr="0031101E">
        <w:rPr>
          <w:color w:val="000000" w:themeColor="text1"/>
          <w:sz w:val="22"/>
          <w:szCs w:val="22"/>
        </w:rPr>
        <w:t xml:space="preserve"> </w:t>
      </w:r>
      <w:r w:rsidR="002C61EA">
        <w:rPr>
          <w:color w:val="000000" w:themeColor="text1"/>
          <w:sz w:val="22"/>
          <w:szCs w:val="22"/>
        </w:rPr>
        <w:t>Second, f</w:t>
      </w:r>
      <w:r w:rsidR="00CB7372">
        <w:rPr>
          <w:color w:val="000000" w:themeColor="text1"/>
          <w:sz w:val="22"/>
          <w:szCs w:val="22"/>
        </w:rPr>
        <w:t xml:space="preserve">or </w:t>
      </w:r>
      <w:r w:rsidR="00CB7372">
        <w:rPr>
          <w:i/>
          <w:iCs/>
          <w:color w:val="000000" w:themeColor="text1"/>
          <w:sz w:val="22"/>
          <w:szCs w:val="22"/>
        </w:rPr>
        <w:t>E. coli</w:t>
      </w:r>
      <w:r w:rsidR="00CB7372">
        <w:rPr>
          <w:color w:val="000000" w:themeColor="text1"/>
          <w:sz w:val="22"/>
          <w:szCs w:val="22"/>
        </w:rPr>
        <w:t xml:space="preserve"> the estimate </w:t>
      </w:r>
      <w:r w:rsidR="00824E71">
        <w:rPr>
          <w:color w:val="000000" w:themeColor="text1"/>
          <w:sz w:val="22"/>
          <w:szCs w:val="22"/>
        </w:rPr>
        <w:t>of</w:t>
      </w:r>
      <w:r w:rsidR="00CB7372">
        <w:rPr>
          <w:color w:val="000000" w:themeColor="text1"/>
          <w:sz w:val="22"/>
          <w:szCs w:val="22"/>
        </w:rPr>
        <w:t xml:space="preserve"> </w:t>
      </w:r>
      <m:oMath>
        <m:r>
          <w:rPr>
            <w:rFonts w:ascii="Cambria Math" w:hAnsi="Cambria Math"/>
            <w:color w:val="000000" w:themeColor="text1"/>
            <w:sz w:val="22"/>
            <w:szCs w:val="22"/>
          </w:rPr>
          <m:t>ρ</m:t>
        </m:r>
      </m:oMath>
      <w:r w:rsidR="00B90BA9">
        <w:rPr>
          <w:color w:val="000000" w:themeColor="text1"/>
          <w:sz w:val="22"/>
          <w:szCs w:val="22"/>
        </w:rPr>
        <w:t xml:space="preserve"> depends on the importation rate</w:t>
      </w:r>
      <w:r w:rsidR="00A00725">
        <w:rPr>
          <w:color w:val="000000" w:themeColor="text1"/>
          <w:sz w:val="22"/>
          <w:szCs w:val="22"/>
        </w:rPr>
        <w:t>. F</w:t>
      </w:r>
      <w:r w:rsidR="00B90BA9">
        <w:rPr>
          <w:color w:val="000000" w:themeColor="text1"/>
          <w:sz w:val="22"/>
          <w:szCs w:val="22"/>
        </w:rPr>
        <w:t>or the lowest importation rate (</w:t>
      </w:r>
      <w:r w:rsidR="00B90BA9" w:rsidRPr="00872C1E">
        <w:rPr>
          <w:color w:val="00B0F0"/>
          <w:sz w:val="22"/>
          <w:szCs w:val="22"/>
        </w:rPr>
        <w:t>Figure R6</w:t>
      </w:r>
      <w:r w:rsidR="00B40FD8">
        <w:rPr>
          <w:color w:val="00B0F0"/>
          <w:sz w:val="22"/>
          <w:szCs w:val="22"/>
        </w:rPr>
        <w:t>C</w:t>
      </w:r>
      <w:r w:rsidR="007F7066">
        <w:rPr>
          <w:color w:val="00B0F0"/>
          <w:sz w:val="22"/>
          <w:szCs w:val="22"/>
        </w:rPr>
        <w:t xml:space="preserve"> </w:t>
      </w:r>
      <w:r w:rsidR="007F7066" w:rsidRPr="007F7066">
        <w:rPr>
          <w:color w:val="000000" w:themeColor="text1"/>
          <w:sz w:val="22"/>
          <w:szCs w:val="22"/>
        </w:rPr>
        <w:t>left</w:t>
      </w:r>
      <w:r w:rsidR="007F7066">
        <w:rPr>
          <w:color w:val="000000" w:themeColor="text1"/>
          <w:sz w:val="22"/>
          <w:szCs w:val="22"/>
        </w:rPr>
        <w:t>most subplot</w:t>
      </w:r>
      <w:r w:rsidR="00B90BA9" w:rsidRPr="007F7066">
        <w:rPr>
          <w:color w:val="000000" w:themeColor="text1"/>
          <w:sz w:val="22"/>
          <w:szCs w:val="22"/>
        </w:rPr>
        <w:t>)</w:t>
      </w:r>
      <w:r w:rsidR="007F7066">
        <w:rPr>
          <w:color w:val="000000" w:themeColor="text1"/>
          <w:sz w:val="22"/>
          <w:szCs w:val="22"/>
        </w:rPr>
        <w:t xml:space="preserve"> </w:t>
      </w:r>
      <w:r w:rsidR="00162834">
        <w:rPr>
          <w:color w:val="000000" w:themeColor="text1"/>
          <w:sz w:val="22"/>
          <w:szCs w:val="22"/>
        </w:rPr>
        <w:t xml:space="preserve">it only differs from the original estimate when exactly 6 weeks were dropped and its value </w:t>
      </w:r>
      <w:r w:rsidR="00D540F0">
        <w:rPr>
          <w:color w:val="000000" w:themeColor="text1"/>
          <w:sz w:val="22"/>
          <w:szCs w:val="22"/>
        </w:rPr>
        <w:t xml:space="preserve">decays to </w:t>
      </w:r>
      <w:r w:rsidR="001E57E0" w:rsidRPr="001E57E0">
        <w:rPr>
          <w:color w:val="000000" w:themeColor="text1"/>
          <w:sz w:val="22"/>
          <w:szCs w:val="22"/>
        </w:rPr>
        <w:t>11.57</w:t>
      </w:r>
      <w:r w:rsidR="001E57E0">
        <w:rPr>
          <w:color w:val="000000" w:themeColor="text1"/>
          <w:sz w:val="22"/>
          <w:szCs w:val="22"/>
        </w:rPr>
        <w:t xml:space="preserve"> %</w:t>
      </w:r>
      <w:r w:rsidR="00011266">
        <w:rPr>
          <w:color w:val="000000" w:themeColor="text1"/>
          <w:sz w:val="22"/>
          <w:szCs w:val="22"/>
        </w:rPr>
        <w:t xml:space="preserve">. </w:t>
      </w:r>
      <w:r w:rsidR="00EC200B">
        <w:rPr>
          <w:color w:val="000000" w:themeColor="text1"/>
          <w:sz w:val="22"/>
          <w:szCs w:val="22"/>
        </w:rPr>
        <w:t>While for the medium and highest importation rate</w:t>
      </w:r>
      <w:r w:rsidR="00F00B79">
        <w:rPr>
          <w:color w:val="000000" w:themeColor="text1"/>
          <w:sz w:val="22"/>
          <w:szCs w:val="22"/>
        </w:rPr>
        <w:t xml:space="preserve"> </w:t>
      </w:r>
      <w:r w:rsidR="000A401C">
        <w:rPr>
          <w:color w:val="000000" w:themeColor="text1"/>
          <w:sz w:val="22"/>
          <w:szCs w:val="22"/>
        </w:rPr>
        <w:t xml:space="preserve">the decays in the estimate </w:t>
      </w:r>
      <w:r w:rsidR="00D21630">
        <w:rPr>
          <w:color w:val="000000" w:themeColor="text1"/>
          <w:sz w:val="22"/>
          <w:szCs w:val="22"/>
        </w:rPr>
        <w:t>happen</w:t>
      </w:r>
      <w:r w:rsidR="000A401C">
        <w:rPr>
          <w:color w:val="000000" w:themeColor="text1"/>
          <w:sz w:val="22"/>
          <w:szCs w:val="22"/>
        </w:rPr>
        <w:t xml:space="preserve"> </w:t>
      </w:r>
      <w:r w:rsidR="00622971">
        <w:rPr>
          <w:color w:val="000000" w:themeColor="text1"/>
          <w:sz w:val="22"/>
          <w:szCs w:val="22"/>
        </w:rPr>
        <w:t xml:space="preserve">when the first 4 or 6 weeks </w:t>
      </w:r>
      <w:r w:rsidR="00446626">
        <w:rPr>
          <w:color w:val="000000" w:themeColor="text1"/>
          <w:sz w:val="22"/>
          <w:szCs w:val="22"/>
        </w:rPr>
        <w:t>are dropped (</w:t>
      </w:r>
      <w:r w:rsidR="00F81C63">
        <w:rPr>
          <w:color w:val="000000" w:themeColor="text1"/>
          <w:sz w:val="22"/>
          <w:szCs w:val="22"/>
        </w:rPr>
        <w:t>mean</w:t>
      </w:r>
      <w:r w:rsidR="00DD477F">
        <w:rPr>
          <w:color w:val="000000" w:themeColor="text1"/>
          <w:sz w:val="22"/>
          <w:szCs w:val="22"/>
        </w:rPr>
        <w:t xml:space="preserve"> estimate</w:t>
      </w:r>
      <w:r w:rsidR="00464842">
        <w:rPr>
          <w:color w:val="000000" w:themeColor="text1"/>
          <w:sz w:val="22"/>
          <w:szCs w:val="22"/>
        </w:rPr>
        <w:t xml:space="preserve">s </w:t>
      </w:r>
      <w:r w:rsidR="0026475D">
        <w:rPr>
          <w:color w:val="000000" w:themeColor="text1"/>
          <w:sz w:val="22"/>
          <w:szCs w:val="22"/>
        </w:rPr>
        <w:t>drop to</w:t>
      </w:r>
      <w:r w:rsidR="00464842">
        <w:rPr>
          <w:color w:val="000000" w:themeColor="text1"/>
          <w:sz w:val="22"/>
          <w:szCs w:val="22"/>
        </w:rPr>
        <w:t xml:space="preserve"> </w:t>
      </w:r>
      <w:r w:rsidR="007B7045" w:rsidRPr="007B7045">
        <w:rPr>
          <w:color w:val="000000" w:themeColor="text1"/>
          <w:sz w:val="22"/>
          <w:szCs w:val="22"/>
        </w:rPr>
        <w:t>15.53</w:t>
      </w:r>
      <w:r w:rsidR="007B7045">
        <w:rPr>
          <w:color w:val="000000" w:themeColor="text1"/>
          <w:sz w:val="22"/>
          <w:szCs w:val="22"/>
        </w:rPr>
        <w:t xml:space="preserve"> and </w:t>
      </w:r>
      <w:r w:rsidR="001E7882" w:rsidRPr="001E7882">
        <w:rPr>
          <w:color w:val="000000" w:themeColor="text1"/>
          <w:sz w:val="22"/>
          <w:szCs w:val="22"/>
        </w:rPr>
        <w:t>1</w:t>
      </w:r>
      <w:r w:rsidR="0000692A">
        <w:rPr>
          <w:color w:val="000000" w:themeColor="text1"/>
          <w:sz w:val="22"/>
          <w:szCs w:val="22"/>
        </w:rPr>
        <w:t>0</w:t>
      </w:r>
      <w:r w:rsidR="001E7882" w:rsidRPr="001E7882">
        <w:rPr>
          <w:color w:val="000000" w:themeColor="text1"/>
          <w:sz w:val="22"/>
          <w:szCs w:val="22"/>
        </w:rPr>
        <w:t>.</w:t>
      </w:r>
      <w:r w:rsidR="0000692A">
        <w:rPr>
          <w:color w:val="000000" w:themeColor="text1"/>
          <w:sz w:val="22"/>
          <w:szCs w:val="22"/>
        </w:rPr>
        <w:t>63</w:t>
      </w:r>
      <w:r w:rsidR="001E7882">
        <w:rPr>
          <w:color w:val="000000" w:themeColor="text1"/>
          <w:sz w:val="22"/>
          <w:szCs w:val="22"/>
        </w:rPr>
        <w:t>%</w:t>
      </w:r>
      <w:r w:rsidR="00446626">
        <w:rPr>
          <w:color w:val="000000" w:themeColor="text1"/>
          <w:sz w:val="22"/>
          <w:szCs w:val="22"/>
        </w:rPr>
        <w:t>).</w:t>
      </w:r>
    </w:p>
    <w:p w14:paraId="08E3F380" w14:textId="04E29212" w:rsidR="002C61EA" w:rsidRDefault="002C61EA" w:rsidP="004D7B60">
      <w:pPr>
        <w:rPr>
          <w:color w:val="000000" w:themeColor="text1"/>
          <w:sz w:val="22"/>
          <w:szCs w:val="22"/>
        </w:rPr>
      </w:pPr>
      <w:r>
        <w:rPr>
          <w:color w:val="000000" w:themeColor="text1"/>
          <w:sz w:val="22"/>
          <w:szCs w:val="22"/>
        </w:rPr>
        <w:tab/>
      </w:r>
      <w:r w:rsidR="000E77B7">
        <w:rPr>
          <w:color w:val="000000" w:themeColor="text1"/>
          <w:sz w:val="22"/>
          <w:szCs w:val="22"/>
        </w:rPr>
        <w:t xml:space="preserve"> </w:t>
      </w:r>
      <w:r w:rsidR="00157129">
        <w:rPr>
          <w:color w:val="000000" w:themeColor="text1"/>
          <w:sz w:val="22"/>
          <w:szCs w:val="22"/>
        </w:rPr>
        <w:t xml:space="preserve">As the sensitivity of the </w:t>
      </w:r>
      <w:r w:rsidR="00157129">
        <w:rPr>
          <w:color w:val="000000" w:themeColor="text1"/>
          <w:sz w:val="22"/>
          <w:szCs w:val="22"/>
        </w:rPr>
        <w:t xml:space="preserve">the estimate of </w:t>
      </w:r>
      <m:oMath>
        <m:r>
          <w:rPr>
            <w:rFonts w:ascii="Cambria Math" w:hAnsi="Cambria Math"/>
            <w:color w:val="000000" w:themeColor="text1"/>
            <w:sz w:val="22"/>
            <w:szCs w:val="22"/>
          </w:rPr>
          <m:t>β</m:t>
        </m:r>
        <m:r>
          <w:rPr>
            <w:rFonts w:ascii="Cambria Math" w:hAnsi="Cambria Math"/>
            <w:color w:val="000000" w:themeColor="text1"/>
            <w:sz w:val="22"/>
            <w:szCs w:val="22"/>
          </w:rPr>
          <m:t xml:space="preserve"> </m:t>
        </m:r>
      </m:oMath>
      <w:r w:rsidR="00157129">
        <w:rPr>
          <w:color w:val="000000" w:themeColor="text1"/>
          <w:sz w:val="22"/>
          <w:szCs w:val="22"/>
        </w:rPr>
        <w:t>to the weeks ignored depend</w:t>
      </w:r>
      <w:r w:rsidR="000F63CD">
        <w:rPr>
          <w:color w:val="000000" w:themeColor="text1"/>
          <w:sz w:val="22"/>
          <w:szCs w:val="22"/>
        </w:rPr>
        <w:t>s on the importation rate level,</w:t>
      </w:r>
      <w:r w:rsidR="002930DB">
        <w:rPr>
          <w:color w:val="000000" w:themeColor="text1"/>
          <w:sz w:val="22"/>
          <w:szCs w:val="22"/>
        </w:rPr>
        <w:t xml:space="preserve"> we discuss this first</w:t>
      </w:r>
      <w:r w:rsidR="00446D2E">
        <w:rPr>
          <w:color w:val="000000" w:themeColor="text1"/>
          <w:sz w:val="22"/>
          <w:szCs w:val="22"/>
        </w:rPr>
        <w:t>. For all pathogens</w:t>
      </w:r>
      <w:r w:rsidR="00E00AE2">
        <w:rPr>
          <w:color w:val="000000" w:themeColor="text1"/>
          <w:sz w:val="22"/>
          <w:szCs w:val="22"/>
        </w:rPr>
        <w:t xml:space="preserve"> except MSSA,</w:t>
      </w:r>
      <w:r w:rsidR="00446D2E">
        <w:rPr>
          <w:color w:val="000000" w:themeColor="text1"/>
          <w:sz w:val="22"/>
          <w:szCs w:val="22"/>
        </w:rPr>
        <w:t xml:space="preserve"> we find that despite the number of weeks ignored a higher </w:t>
      </w:r>
      <m:oMath>
        <m:r>
          <w:rPr>
            <w:rFonts w:ascii="Cambria Math" w:hAnsi="Cambria Math"/>
            <w:color w:val="000000" w:themeColor="text1"/>
            <w:sz w:val="22"/>
            <w:szCs w:val="22"/>
          </w:rPr>
          <m:t>γ</m:t>
        </m:r>
      </m:oMath>
      <w:r w:rsidR="00E00AE2">
        <w:rPr>
          <w:color w:val="000000" w:themeColor="text1"/>
          <w:sz w:val="22"/>
          <w:szCs w:val="22"/>
        </w:rPr>
        <w:t xml:space="preserve"> result</w:t>
      </w:r>
      <w:r w:rsidR="009F7D69">
        <w:rPr>
          <w:color w:val="000000" w:themeColor="text1"/>
          <w:sz w:val="22"/>
          <w:szCs w:val="22"/>
        </w:rPr>
        <w:t>s</w:t>
      </w:r>
      <w:r w:rsidR="00E00AE2">
        <w:rPr>
          <w:color w:val="000000" w:themeColor="text1"/>
          <w:sz w:val="22"/>
          <w:szCs w:val="22"/>
        </w:rPr>
        <w:t xml:space="preserve"> in </w:t>
      </w:r>
      <w:r w:rsidR="00752192">
        <w:rPr>
          <w:color w:val="000000" w:themeColor="text1"/>
          <w:sz w:val="22"/>
          <w:szCs w:val="22"/>
        </w:rPr>
        <w:t xml:space="preserve">a less sensitive estimate: the mean estimated value is often captured by the 95% CI of the </w:t>
      </w:r>
      <w:r w:rsidR="00752192">
        <w:rPr>
          <w:i/>
          <w:iCs/>
          <w:color w:val="000000" w:themeColor="text1"/>
          <w:sz w:val="22"/>
          <w:szCs w:val="22"/>
        </w:rPr>
        <w:t xml:space="preserve">original </w:t>
      </w:r>
      <w:r w:rsidR="00752192">
        <w:rPr>
          <w:color w:val="000000" w:themeColor="text1"/>
          <w:sz w:val="22"/>
          <w:szCs w:val="22"/>
        </w:rPr>
        <w:t>estimate</w:t>
      </w:r>
      <w:r w:rsidR="00105340">
        <w:rPr>
          <w:color w:val="000000" w:themeColor="text1"/>
          <w:sz w:val="22"/>
          <w:szCs w:val="22"/>
        </w:rPr>
        <w:t xml:space="preserve"> (dots are captured by the dashed lines</w:t>
      </w:r>
      <w:r w:rsidR="002326F9">
        <w:rPr>
          <w:color w:val="000000" w:themeColor="text1"/>
          <w:sz w:val="22"/>
          <w:szCs w:val="22"/>
        </w:rPr>
        <w:t xml:space="preserve">, </w:t>
      </w:r>
      <w:r w:rsidR="00042529" w:rsidRPr="009704D6">
        <w:rPr>
          <w:color w:val="00B0F0"/>
          <w:sz w:val="22"/>
          <w:szCs w:val="22"/>
        </w:rPr>
        <w:t>Figure R6</w:t>
      </w:r>
      <w:r w:rsidR="00105340">
        <w:rPr>
          <w:color w:val="000000" w:themeColor="text1"/>
          <w:sz w:val="22"/>
          <w:szCs w:val="22"/>
        </w:rPr>
        <w:t>)</w:t>
      </w:r>
      <w:r w:rsidR="006633E8">
        <w:rPr>
          <w:color w:val="000000" w:themeColor="text1"/>
          <w:sz w:val="22"/>
          <w:szCs w:val="22"/>
        </w:rPr>
        <w:t>.</w:t>
      </w:r>
      <w:r w:rsidR="00161544">
        <w:rPr>
          <w:color w:val="000000" w:themeColor="text1"/>
          <w:sz w:val="22"/>
          <w:szCs w:val="22"/>
        </w:rPr>
        <w:t xml:space="preserve"> </w:t>
      </w:r>
      <w:r w:rsidR="006633E8">
        <w:rPr>
          <w:color w:val="000000" w:themeColor="text1"/>
          <w:sz w:val="22"/>
          <w:szCs w:val="22"/>
        </w:rPr>
        <w:t>When the estimate is not captured</w:t>
      </w:r>
      <w:r w:rsidR="0037489A">
        <w:rPr>
          <w:color w:val="000000" w:themeColor="text1"/>
          <w:sz w:val="22"/>
          <w:szCs w:val="22"/>
        </w:rPr>
        <w:t>,</w:t>
      </w:r>
      <w:r w:rsidR="00161544">
        <w:rPr>
          <w:color w:val="000000" w:themeColor="text1"/>
          <w:sz w:val="22"/>
          <w:szCs w:val="22"/>
        </w:rPr>
        <w:t xml:space="preserve"> </w:t>
      </w:r>
      <w:r w:rsidR="007C3E33">
        <w:rPr>
          <w:color w:val="000000" w:themeColor="text1"/>
          <w:sz w:val="22"/>
          <w:szCs w:val="22"/>
        </w:rPr>
        <w:t>it</w:t>
      </w:r>
      <w:r w:rsidR="00161544">
        <w:rPr>
          <w:color w:val="000000" w:themeColor="text1"/>
          <w:sz w:val="22"/>
          <w:szCs w:val="22"/>
        </w:rPr>
        <w:t xml:space="preserve"> is less biased</w:t>
      </w:r>
      <w:r w:rsidR="00CD687D">
        <w:rPr>
          <w:color w:val="000000" w:themeColor="text1"/>
          <w:sz w:val="22"/>
          <w:szCs w:val="22"/>
        </w:rPr>
        <w:t xml:space="preserve"> (closer to the continu</w:t>
      </w:r>
      <w:r w:rsidR="00DA27EC">
        <w:rPr>
          <w:color w:val="000000" w:themeColor="text1"/>
          <w:sz w:val="22"/>
          <w:szCs w:val="22"/>
        </w:rPr>
        <w:t>ou</w:t>
      </w:r>
      <w:r w:rsidR="00CD687D">
        <w:rPr>
          <w:color w:val="000000" w:themeColor="text1"/>
          <w:sz w:val="22"/>
          <w:szCs w:val="22"/>
        </w:rPr>
        <w:t>s line</w:t>
      </w:r>
      <w:r w:rsidR="002326F9">
        <w:rPr>
          <w:color w:val="000000" w:themeColor="text1"/>
          <w:sz w:val="22"/>
          <w:szCs w:val="22"/>
        </w:rPr>
        <w:t xml:space="preserve">s, </w:t>
      </w:r>
      <w:r w:rsidR="00CD687D" w:rsidRPr="009704D6">
        <w:rPr>
          <w:color w:val="00B0F0"/>
          <w:sz w:val="22"/>
          <w:szCs w:val="22"/>
        </w:rPr>
        <w:t>Figure R6</w:t>
      </w:r>
      <w:r w:rsidR="00CD687D">
        <w:rPr>
          <w:color w:val="000000" w:themeColor="text1"/>
          <w:sz w:val="22"/>
          <w:szCs w:val="22"/>
        </w:rPr>
        <w:t>)</w:t>
      </w:r>
      <w:r w:rsidR="00161544">
        <w:rPr>
          <w:color w:val="000000" w:themeColor="text1"/>
          <w:sz w:val="22"/>
          <w:szCs w:val="22"/>
        </w:rPr>
        <w:t xml:space="preserve">. </w:t>
      </w:r>
      <w:r w:rsidR="00F04FED">
        <w:rPr>
          <w:color w:val="000000" w:themeColor="text1"/>
          <w:sz w:val="22"/>
          <w:szCs w:val="22"/>
        </w:rPr>
        <w:t xml:space="preserve">For MSSA when the importation rate is the highest </w:t>
      </w:r>
      <w:r w:rsidR="0040022C">
        <w:rPr>
          <w:color w:val="000000" w:themeColor="text1"/>
          <w:sz w:val="22"/>
          <w:szCs w:val="22"/>
        </w:rPr>
        <w:t xml:space="preserve">and </w:t>
      </w:r>
      <w:r w:rsidR="002B67CB">
        <w:rPr>
          <w:color w:val="000000" w:themeColor="text1"/>
          <w:sz w:val="22"/>
          <w:szCs w:val="22"/>
        </w:rPr>
        <w:t>2</w:t>
      </w:r>
      <w:r w:rsidR="0040022C">
        <w:rPr>
          <w:color w:val="000000" w:themeColor="text1"/>
          <w:sz w:val="22"/>
          <w:szCs w:val="22"/>
        </w:rPr>
        <w:t xml:space="preserve"> weeks are dropped the estimated quantity decays</w:t>
      </w:r>
      <w:r w:rsidR="002B67CB">
        <w:rPr>
          <w:color w:val="000000" w:themeColor="text1"/>
          <w:sz w:val="22"/>
          <w:szCs w:val="22"/>
        </w:rPr>
        <w:t xml:space="preserve">, compared to the other levels of </w:t>
      </w:r>
      <m:oMath>
        <m:r>
          <w:rPr>
            <w:rFonts w:ascii="Cambria Math" w:hAnsi="Cambria Math"/>
            <w:color w:val="000000" w:themeColor="text1"/>
            <w:sz w:val="22"/>
            <w:szCs w:val="22"/>
          </w:rPr>
          <m:t>γ</m:t>
        </m:r>
      </m:oMath>
      <w:r w:rsidR="00F75059">
        <w:rPr>
          <w:color w:val="000000" w:themeColor="text1"/>
          <w:sz w:val="22"/>
          <w:szCs w:val="22"/>
        </w:rPr>
        <w:t xml:space="preserve">. </w:t>
      </w:r>
      <w:r w:rsidR="00627CBC">
        <w:rPr>
          <w:color w:val="000000" w:themeColor="text1"/>
          <w:sz w:val="22"/>
          <w:szCs w:val="22"/>
        </w:rPr>
        <w:t xml:space="preserve">Second, </w:t>
      </w:r>
      <w:r w:rsidR="00E96C47">
        <w:rPr>
          <w:color w:val="000000" w:themeColor="text1"/>
          <w:sz w:val="22"/>
          <w:szCs w:val="22"/>
        </w:rPr>
        <w:t>when 4 of 6 weeks are ignored there's a substantial bias for MSSA</w:t>
      </w:r>
      <w:r w:rsidR="00A00580">
        <w:rPr>
          <w:color w:val="000000" w:themeColor="text1"/>
          <w:sz w:val="22"/>
          <w:szCs w:val="22"/>
        </w:rPr>
        <w:t xml:space="preserve"> regardless of the value of </w:t>
      </w:r>
      <m:oMath>
        <m:r>
          <w:rPr>
            <w:rFonts w:ascii="Cambria Math" w:hAnsi="Cambria Math"/>
            <w:color w:val="000000" w:themeColor="text1"/>
            <w:sz w:val="22"/>
            <w:szCs w:val="22"/>
          </w:rPr>
          <m:t>γ</m:t>
        </m:r>
      </m:oMath>
      <w:r w:rsidR="00A00580">
        <w:rPr>
          <w:color w:val="000000" w:themeColor="text1"/>
          <w:sz w:val="22"/>
          <w:szCs w:val="22"/>
        </w:rPr>
        <w:t xml:space="preserve">. </w:t>
      </w:r>
      <w:r w:rsidR="006B4134">
        <w:rPr>
          <w:color w:val="000000" w:themeColor="text1"/>
          <w:sz w:val="22"/>
          <w:szCs w:val="22"/>
        </w:rPr>
        <w:t xml:space="preserve">Third for the </w:t>
      </w:r>
      <w:r w:rsidR="006B4134">
        <w:rPr>
          <w:i/>
          <w:iCs/>
          <w:color w:val="000000" w:themeColor="text1"/>
          <w:sz w:val="22"/>
          <w:szCs w:val="22"/>
        </w:rPr>
        <w:t xml:space="preserve">Enterococcus </w:t>
      </w:r>
      <w:r w:rsidR="006B4134">
        <w:rPr>
          <w:color w:val="000000" w:themeColor="text1"/>
          <w:sz w:val="22"/>
          <w:szCs w:val="22"/>
        </w:rPr>
        <w:t>bacterial species</w:t>
      </w:r>
      <w:r w:rsidR="009A0DFC">
        <w:rPr>
          <w:color w:val="000000" w:themeColor="text1"/>
          <w:sz w:val="22"/>
          <w:szCs w:val="22"/>
        </w:rPr>
        <w:t xml:space="preserve"> </w:t>
      </w:r>
      <w:r w:rsidR="0079223C" w:rsidRPr="001113AD">
        <w:rPr>
          <w:color w:val="FF0000"/>
          <w:sz w:val="22"/>
          <w:szCs w:val="22"/>
        </w:rPr>
        <w:t>FINISH</w:t>
      </w:r>
      <w:r w:rsidR="00FC3C84">
        <w:rPr>
          <w:color w:val="000000" w:themeColor="text1"/>
          <w:sz w:val="22"/>
          <w:szCs w:val="22"/>
        </w:rPr>
        <w:t>. Lastly</w:t>
      </w:r>
      <w:r w:rsidR="00772038">
        <w:rPr>
          <w:color w:val="000000" w:themeColor="text1"/>
          <w:sz w:val="22"/>
          <w:szCs w:val="22"/>
        </w:rPr>
        <w:t>,</w:t>
      </w:r>
      <w:r w:rsidR="00FC3C84">
        <w:rPr>
          <w:color w:val="000000" w:themeColor="text1"/>
          <w:sz w:val="22"/>
          <w:szCs w:val="22"/>
        </w:rPr>
        <w:t xml:space="preserve"> for MRSA the bias in the estimate display</w:t>
      </w:r>
      <w:r w:rsidR="00772038">
        <w:rPr>
          <w:color w:val="000000" w:themeColor="text1"/>
          <w:sz w:val="22"/>
          <w:szCs w:val="22"/>
        </w:rPr>
        <w:t>s</w:t>
      </w:r>
      <w:r w:rsidR="00FC3C84">
        <w:rPr>
          <w:color w:val="000000" w:themeColor="text1"/>
          <w:sz w:val="22"/>
          <w:szCs w:val="22"/>
        </w:rPr>
        <w:t xml:space="preserve"> a non-linear increase with the number of weeks dropped, however</w:t>
      </w:r>
      <w:r w:rsidR="00FC2A4B">
        <w:rPr>
          <w:color w:val="000000" w:themeColor="text1"/>
          <w:sz w:val="22"/>
          <w:szCs w:val="22"/>
        </w:rPr>
        <w:t>,</w:t>
      </w:r>
      <w:r w:rsidR="00772038">
        <w:rPr>
          <w:color w:val="000000" w:themeColor="text1"/>
          <w:sz w:val="22"/>
          <w:szCs w:val="22"/>
        </w:rPr>
        <w:t xml:space="preserve"> as mentioned</w:t>
      </w:r>
      <w:r w:rsidR="00FC3C84">
        <w:rPr>
          <w:color w:val="000000" w:themeColor="text1"/>
          <w:sz w:val="22"/>
          <w:szCs w:val="22"/>
        </w:rPr>
        <w:t xml:space="preserve"> such </w:t>
      </w:r>
      <w:r w:rsidR="001F39E5">
        <w:rPr>
          <w:color w:val="000000" w:themeColor="text1"/>
          <w:sz w:val="22"/>
          <w:szCs w:val="22"/>
        </w:rPr>
        <w:t xml:space="preserve">bias is corrected </w:t>
      </w:r>
      <w:r w:rsidR="00772038">
        <w:rPr>
          <w:color w:val="000000" w:themeColor="text1"/>
          <w:sz w:val="22"/>
          <w:szCs w:val="22"/>
        </w:rPr>
        <w:t>as the importation rate incr</w:t>
      </w:r>
      <w:r w:rsidR="00FC2A4B">
        <w:rPr>
          <w:color w:val="000000" w:themeColor="text1"/>
          <w:sz w:val="22"/>
          <w:szCs w:val="22"/>
        </w:rPr>
        <w:t>e</w:t>
      </w:r>
      <w:r w:rsidR="00772038">
        <w:rPr>
          <w:color w:val="000000" w:themeColor="text1"/>
          <w:sz w:val="22"/>
          <w:szCs w:val="22"/>
        </w:rPr>
        <w:t>ases.</w:t>
      </w:r>
    </w:p>
    <w:p w14:paraId="35F6251E" w14:textId="4444785C" w:rsidR="004A62F5" w:rsidRDefault="00FC2A4B" w:rsidP="00F422B3">
      <w:pPr>
        <w:rPr>
          <w:color w:val="000000" w:themeColor="text1"/>
          <w:sz w:val="22"/>
          <w:szCs w:val="22"/>
        </w:rPr>
      </w:pPr>
      <w:r>
        <w:rPr>
          <w:color w:val="000000" w:themeColor="text1"/>
          <w:sz w:val="22"/>
          <w:szCs w:val="22"/>
        </w:rPr>
        <w:tab/>
        <w:t xml:space="preserve">These results together show that </w:t>
      </w:r>
      <w:r w:rsidR="00C378E4">
        <w:rPr>
          <w:color w:val="000000" w:themeColor="text1"/>
          <w:sz w:val="22"/>
          <w:szCs w:val="22"/>
        </w:rPr>
        <w:t xml:space="preserve">the parameter </w:t>
      </w:r>
      <w:r w:rsidR="003A209E">
        <w:rPr>
          <w:color w:val="000000" w:themeColor="text1"/>
          <w:sz w:val="22"/>
          <w:szCs w:val="22"/>
        </w:rPr>
        <w:t xml:space="preserve">estimates </w:t>
      </w:r>
      <w:r w:rsidR="00C378E4">
        <w:rPr>
          <w:color w:val="000000" w:themeColor="text1"/>
          <w:sz w:val="22"/>
          <w:szCs w:val="22"/>
        </w:rPr>
        <w:t>are sensible to certain periods of the time series</w:t>
      </w:r>
      <w:r w:rsidR="000901BF">
        <w:rPr>
          <w:color w:val="000000" w:themeColor="text1"/>
          <w:sz w:val="22"/>
          <w:szCs w:val="22"/>
        </w:rPr>
        <w:t xml:space="preserve">. </w:t>
      </w:r>
      <w:r w:rsidR="00C94AD9">
        <w:rPr>
          <w:color w:val="000000" w:themeColor="text1"/>
          <w:sz w:val="22"/>
          <w:szCs w:val="22"/>
        </w:rPr>
        <w:t>We show they were especially sensible to inferences ignoring the first 4-6 weeks.</w:t>
      </w:r>
      <w:r w:rsidR="00E3005A">
        <w:rPr>
          <w:color w:val="000000" w:themeColor="text1"/>
          <w:sz w:val="22"/>
          <w:szCs w:val="22"/>
        </w:rPr>
        <w:t xml:space="preserve"> These weeks correspond to the COVID19 peak in hospitalizations (</w:t>
      </w:r>
      <w:r w:rsidR="00E3005A" w:rsidRPr="00F31324">
        <w:rPr>
          <w:color w:val="00B0F0"/>
          <w:sz w:val="22"/>
          <w:szCs w:val="22"/>
        </w:rPr>
        <w:t>Figure R5B</w:t>
      </w:r>
      <w:r w:rsidR="00E3005A">
        <w:rPr>
          <w:color w:val="000000" w:themeColor="text1"/>
          <w:sz w:val="22"/>
          <w:szCs w:val="22"/>
        </w:rPr>
        <w:t>).</w:t>
      </w:r>
      <w:r w:rsidR="001E551C">
        <w:rPr>
          <w:color w:val="000000" w:themeColor="text1"/>
          <w:sz w:val="22"/>
          <w:szCs w:val="22"/>
        </w:rPr>
        <w:t xml:space="preserve"> </w:t>
      </w:r>
      <w:r w:rsidR="00535B0E">
        <w:rPr>
          <w:color w:val="000000" w:themeColor="text1"/>
          <w:sz w:val="22"/>
          <w:szCs w:val="22"/>
        </w:rPr>
        <w:t xml:space="preserve">The </w:t>
      </w:r>
      <w:r w:rsidR="00535B0E">
        <w:rPr>
          <w:color w:val="000000" w:themeColor="text1"/>
          <w:sz w:val="22"/>
          <w:szCs w:val="22"/>
        </w:rPr>
        <w:lastRenderedPageBreak/>
        <w:t xml:space="preserve">sensitivity to such </w:t>
      </w:r>
      <w:r w:rsidR="00DD23FE">
        <w:rPr>
          <w:color w:val="000000" w:themeColor="text1"/>
          <w:sz w:val="22"/>
          <w:szCs w:val="22"/>
        </w:rPr>
        <w:t xml:space="preserve">a </w:t>
      </w:r>
      <w:r w:rsidR="00535B0E">
        <w:rPr>
          <w:color w:val="000000" w:themeColor="text1"/>
          <w:sz w:val="22"/>
          <w:szCs w:val="22"/>
        </w:rPr>
        <w:t>period could represent a true change in the transmission dynamics</w:t>
      </w:r>
      <w:r w:rsidR="00827FBA">
        <w:rPr>
          <w:color w:val="000000" w:themeColor="text1"/>
          <w:sz w:val="22"/>
          <w:szCs w:val="22"/>
        </w:rPr>
        <w:t xml:space="preserve">. It is also </w:t>
      </w:r>
      <w:r w:rsidR="007C6EFF">
        <w:rPr>
          <w:color w:val="000000" w:themeColor="text1"/>
          <w:sz w:val="22"/>
          <w:szCs w:val="22"/>
        </w:rPr>
        <w:t>possible</w:t>
      </w:r>
      <w:r w:rsidR="00827FBA">
        <w:rPr>
          <w:color w:val="000000" w:themeColor="text1"/>
          <w:sz w:val="22"/>
          <w:szCs w:val="22"/>
        </w:rPr>
        <w:t xml:space="preserve"> that </w:t>
      </w:r>
      <w:r w:rsidR="00DD23FE">
        <w:rPr>
          <w:color w:val="000000" w:themeColor="text1"/>
          <w:sz w:val="22"/>
          <w:szCs w:val="22"/>
        </w:rPr>
        <w:t xml:space="preserve">the inference by starting from a period with </w:t>
      </w:r>
      <w:r w:rsidR="00D6520F">
        <w:rPr>
          <w:color w:val="000000" w:themeColor="text1"/>
          <w:sz w:val="22"/>
          <w:szCs w:val="22"/>
        </w:rPr>
        <w:t xml:space="preserve">high </w:t>
      </w:r>
      <w:r w:rsidR="0056799F">
        <w:rPr>
          <w:color w:val="000000" w:themeColor="text1"/>
          <w:sz w:val="22"/>
          <w:szCs w:val="22"/>
        </w:rPr>
        <w:t>admission</w:t>
      </w:r>
      <w:r w:rsidR="00E85527">
        <w:rPr>
          <w:color w:val="000000" w:themeColor="text1"/>
          <w:sz w:val="22"/>
          <w:szCs w:val="22"/>
        </w:rPr>
        <w:t>, and thus high importations</w:t>
      </w:r>
      <w:r w:rsidR="000A294E">
        <w:rPr>
          <w:color w:val="000000" w:themeColor="text1"/>
          <w:sz w:val="22"/>
          <w:szCs w:val="22"/>
        </w:rPr>
        <w:t>,</w:t>
      </w:r>
      <w:r w:rsidR="0056799F">
        <w:rPr>
          <w:color w:val="000000" w:themeColor="text1"/>
          <w:sz w:val="22"/>
          <w:szCs w:val="22"/>
        </w:rPr>
        <w:t xml:space="preserve"> </w:t>
      </w:r>
      <w:r w:rsidR="007D647D">
        <w:rPr>
          <w:color w:val="000000" w:themeColor="text1"/>
          <w:sz w:val="22"/>
          <w:szCs w:val="22"/>
        </w:rPr>
        <w:t>results in a bias</w:t>
      </w:r>
      <w:r w:rsidR="009B28F3">
        <w:rPr>
          <w:color w:val="000000" w:themeColor="text1"/>
          <w:sz w:val="22"/>
          <w:szCs w:val="22"/>
        </w:rPr>
        <w:t>ed</w:t>
      </w:r>
      <w:r w:rsidR="007D647D">
        <w:rPr>
          <w:color w:val="000000" w:themeColor="text1"/>
          <w:sz w:val="22"/>
          <w:szCs w:val="22"/>
        </w:rPr>
        <w:t xml:space="preserve"> estimate</w:t>
      </w:r>
      <w:r w:rsidR="007C6EFF">
        <w:rPr>
          <w:color w:val="000000" w:themeColor="text1"/>
          <w:sz w:val="22"/>
          <w:szCs w:val="22"/>
        </w:rPr>
        <w:t xml:space="preserve"> of the</w:t>
      </w:r>
      <w:r w:rsidR="00E17F74">
        <w:rPr>
          <w:color w:val="000000" w:themeColor="text1"/>
          <w:sz w:val="22"/>
          <w:szCs w:val="22"/>
        </w:rPr>
        <w:t xml:space="preserve"> nosocomial</w:t>
      </w:r>
      <w:r w:rsidR="007C6EFF">
        <w:rPr>
          <w:color w:val="000000" w:themeColor="text1"/>
          <w:sz w:val="22"/>
          <w:szCs w:val="22"/>
        </w:rPr>
        <w:t xml:space="preserve"> transmission</w:t>
      </w:r>
      <w:r w:rsidR="00E17F74">
        <w:rPr>
          <w:color w:val="000000" w:themeColor="text1"/>
          <w:sz w:val="22"/>
          <w:szCs w:val="22"/>
        </w:rPr>
        <w:t xml:space="preserve"> rate</w:t>
      </w:r>
      <w:r w:rsidR="00301E01">
        <w:rPr>
          <w:color w:val="000000" w:themeColor="text1"/>
          <w:sz w:val="22"/>
          <w:szCs w:val="22"/>
        </w:rPr>
        <w:t xml:space="preserve">. We favor the first hypothesis </w:t>
      </w:r>
      <w:r w:rsidR="00C57AE8">
        <w:rPr>
          <w:color w:val="000000" w:themeColor="text1"/>
          <w:sz w:val="22"/>
          <w:szCs w:val="22"/>
        </w:rPr>
        <w:t xml:space="preserve">as it does </w:t>
      </w:r>
      <w:r w:rsidR="007D22D3">
        <w:rPr>
          <w:color w:val="000000" w:themeColor="text1"/>
          <w:sz w:val="22"/>
          <w:szCs w:val="22"/>
        </w:rPr>
        <w:t>suggest that the COVID</w:t>
      </w:r>
      <w:r w:rsidR="003B0BA2">
        <w:rPr>
          <w:color w:val="000000" w:themeColor="text1"/>
          <w:sz w:val="22"/>
          <w:szCs w:val="22"/>
        </w:rPr>
        <w:t>-</w:t>
      </w:r>
      <w:r w:rsidR="007D22D3">
        <w:rPr>
          <w:color w:val="000000" w:themeColor="text1"/>
          <w:sz w:val="22"/>
          <w:szCs w:val="22"/>
        </w:rPr>
        <w:t>19 epidemic changed the dynamics</w:t>
      </w:r>
      <w:r w:rsidR="00BC04FE">
        <w:rPr>
          <w:color w:val="000000" w:themeColor="text1"/>
          <w:sz w:val="22"/>
          <w:szCs w:val="22"/>
        </w:rPr>
        <w:t xml:space="preserve"> and it correspond</w:t>
      </w:r>
      <w:r w:rsidR="000F5014">
        <w:rPr>
          <w:color w:val="000000" w:themeColor="text1"/>
          <w:sz w:val="22"/>
          <w:szCs w:val="22"/>
        </w:rPr>
        <w:t>s</w:t>
      </w:r>
      <w:r w:rsidR="00BC04FE">
        <w:rPr>
          <w:color w:val="000000" w:themeColor="text1"/>
          <w:sz w:val="22"/>
          <w:szCs w:val="22"/>
        </w:rPr>
        <w:t xml:space="preserve"> to the weeks in which hospitalization in NYC peaked</w:t>
      </w:r>
      <w:r w:rsidR="007D22D3">
        <w:rPr>
          <w:color w:val="000000" w:themeColor="text1"/>
          <w:sz w:val="22"/>
          <w:szCs w:val="22"/>
        </w:rPr>
        <w:t>.</w:t>
      </w:r>
    </w:p>
    <w:p w14:paraId="36686709" w14:textId="6DA88149" w:rsidR="00FA17A0" w:rsidRDefault="004A62F5" w:rsidP="00F422B3">
      <w:pPr>
        <w:rPr>
          <w:color w:val="000000" w:themeColor="text1"/>
          <w:sz w:val="22"/>
          <w:szCs w:val="22"/>
        </w:rPr>
      </w:pPr>
      <w:r>
        <w:rPr>
          <w:color w:val="000000" w:themeColor="text1"/>
          <w:sz w:val="22"/>
          <w:szCs w:val="22"/>
        </w:rPr>
        <w:tab/>
      </w:r>
      <w:r w:rsidR="00FA17A0">
        <w:rPr>
          <w:color w:val="000000" w:themeColor="text1"/>
          <w:sz w:val="22"/>
          <w:szCs w:val="22"/>
        </w:rPr>
        <w:t xml:space="preserve">In conclusion, </w:t>
      </w:r>
      <w:r w:rsidR="00B66DB2">
        <w:rPr>
          <w:color w:val="000000" w:themeColor="text1"/>
          <w:sz w:val="22"/>
          <w:szCs w:val="22"/>
        </w:rPr>
        <w:t>the epidemiological dynamics were likely</w:t>
      </w:r>
      <w:r w:rsidR="00FA17A0">
        <w:rPr>
          <w:color w:val="000000" w:themeColor="text1"/>
          <w:sz w:val="22"/>
          <w:szCs w:val="22"/>
        </w:rPr>
        <w:t xml:space="preserve"> affected by the COVID</w:t>
      </w:r>
      <w:r w:rsidR="00DA6CCD">
        <w:rPr>
          <w:color w:val="000000" w:themeColor="text1"/>
          <w:sz w:val="22"/>
          <w:szCs w:val="22"/>
        </w:rPr>
        <w:t>-</w:t>
      </w:r>
      <w:r w:rsidR="00FA17A0">
        <w:rPr>
          <w:color w:val="000000" w:themeColor="text1"/>
          <w:sz w:val="22"/>
          <w:szCs w:val="22"/>
        </w:rPr>
        <w:t>19 peak in admission</w:t>
      </w:r>
      <w:r w:rsidR="00B66DB2">
        <w:rPr>
          <w:color w:val="000000" w:themeColor="text1"/>
          <w:sz w:val="22"/>
          <w:szCs w:val="22"/>
        </w:rPr>
        <w:t>s</w:t>
      </w:r>
      <w:r w:rsidR="00FA17A0">
        <w:rPr>
          <w:color w:val="000000" w:themeColor="text1"/>
          <w:sz w:val="22"/>
          <w:szCs w:val="22"/>
        </w:rPr>
        <w:t xml:space="preserve"> overlap</w:t>
      </w:r>
      <w:r w:rsidR="007A236B">
        <w:rPr>
          <w:color w:val="000000" w:themeColor="text1"/>
          <w:sz w:val="22"/>
          <w:szCs w:val="22"/>
        </w:rPr>
        <w:t>p</w:t>
      </w:r>
      <w:r w:rsidR="00FA17A0">
        <w:rPr>
          <w:color w:val="000000" w:themeColor="text1"/>
          <w:sz w:val="22"/>
          <w:szCs w:val="22"/>
        </w:rPr>
        <w:t>ing with our study period. Our results would suggest that typically during this period</w:t>
      </w:r>
      <w:r w:rsidR="00F74065">
        <w:rPr>
          <w:color w:val="000000" w:themeColor="text1"/>
          <w:sz w:val="22"/>
          <w:szCs w:val="22"/>
        </w:rPr>
        <w:t>, more colonizations were detected</w:t>
      </w:r>
      <w:r w:rsidR="00FA17A0">
        <w:rPr>
          <w:color w:val="000000" w:themeColor="text1"/>
          <w:sz w:val="22"/>
          <w:szCs w:val="22"/>
        </w:rPr>
        <w:t xml:space="preserve">. </w:t>
      </w:r>
      <w:r w:rsidR="001524CD">
        <w:rPr>
          <w:color w:val="000000" w:themeColor="text1"/>
          <w:sz w:val="22"/>
          <w:szCs w:val="22"/>
        </w:rPr>
        <w:t>The n</w:t>
      </w:r>
      <w:r w:rsidR="002E46C4">
        <w:rPr>
          <w:color w:val="000000" w:themeColor="text1"/>
          <w:sz w:val="22"/>
          <w:szCs w:val="22"/>
        </w:rPr>
        <w:t>umber of clinical cultures w</w:t>
      </w:r>
      <w:r w:rsidR="008F79B6">
        <w:rPr>
          <w:color w:val="000000" w:themeColor="text1"/>
          <w:sz w:val="22"/>
          <w:szCs w:val="22"/>
        </w:rPr>
        <w:t>as</w:t>
      </w:r>
      <w:r w:rsidR="002E46C4">
        <w:rPr>
          <w:color w:val="000000" w:themeColor="text1"/>
          <w:sz w:val="22"/>
          <w:szCs w:val="22"/>
        </w:rPr>
        <w:t xml:space="preserve"> indeed higher during this period</w:t>
      </w:r>
      <w:r w:rsidR="003C0A3B">
        <w:rPr>
          <w:color w:val="000000" w:themeColor="text1"/>
          <w:sz w:val="22"/>
          <w:szCs w:val="22"/>
        </w:rPr>
        <w:t>, reaching a peak i</w:t>
      </w:r>
      <w:r w:rsidR="001524CD">
        <w:rPr>
          <w:color w:val="000000" w:themeColor="text1"/>
          <w:sz w:val="22"/>
          <w:szCs w:val="22"/>
        </w:rPr>
        <w:t>n April 2020</w:t>
      </w:r>
      <w:r w:rsidR="00E013FA">
        <w:rPr>
          <w:color w:val="000000" w:themeColor="text1"/>
          <w:sz w:val="22"/>
          <w:szCs w:val="22"/>
        </w:rPr>
        <w:t xml:space="preserve">, after the COVID19 hospitalizations peaked in NYC </w:t>
      </w:r>
      <w:r w:rsidR="003C0A3B">
        <w:rPr>
          <w:color w:val="000000" w:themeColor="text1"/>
          <w:sz w:val="22"/>
          <w:szCs w:val="22"/>
        </w:rPr>
        <w:t>(</w:t>
      </w:r>
      <w:r w:rsidR="00E013FA">
        <w:rPr>
          <w:color w:val="000000" w:themeColor="text1"/>
          <w:sz w:val="22"/>
          <w:szCs w:val="22"/>
        </w:rPr>
        <w:t xml:space="preserve">lower plot in </w:t>
      </w:r>
      <w:r w:rsidR="003C0A3B" w:rsidRPr="00FF127F">
        <w:rPr>
          <w:color w:val="00B0F0"/>
          <w:sz w:val="22"/>
          <w:szCs w:val="22"/>
        </w:rPr>
        <w:t>Figure R5B</w:t>
      </w:r>
      <w:r w:rsidR="003C0A3B">
        <w:rPr>
          <w:color w:val="000000" w:themeColor="text1"/>
          <w:sz w:val="22"/>
          <w:szCs w:val="22"/>
        </w:rPr>
        <w:t>)</w:t>
      </w:r>
      <w:r w:rsidR="008F79B6">
        <w:rPr>
          <w:color w:val="000000" w:themeColor="text1"/>
          <w:sz w:val="22"/>
          <w:szCs w:val="22"/>
        </w:rPr>
        <w:t>.</w:t>
      </w:r>
      <w:r w:rsidR="00F74065">
        <w:rPr>
          <w:color w:val="000000" w:themeColor="text1"/>
          <w:sz w:val="22"/>
          <w:szCs w:val="22"/>
        </w:rPr>
        <w:t xml:space="preserve"> </w:t>
      </w:r>
      <w:r w:rsidR="00FF127F">
        <w:rPr>
          <w:color w:val="000000" w:themeColor="text1"/>
          <w:sz w:val="22"/>
          <w:szCs w:val="22"/>
        </w:rPr>
        <w:t>T</w:t>
      </w:r>
      <w:r w:rsidR="00FF127F">
        <w:rPr>
          <w:color w:val="000000" w:themeColor="text1"/>
          <w:sz w:val="22"/>
          <w:szCs w:val="22"/>
        </w:rPr>
        <w:t>ransmission changed depending on the pathogen</w:t>
      </w:r>
      <w:r w:rsidR="00FF127F">
        <w:rPr>
          <w:color w:val="000000" w:themeColor="text1"/>
          <w:sz w:val="22"/>
          <w:szCs w:val="22"/>
        </w:rPr>
        <w:t xml:space="preserve">; it was diminished for MRSA, and remained the same for </w:t>
      </w:r>
      <w:r w:rsidR="00FF127F" w:rsidRPr="00FF127F">
        <w:rPr>
          <w:i/>
          <w:iCs/>
          <w:color w:val="000000" w:themeColor="text1"/>
          <w:sz w:val="22"/>
          <w:szCs w:val="22"/>
        </w:rPr>
        <w:t>E. coli</w:t>
      </w:r>
      <w:r w:rsidR="00FF127F">
        <w:rPr>
          <w:color w:val="000000" w:themeColor="text1"/>
          <w:sz w:val="22"/>
          <w:szCs w:val="22"/>
        </w:rPr>
        <w:t xml:space="preserve">, </w:t>
      </w:r>
      <w:r w:rsidR="00FF127F" w:rsidRPr="00FF127F">
        <w:rPr>
          <w:i/>
          <w:iCs/>
          <w:color w:val="000000" w:themeColor="text1"/>
          <w:sz w:val="22"/>
          <w:szCs w:val="22"/>
        </w:rPr>
        <w:t>K. pneumonia</w:t>
      </w:r>
      <w:r w:rsidR="00FF127F">
        <w:rPr>
          <w:color w:val="000000" w:themeColor="text1"/>
          <w:sz w:val="22"/>
          <w:szCs w:val="22"/>
        </w:rPr>
        <w:t xml:space="preserve">, and </w:t>
      </w:r>
      <w:r w:rsidR="00FF127F" w:rsidRPr="00FF127F">
        <w:rPr>
          <w:i/>
          <w:iCs/>
          <w:color w:val="000000" w:themeColor="text1"/>
          <w:sz w:val="22"/>
          <w:szCs w:val="22"/>
        </w:rPr>
        <w:t>P. aeruginosa</w:t>
      </w:r>
      <w:r w:rsidR="00FF127F">
        <w:rPr>
          <w:color w:val="000000" w:themeColor="text1"/>
          <w:sz w:val="22"/>
          <w:szCs w:val="22"/>
        </w:rPr>
        <w:t xml:space="preserve"> but increased for MSSA, </w:t>
      </w:r>
      <w:r w:rsidR="00FF127F" w:rsidRPr="00FF127F">
        <w:rPr>
          <w:i/>
          <w:iCs/>
          <w:color w:val="000000" w:themeColor="text1"/>
          <w:sz w:val="22"/>
          <w:szCs w:val="22"/>
        </w:rPr>
        <w:t>E. faecalis</w:t>
      </w:r>
      <w:r w:rsidR="00FF127F">
        <w:rPr>
          <w:color w:val="000000" w:themeColor="text1"/>
          <w:sz w:val="22"/>
          <w:szCs w:val="22"/>
        </w:rPr>
        <w:t>,</w:t>
      </w:r>
      <w:r w:rsidR="00201028">
        <w:rPr>
          <w:color w:val="000000" w:themeColor="text1"/>
          <w:sz w:val="22"/>
          <w:szCs w:val="22"/>
        </w:rPr>
        <w:t xml:space="preserve"> and </w:t>
      </w:r>
      <w:r w:rsidR="00201028">
        <w:rPr>
          <w:i/>
          <w:iCs/>
          <w:color w:val="000000" w:themeColor="text1"/>
          <w:sz w:val="22"/>
          <w:szCs w:val="22"/>
        </w:rPr>
        <w:t>E. faecium</w:t>
      </w:r>
      <w:r w:rsidR="00C23783">
        <w:rPr>
          <w:color w:val="000000" w:themeColor="text1"/>
          <w:sz w:val="22"/>
          <w:szCs w:val="22"/>
        </w:rPr>
        <w:t>.</w:t>
      </w:r>
      <w:r w:rsidR="00AF4BB3">
        <w:rPr>
          <w:color w:val="000000" w:themeColor="text1"/>
          <w:sz w:val="22"/>
          <w:szCs w:val="22"/>
        </w:rPr>
        <w:t xml:space="preserve"> </w:t>
      </w:r>
      <w:r w:rsidR="00B66DB2">
        <w:rPr>
          <w:color w:val="000000" w:themeColor="text1"/>
          <w:sz w:val="22"/>
          <w:szCs w:val="22"/>
        </w:rPr>
        <w:t xml:space="preserve">Similarly, we show that ignoring that </w:t>
      </w:r>
      <w:r w:rsidR="003F0BDA">
        <w:rPr>
          <w:color w:val="000000" w:themeColor="text1"/>
          <w:sz w:val="22"/>
          <w:szCs w:val="22"/>
        </w:rPr>
        <w:t>period</w:t>
      </w:r>
      <w:r w:rsidR="00B66DB2">
        <w:rPr>
          <w:color w:val="000000" w:themeColor="text1"/>
          <w:sz w:val="22"/>
          <w:szCs w:val="22"/>
        </w:rPr>
        <w:t xml:space="preserve"> results </w:t>
      </w:r>
      <w:r w:rsidR="002920D6">
        <w:rPr>
          <w:color w:val="000000" w:themeColor="text1"/>
          <w:sz w:val="22"/>
          <w:szCs w:val="22"/>
        </w:rPr>
        <w:t xml:space="preserve">in </w:t>
      </w:r>
      <w:r w:rsidR="00987E70">
        <w:rPr>
          <w:color w:val="000000" w:themeColor="text1"/>
          <w:sz w:val="22"/>
          <w:szCs w:val="22"/>
        </w:rPr>
        <w:t>nosocomial transmission</w:t>
      </w:r>
      <w:r w:rsidR="002920D6">
        <w:rPr>
          <w:color w:val="000000" w:themeColor="text1"/>
          <w:sz w:val="22"/>
          <w:szCs w:val="22"/>
        </w:rPr>
        <w:t xml:space="preserve"> estimates that are typically</w:t>
      </w:r>
      <w:r w:rsidR="00987E70">
        <w:rPr>
          <w:color w:val="000000" w:themeColor="text1"/>
          <w:sz w:val="22"/>
          <w:szCs w:val="22"/>
        </w:rPr>
        <w:t xml:space="preserve"> the same as the one reported with all the time series.</w:t>
      </w:r>
      <w:r w:rsidR="007F7E45">
        <w:rPr>
          <w:color w:val="000000" w:themeColor="text1"/>
          <w:sz w:val="22"/>
          <w:szCs w:val="22"/>
        </w:rPr>
        <w:t xml:space="preserve"> </w:t>
      </w:r>
      <w:r w:rsidR="003D29E6">
        <w:rPr>
          <w:color w:val="000000" w:themeColor="text1"/>
          <w:sz w:val="22"/>
          <w:szCs w:val="22"/>
        </w:rPr>
        <w:t>Although th</w:t>
      </w:r>
      <w:r w:rsidR="00394936">
        <w:rPr>
          <w:color w:val="000000" w:themeColor="text1"/>
          <w:sz w:val="22"/>
          <w:szCs w:val="22"/>
        </w:rPr>
        <w:t>i</w:t>
      </w:r>
      <w:r w:rsidR="003D29E6">
        <w:rPr>
          <w:color w:val="000000" w:themeColor="text1"/>
          <w:sz w:val="22"/>
          <w:szCs w:val="22"/>
        </w:rPr>
        <w:t xml:space="preserve">s result is </w:t>
      </w:r>
      <w:r w:rsidR="00BE7279">
        <w:rPr>
          <w:color w:val="000000" w:themeColor="text1"/>
          <w:sz w:val="22"/>
          <w:szCs w:val="22"/>
        </w:rPr>
        <w:t xml:space="preserve">dependent on the </w:t>
      </w:r>
      <w:r w:rsidR="00394936">
        <w:rPr>
          <w:color w:val="000000" w:themeColor="text1"/>
          <w:sz w:val="22"/>
          <w:szCs w:val="22"/>
        </w:rPr>
        <w:t xml:space="preserve">importation rate, with high levels correcting the bias </w:t>
      </w:r>
      <w:r w:rsidR="00FF127F">
        <w:rPr>
          <w:color w:val="000000" w:themeColor="text1"/>
          <w:sz w:val="22"/>
          <w:szCs w:val="22"/>
        </w:rPr>
        <w:t>from</w:t>
      </w:r>
      <w:r w:rsidR="00394936">
        <w:rPr>
          <w:color w:val="000000" w:themeColor="text1"/>
          <w:sz w:val="22"/>
          <w:szCs w:val="22"/>
        </w:rPr>
        <w:t xml:space="preserve"> the </w:t>
      </w:r>
      <w:r w:rsidR="00394936">
        <w:rPr>
          <w:i/>
          <w:iCs/>
          <w:color w:val="000000" w:themeColor="text1"/>
          <w:sz w:val="22"/>
          <w:szCs w:val="22"/>
        </w:rPr>
        <w:t>original</w:t>
      </w:r>
      <w:r w:rsidR="00554250">
        <w:rPr>
          <w:i/>
          <w:iCs/>
          <w:color w:val="000000" w:themeColor="text1"/>
          <w:sz w:val="22"/>
          <w:szCs w:val="22"/>
        </w:rPr>
        <w:t xml:space="preserve"> </w:t>
      </w:r>
      <w:r w:rsidR="00554250">
        <w:rPr>
          <w:color w:val="000000" w:themeColor="text1"/>
          <w:sz w:val="22"/>
          <w:szCs w:val="22"/>
        </w:rPr>
        <w:t>estimate</w:t>
      </w:r>
      <w:r w:rsidR="00394936">
        <w:rPr>
          <w:color w:val="000000" w:themeColor="text1"/>
          <w:sz w:val="22"/>
          <w:szCs w:val="22"/>
        </w:rPr>
        <w:t>.</w:t>
      </w:r>
      <w:r w:rsidR="00A327F6">
        <w:rPr>
          <w:color w:val="000000" w:themeColor="text1"/>
          <w:sz w:val="22"/>
          <w:szCs w:val="22"/>
        </w:rPr>
        <w:t xml:space="preserve"> </w:t>
      </w:r>
      <w:r w:rsidR="000944E3">
        <w:rPr>
          <w:color w:val="000000" w:themeColor="text1"/>
          <w:sz w:val="22"/>
          <w:szCs w:val="22"/>
        </w:rPr>
        <w:t>I</w:t>
      </w:r>
      <w:r w:rsidR="0048189F">
        <w:rPr>
          <w:color w:val="000000" w:themeColor="text1"/>
          <w:sz w:val="22"/>
          <w:szCs w:val="22"/>
        </w:rPr>
        <w:t>nterestingly,</w:t>
      </w:r>
      <w:r w:rsidR="000944E3">
        <w:rPr>
          <w:color w:val="000000" w:themeColor="text1"/>
          <w:sz w:val="22"/>
          <w:szCs w:val="22"/>
        </w:rPr>
        <w:t xml:space="preserve"> both </w:t>
      </w:r>
      <w:r w:rsidR="000944E3">
        <w:rPr>
          <w:i/>
          <w:iCs/>
          <w:color w:val="000000" w:themeColor="text1"/>
          <w:sz w:val="22"/>
          <w:szCs w:val="22"/>
        </w:rPr>
        <w:t>S. aureus</w:t>
      </w:r>
      <w:r w:rsidR="000944E3">
        <w:rPr>
          <w:color w:val="000000" w:themeColor="text1"/>
          <w:sz w:val="22"/>
          <w:szCs w:val="22"/>
        </w:rPr>
        <w:t xml:space="preserve"> pathogenic phenotypes show the highest bias </w:t>
      </w:r>
      <w:r w:rsidR="00CF1648">
        <w:rPr>
          <w:color w:val="000000" w:themeColor="text1"/>
          <w:sz w:val="22"/>
          <w:szCs w:val="22"/>
        </w:rPr>
        <w:t xml:space="preserve">at low importation rates among all bacteria. As those phenotypes </w:t>
      </w:r>
      <w:r w:rsidR="00F14D90">
        <w:rPr>
          <w:color w:val="000000" w:themeColor="text1"/>
          <w:sz w:val="22"/>
          <w:szCs w:val="22"/>
        </w:rPr>
        <w:t>share the same niche in the human body</w:t>
      </w:r>
      <w:r w:rsidR="00DE2F63">
        <w:rPr>
          <w:color w:val="000000" w:themeColor="text1"/>
          <w:sz w:val="22"/>
          <w:szCs w:val="22"/>
        </w:rPr>
        <w:t>,</w:t>
      </w:r>
      <w:r w:rsidR="00F14D90">
        <w:rPr>
          <w:color w:val="000000" w:themeColor="text1"/>
          <w:sz w:val="22"/>
          <w:szCs w:val="22"/>
        </w:rPr>
        <w:t xml:space="preserve"> </w:t>
      </w:r>
      <w:r w:rsidR="00DE2F63">
        <w:rPr>
          <w:color w:val="000000" w:themeColor="text1"/>
          <w:sz w:val="22"/>
          <w:szCs w:val="22"/>
        </w:rPr>
        <w:t xml:space="preserve">they </w:t>
      </w:r>
      <w:r w:rsidR="00CF1648">
        <w:rPr>
          <w:color w:val="000000" w:themeColor="text1"/>
          <w:sz w:val="22"/>
          <w:szCs w:val="22"/>
        </w:rPr>
        <w:t xml:space="preserve">interact </w:t>
      </w:r>
      <w:r w:rsidR="00DE2F63">
        <w:rPr>
          <w:color w:val="000000" w:themeColor="text1"/>
          <w:sz w:val="22"/>
          <w:szCs w:val="22"/>
        </w:rPr>
        <w:t>which</w:t>
      </w:r>
      <w:r w:rsidR="00610EA9">
        <w:rPr>
          <w:color w:val="000000" w:themeColor="text1"/>
          <w:sz w:val="22"/>
          <w:szCs w:val="22"/>
        </w:rPr>
        <w:t xml:space="preserve"> </w:t>
      </w:r>
      <w:r w:rsidR="0048189F">
        <w:rPr>
          <w:color w:val="000000" w:themeColor="text1"/>
          <w:sz w:val="22"/>
          <w:szCs w:val="22"/>
        </w:rPr>
        <w:t xml:space="preserve">highlights </w:t>
      </w:r>
      <w:r w:rsidR="00087655">
        <w:rPr>
          <w:color w:val="000000" w:themeColor="text1"/>
          <w:sz w:val="22"/>
          <w:szCs w:val="22"/>
        </w:rPr>
        <w:t>a limitation in our modeling</w:t>
      </w:r>
      <w:r w:rsidR="00800BE7">
        <w:rPr>
          <w:color w:val="000000" w:themeColor="text1"/>
          <w:sz w:val="22"/>
          <w:szCs w:val="22"/>
        </w:rPr>
        <w:t xml:space="preserve"> </w:t>
      </w:r>
      <w:r w:rsidR="00087655">
        <w:rPr>
          <w:color w:val="000000" w:themeColor="text1"/>
          <w:sz w:val="22"/>
          <w:szCs w:val="22"/>
        </w:rPr>
        <w:t>for these two</w:t>
      </w:r>
      <w:r w:rsidR="00801830">
        <w:rPr>
          <w:color w:val="000000" w:themeColor="text1"/>
          <w:sz w:val="22"/>
          <w:szCs w:val="22"/>
        </w:rPr>
        <w:t xml:space="preserve"> pathogens</w:t>
      </w:r>
      <w:r w:rsidR="00494697">
        <w:rPr>
          <w:color w:val="000000" w:themeColor="text1"/>
          <w:sz w:val="22"/>
          <w:szCs w:val="22"/>
        </w:rPr>
        <w:t>. W</w:t>
      </w:r>
      <w:r w:rsidR="00087655">
        <w:rPr>
          <w:color w:val="000000" w:themeColor="text1"/>
          <w:sz w:val="22"/>
          <w:szCs w:val="22"/>
        </w:rPr>
        <w:t>e discuss</w:t>
      </w:r>
      <w:r w:rsidR="00494697">
        <w:rPr>
          <w:color w:val="000000" w:themeColor="text1"/>
          <w:sz w:val="22"/>
          <w:szCs w:val="22"/>
        </w:rPr>
        <w:t xml:space="preserve"> this</w:t>
      </w:r>
      <w:r w:rsidR="00087655">
        <w:rPr>
          <w:color w:val="000000" w:themeColor="text1"/>
          <w:sz w:val="22"/>
          <w:szCs w:val="22"/>
        </w:rPr>
        <w:t xml:space="preserve"> </w:t>
      </w:r>
      <w:r w:rsidR="008853D2">
        <w:rPr>
          <w:color w:val="000000" w:themeColor="text1"/>
          <w:sz w:val="22"/>
          <w:szCs w:val="22"/>
        </w:rPr>
        <w:t xml:space="preserve">in the </w:t>
      </w:r>
      <w:r w:rsidR="0060366F">
        <w:rPr>
          <w:b/>
          <w:bCs/>
          <w:color w:val="000000" w:themeColor="text1"/>
          <w:sz w:val="22"/>
          <w:szCs w:val="22"/>
        </w:rPr>
        <w:t xml:space="preserve">Discussion </w:t>
      </w:r>
      <w:r w:rsidR="008853D2">
        <w:rPr>
          <w:color w:val="000000" w:themeColor="text1"/>
          <w:sz w:val="22"/>
          <w:szCs w:val="22"/>
        </w:rPr>
        <w:t xml:space="preserve">section </w:t>
      </w:r>
      <w:r w:rsidR="0060366F" w:rsidRPr="004D6F03">
        <w:rPr>
          <w:i/>
          <w:iCs/>
          <w:color w:val="747474" w:themeColor="background2" w:themeShade="80"/>
          <w:sz w:val="22"/>
          <w:szCs w:val="22"/>
        </w:rPr>
        <w:t>Parameter estimates for E. coli and S. aureus</w:t>
      </w:r>
      <w:r w:rsidR="004D6F03">
        <w:rPr>
          <w:color w:val="000000" w:themeColor="text1"/>
          <w:sz w:val="22"/>
          <w:szCs w:val="22"/>
        </w:rPr>
        <w:t>.</w:t>
      </w:r>
    </w:p>
    <w:p w14:paraId="2DA585E6" w14:textId="77777777" w:rsidR="00441C48" w:rsidRPr="00FF127F" w:rsidRDefault="00441C48" w:rsidP="00F422B3">
      <w:pPr>
        <w:rPr>
          <w:color w:val="000000" w:themeColor="text1"/>
          <w:sz w:val="22"/>
          <w:szCs w:val="22"/>
        </w:rPr>
      </w:pPr>
    </w:p>
    <w:p w14:paraId="655FD486" w14:textId="7CB62605" w:rsidR="00EB505D" w:rsidRPr="003A3EF6" w:rsidRDefault="00EB505D" w:rsidP="00EB505D">
      <w:pPr>
        <w:rPr>
          <w:rFonts w:asciiTheme="majorHAnsi" w:hAnsiTheme="majorHAnsi"/>
          <w:b/>
          <w:bCs/>
          <w:sz w:val="22"/>
          <w:szCs w:val="22"/>
        </w:rPr>
      </w:pPr>
      <w:r w:rsidRPr="003A3EF6">
        <w:rPr>
          <w:rFonts w:asciiTheme="majorHAnsi" w:hAnsiTheme="majorHAnsi"/>
          <w:b/>
          <w:bCs/>
          <w:sz w:val="22"/>
          <w:szCs w:val="22"/>
        </w:rPr>
        <w:t>Reference</w:t>
      </w:r>
      <w:r w:rsidR="0081232C" w:rsidRPr="003A3EF6">
        <w:rPr>
          <w:rFonts w:asciiTheme="majorHAnsi" w:hAnsiTheme="majorHAnsi"/>
          <w:b/>
          <w:bCs/>
          <w:sz w:val="22"/>
          <w:szCs w:val="22"/>
        </w:rPr>
        <w:t>s</w:t>
      </w:r>
    </w:p>
    <w:p w14:paraId="52223951" w14:textId="77777777" w:rsidR="00E328DC" w:rsidRPr="00E328DC" w:rsidRDefault="004F5143" w:rsidP="00E328DC">
      <w:pPr>
        <w:pStyle w:val="Bibliography"/>
        <w:rPr>
          <w:rFonts w:ascii="Aptos Display" w:hAnsiTheme="majorHAnsi"/>
          <w:sz w:val="22"/>
        </w:rPr>
      </w:pPr>
      <w:r>
        <w:rPr>
          <w:rFonts w:ascii="Aptos Display" w:hAnsiTheme="majorHAnsi"/>
          <w:sz w:val="22"/>
          <w:szCs w:val="22"/>
        </w:rPr>
        <w:t xml:space="preserve"> </w:t>
      </w:r>
      <w:r w:rsidR="005F6FB1">
        <w:rPr>
          <w:rFonts w:ascii="Aptos Display" w:hAnsiTheme="majorHAnsi"/>
          <w:sz w:val="22"/>
          <w:szCs w:val="22"/>
        </w:rPr>
        <w:fldChar w:fldCharType="begin"/>
      </w:r>
      <w:r w:rsidR="00E328DC">
        <w:rPr>
          <w:rFonts w:ascii="Aptos Display" w:hAnsiTheme="majorHAnsi"/>
          <w:sz w:val="22"/>
          <w:szCs w:val="22"/>
        </w:rPr>
        <w:instrText xml:space="preserve"> ADDIN ZOTERO_BIBL {"uncited":[],"omitted":[],"custom":[]} CSL_BIBLIOGRAPHY </w:instrText>
      </w:r>
      <w:r w:rsidR="005F6FB1">
        <w:rPr>
          <w:rFonts w:ascii="Aptos Display" w:hAnsiTheme="majorHAnsi"/>
          <w:sz w:val="22"/>
          <w:szCs w:val="22"/>
        </w:rPr>
        <w:fldChar w:fldCharType="separate"/>
      </w:r>
      <w:r w:rsidR="00E328DC" w:rsidRPr="00E328DC">
        <w:rPr>
          <w:rFonts w:ascii="Aptos Display" w:hAnsiTheme="majorHAnsi"/>
          <w:sz w:val="22"/>
        </w:rPr>
        <w:t>1.</w:t>
      </w:r>
      <w:r w:rsidR="00E328DC" w:rsidRPr="00E328DC">
        <w:rPr>
          <w:rFonts w:ascii="Aptos Display" w:hAnsiTheme="majorHAnsi"/>
          <w:sz w:val="22"/>
        </w:rPr>
        <w:tab/>
        <w:t xml:space="preserve">King AA, Ionides EL, Pascual M, Bouma MJ. Inapparent infections and cholera dynamics. Nature. 2008 Aug;454(7206):877–80. </w:t>
      </w:r>
    </w:p>
    <w:p w14:paraId="05FDB4A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2.</w:t>
      </w:r>
      <w:r w:rsidRPr="00E328DC">
        <w:rPr>
          <w:rFonts w:ascii="Aptos Display" w:hAnsiTheme="majorHAnsi"/>
          <w:sz w:val="22"/>
        </w:rPr>
        <w:tab/>
        <w:t xml:space="preserve">Shaman J, Kohn M. Absolute humidity modulates influenza survival, transmission, and seasonality. Proc Natl Acad Sci USA. 2009 Mar 3;106(9):3243–8. </w:t>
      </w:r>
    </w:p>
    <w:p w14:paraId="7108B3B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3.</w:t>
      </w:r>
      <w:r w:rsidRPr="00E328DC">
        <w:rPr>
          <w:rFonts w:ascii="Aptos Display" w:hAnsiTheme="majorHAnsi"/>
          <w:sz w:val="22"/>
        </w:rPr>
        <w:tab/>
        <w:t xml:space="preserve">Shaman J, Kandula S, Yang W, Karspeck A. The use of ambient humidity conditions to improve influenza forecast. Pascual M, editor. PLoS Comput Biol. 2017 Nov 16;13(11):e1005844. </w:t>
      </w:r>
    </w:p>
    <w:p w14:paraId="75E2C0FA"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4.</w:t>
      </w:r>
      <w:r w:rsidRPr="00E328DC">
        <w:rPr>
          <w:rFonts w:ascii="Aptos Display" w:hAnsiTheme="majorHAnsi"/>
          <w:sz w:val="22"/>
        </w:rPr>
        <w:tab/>
        <w:t xml:space="preserve">Pei S, Morone F, Liljeros F, Makse H, Shaman JL. Inference and control of the nosocomial transmission of methicillin-resistant Staphylococcus aureus. eLife. 2018 Dec 18;7:e40977. </w:t>
      </w:r>
    </w:p>
    <w:p w14:paraId="171226B1"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5.</w:t>
      </w:r>
      <w:r w:rsidRPr="00E328DC">
        <w:rPr>
          <w:rFonts w:ascii="Aptos Display" w:hAnsiTheme="majorHAnsi"/>
          <w:sz w:val="22"/>
        </w:rPr>
        <w:tab/>
        <w:t xml:space="preserve">Li R, Pei S, Chen B, Song Y, Zhang T, Yang W, et al. Substantial undocumented infection facilitates the rapid dissemination of novel coronavirus (SARS-CoV-2). Science. 2020 May 1;368(6490):489–93. </w:t>
      </w:r>
    </w:p>
    <w:p w14:paraId="2E630F1F"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6.</w:t>
      </w:r>
      <w:r w:rsidRPr="00E328DC">
        <w:rPr>
          <w:rFonts w:ascii="Aptos Display" w:hAnsiTheme="majorHAnsi"/>
          <w:sz w:val="22"/>
        </w:rPr>
        <w:tab/>
        <w:t xml:space="preserve">Baracchini T, King AA, Bouma MJ, Rodó X, Bertuzzo E, Pascual M. Seasonality in cholera dynamics: A rainfall-driven model explains the wide range of patterns in endemic areas. Advances in Water Resources. 2017 Oct;108:357–66. </w:t>
      </w:r>
    </w:p>
    <w:p w14:paraId="2947E24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7.</w:t>
      </w:r>
      <w:r w:rsidRPr="00E328DC">
        <w:rPr>
          <w:rFonts w:ascii="Aptos Display" w:hAnsiTheme="majorHAnsi"/>
          <w:sz w:val="22"/>
        </w:rPr>
        <w:tab/>
        <w:t xml:space="preserve">Ionides EL, Nguyen D, Atchadé Y, Stoev S, King AA. Inference for dynamic and latent variable models via iterated, perturbed Bayes maps. Proc Natl Acad Sci USA. 2015 Jan 20;112(3):719–24. </w:t>
      </w:r>
    </w:p>
    <w:p w14:paraId="45C11C68"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8.</w:t>
      </w:r>
      <w:r w:rsidRPr="00E328DC">
        <w:rPr>
          <w:rFonts w:ascii="Aptos Display" w:hAnsiTheme="majorHAnsi"/>
          <w:sz w:val="22"/>
        </w:rPr>
        <w:tab/>
        <w:t>Ionides EL, Ning N, Wheeler J. An iterated block particle filter for inference on coupled dynamic systems with shared and unit-specific parameters [Internet]. arXiv; 2022 [cited 2024 Sep 4]. Available from: http://arxiv.org/abs/2206.03837</w:t>
      </w:r>
    </w:p>
    <w:p w14:paraId="1C6B8E5C"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lastRenderedPageBreak/>
        <w:t>9.</w:t>
      </w:r>
      <w:r w:rsidRPr="00E328DC">
        <w:rPr>
          <w:rFonts w:ascii="Aptos Display" w:hAnsiTheme="majorHAnsi"/>
          <w:sz w:val="22"/>
        </w:rPr>
        <w:tab/>
        <w:t xml:space="preserve">Ionides EL, Asfaw K, Park J, King AA. Bagged Filters for Partially Observed Interacting Systems. Journal of the American Statistical Association. 2023 Apr 3;118(542):1078–89. </w:t>
      </w:r>
    </w:p>
    <w:p w14:paraId="65412B5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10.</w:t>
      </w:r>
      <w:r w:rsidRPr="00E328DC">
        <w:rPr>
          <w:rFonts w:ascii="Aptos Display" w:hAnsiTheme="majorHAnsi"/>
          <w:sz w:val="22"/>
        </w:rPr>
        <w:tab/>
        <w:t xml:space="preserve">Katzfuss M, Stroud JR, Wikle CK. Ensemble Kalman Methods for High-Dimensional Hierarchical Dynamic Space-Time Models. Journal of the American Statistical Association. 2020 Apr 2;115(530):866–85. </w:t>
      </w:r>
    </w:p>
    <w:p w14:paraId="1027E912"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11.</w:t>
      </w:r>
      <w:r w:rsidRPr="00E328DC">
        <w:rPr>
          <w:rFonts w:ascii="Aptos Display" w:hAnsiTheme="majorHAnsi"/>
          <w:sz w:val="22"/>
        </w:rPr>
        <w:tab/>
        <w:t xml:space="preserve">Schneider T, Dunbar ORA, Wu J, Böttcher L, Burov D, Garbuno-Inigo A, et al. Epidemic management and control through risk-dependent individual contact interventions. Moreno Y, editor. PLoS Comput Biol. 2022 Jun 23;18(6):e1010171. </w:t>
      </w:r>
    </w:p>
    <w:p w14:paraId="662509D0"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12.</w:t>
      </w:r>
      <w:r w:rsidRPr="00E328DC">
        <w:rPr>
          <w:rFonts w:ascii="Aptos Display" w:hAnsiTheme="majorHAnsi"/>
          <w:sz w:val="22"/>
        </w:rPr>
        <w:tab/>
        <w:t xml:space="preserve">Ionides EL, Breto C, King AA. Inference for nonlinear dynamical systems. Proceedings of the National Academy of Sciences. 2006 Dec 5;103(49):18438–43. </w:t>
      </w:r>
    </w:p>
    <w:p w14:paraId="139E2D52" w14:textId="6D5E0885" w:rsidR="00F422B3" w:rsidRPr="006F1ED6" w:rsidRDefault="005F6FB1">
      <w:pPr>
        <w:rPr>
          <w:rFonts w:asciiTheme="majorHAnsi" w:hAnsiTheme="majorHAnsi"/>
          <w:b/>
          <w:bCs/>
          <w:sz w:val="22"/>
          <w:szCs w:val="22"/>
        </w:rPr>
      </w:pPr>
      <w:r>
        <w:rPr>
          <w:rFonts w:ascii="Aptos Display" w:hAnsiTheme="majorHAnsi"/>
          <w:sz w:val="22"/>
          <w:szCs w:val="22"/>
        </w:rPr>
        <w:fldChar w:fldCharType="end"/>
      </w:r>
    </w:p>
    <w:sectPr w:rsidR="00F422B3" w:rsidRPr="006F1E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man, Jeffrey L." w:date="2024-08-29T14:19:00Z" w:initials="JS">
    <w:p w14:paraId="75ABFEE1" w14:textId="6F55D183" w:rsidR="00080A90" w:rsidRDefault="00080A90" w:rsidP="00080A90">
      <w:r>
        <w:rPr>
          <w:rStyle w:val="CommentReference"/>
        </w:rPr>
        <w:annotationRef/>
      </w:r>
      <w:r>
        <w:rPr>
          <w:color w:val="000000"/>
          <w:sz w:val="20"/>
          <w:szCs w:val="20"/>
        </w:rPr>
        <w:t>Add some further discussion of this limitation to the manuscript and that future work might consider comparing the modeled period to non-pandemic periods, or subdividing the inference to portions of the examined period.</w:t>
      </w:r>
    </w:p>
  </w:comment>
  <w:comment w:id="1" w:author="Pei, Sen" w:date="2024-08-29T22:07:00Z" w:initials="SP">
    <w:p w14:paraId="2D6D70B6" w14:textId="77777777" w:rsidR="00980261" w:rsidRDefault="00980261" w:rsidP="00980261">
      <w:r>
        <w:rPr>
          <w:rStyle w:val="CommentReference"/>
        </w:rPr>
        <w:annotationRef/>
      </w:r>
      <w:r>
        <w:rPr>
          <w:sz w:val="20"/>
          <w:szCs w:val="20"/>
        </w:rPr>
        <w:t>The study period is relatively short. Further sub-dividing the data into multiple period may lead to data sparsity issues.</w:t>
      </w:r>
    </w:p>
  </w:comment>
  <w:comment w:id="2" w:author="Cascante Vega, Jaime E." w:date="2024-09-04T17:00:00Z" w:initials="JC">
    <w:p w14:paraId="3100494F" w14:textId="77777777" w:rsidR="00C574B2" w:rsidRDefault="00C574B2" w:rsidP="00C574B2">
      <w:r>
        <w:rPr>
          <w:rStyle w:val="CommentReference"/>
        </w:rPr>
        <w:annotationRef/>
      </w:r>
      <w:r>
        <w:rPr>
          <w:color w:val="000000"/>
          <w:sz w:val="20"/>
          <w:szCs w:val="20"/>
        </w:rPr>
        <w:t>Let me finish this after doing the inferences of the last comment.</w:t>
      </w:r>
    </w:p>
  </w:comment>
  <w:comment w:id="3" w:author="Shaman, Jeffrey L." w:date="2024-08-29T15:44:00Z" w:initials="JS">
    <w:p w14:paraId="00FC089F" w14:textId="77777777" w:rsidR="00DE5008" w:rsidRDefault="00DE5008" w:rsidP="00DE5008">
      <w:r>
        <w:rPr>
          <w:rStyle w:val="CommentReference"/>
        </w:rPr>
        <w:annotationRef/>
      </w:r>
      <w:r>
        <w:rPr>
          <w:color w:val="000000"/>
          <w:sz w:val="20"/>
          <w:szCs w:val="20"/>
        </w:rPr>
        <w:t>Did you get the PDF?</w:t>
      </w:r>
    </w:p>
  </w:comment>
  <w:comment w:id="4" w:author="Shaman, Jeffrey L." w:date="2024-09-05T13:18:00Z" w:initials="JS">
    <w:p w14:paraId="772FDB34" w14:textId="77777777" w:rsidR="00A54DAB" w:rsidRDefault="00A54DAB" w:rsidP="00A54DAB">
      <w:r>
        <w:rPr>
          <w:rStyle w:val="CommentReference"/>
        </w:rPr>
        <w:annotationRef/>
      </w:r>
      <w:r>
        <w:rPr>
          <w:color w:val="000000"/>
          <w:sz w:val="20"/>
          <w:szCs w:val="20"/>
        </w:rPr>
        <w:t>Do you mean that Figures R1-R3 are not sensitive to importation rate changes?  That’s not how it looks.  If you mean that they are relatively stable for a large range—larger than shown in the original submission—I see that.</w:t>
      </w:r>
    </w:p>
  </w:comment>
  <w:comment w:id="5" w:author="Cascante Vega, Jaime E." w:date="2024-09-13T12:53:00Z" w:initials="JC">
    <w:p w14:paraId="67972B26" w14:textId="77777777" w:rsidR="00636466" w:rsidRDefault="00636466" w:rsidP="00636466">
      <w:r>
        <w:rPr>
          <w:rStyle w:val="CommentReference"/>
        </w:rPr>
        <w:annotationRef/>
      </w:r>
      <w:r>
        <w:rPr>
          <w:sz w:val="20"/>
          <w:szCs w:val="20"/>
        </w:rPr>
        <w:t>I removed Figure R2, pruned the results and also resumed the conclusion in a couple sentences.</w:t>
      </w:r>
    </w:p>
  </w:comment>
  <w:comment w:id="6" w:author="Cascante Vega, Jaime E." w:date="2024-09-13T12:54:00Z" w:initials="JC">
    <w:p w14:paraId="7FF0FAC5" w14:textId="77777777" w:rsidR="001B316E" w:rsidRDefault="001B316E" w:rsidP="001B316E">
      <w:r>
        <w:rPr>
          <w:rStyle w:val="CommentReference"/>
        </w:rPr>
        <w:annotationRef/>
      </w:r>
      <w:r>
        <w:rPr>
          <w:color w:val="000000"/>
          <w:sz w:val="20"/>
          <w:szCs w:val="20"/>
        </w:rPr>
        <w:t>I included a Table with the r^2</w:t>
      </w:r>
    </w:p>
  </w:comment>
  <w:comment w:id="7" w:author="Shaman, Jeffrey L." w:date="2024-08-29T16:02:00Z" w:initials="JS">
    <w:p w14:paraId="2FA507BA" w14:textId="4A9E7B6A" w:rsidR="00A61EF2" w:rsidRDefault="00A61EF2" w:rsidP="00A61EF2">
      <w:r>
        <w:rPr>
          <w:rStyle w:val="CommentReference"/>
        </w:rPr>
        <w:annotationRef/>
      </w:r>
      <w:r>
        <w:rPr>
          <w:color w:val="000000"/>
          <w:sz w:val="20"/>
          <w:szCs w:val="20"/>
        </w:rPr>
        <w:t>We can say (and actually do) another round of vetting of the manuscript for writing style, syntax and grammar.  {In truth it is a bit rough—something you need to work on.}</w:t>
      </w:r>
    </w:p>
  </w:comment>
  <w:comment w:id="8" w:author="Cascante Vega, Jaime E." w:date="2024-09-04T17:08:00Z" w:initials="JC">
    <w:p w14:paraId="4D6D7FEE" w14:textId="77777777" w:rsidR="00634BC7" w:rsidRDefault="00634BC7" w:rsidP="00634BC7">
      <w:r>
        <w:rPr>
          <w:rStyle w:val="CommentReference"/>
        </w:rPr>
        <w:annotationRef/>
      </w:r>
      <w:r>
        <w:rPr>
          <w:sz w:val="20"/>
          <w:szCs w:val="20"/>
        </w:rPr>
        <w:t>sg,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ABFEE1" w15:done="1"/>
  <w15:commentEx w15:paraId="2D6D70B6" w15:paraIdParent="75ABFEE1" w15:done="1"/>
  <w15:commentEx w15:paraId="3100494F" w15:paraIdParent="75ABFEE1" w15:done="1"/>
  <w15:commentEx w15:paraId="00FC089F" w15:done="0"/>
  <w15:commentEx w15:paraId="772FDB34" w15:done="0"/>
  <w15:commentEx w15:paraId="67972B26" w15:paraIdParent="772FDB34" w15:done="0"/>
  <w15:commentEx w15:paraId="7FF0FAC5" w15:paraIdParent="772FDB34" w15:done="0"/>
  <w15:commentEx w15:paraId="2FA507BA" w15:done="0"/>
  <w15:commentEx w15:paraId="4D6D7FEE" w15:paraIdParent="2FA50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D41057" w16cex:dateUtc="2024-08-29T18:19:00Z"/>
  <w16cex:commentExtensible w16cex:durableId="7C37302A" w16cex:dateUtc="2024-08-30T02:07:00Z"/>
  <w16cex:commentExtensible w16cex:durableId="54FB0519" w16cex:dateUtc="2024-09-04T21:00:00Z"/>
  <w16cex:commentExtensible w16cex:durableId="6DAAE0E3" w16cex:dateUtc="2024-08-29T19:44:00Z"/>
  <w16cex:commentExtensible w16cex:durableId="12695152" w16cex:dateUtc="2024-09-05T17:18:00Z"/>
  <w16cex:commentExtensible w16cex:durableId="33AC92E2" w16cex:dateUtc="2024-09-13T16:53:00Z"/>
  <w16cex:commentExtensible w16cex:durableId="410843A1" w16cex:dateUtc="2024-09-13T16:54:00Z"/>
  <w16cex:commentExtensible w16cex:durableId="4A4E8718" w16cex:dateUtc="2024-08-29T20:02:00Z"/>
  <w16cex:commentExtensible w16cex:durableId="453F4989" w16cex:dateUtc="2024-09-04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ABFEE1" w16cid:durableId="2DD41057"/>
  <w16cid:commentId w16cid:paraId="2D6D70B6" w16cid:durableId="7C37302A"/>
  <w16cid:commentId w16cid:paraId="3100494F" w16cid:durableId="54FB0519"/>
  <w16cid:commentId w16cid:paraId="00FC089F" w16cid:durableId="6DAAE0E3"/>
  <w16cid:commentId w16cid:paraId="772FDB34" w16cid:durableId="12695152"/>
  <w16cid:commentId w16cid:paraId="67972B26" w16cid:durableId="33AC92E2"/>
  <w16cid:commentId w16cid:paraId="7FF0FAC5" w16cid:durableId="410843A1"/>
  <w16cid:commentId w16cid:paraId="2FA507BA" w16cid:durableId="4A4E8718"/>
  <w16cid:commentId w16cid:paraId="4D6D7FEE" w16cid:durableId="453F49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34E5C" w14:textId="77777777" w:rsidR="00A30C19" w:rsidRDefault="00A30C19" w:rsidP="00B629D4">
      <w:pPr>
        <w:spacing w:after="0" w:line="240" w:lineRule="auto"/>
      </w:pPr>
      <w:r>
        <w:separator/>
      </w:r>
    </w:p>
  </w:endnote>
  <w:endnote w:type="continuationSeparator" w:id="0">
    <w:p w14:paraId="45F67A57" w14:textId="77777777" w:rsidR="00A30C19" w:rsidRDefault="00A30C19"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ECDE3" w14:textId="77777777" w:rsidR="00A30C19" w:rsidRDefault="00A30C19" w:rsidP="00B629D4">
      <w:pPr>
        <w:spacing w:after="0" w:line="240" w:lineRule="auto"/>
      </w:pPr>
      <w:r>
        <w:separator/>
      </w:r>
    </w:p>
  </w:footnote>
  <w:footnote w:type="continuationSeparator" w:id="0">
    <w:p w14:paraId="79DE2863" w14:textId="77777777" w:rsidR="00A30C19" w:rsidRDefault="00A30C19"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man, Jeffrey L.">
    <w15:presenceInfo w15:providerId="AD" w15:userId="S::jls106@cumc.columbia.edu::af869bbb-0c63-4e57-829a-e2ceb9da3a09"/>
  </w15:person>
  <w15:person w15:author="Pei, Sen">
    <w15:presenceInfo w15:providerId="AD" w15:userId="S::sp3449@cumc.columbia.edu::4f42f4a9-97b2-47e4-aa1c-1aaec5c070cb"/>
  </w15:person>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6117"/>
    <w:rsid w:val="0000692A"/>
    <w:rsid w:val="00007633"/>
    <w:rsid w:val="00010E24"/>
    <w:rsid w:val="00011266"/>
    <w:rsid w:val="000153C2"/>
    <w:rsid w:val="00015B11"/>
    <w:rsid w:val="00016B77"/>
    <w:rsid w:val="00017FE5"/>
    <w:rsid w:val="00022967"/>
    <w:rsid w:val="00022B5E"/>
    <w:rsid w:val="00023D5A"/>
    <w:rsid w:val="00024345"/>
    <w:rsid w:val="0002467E"/>
    <w:rsid w:val="00025156"/>
    <w:rsid w:val="0002569C"/>
    <w:rsid w:val="000312D6"/>
    <w:rsid w:val="00034370"/>
    <w:rsid w:val="0003518A"/>
    <w:rsid w:val="00035D40"/>
    <w:rsid w:val="00036422"/>
    <w:rsid w:val="00037138"/>
    <w:rsid w:val="000376FE"/>
    <w:rsid w:val="00040BE4"/>
    <w:rsid w:val="00042529"/>
    <w:rsid w:val="000432FF"/>
    <w:rsid w:val="000449E1"/>
    <w:rsid w:val="00045523"/>
    <w:rsid w:val="00051C4E"/>
    <w:rsid w:val="00051C68"/>
    <w:rsid w:val="00051EB4"/>
    <w:rsid w:val="00052C20"/>
    <w:rsid w:val="0005475B"/>
    <w:rsid w:val="00055FE0"/>
    <w:rsid w:val="00057FA3"/>
    <w:rsid w:val="000603A2"/>
    <w:rsid w:val="000604A9"/>
    <w:rsid w:val="00062253"/>
    <w:rsid w:val="00062C71"/>
    <w:rsid w:val="0006668F"/>
    <w:rsid w:val="00075B70"/>
    <w:rsid w:val="0008055A"/>
    <w:rsid w:val="00080A90"/>
    <w:rsid w:val="00081678"/>
    <w:rsid w:val="000828C5"/>
    <w:rsid w:val="00082E79"/>
    <w:rsid w:val="00084649"/>
    <w:rsid w:val="00085190"/>
    <w:rsid w:val="00086428"/>
    <w:rsid w:val="00087655"/>
    <w:rsid w:val="000901BF"/>
    <w:rsid w:val="000918B0"/>
    <w:rsid w:val="00091FD3"/>
    <w:rsid w:val="000944E3"/>
    <w:rsid w:val="00095071"/>
    <w:rsid w:val="00095122"/>
    <w:rsid w:val="00095BE0"/>
    <w:rsid w:val="000A0423"/>
    <w:rsid w:val="000A0DAC"/>
    <w:rsid w:val="000A294E"/>
    <w:rsid w:val="000A401C"/>
    <w:rsid w:val="000A62BF"/>
    <w:rsid w:val="000A62D4"/>
    <w:rsid w:val="000A78A0"/>
    <w:rsid w:val="000B1179"/>
    <w:rsid w:val="000B261D"/>
    <w:rsid w:val="000B45B5"/>
    <w:rsid w:val="000B49D6"/>
    <w:rsid w:val="000B4A3F"/>
    <w:rsid w:val="000B6B85"/>
    <w:rsid w:val="000C1BC1"/>
    <w:rsid w:val="000C263B"/>
    <w:rsid w:val="000C343B"/>
    <w:rsid w:val="000C6245"/>
    <w:rsid w:val="000D1149"/>
    <w:rsid w:val="000D124E"/>
    <w:rsid w:val="000D21EB"/>
    <w:rsid w:val="000D4A2E"/>
    <w:rsid w:val="000D75FF"/>
    <w:rsid w:val="000E39D6"/>
    <w:rsid w:val="000E4277"/>
    <w:rsid w:val="000E4C7C"/>
    <w:rsid w:val="000E519D"/>
    <w:rsid w:val="000E57E0"/>
    <w:rsid w:val="000E71B9"/>
    <w:rsid w:val="000E77B7"/>
    <w:rsid w:val="000F1251"/>
    <w:rsid w:val="000F1E53"/>
    <w:rsid w:val="000F48EA"/>
    <w:rsid w:val="000F5014"/>
    <w:rsid w:val="000F6118"/>
    <w:rsid w:val="000F63CD"/>
    <w:rsid w:val="000F6BEE"/>
    <w:rsid w:val="00104228"/>
    <w:rsid w:val="00105340"/>
    <w:rsid w:val="001062EE"/>
    <w:rsid w:val="0010789C"/>
    <w:rsid w:val="0011055B"/>
    <w:rsid w:val="0011108A"/>
    <w:rsid w:val="001113AD"/>
    <w:rsid w:val="00112499"/>
    <w:rsid w:val="0011517D"/>
    <w:rsid w:val="001156F4"/>
    <w:rsid w:val="00116E92"/>
    <w:rsid w:val="00121C7F"/>
    <w:rsid w:val="00123188"/>
    <w:rsid w:val="00123ACA"/>
    <w:rsid w:val="00124B81"/>
    <w:rsid w:val="00125486"/>
    <w:rsid w:val="00125DA1"/>
    <w:rsid w:val="00126528"/>
    <w:rsid w:val="001306AD"/>
    <w:rsid w:val="001309F3"/>
    <w:rsid w:val="00132968"/>
    <w:rsid w:val="001331CF"/>
    <w:rsid w:val="00137B5D"/>
    <w:rsid w:val="001400C0"/>
    <w:rsid w:val="00144916"/>
    <w:rsid w:val="0014521A"/>
    <w:rsid w:val="0014527F"/>
    <w:rsid w:val="00145D27"/>
    <w:rsid w:val="00146FBB"/>
    <w:rsid w:val="00147078"/>
    <w:rsid w:val="00151364"/>
    <w:rsid w:val="001524CD"/>
    <w:rsid w:val="00155997"/>
    <w:rsid w:val="00156F65"/>
    <w:rsid w:val="00157129"/>
    <w:rsid w:val="001577CD"/>
    <w:rsid w:val="00161544"/>
    <w:rsid w:val="0016210E"/>
    <w:rsid w:val="00162834"/>
    <w:rsid w:val="00166056"/>
    <w:rsid w:val="00166408"/>
    <w:rsid w:val="00166D6C"/>
    <w:rsid w:val="00170133"/>
    <w:rsid w:val="001711BF"/>
    <w:rsid w:val="00173BF0"/>
    <w:rsid w:val="00175A73"/>
    <w:rsid w:val="00177C4B"/>
    <w:rsid w:val="001825F8"/>
    <w:rsid w:val="00182D7A"/>
    <w:rsid w:val="001843D8"/>
    <w:rsid w:val="00185529"/>
    <w:rsid w:val="001859D6"/>
    <w:rsid w:val="00192278"/>
    <w:rsid w:val="001928CC"/>
    <w:rsid w:val="00192A73"/>
    <w:rsid w:val="00192FFC"/>
    <w:rsid w:val="001937F1"/>
    <w:rsid w:val="0019414A"/>
    <w:rsid w:val="001954C3"/>
    <w:rsid w:val="00196EBE"/>
    <w:rsid w:val="001A453D"/>
    <w:rsid w:val="001A4F6E"/>
    <w:rsid w:val="001A51A5"/>
    <w:rsid w:val="001A65E0"/>
    <w:rsid w:val="001B121E"/>
    <w:rsid w:val="001B316E"/>
    <w:rsid w:val="001B3A1A"/>
    <w:rsid w:val="001B5EEB"/>
    <w:rsid w:val="001C0721"/>
    <w:rsid w:val="001C17B5"/>
    <w:rsid w:val="001C2DE3"/>
    <w:rsid w:val="001C4A1A"/>
    <w:rsid w:val="001C51EC"/>
    <w:rsid w:val="001C6264"/>
    <w:rsid w:val="001C7543"/>
    <w:rsid w:val="001D2374"/>
    <w:rsid w:val="001D2F0E"/>
    <w:rsid w:val="001D33C5"/>
    <w:rsid w:val="001E47B0"/>
    <w:rsid w:val="001E531C"/>
    <w:rsid w:val="001E551C"/>
    <w:rsid w:val="001E57E0"/>
    <w:rsid w:val="001E7882"/>
    <w:rsid w:val="001F0436"/>
    <w:rsid w:val="001F05B4"/>
    <w:rsid w:val="001F06CF"/>
    <w:rsid w:val="001F0E32"/>
    <w:rsid w:val="001F1903"/>
    <w:rsid w:val="001F1B2B"/>
    <w:rsid w:val="001F23D5"/>
    <w:rsid w:val="001F2A5C"/>
    <w:rsid w:val="001F39E5"/>
    <w:rsid w:val="001F3FFA"/>
    <w:rsid w:val="001F4287"/>
    <w:rsid w:val="001F6B66"/>
    <w:rsid w:val="002000CB"/>
    <w:rsid w:val="00200B43"/>
    <w:rsid w:val="00201028"/>
    <w:rsid w:val="00201F24"/>
    <w:rsid w:val="002044CF"/>
    <w:rsid w:val="00207B18"/>
    <w:rsid w:val="00207F5B"/>
    <w:rsid w:val="00210D72"/>
    <w:rsid w:val="00210EDA"/>
    <w:rsid w:val="00213704"/>
    <w:rsid w:val="00213AD6"/>
    <w:rsid w:val="00213B72"/>
    <w:rsid w:val="00215704"/>
    <w:rsid w:val="0021590D"/>
    <w:rsid w:val="00215917"/>
    <w:rsid w:val="00221986"/>
    <w:rsid w:val="002256FE"/>
    <w:rsid w:val="00226116"/>
    <w:rsid w:val="002275F9"/>
    <w:rsid w:val="00231C5F"/>
    <w:rsid w:val="002326F9"/>
    <w:rsid w:val="00233DD1"/>
    <w:rsid w:val="002343EF"/>
    <w:rsid w:val="00234F7A"/>
    <w:rsid w:val="00241EFE"/>
    <w:rsid w:val="00242DDD"/>
    <w:rsid w:val="00245385"/>
    <w:rsid w:val="00246911"/>
    <w:rsid w:val="00247F42"/>
    <w:rsid w:val="002502EB"/>
    <w:rsid w:val="00250601"/>
    <w:rsid w:val="002509C2"/>
    <w:rsid w:val="002510CA"/>
    <w:rsid w:val="00251B1A"/>
    <w:rsid w:val="00252285"/>
    <w:rsid w:val="0025470C"/>
    <w:rsid w:val="00254C06"/>
    <w:rsid w:val="00255FD9"/>
    <w:rsid w:val="002560DE"/>
    <w:rsid w:val="002567AB"/>
    <w:rsid w:val="002611D5"/>
    <w:rsid w:val="002630BE"/>
    <w:rsid w:val="0026475D"/>
    <w:rsid w:val="00267DA7"/>
    <w:rsid w:val="00267E9A"/>
    <w:rsid w:val="00270789"/>
    <w:rsid w:val="002711D2"/>
    <w:rsid w:val="00271353"/>
    <w:rsid w:val="00273959"/>
    <w:rsid w:val="002753BD"/>
    <w:rsid w:val="00275468"/>
    <w:rsid w:val="0027708A"/>
    <w:rsid w:val="002802A7"/>
    <w:rsid w:val="00281AF7"/>
    <w:rsid w:val="00284348"/>
    <w:rsid w:val="002848CA"/>
    <w:rsid w:val="00291F94"/>
    <w:rsid w:val="002920D6"/>
    <w:rsid w:val="002930DB"/>
    <w:rsid w:val="0029510E"/>
    <w:rsid w:val="0029697E"/>
    <w:rsid w:val="00297E24"/>
    <w:rsid w:val="002A0652"/>
    <w:rsid w:val="002A2B9F"/>
    <w:rsid w:val="002A4987"/>
    <w:rsid w:val="002A5336"/>
    <w:rsid w:val="002A5AAE"/>
    <w:rsid w:val="002A5BCE"/>
    <w:rsid w:val="002A69AB"/>
    <w:rsid w:val="002A6D79"/>
    <w:rsid w:val="002B1D42"/>
    <w:rsid w:val="002B27CB"/>
    <w:rsid w:val="002B286E"/>
    <w:rsid w:val="002B3464"/>
    <w:rsid w:val="002B3A3C"/>
    <w:rsid w:val="002B44E9"/>
    <w:rsid w:val="002B4FE9"/>
    <w:rsid w:val="002B501E"/>
    <w:rsid w:val="002B67CB"/>
    <w:rsid w:val="002C372B"/>
    <w:rsid w:val="002C512E"/>
    <w:rsid w:val="002C55DE"/>
    <w:rsid w:val="002C619E"/>
    <w:rsid w:val="002C61EA"/>
    <w:rsid w:val="002D18D9"/>
    <w:rsid w:val="002D1E1B"/>
    <w:rsid w:val="002D32E9"/>
    <w:rsid w:val="002D3353"/>
    <w:rsid w:val="002D3460"/>
    <w:rsid w:val="002D4861"/>
    <w:rsid w:val="002D5396"/>
    <w:rsid w:val="002D6601"/>
    <w:rsid w:val="002E0D32"/>
    <w:rsid w:val="002E1693"/>
    <w:rsid w:val="002E28EF"/>
    <w:rsid w:val="002E46C4"/>
    <w:rsid w:val="002E53FD"/>
    <w:rsid w:val="002E6043"/>
    <w:rsid w:val="002E6A89"/>
    <w:rsid w:val="002E7E1F"/>
    <w:rsid w:val="002F1D62"/>
    <w:rsid w:val="002F3BE3"/>
    <w:rsid w:val="002F6473"/>
    <w:rsid w:val="002F67BF"/>
    <w:rsid w:val="002F7B7A"/>
    <w:rsid w:val="00301441"/>
    <w:rsid w:val="00301752"/>
    <w:rsid w:val="00301754"/>
    <w:rsid w:val="00301A0B"/>
    <w:rsid w:val="00301E01"/>
    <w:rsid w:val="0030244C"/>
    <w:rsid w:val="0030593C"/>
    <w:rsid w:val="003070D5"/>
    <w:rsid w:val="0031101E"/>
    <w:rsid w:val="0031144A"/>
    <w:rsid w:val="00313033"/>
    <w:rsid w:val="00313EB0"/>
    <w:rsid w:val="0032005D"/>
    <w:rsid w:val="0032068F"/>
    <w:rsid w:val="00320ABF"/>
    <w:rsid w:val="0032280D"/>
    <w:rsid w:val="00323839"/>
    <w:rsid w:val="00324AB7"/>
    <w:rsid w:val="003262F1"/>
    <w:rsid w:val="00327CDC"/>
    <w:rsid w:val="0033108B"/>
    <w:rsid w:val="003355CC"/>
    <w:rsid w:val="003374A7"/>
    <w:rsid w:val="00340565"/>
    <w:rsid w:val="00340BD0"/>
    <w:rsid w:val="0034187B"/>
    <w:rsid w:val="00342491"/>
    <w:rsid w:val="003425EE"/>
    <w:rsid w:val="00344B57"/>
    <w:rsid w:val="00346E9A"/>
    <w:rsid w:val="00351191"/>
    <w:rsid w:val="003523BA"/>
    <w:rsid w:val="00353D45"/>
    <w:rsid w:val="0035654C"/>
    <w:rsid w:val="00356960"/>
    <w:rsid w:val="00356E9C"/>
    <w:rsid w:val="00362753"/>
    <w:rsid w:val="00362E34"/>
    <w:rsid w:val="0036374A"/>
    <w:rsid w:val="00363A90"/>
    <w:rsid w:val="00364E0E"/>
    <w:rsid w:val="003732CC"/>
    <w:rsid w:val="0037398A"/>
    <w:rsid w:val="0037489A"/>
    <w:rsid w:val="00374E1B"/>
    <w:rsid w:val="0037669B"/>
    <w:rsid w:val="003776F8"/>
    <w:rsid w:val="00380F78"/>
    <w:rsid w:val="003811ED"/>
    <w:rsid w:val="00382BA0"/>
    <w:rsid w:val="003837B3"/>
    <w:rsid w:val="00385DF9"/>
    <w:rsid w:val="00386A47"/>
    <w:rsid w:val="00386A4F"/>
    <w:rsid w:val="0038711E"/>
    <w:rsid w:val="00394936"/>
    <w:rsid w:val="00396747"/>
    <w:rsid w:val="003A1547"/>
    <w:rsid w:val="003A209E"/>
    <w:rsid w:val="003A3EF6"/>
    <w:rsid w:val="003A4F26"/>
    <w:rsid w:val="003B0B99"/>
    <w:rsid w:val="003B0BA2"/>
    <w:rsid w:val="003B44DD"/>
    <w:rsid w:val="003B6426"/>
    <w:rsid w:val="003B6527"/>
    <w:rsid w:val="003B7E85"/>
    <w:rsid w:val="003C0A3B"/>
    <w:rsid w:val="003C601F"/>
    <w:rsid w:val="003C650C"/>
    <w:rsid w:val="003C6DA8"/>
    <w:rsid w:val="003D0124"/>
    <w:rsid w:val="003D2854"/>
    <w:rsid w:val="003D29E6"/>
    <w:rsid w:val="003D47BD"/>
    <w:rsid w:val="003D5B02"/>
    <w:rsid w:val="003D5C50"/>
    <w:rsid w:val="003D69F8"/>
    <w:rsid w:val="003D7252"/>
    <w:rsid w:val="003E0FEA"/>
    <w:rsid w:val="003E256D"/>
    <w:rsid w:val="003E284B"/>
    <w:rsid w:val="003E6358"/>
    <w:rsid w:val="003E6BBF"/>
    <w:rsid w:val="003F0B99"/>
    <w:rsid w:val="003F0BDA"/>
    <w:rsid w:val="003F0E52"/>
    <w:rsid w:val="003F2249"/>
    <w:rsid w:val="003F40DD"/>
    <w:rsid w:val="003F4828"/>
    <w:rsid w:val="003F4935"/>
    <w:rsid w:val="0040022C"/>
    <w:rsid w:val="00401F83"/>
    <w:rsid w:val="004027AA"/>
    <w:rsid w:val="00402CFB"/>
    <w:rsid w:val="00406050"/>
    <w:rsid w:val="00407323"/>
    <w:rsid w:val="00410265"/>
    <w:rsid w:val="00410446"/>
    <w:rsid w:val="0041165B"/>
    <w:rsid w:val="00412E63"/>
    <w:rsid w:val="00413003"/>
    <w:rsid w:val="00414A75"/>
    <w:rsid w:val="00416D56"/>
    <w:rsid w:val="0042108D"/>
    <w:rsid w:val="00422E66"/>
    <w:rsid w:val="004234A6"/>
    <w:rsid w:val="00423F12"/>
    <w:rsid w:val="00425042"/>
    <w:rsid w:val="00425D00"/>
    <w:rsid w:val="00426104"/>
    <w:rsid w:val="00426765"/>
    <w:rsid w:val="004275D6"/>
    <w:rsid w:val="00427C9C"/>
    <w:rsid w:val="0043171A"/>
    <w:rsid w:val="0043384D"/>
    <w:rsid w:val="0043473F"/>
    <w:rsid w:val="00434A7D"/>
    <w:rsid w:val="004351E6"/>
    <w:rsid w:val="00435B63"/>
    <w:rsid w:val="00436AC6"/>
    <w:rsid w:val="0044074A"/>
    <w:rsid w:val="00441C48"/>
    <w:rsid w:val="0044372B"/>
    <w:rsid w:val="00445970"/>
    <w:rsid w:val="00446626"/>
    <w:rsid w:val="00446D2E"/>
    <w:rsid w:val="00447297"/>
    <w:rsid w:val="00451287"/>
    <w:rsid w:val="004518DF"/>
    <w:rsid w:val="00452ACD"/>
    <w:rsid w:val="00453DED"/>
    <w:rsid w:val="00454565"/>
    <w:rsid w:val="00454691"/>
    <w:rsid w:val="00454CAB"/>
    <w:rsid w:val="00454D75"/>
    <w:rsid w:val="00455A64"/>
    <w:rsid w:val="00457E40"/>
    <w:rsid w:val="00457EA5"/>
    <w:rsid w:val="00460AE8"/>
    <w:rsid w:val="004610C7"/>
    <w:rsid w:val="00462516"/>
    <w:rsid w:val="00463864"/>
    <w:rsid w:val="00464513"/>
    <w:rsid w:val="00464651"/>
    <w:rsid w:val="00464842"/>
    <w:rsid w:val="00465CB2"/>
    <w:rsid w:val="004664D2"/>
    <w:rsid w:val="0047451D"/>
    <w:rsid w:val="0047467E"/>
    <w:rsid w:val="00475A05"/>
    <w:rsid w:val="00475E48"/>
    <w:rsid w:val="0048189F"/>
    <w:rsid w:val="00481FA9"/>
    <w:rsid w:val="0048537D"/>
    <w:rsid w:val="0048595E"/>
    <w:rsid w:val="0048600A"/>
    <w:rsid w:val="00487540"/>
    <w:rsid w:val="00487B47"/>
    <w:rsid w:val="00494558"/>
    <w:rsid w:val="00494697"/>
    <w:rsid w:val="00494A4A"/>
    <w:rsid w:val="00494E5A"/>
    <w:rsid w:val="0049545C"/>
    <w:rsid w:val="00496731"/>
    <w:rsid w:val="0049733F"/>
    <w:rsid w:val="004974B7"/>
    <w:rsid w:val="004A0321"/>
    <w:rsid w:val="004A124C"/>
    <w:rsid w:val="004A4572"/>
    <w:rsid w:val="004A62F5"/>
    <w:rsid w:val="004B0974"/>
    <w:rsid w:val="004B3544"/>
    <w:rsid w:val="004B3CE5"/>
    <w:rsid w:val="004B54AC"/>
    <w:rsid w:val="004B77CD"/>
    <w:rsid w:val="004B79BD"/>
    <w:rsid w:val="004C1E12"/>
    <w:rsid w:val="004C29C1"/>
    <w:rsid w:val="004C499D"/>
    <w:rsid w:val="004C6496"/>
    <w:rsid w:val="004C687D"/>
    <w:rsid w:val="004C6978"/>
    <w:rsid w:val="004C7905"/>
    <w:rsid w:val="004C7CBF"/>
    <w:rsid w:val="004D27EB"/>
    <w:rsid w:val="004D3069"/>
    <w:rsid w:val="004D3624"/>
    <w:rsid w:val="004D5EC8"/>
    <w:rsid w:val="004D649E"/>
    <w:rsid w:val="004D689A"/>
    <w:rsid w:val="004D6F03"/>
    <w:rsid w:val="004D7B60"/>
    <w:rsid w:val="004E105F"/>
    <w:rsid w:val="004E13F0"/>
    <w:rsid w:val="004E3AF2"/>
    <w:rsid w:val="004E4A2A"/>
    <w:rsid w:val="004E5C21"/>
    <w:rsid w:val="004E5F30"/>
    <w:rsid w:val="004E6A87"/>
    <w:rsid w:val="004E73E8"/>
    <w:rsid w:val="004E7BAE"/>
    <w:rsid w:val="004F0E1F"/>
    <w:rsid w:val="004F14B3"/>
    <w:rsid w:val="004F29C1"/>
    <w:rsid w:val="004F3DE7"/>
    <w:rsid w:val="004F5143"/>
    <w:rsid w:val="0050011B"/>
    <w:rsid w:val="005032EC"/>
    <w:rsid w:val="00505283"/>
    <w:rsid w:val="00507A57"/>
    <w:rsid w:val="00507BCD"/>
    <w:rsid w:val="00511D1C"/>
    <w:rsid w:val="0051688C"/>
    <w:rsid w:val="00516E90"/>
    <w:rsid w:val="00517279"/>
    <w:rsid w:val="005204B0"/>
    <w:rsid w:val="00521298"/>
    <w:rsid w:val="005232DE"/>
    <w:rsid w:val="00523CA3"/>
    <w:rsid w:val="005259C4"/>
    <w:rsid w:val="00525CA6"/>
    <w:rsid w:val="00526A6B"/>
    <w:rsid w:val="00527898"/>
    <w:rsid w:val="00530A21"/>
    <w:rsid w:val="00530EA1"/>
    <w:rsid w:val="00531984"/>
    <w:rsid w:val="005343F1"/>
    <w:rsid w:val="00535B0E"/>
    <w:rsid w:val="005365A0"/>
    <w:rsid w:val="00536D92"/>
    <w:rsid w:val="00537ED2"/>
    <w:rsid w:val="0054041B"/>
    <w:rsid w:val="005418A8"/>
    <w:rsid w:val="00541E12"/>
    <w:rsid w:val="00542490"/>
    <w:rsid w:val="00543EC4"/>
    <w:rsid w:val="00544B44"/>
    <w:rsid w:val="00545DB7"/>
    <w:rsid w:val="00546A59"/>
    <w:rsid w:val="005478F0"/>
    <w:rsid w:val="00550879"/>
    <w:rsid w:val="00550D4C"/>
    <w:rsid w:val="005533AB"/>
    <w:rsid w:val="00554250"/>
    <w:rsid w:val="0055538D"/>
    <w:rsid w:val="00555C4A"/>
    <w:rsid w:val="005560DF"/>
    <w:rsid w:val="00560ABB"/>
    <w:rsid w:val="00563FAE"/>
    <w:rsid w:val="00565F41"/>
    <w:rsid w:val="00567673"/>
    <w:rsid w:val="0056799F"/>
    <w:rsid w:val="00571F23"/>
    <w:rsid w:val="00573813"/>
    <w:rsid w:val="00575937"/>
    <w:rsid w:val="0057698C"/>
    <w:rsid w:val="00580695"/>
    <w:rsid w:val="005818D8"/>
    <w:rsid w:val="00583742"/>
    <w:rsid w:val="0058709C"/>
    <w:rsid w:val="00587724"/>
    <w:rsid w:val="00587989"/>
    <w:rsid w:val="005911C6"/>
    <w:rsid w:val="00593D47"/>
    <w:rsid w:val="00593FE5"/>
    <w:rsid w:val="00594FB5"/>
    <w:rsid w:val="0059551F"/>
    <w:rsid w:val="00596E69"/>
    <w:rsid w:val="00597976"/>
    <w:rsid w:val="005979EA"/>
    <w:rsid w:val="005A0D29"/>
    <w:rsid w:val="005A277F"/>
    <w:rsid w:val="005A499F"/>
    <w:rsid w:val="005A4C63"/>
    <w:rsid w:val="005A70F3"/>
    <w:rsid w:val="005B25E7"/>
    <w:rsid w:val="005B5499"/>
    <w:rsid w:val="005B5EEE"/>
    <w:rsid w:val="005B627E"/>
    <w:rsid w:val="005B6E6B"/>
    <w:rsid w:val="005B76B9"/>
    <w:rsid w:val="005C38C3"/>
    <w:rsid w:val="005C4990"/>
    <w:rsid w:val="005C5569"/>
    <w:rsid w:val="005C5EC3"/>
    <w:rsid w:val="005C6CA3"/>
    <w:rsid w:val="005C70D4"/>
    <w:rsid w:val="005D02E1"/>
    <w:rsid w:val="005D1104"/>
    <w:rsid w:val="005D357A"/>
    <w:rsid w:val="005D39B0"/>
    <w:rsid w:val="005D5135"/>
    <w:rsid w:val="005E0203"/>
    <w:rsid w:val="005E0688"/>
    <w:rsid w:val="005E0A9D"/>
    <w:rsid w:val="005E5674"/>
    <w:rsid w:val="005E7CE5"/>
    <w:rsid w:val="005F3300"/>
    <w:rsid w:val="005F365C"/>
    <w:rsid w:val="005F4335"/>
    <w:rsid w:val="005F5E40"/>
    <w:rsid w:val="005F6597"/>
    <w:rsid w:val="005F6FB1"/>
    <w:rsid w:val="005F7214"/>
    <w:rsid w:val="00600A50"/>
    <w:rsid w:val="00600F44"/>
    <w:rsid w:val="006010BA"/>
    <w:rsid w:val="006011C1"/>
    <w:rsid w:val="00601A20"/>
    <w:rsid w:val="00602A4D"/>
    <w:rsid w:val="0060366F"/>
    <w:rsid w:val="006102CC"/>
    <w:rsid w:val="00610EA9"/>
    <w:rsid w:val="00611505"/>
    <w:rsid w:val="00612285"/>
    <w:rsid w:val="00613275"/>
    <w:rsid w:val="006152C0"/>
    <w:rsid w:val="00615CAD"/>
    <w:rsid w:val="00617F6A"/>
    <w:rsid w:val="00622971"/>
    <w:rsid w:val="006262C2"/>
    <w:rsid w:val="00627604"/>
    <w:rsid w:val="00627CBC"/>
    <w:rsid w:val="00627CF1"/>
    <w:rsid w:val="00630454"/>
    <w:rsid w:val="00633B24"/>
    <w:rsid w:val="00634270"/>
    <w:rsid w:val="00634BC7"/>
    <w:rsid w:val="00636466"/>
    <w:rsid w:val="00637474"/>
    <w:rsid w:val="00641960"/>
    <w:rsid w:val="00641B20"/>
    <w:rsid w:val="00643242"/>
    <w:rsid w:val="006468A4"/>
    <w:rsid w:val="00647E2D"/>
    <w:rsid w:val="00647F29"/>
    <w:rsid w:val="006501A1"/>
    <w:rsid w:val="00650653"/>
    <w:rsid w:val="00652AF0"/>
    <w:rsid w:val="006531BF"/>
    <w:rsid w:val="00653DFD"/>
    <w:rsid w:val="006550A5"/>
    <w:rsid w:val="00656817"/>
    <w:rsid w:val="006569A7"/>
    <w:rsid w:val="00657418"/>
    <w:rsid w:val="00660794"/>
    <w:rsid w:val="00660AC0"/>
    <w:rsid w:val="0066175E"/>
    <w:rsid w:val="00661F9A"/>
    <w:rsid w:val="0066237F"/>
    <w:rsid w:val="006633E8"/>
    <w:rsid w:val="00663C1C"/>
    <w:rsid w:val="006665B7"/>
    <w:rsid w:val="006748E2"/>
    <w:rsid w:val="00677D51"/>
    <w:rsid w:val="006800AB"/>
    <w:rsid w:val="0068012F"/>
    <w:rsid w:val="006806B7"/>
    <w:rsid w:val="00680B82"/>
    <w:rsid w:val="00680E4E"/>
    <w:rsid w:val="00680EC0"/>
    <w:rsid w:val="00681663"/>
    <w:rsid w:val="00684D8A"/>
    <w:rsid w:val="00685EB7"/>
    <w:rsid w:val="00686D98"/>
    <w:rsid w:val="006879D4"/>
    <w:rsid w:val="006932F5"/>
    <w:rsid w:val="00693729"/>
    <w:rsid w:val="006938E1"/>
    <w:rsid w:val="00693B16"/>
    <w:rsid w:val="006A047C"/>
    <w:rsid w:val="006A3E70"/>
    <w:rsid w:val="006A4BD9"/>
    <w:rsid w:val="006A4CF7"/>
    <w:rsid w:val="006A61D7"/>
    <w:rsid w:val="006A6494"/>
    <w:rsid w:val="006B2438"/>
    <w:rsid w:val="006B4134"/>
    <w:rsid w:val="006B465A"/>
    <w:rsid w:val="006B5938"/>
    <w:rsid w:val="006B7CA9"/>
    <w:rsid w:val="006C1D21"/>
    <w:rsid w:val="006C3419"/>
    <w:rsid w:val="006C64F4"/>
    <w:rsid w:val="006C7A30"/>
    <w:rsid w:val="006D1E4E"/>
    <w:rsid w:val="006D2032"/>
    <w:rsid w:val="006D4985"/>
    <w:rsid w:val="006E02DD"/>
    <w:rsid w:val="006E14A7"/>
    <w:rsid w:val="006E1888"/>
    <w:rsid w:val="006E26C7"/>
    <w:rsid w:val="006E2884"/>
    <w:rsid w:val="006E3C44"/>
    <w:rsid w:val="006E404C"/>
    <w:rsid w:val="006E4DB7"/>
    <w:rsid w:val="006E5E80"/>
    <w:rsid w:val="006F0ACF"/>
    <w:rsid w:val="006F1ED6"/>
    <w:rsid w:val="006F3A03"/>
    <w:rsid w:val="006F4B15"/>
    <w:rsid w:val="006F64F8"/>
    <w:rsid w:val="00702D5D"/>
    <w:rsid w:val="00702DD1"/>
    <w:rsid w:val="00707682"/>
    <w:rsid w:val="007111BF"/>
    <w:rsid w:val="00712313"/>
    <w:rsid w:val="00713006"/>
    <w:rsid w:val="00714E8D"/>
    <w:rsid w:val="00721054"/>
    <w:rsid w:val="00721064"/>
    <w:rsid w:val="00721953"/>
    <w:rsid w:val="00721FF3"/>
    <w:rsid w:val="00724ECD"/>
    <w:rsid w:val="007305F1"/>
    <w:rsid w:val="00730944"/>
    <w:rsid w:val="007309FA"/>
    <w:rsid w:val="00731340"/>
    <w:rsid w:val="0073194B"/>
    <w:rsid w:val="00734DFF"/>
    <w:rsid w:val="007375BE"/>
    <w:rsid w:val="00742A95"/>
    <w:rsid w:val="00742AFA"/>
    <w:rsid w:val="00742B06"/>
    <w:rsid w:val="00743020"/>
    <w:rsid w:val="00744D34"/>
    <w:rsid w:val="00745204"/>
    <w:rsid w:val="0074659D"/>
    <w:rsid w:val="00746CEB"/>
    <w:rsid w:val="00747BFF"/>
    <w:rsid w:val="007513B5"/>
    <w:rsid w:val="00751837"/>
    <w:rsid w:val="00752192"/>
    <w:rsid w:val="00752504"/>
    <w:rsid w:val="00754EA3"/>
    <w:rsid w:val="00755E46"/>
    <w:rsid w:val="0075670A"/>
    <w:rsid w:val="00757ED4"/>
    <w:rsid w:val="007600A3"/>
    <w:rsid w:val="00760778"/>
    <w:rsid w:val="00760A47"/>
    <w:rsid w:val="00762D4F"/>
    <w:rsid w:val="00765BCC"/>
    <w:rsid w:val="00772038"/>
    <w:rsid w:val="00772969"/>
    <w:rsid w:val="00773547"/>
    <w:rsid w:val="00775FBA"/>
    <w:rsid w:val="00780FCE"/>
    <w:rsid w:val="007824BE"/>
    <w:rsid w:val="007830AA"/>
    <w:rsid w:val="00785387"/>
    <w:rsid w:val="00787096"/>
    <w:rsid w:val="00787A5C"/>
    <w:rsid w:val="0079223C"/>
    <w:rsid w:val="0079291A"/>
    <w:rsid w:val="00792B8B"/>
    <w:rsid w:val="0079340B"/>
    <w:rsid w:val="00795041"/>
    <w:rsid w:val="00795269"/>
    <w:rsid w:val="007A2360"/>
    <w:rsid w:val="007A236B"/>
    <w:rsid w:val="007A3E36"/>
    <w:rsid w:val="007A4038"/>
    <w:rsid w:val="007B06E2"/>
    <w:rsid w:val="007B2AA7"/>
    <w:rsid w:val="007B2EAF"/>
    <w:rsid w:val="007B55AB"/>
    <w:rsid w:val="007B7045"/>
    <w:rsid w:val="007B7E94"/>
    <w:rsid w:val="007C15F5"/>
    <w:rsid w:val="007C32DB"/>
    <w:rsid w:val="007C3E33"/>
    <w:rsid w:val="007C4719"/>
    <w:rsid w:val="007C5353"/>
    <w:rsid w:val="007C6EFF"/>
    <w:rsid w:val="007C7D3B"/>
    <w:rsid w:val="007D0B89"/>
    <w:rsid w:val="007D10EF"/>
    <w:rsid w:val="007D22D3"/>
    <w:rsid w:val="007D4603"/>
    <w:rsid w:val="007D647D"/>
    <w:rsid w:val="007D70B8"/>
    <w:rsid w:val="007E0147"/>
    <w:rsid w:val="007E0FFA"/>
    <w:rsid w:val="007E7C2F"/>
    <w:rsid w:val="007F10D6"/>
    <w:rsid w:val="007F2841"/>
    <w:rsid w:val="007F3295"/>
    <w:rsid w:val="007F3426"/>
    <w:rsid w:val="007F459D"/>
    <w:rsid w:val="007F5957"/>
    <w:rsid w:val="007F6F43"/>
    <w:rsid w:val="007F7066"/>
    <w:rsid w:val="007F71F7"/>
    <w:rsid w:val="007F7C90"/>
    <w:rsid w:val="007F7E45"/>
    <w:rsid w:val="00800435"/>
    <w:rsid w:val="00800BE7"/>
    <w:rsid w:val="00801830"/>
    <w:rsid w:val="00801C3E"/>
    <w:rsid w:val="008036DE"/>
    <w:rsid w:val="00806483"/>
    <w:rsid w:val="00806BBC"/>
    <w:rsid w:val="00807600"/>
    <w:rsid w:val="0081232C"/>
    <w:rsid w:val="00812942"/>
    <w:rsid w:val="00813686"/>
    <w:rsid w:val="00813E17"/>
    <w:rsid w:val="00815E7E"/>
    <w:rsid w:val="0081613F"/>
    <w:rsid w:val="008176FD"/>
    <w:rsid w:val="00817792"/>
    <w:rsid w:val="0082414E"/>
    <w:rsid w:val="00824BAB"/>
    <w:rsid w:val="00824C09"/>
    <w:rsid w:val="00824E71"/>
    <w:rsid w:val="008263DD"/>
    <w:rsid w:val="00827AF9"/>
    <w:rsid w:val="00827FBA"/>
    <w:rsid w:val="0083078B"/>
    <w:rsid w:val="00832277"/>
    <w:rsid w:val="00832E6C"/>
    <w:rsid w:val="008346B1"/>
    <w:rsid w:val="00835EBE"/>
    <w:rsid w:val="0083797F"/>
    <w:rsid w:val="00840EAD"/>
    <w:rsid w:val="008419E1"/>
    <w:rsid w:val="008430BD"/>
    <w:rsid w:val="00843517"/>
    <w:rsid w:val="00843553"/>
    <w:rsid w:val="00845985"/>
    <w:rsid w:val="00846048"/>
    <w:rsid w:val="008467F3"/>
    <w:rsid w:val="00846A9A"/>
    <w:rsid w:val="0084705A"/>
    <w:rsid w:val="00851B86"/>
    <w:rsid w:val="008527DF"/>
    <w:rsid w:val="00852AAF"/>
    <w:rsid w:val="008539C6"/>
    <w:rsid w:val="008551D4"/>
    <w:rsid w:val="00855A36"/>
    <w:rsid w:val="00856088"/>
    <w:rsid w:val="00856DF3"/>
    <w:rsid w:val="0086023D"/>
    <w:rsid w:val="0086166C"/>
    <w:rsid w:val="008623D0"/>
    <w:rsid w:val="00863EB2"/>
    <w:rsid w:val="00871241"/>
    <w:rsid w:val="00872529"/>
    <w:rsid w:val="00872C1E"/>
    <w:rsid w:val="00873B24"/>
    <w:rsid w:val="00873C9E"/>
    <w:rsid w:val="0087497F"/>
    <w:rsid w:val="008806D5"/>
    <w:rsid w:val="008809F4"/>
    <w:rsid w:val="008853D2"/>
    <w:rsid w:val="00885C28"/>
    <w:rsid w:val="00886011"/>
    <w:rsid w:val="008902E2"/>
    <w:rsid w:val="00890E20"/>
    <w:rsid w:val="00891D9F"/>
    <w:rsid w:val="00892770"/>
    <w:rsid w:val="008A2130"/>
    <w:rsid w:val="008A5E1B"/>
    <w:rsid w:val="008A631E"/>
    <w:rsid w:val="008A6B2A"/>
    <w:rsid w:val="008A7446"/>
    <w:rsid w:val="008A7885"/>
    <w:rsid w:val="008B0CEF"/>
    <w:rsid w:val="008B3082"/>
    <w:rsid w:val="008B56D3"/>
    <w:rsid w:val="008B59B7"/>
    <w:rsid w:val="008C27F3"/>
    <w:rsid w:val="008C34AC"/>
    <w:rsid w:val="008C3ED6"/>
    <w:rsid w:val="008C539A"/>
    <w:rsid w:val="008C6C76"/>
    <w:rsid w:val="008D119C"/>
    <w:rsid w:val="008D2C17"/>
    <w:rsid w:val="008D5546"/>
    <w:rsid w:val="008D6C39"/>
    <w:rsid w:val="008D7999"/>
    <w:rsid w:val="008E10D8"/>
    <w:rsid w:val="008E16A2"/>
    <w:rsid w:val="008E1EB3"/>
    <w:rsid w:val="008E2EDF"/>
    <w:rsid w:val="008E44AC"/>
    <w:rsid w:val="008E7E69"/>
    <w:rsid w:val="008F3675"/>
    <w:rsid w:val="008F567A"/>
    <w:rsid w:val="008F7059"/>
    <w:rsid w:val="008F79B6"/>
    <w:rsid w:val="0090034D"/>
    <w:rsid w:val="00901F4D"/>
    <w:rsid w:val="00904E3D"/>
    <w:rsid w:val="00905EFD"/>
    <w:rsid w:val="00907032"/>
    <w:rsid w:val="0091067A"/>
    <w:rsid w:val="00911FF0"/>
    <w:rsid w:val="00914823"/>
    <w:rsid w:val="00915732"/>
    <w:rsid w:val="00916D33"/>
    <w:rsid w:val="00917B88"/>
    <w:rsid w:val="009237E2"/>
    <w:rsid w:val="009254B1"/>
    <w:rsid w:val="0093102E"/>
    <w:rsid w:val="00932330"/>
    <w:rsid w:val="00934F46"/>
    <w:rsid w:val="00937A37"/>
    <w:rsid w:val="00941B64"/>
    <w:rsid w:val="00952D80"/>
    <w:rsid w:val="00955C37"/>
    <w:rsid w:val="00956138"/>
    <w:rsid w:val="009567A0"/>
    <w:rsid w:val="009605E7"/>
    <w:rsid w:val="009611D2"/>
    <w:rsid w:val="00961F8C"/>
    <w:rsid w:val="009637B5"/>
    <w:rsid w:val="00963BFF"/>
    <w:rsid w:val="009646A0"/>
    <w:rsid w:val="009648EB"/>
    <w:rsid w:val="009648ED"/>
    <w:rsid w:val="009704D6"/>
    <w:rsid w:val="00973598"/>
    <w:rsid w:val="009748C6"/>
    <w:rsid w:val="00974CDD"/>
    <w:rsid w:val="00976BC2"/>
    <w:rsid w:val="00980261"/>
    <w:rsid w:val="009821F1"/>
    <w:rsid w:val="00983134"/>
    <w:rsid w:val="00985432"/>
    <w:rsid w:val="00987D72"/>
    <w:rsid w:val="00987E70"/>
    <w:rsid w:val="0099044E"/>
    <w:rsid w:val="0099114B"/>
    <w:rsid w:val="0099212E"/>
    <w:rsid w:val="00992F1C"/>
    <w:rsid w:val="009950A4"/>
    <w:rsid w:val="00996B52"/>
    <w:rsid w:val="0099761A"/>
    <w:rsid w:val="009A0442"/>
    <w:rsid w:val="009A0DFC"/>
    <w:rsid w:val="009A1DE6"/>
    <w:rsid w:val="009A3C13"/>
    <w:rsid w:val="009A432A"/>
    <w:rsid w:val="009A4F61"/>
    <w:rsid w:val="009A5F91"/>
    <w:rsid w:val="009A7B47"/>
    <w:rsid w:val="009B28F3"/>
    <w:rsid w:val="009B55C0"/>
    <w:rsid w:val="009B7AA5"/>
    <w:rsid w:val="009C02D7"/>
    <w:rsid w:val="009C0ABC"/>
    <w:rsid w:val="009C2168"/>
    <w:rsid w:val="009C3AE5"/>
    <w:rsid w:val="009C6F47"/>
    <w:rsid w:val="009C735F"/>
    <w:rsid w:val="009D1A3C"/>
    <w:rsid w:val="009D2C3F"/>
    <w:rsid w:val="009D5A9F"/>
    <w:rsid w:val="009D679D"/>
    <w:rsid w:val="009D7C6E"/>
    <w:rsid w:val="009E0877"/>
    <w:rsid w:val="009E19B0"/>
    <w:rsid w:val="009E1BEB"/>
    <w:rsid w:val="009E1C98"/>
    <w:rsid w:val="009E2B5C"/>
    <w:rsid w:val="009E50E6"/>
    <w:rsid w:val="009F27FA"/>
    <w:rsid w:val="009F39E9"/>
    <w:rsid w:val="009F55DB"/>
    <w:rsid w:val="009F5EDA"/>
    <w:rsid w:val="009F70A4"/>
    <w:rsid w:val="009F7D69"/>
    <w:rsid w:val="00A00580"/>
    <w:rsid w:val="00A00725"/>
    <w:rsid w:val="00A017D7"/>
    <w:rsid w:val="00A0458D"/>
    <w:rsid w:val="00A056F5"/>
    <w:rsid w:val="00A06C98"/>
    <w:rsid w:val="00A072E3"/>
    <w:rsid w:val="00A07404"/>
    <w:rsid w:val="00A07A65"/>
    <w:rsid w:val="00A109F4"/>
    <w:rsid w:val="00A11883"/>
    <w:rsid w:val="00A15553"/>
    <w:rsid w:val="00A15ECA"/>
    <w:rsid w:val="00A16869"/>
    <w:rsid w:val="00A2087C"/>
    <w:rsid w:val="00A22A60"/>
    <w:rsid w:val="00A23F0B"/>
    <w:rsid w:val="00A24032"/>
    <w:rsid w:val="00A25F9A"/>
    <w:rsid w:val="00A30C19"/>
    <w:rsid w:val="00A30CA2"/>
    <w:rsid w:val="00A327F6"/>
    <w:rsid w:val="00A33269"/>
    <w:rsid w:val="00A340EC"/>
    <w:rsid w:val="00A35519"/>
    <w:rsid w:val="00A36689"/>
    <w:rsid w:val="00A36DD3"/>
    <w:rsid w:val="00A37901"/>
    <w:rsid w:val="00A408A6"/>
    <w:rsid w:val="00A446A0"/>
    <w:rsid w:val="00A447EC"/>
    <w:rsid w:val="00A50563"/>
    <w:rsid w:val="00A51C65"/>
    <w:rsid w:val="00A530EE"/>
    <w:rsid w:val="00A53268"/>
    <w:rsid w:val="00A54DAB"/>
    <w:rsid w:val="00A5754F"/>
    <w:rsid w:val="00A6007A"/>
    <w:rsid w:val="00A60AB7"/>
    <w:rsid w:val="00A61AC2"/>
    <w:rsid w:val="00A61C1E"/>
    <w:rsid w:val="00A61EF2"/>
    <w:rsid w:val="00A620B4"/>
    <w:rsid w:val="00A639B0"/>
    <w:rsid w:val="00A6513A"/>
    <w:rsid w:val="00A65187"/>
    <w:rsid w:val="00A65204"/>
    <w:rsid w:val="00A66EF9"/>
    <w:rsid w:val="00A6725F"/>
    <w:rsid w:val="00A67EDD"/>
    <w:rsid w:val="00A72B2B"/>
    <w:rsid w:val="00A81246"/>
    <w:rsid w:val="00A81517"/>
    <w:rsid w:val="00A81B17"/>
    <w:rsid w:val="00A82939"/>
    <w:rsid w:val="00A82DD0"/>
    <w:rsid w:val="00A83E78"/>
    <w:rsid w:val="00A91CCA"/>
    <w:rsid w:val="00A92883"/>
    <w:rsid w:val="00A95DA9"/>
    <w:rsid w:val="00AA23E1"/>
    <w:rsid w:val="00AA47D1"/>
    <w:rsid w:val="00AA73AC"/>
    <w:rsid w:val="00AB2427"/>
    <w:rsid w:val="00AB2874"/>
    <w:rsid w:val="00AB3FBD"/>
    <w:rsid w:val="00AB557E"/>
    <w:rsid w:val="00AB63E6"/>
    <w:rsid w:val="00AB6A4D"/>
    <w:rsid w:val="00AB7BBC"/>
    <w:rsid w:val="00AB7DE4"/>
    <w:rsid w:val="00AC3533"/>
    <w:rsid w:val="00AC4332"/>
    <w:rsid w:val="00AC4C61"/>
    <w:rsid w:val="00AC6A5A"/>
    <w:rsid w:val="00AC7F09"/>
    <w:rsid w:val="00AD216C"/>
    <w:rsid w:val="00AD7B02"/>
    <w:rsid w:val="00AE2198"/>
    <w:rsid w:val="00AE24AA"/>
    <w:rsid w:val="00AE57EF"/>
    <w:rsid w:val="00AE5951"/>
    <w:rsid w:val="00AE7184"/>
    <w:rsid w:val="00AF29DD"/>
    <w:rsid w:val="00AF4453"/>
    <w:rsid w:val="00AF4BB3"/>
    <w:rsid w:val="00AF51B0"/>
    <w:rsid w:val="00AF5CBF"/>
    <w:rsid w:val="00AF6019"/>
    <w:rsid w:val="00AF79BF"/>
    <w:rsid w:val="00B05936"/>
    <w:rsid w:val="00B05B3C"/>
    <w:rsid w:val="00B06496"/>
    <w:rsid w:val="00B06EBE"/>
    <w:rsid w:val="00B1064F"/>
    <w:rsid w:val="00B11C5E"/>
    <w:rsid w:val="00B13C48"/>
    <w:rsid w:val="00B17A71"/>
    <w:rsid w:val="00B21455"/>
    <w:rsid w:val="00B21D86"/>
    <w:rsid w:val="00B2260F"/>
    <w:rsid w:val="00B23D12"/>
    <w:rsid w:val="00B23DDF"/>
    <w:rsid w:val="00B2446A"/>
    <w:rsid w:val="00B251F4"/>
    <w:rsid w:val="00B26886"/>
    <w:rsid w:val="00B26D86"/>
    <w:rsid w:val="00B26FD8"/>
    <w:rsid w:val="00B30956"/>
    <w:rsid w:val="00B36F64"/>
    <w:rsid w:val="00B40FD8"/>
    <w:rsid w:val="00B41CD2"/>
    <w:rsid w:val="00B43DE0"/>
    <w:rsid w:val="00B50492"/>
    <w:rsid w:val="00B506DE"/>
    <w:rsid w:val="00B55085"/>
    <w:rsid w:val="00B5559F"/>
    <w:rsid w:val="00B5646F"/>
    <w:rsid w:val="00B60106"/>
    <w:rsid w:val="00B629D4"/>
    <w:rsid w:val="00B64042"/>
    <w:rsid w:val="00B657ED"/>
    <w:rsid w:val="00B65A6A"/>
    <w:rsid w:val="00B66DB2"/>
    <w:rsid w:val="00B7002A"/>
    <w:rsid w:val="00B70667"/>
    <w:rsid w:val="00B70794"/>
    <w:rsid w:val="00B70DFA"/>
    <w:rsid w:val="00B72461"/>
    <w:rsid w:val="00B7548A"/>
    <w:rsid w:val="00B75ABA"/>
    <w:rsid w:val="00B80B8E"/>
    <w:rsid w:val="00B80EF4"/>
    <w:rsid w:val="00B85AE2"/>
    <w:rsid w:val="00B90782"/>
    <w:rsid w:val="00B90BA9"/>
    <w:rsid w:val="00B91E2E"/>
    <w:rsid w:val="00B920AC"/>
    <w:rsid w:val="00B94F6E"/>
    <w:rsid w:val="00B95EBF"/>
    <w:rsid w:val="00B96107"/>
    <w:rsid w:val="00B97447"/>
    <w:rsid w:val="00BA0011"/>
    <w:rsid w:val="00BA47AF"/>
    <w:rsid w:val="00BA54E5"/>
    <w:rsid w:val="00BA7EB0"/>
    <w:rsid w:val="00BB0FE7"/>
    <w:rsid w:val="00BB2177"/>
    <w:rsid w:val="00BB4B8C"/>
    <w:rsid w:val="00BB4E4B"/>
    <w:rsid w:val="00BB6E01"/>
    <w:rsid w:val="00BC04FE"/>
    <w:rsid w:val="00BC0BDF"/>
    <w:rsid w:val="00BC0C29"/>
    <w:rsid w:val="00BC66A0"/>
    <w:rsid w:val="00BC6C09"/>
    <w:rsid w:val="00BD1C9D"/>
    <w:rsid w:val="00BD2CCE"/>
    <w:rsid w:val="00BD51CD"/>
    <w:rsid w:val="00BD7045"/>
    <w:rsid w:val="00BD7156"/>
    <w:rsid w:val="00BD7CA5"/>
    <w:rsid w:val="00BE0108"/>
    <w:rsid w:val="00BE01FC"/>
    <w:rsid w:val="00BE2BA9"/>
    <w:rsid w:val="00BE477B"/>
    <w:rsid w:val="00BE4796"/>
    <w:rsid w:val="00BE4E19"/>
    <w:rsid w:val="00BE4ED3"/>
    <w:rsid w:val="00BE7279"/>
    <w:rsid w:val="00BE759B"/>
    <w:rsid w:val="00BE7BF4"/>
    <w:rsid w:val="00BF072C"/>
    <w:rsid w:val="00BF1EB1"/>
    <w:rsid w:val="00BF1F05"/>
    <w:rsid w:val="00BF2960"/>
    <w:rsid w:val="00BF2A4F"/>
    <w:rsid w:val="00BF4166"/>
    <w:rsid w:val="00BF5320"/>
    <w:rsid w:val="00C01C80"/>
    <w:rsid w:val="00C039AC"/>
    <w:rsid w:val="00C064A9"/>
    <w:rsid w:val="00C077CA"/>
    <w:rsid w:val="00C07C0E"/>
    <w:rsid w:val="00C13732"/>
    <w:rsid w:val="00C15B0F"/>
    <w:rsid w:val="00C15FD4"/>
    <w:rsid w:val="00C160F4"/>
    <w:rsid w:val="00C16B5C"/>
    <w:rsid w:val="00C17BF4"/>
    <w:rsid w:val="00C2000E"/>
    <w:rsid w:val="00C20B0B"/>
    <w:rsid w:val="00C210E8"/>
    <w:rsid w:val="00C23385"/>
    <w:rsid w:val="00C23783"/>
    <w:rsid w:val="00C23B61"/>
    <w:rsid w:val="00C240C3"/>
    <w:rsid w:val="00C24D86"/>
    <w:rsid w:val="00C329AF"/>
    <w:rsid w:val="00C32F8B"/>
    <w:rsid w:val="00C34C8F"/>
    <w:rsid w:val="00C36993"/>
    <w:rsid w:val="00C378E4"/>
    <w:rsid w:val="00C37E08"/>
    <w:rsid w:val="00C40179"/>
    <w:rsid w:val="00C40CC4"/>
    <w:rsid w:val="00C40CFD"/>
    <w:rsid w:val="00C416C2"/>
    <w:rsid w:val="00C43863"/>
    <w:rsid w:val="00C4499A"/>
    <w:rsid w:val="00C45244"/>
    <w:rsid w:val="00C4667B"/>
    <w:rsid w:val="00C47D45"/>
    <w:rsid w:val="00C501CC"/>
    <w:rsid w:val="00C502F0"/>
    <w:rsid w:val="00C52101"/>
    <w:rsid w:val="00C5248C"/>
    <w:rsid w:val="00C52C5A"/>
    <w:rsid w:val="00C52C6C"/>
    <w:rsid w:val="00C52E77"/>
    <w:rsid w:val="00C53E81"/>
    <w:rsid w:val="00C555FF"/>
    <w:rsid w:val="00C56287"/>
    <w:rsid w:val="00C574B2"/>
    <w:rsid w:val="00C57AE8"/>
    <w:rsid w:val="00C57C00"/>
    <w:rsid w:val="00C642EE"/>
    <w:rsid w:val="00C65252"/>
    <w:rsid w:val="00C65919"/>
    <w:rsid w:val="00C66D3E"/>
    <w:rsid w:val="00C72EEC"/>
    <w:rsid w:val="00C73263"/>
    <w:rsid w:val="00C75110"/>
    <w:rsid w:val="00C77AF5"/>
    <w:rsid w:val="00C77F40"/>
    <w:rsid w:val="00C81A5B"/>
    <w:rsid w:val="00C8374D"/>
    <w:rsid w:val="00C83802"/>
    <w:rsid w:val="00C84018"/>
    <w:rsid w:val="00C867F1"/>
    <w:rsid w:val="00C90D5F"/>
    <w:rsid w:val="00C90DF3"/>
    <w:rsid w:val="00C92A06"/>
    <w:rsid w:val="00C94AD9"/>
    <w:rsid w:val="00C950DB"/>
    <w:rsid w:val="00CA03AF"/>
    <w:rsid w:val="00CA22F8"/>
    <w:rsid w:val="00CA2ACE"/>
    <w:rsid w:val="00CA36CA"/>
    <w:rsid w:val="00CA74A6"/>
    <w:rsid w:val="00CB030D"/>
    <w:rsid w:val="00CB0A48"/>
    <w:rsid w:val="00CB0DE0"/>
    <w:rsid w:val="00CB5EE9"/>
    <w:rsid w:val="00CB64C5"/>
    <w:rsid w:val="00CB7372"/>
    <w:rsid w:val="00CC1981"/>
    <w:rsid w:val="00CC19E4"/>
    <w:rsid w:val="00CC440E"/>
    <w:rsid w:val="00CC5648"/>
    <w:rsid w:val="00CC5E3B"/>
    <w:rsid w:val="00CD0224"/>
    <w:rsid w:val="00CD0BE7"/>
    <w:rsid w:val="00CD29F4"/>
    <w:rsid w:val="00CD2E01"/>
    <w:rsid w:val="00CD3D93"/>
    <w:rsid w:val="00CD47DF"/>
    <w:rsid w:val="00CD565E"/>
    <w:rsid w:val="00CD6388"/>
    <w:rsid w:val="00CD687D"/>
    <w:rsid w:val="00CD70CB"/>
    <w:rsid w:val="00CD7A81"/>
    <w:rsid w:val="00CE01D8"/>
    <w:rsid w:val="00CE57C8"/>
    <w:rsid w:val="00CE73BB"/>
    <w:rsid w:val="00CE760C"/>
    <w:rsid w:val="00CF07AA"/>
    <w:rsid w:val="00CF1648"/>
    <w:rsid w:val="00CF4564"/>
    <w:rsid w:val="00CF4B51"/>
    <w:rsid w:val="00CF70B1"/>
    <w:rsid w:val="00D0021E"/>
    <w:rsid w:val="00D00BD7"/>
    <w:rsid w:val="00D01E23"/>
    <w:rsid w:val="00D0693A"/>
    <w:rsid w:val="00D0725F"/>
    <w:rsid w:val="00D15AEF"/>
    <w:rsid w:val="00D15B53"/>
    <w:rsid w:val="00D16ACE"/>
    <w:rsid w:val="00D21630"/>
    <w:rsid w:val="00D21A1B"/>
    <w:rsid w:val="00D223C7"/>
    <w:rsid w:val="00D224A6"/>
    <w:rsid w:val="00D228B3"/>
    <w:rsid w:val="00D230AB"/>
    <w:rsid w:val="00D2617A"/>
    <w:rsid w:val="00D27190"/>
    <w:rsid w:val="00D31F27"/>
    <w:rsid w:val="00D32815"/>
    <w:rsid w:val="00D33879"/>
    <w:rsid w:val="00D33AE6"/>
    <w:rsid w:val="00D349A5"/>
    <w:rsid w:val="00D36229"/>
    <w:rsid w:val="00D370C2"/>
    <w:rsid w:val="00D37785"/>
    <w:rsid w:val="00D37CBC"/>
    <w:rsid w:val="00D40208"/>
    <w:rsid w:val="00D412DC"/>
    <w:rsid w:val="00D41A6D"/>
    <w:rsid w:val="00D42A0F"/>
    <w:rsid w:val="00D4321F"/>
    <w:rsid w:val="00D43474"/>
    <w:rsid w:val="00D43DD0"/>
    <w:rsid w:val="00D44834"/>
    <w:rsid w:val="00D454BC"/>
    <w:rsid w:val="00D45925"/>
    <w:rsid w:val="00D459CD"/>
    <w:rsid w:val="00D51C55"/>
    <w:rsid w:val="00D51CA2"/>
    <w:rsid w:val="00D533B5"/>
    <w:rsid w:val="00D540F0"/>
    <w:rsid w:val="00D5759C"/>
    <w:rsid w:val="00D5769B"/>
    <w:rsid w:val="00D57E15"/>
    <w:rsid w:val="00D606FF"/>
    <w:rsid w:val="00D60700"/>
    <w:rsid w:val="00D61B54"/>
    <w:rsid w:val="00D61B98"/>
    <w:rsid w:val="00D6235D"/>
    <w:rsid w:val="00D62CFB"/>
    <w:rsid w:val="00D64296"/>
    <w:rsid w:val="00D65155"/>
    <w:rsid w:val="00D6520F"/>
    <w:rsid w:val="00D7048B"/>
    <w:rsid w:val="00D71E9F"/>
    <w:rsid w:val="00D723C5"/>
    <w:rsid w:val="00D72704"/>
    <w:rsid w:val="00D73931"/>
    <w:rsid w:val="00D740FC"/>
    <w:rsid w:val="00D7412D"/>
    <w:rsid w:val="00D835C6"/>
    <w:rsid w:val="00D84B26"/>
    <w:rsid w:val="00D90A06"/>
    <w:rsid w:val="00D912B2"/>
    <w:rsid w:val="00D93EEE"/>
    <w:rsid w:val="00D96228"/>
    <w:rsid w:val="00DA0B99"/>
    <w:rsid w:val="00DA24A9"/>
    <w:rsid w:val="00DA27EC"/>
    <w:rsid w:val="00DA38A7"/>
    <w:rsid w:val="00DA5D24"/>
    <w:rsid w:val="00DA5D29"/>
    <w:rsid w:val="00DA65A3"/>
    <w:rsid w:val="00DA6801"/>
    <w:rsid w:val="00DA6A08"/>
    <w:rsid w:val="00DA6B3A"/>
    <w:rsid w:val="00DA6CCD"/>
    <w:rsid w:val="00DA70CD"/>
    <w:rsid w:val="00DB1313"/>
    <w:rsid w:val="00DB21DE"/>
    <w:rsid w:val="00DB5068"/>
    <w:rsid w:val="00DB5D40"/>
    <w:rsid w:val="00DB6E82"/>
    <w:rsid w:val="00DC1E4D"/>
    <w:rsid w:val="00DC4508"/>
    <w:rsid w:val="00DC4906"/>
    <w:rsid w:val="00DC56A7"/>
    <w:rsid w:val="00DD23FE"/>
    <w:rsid w:val="00DD2459"/>
    <w:rsid w:val="00DD2C9F"/>
    <w:rsid w:val="00DD477F"/>
    <w:rsid w:val="00DD4DD0"/>
    <w:rsid w:val="00DD5B48"/>
    <w:rsid w:val="00DE02F2"/>
    <w:rsid w:val="00DE1EA9"/>
    <w:rsid w:val="00DE2F63"/>
    <w:rsid w:val="00DE35AC"/>
    <w:rsid w:val="00DE469E"/>
    <w:rsid w:val="00DE5008"/>
    <w:rsid w:val="00DE5FFB"/>
    <w:rsid w:val="00DE634D"/>
    <w:rsid w:val="00DF0E4E"/>
    <w:rsid w:val="00DF0F4C"/>
    <w:rsid w:val="00DF1261"/>
    <w:rsid w:val="00DF2E69"/>
    <w:rsid w:val="00DF3EE8"/>
    <w:rsid w:val="00DF4627"/>
    <w:rsid w:val="00DF7ABF"/>
    <w:rsid w:val="00E00AE2"/>
    <w:rsid w:val="00E013FA"/>
    <w:rsid w:val="00E03DAA"/>
    <w:rsid w:val="00E06A2F"/>
    <w:rsid w:val="00E07BA6"/>
    <w:rsid w:val="00E112AC"/>
    <w:rsid w:val="00E14168"/>
    <w:rsid w:val="00E142BB"/>
    <w:rsid w:val="00E14AF3"/>
    <w:rsid w:val="00E17F74"/>
    <w:rsid w:val="00E20694"/>
    <w:rsid w:val="00E21621"/>
    <w:rsid w:val="00E2348E"/>
    <w:rsid w:val="00E24104"/>
    <w:rsid w:val="00E30040"/>
    <w:rsid w:val="00E3005A"/>
    <w:rsid w:val="00E316FE"/>
    <w:rsid w:val="00E328DC"/>
    <w:rsid w:val="00E33532"/>
    <w:rsid w:val="00E35DD2"/>
    <w:rsid w:val="00E36B75"/>
    <w:rsid w:val="00E377DE"/>
    <w:rsid w:val="00E44A22"/>
    <w:rsid w:val="00E46618"/>
    <w:rsid w:val="00E46789"/>
    <w:rsid w:val="00E553D2"/>
    <w:rsid w:val="00E60830"/>
    <w:rsid w:val="00E61266"/>
    <w:rsid w:val="00E61591"/>
    <w:rsid w:val="00E63089"/>
    <w:rsid w:val="00E64017"/>
    <w:rsid w:val="00E64055"/>
    <w:rsid w:val="00E6699F"/>
    <w:rsid w:val="00E70987"/>
    <w:rsid w:val="00E70D80"/>
    <w:rsid w:val="00E7349F"/>
    <w:rsid w:val="00E73BB2"/>
    <w:rsid w:val="00E73BD2"/>
    <w:rsid w:val="00E74625"/>
    <w:rsid w:val="00E750DD"/>
    <w:rsid w:val="00E75B2D"/>
    <w:rsid w:val="00E77BF2"/>
    <w:rsid w:val="00E8011E"/>
    <w:rsid w:val="00E8077A"/>
    <w:rsid w:val="00E80A7C"/>
    <w:rsid w:val="00E8150D"/>
    <w:rsid w:val="00E81974"/>
    <w:rsid w:val="00E82166"/>
    <w:rsid w:val="00E84F34"/>
    <w:rsid w:val="00E85527"/>
    <w:rsid w:val="00E85B33"/>
    <w:rsid w:val="00E872D6"/>
    <w:rsid w:val="00E909CA"/>
    <w:rsid w:val="00E90F64"/>
    <w:rsid w:val="00E932BE"/>
    <w:rsid w:val="00E93521"/>
    <w:rsid w:val="00E966FD"/>
    <w:rsid w:val="00E96C47"/>
    <w:rsid w:val="00E96D70"/>
    <w:rsid w:val="00EA2D5B"/>
    <w:rsid w:val="00EA3224"/>
    <w:rsid w:val="00EA3DAE"/>
    <w:rsid w:val="00EA5364"/>
    <w:rsid w:val="00EA5447"/>
    <w:rsid w:val="00EB136C"/>
    <w:rsid w:val="00EB183E"/>
    <w:rsid w:val="00EB2150"/>
    <w:rsid w:val="00EB34D5"/>
    <w:rsid w:val="00EB505D"/>
    <w:rsid w:val="00EB659F"/>
    <w:rsid w:val="00EC1B4A"/>
    <w:rsid w:val="00EC200B"/>
    <w:rsid w:val="00EC2EE1"/>
    <w:rsid w:val="00EC3C23"/>
    <w:rsid w:val="00EC5800"/>
    <w:rsid w:val="00EC7797"/>
    <w:rsid w:val="00EC7A84"/>
    <w:rsid w:val="00EC7EF0"/>
    <w:rsid w:val="00ED0FEC"/>
    <w:rsid w:val="00ED2856"/>
    <w:rsid w:val="00ED375A"/>
    <w:rsid w:val="00ED3CB0"/>
    <w:rsid w:val="00ED3D57"/>
    <w:rsid w:val="00ED430F"/>
    <w:rsid w:val="00ED478A"/>
    <w:rsid w:val="00ED668E"/>
    <w:rsid w:val="00EE0FA4"/>
    <w:rsid w:val="00EE1ECC"/>
    <w:rsid w:val="00EE2340"/>
    <w:rsid w:val="00EF0237"/>
    <w:rsid w:val="00EF0FBC"/>
    <w:rsid w:val="00EF5B0C"/>
    <w:rsid w:val="00EF6ED9"/>
    <w:rsid w:val="00F00B79"/>
    <w:rsid w:val="00F01559"/>
    <w:rsid w:val="00F04131"/>
    <w:rsid w:val="00F04FED"/>
    <w:rsid w:val="00F052B9"/>
    <w:rsid w:val="00F1038D"/>
    <w:rsid w:val="00F10AD0"/>
    <w:rsid w:val="00F11DB7"/>
    <w:rsid w:val="00F12350"/>
    <w:rsid w:val="00F14D90"/>
    <w:rsid w:val="00F153AC"/>
    <w:rsid w:val="00F179FC"/>
    <w:rsid w:val="00F208CF"/>
    <w:rsid w:val="00F20946"/>
    <w:rsid w:val="00F21D14"/>
    <w:rsid w:val="00F220C0"/>
    <w:rsid w:val="00F231B0"/>
    <w:rsid w:val="00F23F59"/>
    <w:rsid w:val="00F24EB1"/>
    <w:rsid w:val="00F253B4"/>
    <w:rsid w:val="00F25676"/>
    <w:rsid w:val="00F27D26"/>
    <w:rsid w:val="00F3080C"/>
    <w:rsid w:val="00F31324"/>
    <w:rsid w:val="00F316C9"/>
    <w:rsid w:val="00F33CA4"/>
    <w:rsid w:val="00F34065"/>
    <w:rsid w:val="00F35C3C"/>
    <w:rsid w:val="00F36366"/>
    <w:rsid w:val="00F37E3F"/>
    <w:rsid w:val="00F40CA7"/>
    <w:rsid w:val="00F40CBB"/>
    <w:rsid w:val="00F422B3"/>
    <w:rsid w:val="00F42692"/>
    <w:rsid w:val="00F427E2"/>
    <w:rsid w:val="00F42826"/>
    <w:rsid w:val="00F44519"/>
    <w:rsid w:val="00F44C4B"/>
    <w:rsid w:val="00F45556"/>
    <w:rsid w:val="00F45C94"/>
    <w:rsid w:val="00F46C3A"/>
    <w:rsid w:val="00F53981"/>
    <w:rsid w:val="00F57719"/>
    <w:rsid w:val="00F57A53"/>
    <w:rsid w:val="00F57B12"/>
    <w:rsid w:val="00F64667"/>
    <w:rsid w:val="00F6565C"/>
    <w:rsid w:val="00F6567A"/>
    <w:rsid w:val="00F67230"/>
    <w:rsid w:val="00F67A78"/>
    <w:rsid w:val="00F704DD"/>
    <w:rsid w:val="00F721D8"/>
    <w:rsid w:val="00F74065"/>
    <w:rsid w:val="00F747AA"/>
    <w:rsid w:val="00F7481F"/>
    <w:rsid w:val="00F75059"/>
    <w:rsid w:val="00F75190"/>
    <w:rsid w:val="00F80948"/>
    <w:rsid w:val="00F81C63"/>
    <w:rsid w:val="00F82446"/>
    <w:rsid w:val="00F85472"/>
    <w:rsid w:val="00F8789C"/>
    <w:rsid w:val="00F90C38"/>
    <w:rsid w:val="00F92F37"/>
    <w:rsid w:val="00F93F71"/>
    <w:rsid w:val="00F94F8C"/>
    <w:rsid w:val="00F96443"/>
    <w:rsid w:val="00F967F9"/>
    <w:rsid w:val="00F971C2"/>
    <w:rsid w:val="00F9781B"/>
    <w:rsid w:val="00FA17A0"/>
    <w:rsid w:val="00FA23CD"/>
    <w:rsid w:val="00FA325D"/>
    <w:rsid w:val="00FA3970"/>
    <w:rsid w:val="00FA7E63"/>
    <w:rsid w:val="00FB1022"/>
    <w:rsid w:val="00FB2EAD"/>
    <w:rsid w:val="00FB4A14"/>
    <w:rsid w:val="00FB7081"/>
    <w:rsid w:val="00FB7538"/>
    <w:rsid w:val="00FC0516"/>
    <w:rsid w:val="00FC2A4B"/>
    <w:rsid w:val="00FC2FF3"/>
    <w:rsid w:val="00FC3C84"/>
    <w:rsid w:val="00FC680C"/>
    <w:rsid w:val="00FC69DF"/>
    <w:rsid w:val="00FC6EAE"/>
    <w:rsid w:val="00FC781D"/>
    <w:rsid w:val="00FD5A10"/>
    <w:rsid w:val="00FD78EB"/>
    <w:rsid w:val="00FE071F"/>
    <w:rsid w:val="00FE1906"/>
    <w:rsid w:val="00FE21BF"/>
    <w:rsid w:val="00FE3F16"/>
    <w:rsid w:val="00FE4EB8"/>
    <w:rsid w:val="00FF127F"/>
    <w:rsid w:val="00FF2246"/>
    <w:rsid w:val="00FF30B7"/>
    <w:rsid w:val="00FF4E37"/>
    <w:rsid w:val="00FF5820"/>
    <w:rsid w:val="00FF5C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 w:type="paragraph" w:styleId="Revision">
    <w:name w:val="Revision"/>
    <w:hidden/>
    <w:uiPriority w:val="99"/>
    <w:semiHidden/>
    <w:rsid w:val="00233DD1"/>
    <w:pPr>
      <w:spacing w:after="0" w:line="240" w:lineRule="auto"/>
    </w:pPr>
  </w:style>
  <w:style w:type="character" w:styleId="CommentReference">
    <w:name w:val="annotation reference"/>
    <w:basedOn w:val="DefaultParagraphFont"/>
    <w:uiPriority w:val="99"/>
    <w:semiHidden/>
    <w:unhideWhenUsed/>
    <w:rsid w:val="00080A90"/>
    <w:rPr>
      <w:sz w:val="16"/>
      <w:szCs w:val="16"/>
    </w:rPr>
  </w:style>
  <w:style w:type="paragraph" w:styleId="CommentText">
    <w:name w:val="annotation text"/>
    <w:basedOn w:val="Normal"/>
    <w:link w:val="CommentTextChar"/>
    <w:uiPriority w:val="99"/>
    <w:semiHidden/>
    <w:unhideWhenUsed/>
    <w:rsid w:val="00080A90"/>
    <w:pPr>
      <w:spacing w:line="240" w:lineRule="auto"/>
    </w:pPr>
    <w:rPr>
      <w:sz w:val="20"/>
      <w:szCs w:val="20"/>
    </w:rPr>
  </w:style>
  <w:style w:type="character" w:customStyle="1" w:styleId="CommentTextChar">
    <w:name w:val="Comment Text Char"/>
    <w:basedOn w:val="DefaultParagraphFont"/>
    <w:link w:val="CommentText"/>
    <w:uiPriority w:val="99"/>
    <w:semiHidden/>
    <w:rsid w:val="00080A90"/>
    <w:rPr>
      <w:sz w:val="20"/>
      <w:szCs w:val="20"/>
    </w:rPr>
  </w:style>
  <w:style w:type="paragraph" w:styleId="CommentSubject">
    <w:name w:val="annotation subject"/>
    <w:basedOn w:val="CommentText"/>
    <w:next w:val="CommentText"/>
    <w:link w:val="CommentSubjectChar"/>
    <w:uiPriority w:val="99"/>
    <w:semiHidden/>
    <w:unhideWhenUsed/>
    <w:rsid w:val="00080A90"/>
    <w:rPr>
      <w:b/>
      <w:bCs/>
    </w:rPr>
  </w:style>
  <w:style w:type="character" w:customStyle="1" w:styleId="CommentSubjectChar">
    <w:name w:val="Comment Subject Char"/>
    <w:basedOn w:val="CommentTextChar"/>
    <w:link w:val="CommentSubject"/>
    <w:uiPriority w:val="99"/>
    <w:semiHidden/>
    <w:rsid w:val="00080A90"/>
    <w:rPr>
      <w:b/>
      <w:bCs/>
      <w:sz w:val="20"/>
      <w:szCs w:val="20"/>
    </w:rPr>
  </w:style>
  <w:style w:type="paragraph" w:styleId="Caption">
    <w:name w:val="caption"/>
    <w:basedOn w:val="Normal"/>
    <w:next w:val="Normal"/>
    <w:uiPriority w:val="35"/>
    <w:unhideWhenUsed/>
    <w:qFormat/>
    <w:rsid w:val="001C7543"/>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35EBE"/>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82DF-DF64-6148-A7EF-FD024C0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8930</Words>
  <Characters>50903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34</cp:revision>
  <dcterms:created xsi:type="dcterms:W3CDTF">2024-09-13T16:52:00Z</dcterms:created>
  <dcterms:modified xsi:type="dcterms:W3CDTF">2024-09-13T17:21:00Z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id="Jp5FvNbt"/&gt;&lt;style id="http://www.zotero.org/styles/vancouver" locale="en-US" hasBibliography="1" bibliographyStyleHasBeenSet="1"/&gt;&lt;prefs&gt;&lt;pref name="fieldType" value="Field"/&gt;&lt;/prefs&gt;&lt;/data&gt;</vt:lpwstr>
  </property>
</Properties>
</file>