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МІНСТЕРСТВО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РЕЦЕНЗІЯ</w:t>
      </w:r>
    </w:p>
    <w:p>
      <w:pPr>
        <w:spacing w:line="360" w:lineRule="auto"/>
        <w:ind w:left="2160" w:firstLine="720"/>
        <w:rPr>
          <w:rFonts w:hint="default" w:ascii="Times New Roman" w:hAnsi="Times New Roman" w:cs="Times New Roman"/>
          <w:vertAlign w:val="superscript"/>
          <w:lang w:val="e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194945</wp:posOffset>
                </wp:positionV>
                <wp:extent cx="24834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8125" y="1703070"/>
                          <a:ext cx="2483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05pt;margin-top:15.35pt;height:0pt;width:195.55pt;z-index:251658240;mso-width-relative:page;mso-height-relative:page;" filled="f" stroked="t" coordsize="21600,21600" o:gfxdata="UEsFBgAAAAAAAAAAAAAAAAAAAAAAAFBLAwQKAAAAAACHTuJAAAAAAAAAAAAAAAAABAAAAGRycy9Q&#10;SwMEFAAAAAgAh07iQD838z/WAAAACQEAAA8AAABkcnMvZG93bnJldi54bWxNjz1PwzAQhnck/oN1&#10;SGzUTvhIlcbpgMSAhAQEBkY3viYp8TnEbhL+PYcYynYfj957rtgurhcTjqHzpCFZKRBItbcdNRre&#10;3x6u1iBCNGRN7wk1fGOAbXl+Vpjc+plecapiIziEQm40tDEOuZShbtGZsPIDEu/2fnQmcjs20o5m&#10;5nDXy1SpO+lMR3yhNQPet1h/VkfHKZR97Zd+/Hh5fmrX1XzAxylDrS8vErUBEXGJJxh+9VkdSnba&#10;+SPZIHoN1+lNwigXKgPBQJbcpiB2fwNZFvL/B+UPUEsDBBQAAAAIAIdO4kB+WcW/xAEAAHIDAAAO&#10;AAAAZHJzL2Uyb0RvYy54bWytU8tu2zAQvBfoPxC815LtJDYEyznYSC9FayDNB6wpSiLAF3ZZy/77&#10;Lmk3SdtbUR0okjuc5cwuN49nZ8VJI5ngWzmf1VJor0Jn/NDKl+9Pn9ZSUALfgQ1et/KiST5uP37Y&#10;TLHRizAG22kUTOKpmWIrx5RiU1WkRu2AZiFqz8E+oIPESxyqDmFidmerRV0/VFPALmJQmoh399eg&#10;3Bb+vtcqfet70knYVvLdUhmxjMc8VtsNNANCHI26XQP+4RYOjOekr1R7SCB+oPmLyhmFgUKfZiq4&#10;KvS9UbpoYDXz+g81zyNEXbSwORRfbaL/R6u+ng4oTMe1k8KD4xI9JwQzjEnsgvdsYEAxzz5NkRqG&#10;7/wBbyuKB8yizz26/Gc54tzKxWq1ni/upbgw66pe1qubz/qchMqAu/Xybs0AxYgSq95IIlL6rIMT&#10;edJKa3y2ABo4faHEiRn6C5K3fXgy1pYyWi+mVj4s77nQCriZeguJpy6yPPKDFGAH7lKVsDBSsKbL&#10;pzMP4XDcWRQnyJ1Sviyas/0Gy6n3QOMVV0LXHnImcSNb41q5fn/aeibJ1l3NyrNj6C7Fw7LPhS1p&#10;bk2YO+f9upx+eyr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D838z/WAAAACQEAAA8AAAAAAAAA&#10;AQAgAAAAOAAAAGRycy9kb3ducmV2LnhtbFBLAQIUABQAAAAIAIdO4kB+WcW/xAEAAHIDAAAOAAAA&#10;AAAAAAEAIAAAADs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"/>
        </w:rPr>
        <w:t>бакалаврську</w:t>
      </w:r>
      <w:r>
        <w:rPr>
          <w:rFonts w:hint="default" w:ascii="Times New Roman" w:hAnsi="Times New Roman" w:cs="Times New Roman"/>
          <w:lang w:val="en"/>
        </w:rPr>
        <w:t xml:space="preserve"> кваліфікаційну роботу</w:t>
      </w:r>
    </w:p>
    <w:p>
      <w:pPr>
        <w:spacing w:line="36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Times New Roman" w:hAnsi="Times New Roman" w:cs="Times New Roman"/>
          <w:i/>
          <w:iCs/>
          <w:vertAlign w:val="superscript"/>
        </w:rPr>
        <w:t>вказати вид кваліфікаційної роботи</w:t>
      </w:r>
      <w:r>
        <w:rPr>
          <w:rFonts w:ascii="Times New Roman" w:hAnsi="Times New Roman" w:cs="Times New Roman"/>
          <w:vertAlign w:val="superscript"/>
        </w:rPr>
        <w:t>)</w:t>
      </w:r>
    </w:p>
    <w:tbl>
      <w:tblPr>
        <w:tblStyle w:val="4"/>
        <w:tblW w:w="10061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8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921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Нанівський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Олег Ігорович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92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Інформаційна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система розподіленого зберігання файлів</w:t>
            </w:r>
          </w:p>
        </w:tc>
      </w:tr>
    </w:tbl>
    <w:p>
      <w:pPr>
        <w:pBdr>
          <w:bottom w:val="single" w:color="auto" w:sz="4" w:space="1"/>
        </w:pBdr>
        <w:spacing w:line="36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4"/>
        <w:tblW w:w="10061" w:type="dxa"/>
        <w:tblInd w:w="142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334"/>
        <w:gridCol w:w="53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Спеціальність і група</w:t>
            </w:r>
          </w:p>
        </w:tc>
        <w:tc>
          <w:tcPr>
            <w:tcW w:w="6659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122 “</w:t>
            </w:r>
            <w:r>
              <w:rPr>
                <w:rFonts w:ascii="Times New Roman" w:hAnsi="Times New Roman" w:cs="Times New Roman"/>
                <w:lang w:val="en"/>
              </w:rPr>
              <w:t>Комп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’ютерні науки”, </w:t>
            </w:r>
            <w:r>
              <w:rPr>
                <w:rFonts w:ascii="Times New Roman" w:hAnsi="Times New Roman" w:cs="Times New Roman"/>
                <w:lang w:val="en"/>
              </w:rPr>
              <w:t>КН</w:t>
            </w:r>
            <w:r>
              <w:rPr>
                <w:rFonts w:hint="default" w:ascii="Times New Roman" w:hAnsi="Times New Roman" w:cs="Times New Roman"/>
                <w:lang w:val="en"/>
              </w:rPr>
              <w:t>-411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Обсяг кваліфікаційної роботи</w:t>
            </w:r>
          </w:p>
        </w:tc>
        <w:tc>
          <w:tcPr>
            <w:tcW w:w="665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 аркушів креслень</w:t>
            </w:r>
          </w:p>
        </w:tc>
        <w:tc>
          <w:tcPr>
            <w:tcW w:w="665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736" w:type="dxa"/>
            <w:gridSpan w:val="2"/>
            <w:tcBorders>
              <w:bottom w:val="nil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 сторінок пояснювальної записки</w:t>
            </w:r>
          </w:p>
        </w:tc>
        <w:tc>
          <w:tcPr>
            <w:tcW w:w="532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92</w:t>
            </w: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короткий зміст кваліфікаційної роботи та прийнятих рішень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Досліджено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види розподілених файлових систем. Розроблено розподілену файлову систему за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принципом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GFS, що дозволяє зберігати файли на віддаленому сервері і використовувати їх як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локальні.</w:t>
            </w: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висновок про відповідність кваліфікаційної роботи завданню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відповідає завданням і вирішує поставлені проблеми у необхідній мірі.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характеристика виконання кожного розділу кваліфікаційної роботи, рівень відповідності останнім досягненням науки та техніки і передовим методам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першому розділі проаналізовано еволюцію розроблення розподілених файлових систем,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сучасний стан речей та проблеми, які потрібно вирішити. Також розглянуто архітектурні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особливості популярних систем. В другому розділі проведено аналіз архітектури системи за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допомогою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методології IDEF0 та створено діаграми потоків даних і деталізовано процеси 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системі</w:t>
            </w:r>
            <w:r>
              <w:rPr>
                <w:rFonts w:hint="default" w:ascii="Times New Roman" w:hAnsi="Times New Roman" w:cs="Times New Roman"/>
                <w:lang w:val="en"/>
              </w:rPr>
              <w:t>. В третьому розділі було обґрунтовано вибір програмних засобів для розробки, які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відповідають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сучасним тенденціям. В четвертому розділі розроблена інструкція користувача,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описано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інтерфейс командного рядка та продемонстровано роботу системи. В п’ятому розділі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було економічно обґрунтовано доцільність виконання бакалаврської кваліфікаційної роботи.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Роботу виконано використовуючи сучасні популярні програмні засоби, способи побудова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інформаційних систем та розрахунок їх економічної доцільності.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негативні особливості виконання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Негативною особливістю системи є лише можливість запуску на серверах Linux, хоча вони 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досить популярними велика кількість серверів також використовують Windows Server. 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результаті програма потребує модифікацій для мультиплатформеної роботи. Ще одною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негативною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особливістю є те, що система не містить можливості поділу файлів для різних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vertAlign w:val="subscript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користувачів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, будь-які файли збережені в системі доступні для інших користувачів в одному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прикладі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системи. Інтерфейс командного рядка клієнта має недостатню кількість команд для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повноцінної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роботи із файлами. В системі не реалізована можливість редагування реплік.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позитивні особливсті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До позитивних особливостей можна віднести використання сучасного та простого дизайну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розподілених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файлових систем. Інтерфейс командного рядка користувача, який дозволяє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взаємодіяти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із файловою системою. Використання сучасних програмних засобів та легкість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встановлення.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 оцінка графічного оформлення та пояснювальної записки до кваліфікаційної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відповідає стандартам оформлення пояснювальної записки та графічного оформлення.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Графічні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елементи роботи мають посилання в тексті, а частини коду оформлені в лістинги.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Текст містить посилання на джерела відповідних матеріалів в місцях їх згадок. Таблиці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розміщено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і підписано правильно. Шрифт та стиль тексту в усіх частинах роботи відповідають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вимогам</w:t>
            </w:r>
            <w:r>
              <w:rPr>
                <w:rFonts w:hint="default" w:ascii="Times New Roman" w:hAnsi="Times New Roman" w:cs="Times New Roman"/>
                <w:lang w:val="en"/>
              </w:rPr>
              <w:t>. Розділи мають відповідну назву та згадуються в змісті роботи. Сторінки відповідно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пронумеровані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є) відгук про роботу загалом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Робота виконана добре із дотриманням усіх вимог методичних вказівок. Інформаційна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система була спроектована та побудована використовуючи сучасні способи проектування.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Виконано поставлені задачі використовуючи сучасні бібліотеки.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ж) інші зауваження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Особливих зауважень по даній бакалаврській кваліфікаційній роботі немає.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з) оцінка кваліфікаційної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виконана на оцінку “Добре”. Система виконує поставлені завдання, проте можливе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додаткове розроблення функціоналу для оптимізації роботи, збільшення функціоналу, або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спрощення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користування.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lang w:val="en"/>
        </w:rPr>
      </w:pPr>
    </w:p>
    <w:tbl>
      <w:tblPr>
        <w:tblStyle w:val="4"/>
        <w:tblpPr w:leftFromText="180" w:rightFromText="180" w:vertAnchor="text" w:horzAnchor="page" w:tblpX="4603" w:tblpY="131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старший викладач Думанський Нестор Остапович </w:t>
            </w:r>
          </w:p>
        </w:tc>
      </w:tr>
    </w:tbl>
    <w:p>
      <w:pPr>
        <w:spacing w:line="360" w:lineRule="auto"/>
        <w:ind w:left="284" w:firstLine="2868" w:firstLineChars="0"/>
        <w:jc w:val="both"/>
        <w:rPr>
          <w:rFonts w:hint="default" w:ascii="Times New Roman" w:hAnsi="Times New Roman" w:cs="Times New Roman"/>
          <w:lang w:val="en"/>
        </w:rPr>
      </w:pPr>
    </w:p>
    <w:p>
      <w:pPr>
        <w:spacing w:line="360" w:lineRule="auto"/>
        <w:ind w:left="100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Рецензію склав</w:t>
      </w:r>
    </w:p>
    <w:p>
      <w:pPr>
        <w:pBdr>
          <w:bottom w:val="single" w:color="auto" w:sz="12" w:space="1"/>
        </w:pBdr>
        <w:spacing w:line="360" w:lineRule="auto"/>
        <w:ind w:left="1724" w:firstLine="436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(посада, місце роботи, прізвище, ім’я</w:t>
      </w:r>
      <w:bookmarkStart w:id="0" w:name="_GoBack"/>
      <w:bookmarkEnd w:id="0"/>
      <w:r>
        <w:rPr>
          <w:rFonts w:ascii="Times New Roman" w:hAnsi="Times New Roman" w:cs="Times New Roman"/>
          <w:vertAlign w:val="superscript"/>
        </w:rPr>
        <w:t>, по батькові, підпис)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ind w:left="2444" w:leftChars="0" w:firstLine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en"/>
        </w:rPr>
        <w:t>26</w:t>
      </w:r>
      <w:r>
        <w:rPr>
          <w:rFonts w:ascii="Times New Roman" w:hAnsi="Times New Roman" w:cs="Times New Roman"/>
        </w:rPr>
        <w:t>»</w:t>
      </w:r>
      <w:r>
        <w:rPr>
          <w:rFonts w:hint="default" w:ascii="Times New Roman" w:hAnsi="Times New Roman" w:cs="Times New Roman"/>
          <w:lang w:val="en"/>
        </w:rPr>
        <w:t xml:space="preserve">   Травня    </w:t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"/>
        </w:rPr>
        <w:t>021</w:t>
      </w:r>
      <w:r>
        <w:rPr>
          <w:rFonts w:ascii="Times New Roman" w:hAnsi="Times New Roman" w:cs="Times New Roman"/>
        </w:rPr>
        <w:t>р.</w:t>
      </w:r>
    </w:p>
    <w:sectPr>
      <w:pgSz w:w="11900" w:h="16840"/>
      <w:pgMar w:top="1134" w:right="567" w:bottom="170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54"/>
    <w:rsid w:val="000D729D"/>
    <w:rsid w:val="001F4358"/>
    <w:rsid w:val="004D1F54"/>
    <w:rsid w:val="004E719E"/>
    <w:rsid w:val="00621D0E"/>
    <w:rsid w:val="00633B13"/>
    <w:rsid w:val="00C02EFA"/>
    <w:rsid w:val="00F60C10"/>
    <w:rsid w:val="26DFBA3B"/>
    <w:rsid w:val="3763D0C4"/>
    <w:rsid w:val="53DBE4FD"/>
    <w:rsid w:val="6DFB7959"/>
    <w:rsid w:val="6EFF310A"/>
    <w:rsid w:val="6F7DB271"/>
    <w:rsid w:val="6FEEECC2"/>
    <w:rsid w:val="7DAFF019"/>
    <w:rsid w:val="AF7E18DA"/>
    <w:rsid w:val="AFB68441"/>
    <w:rsid w:val="B9FBD508"/>
    <w:rsid w:val="C77D33FD"/>
    <w:rsid w:val="DCAD8748"/>
    <w:rsid w:val="DFD46768"/>
    <w:rsid w:val="EBFF16F3"/>
    <w:rsid w:val="ED6D4AA5"/>
    <w:rsid w:val="F1777E45"/>
    <w:rsid w:val="FFF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</Words>
  <Characters>940</Characters>
  <Lines>7</Lines>
  <Paragraphs>2</Paragraphs>
  <TotalTime>1</TotalTime>
  <ScaleCrop>false</ScaleCrop>
  <LinksUpToDate>false</LinksUpToDate>
  <CharactersWithSpaces>1102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2020-05-03T21:09:00Z</dcterms:created>
  <dc:creator>Microsoft Office User</dc:creator>
  <cp:lastModifiedBy>king</cp:lastModifiedBy>
  <dcterms:modified xsi:type="dcterms:W3CDTF">2021-05-28T11:40:36Z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