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Cookie 政策Cookie 政策</w:t>
      </w:r>
    </w:p>
    <w:p>
      <w:r>
        <w:t>我們的 Cookie 政策</w:t>
      </w:r>
    </w:p>
    <w:p>
      <w:r>
        <w:t>本《Cookie 政策》（“政策”）介紹了 esim 在您訪問我們的網站或應用時如何使用 Cookie 和類似技術收集和存儲信息。本政策應與我們的一般條款及我們的服務使用條款（如果您是我們的服務用戶）一併閱讀。</w:t>
      </w:r>
    </w:p>
    <w:p>
      <w:r>
        <w:t>當我們提及“esim”、“我司”、“我們”或“我們的”時，我們指的是 環球數聯有限公司，Global Data Link Co., Limited，該公司在香港註冊。</w:t>
      </w:r>
    </w:p>
    <w:p>
      <w:r>
        <w:t>什麼是“Cookie 和類似技術”？ Cookie 是應您使用的網站或應用的請求而存儲在您的設備（可能是您的計算機、平板電腦或智能手機）上的小型文本文件。 它們可以是第一方或第三方 Cookie，也可以是必要或非必要 Cookie。 我們將在下文中介紹這些術語的含義以及我們如何使用不同類型的 Cookie。</w:t>
      </w:r>
    </w:p>
    <w:p>
      <w:r>
        <w:t>“標籤”、“跟踪像素”、“網絡信標”、“透明 GIF”和“社交插件”等類似的技術通常與 Cookie 結合使用，以幫助網站所有者更好地了解用戶。</w:t>
      </w:r>
    </w:p>
    <w:p>
      <w:r>
        <w:t>第一方 Cookie。 這些是由您訪問的網站（本例中為 esim 網站）設置的 Cookie。 這些 Cookie 會向我們提供信息，以幫助我們為您提供一致且相關的體驗。 它們還會記錄有關我們可能測試的實驗或新改進的信息，以跟踪您對它們的使用方式及其有效性。</w:t>
      </w:r>
    </w:p>
    <w:p>
      <w:r>
        <w:t>第三方 Cookie。 這些 Cookie 是由您所訪問網站的所有者以外的其他人設置的 Cookie，用於實現了解消費者如何使用不同網站等目的。 這些信息完全由該相關第三方控制，其隱私政策將適用。 有關這些 Cookie 的更多信息，請點擊網頁頁腳中的“管理 Cookie”鏈接。</w:t>
      </w:r>
    </w:p>
    <w:p>
      <w:r>
        <w:t>必要 Cookie。 這些 Cookie 是實現我們網站基本功能所必需的， 因此您不能選擇禁用這些 Cookie。 例如，我們使用這些 Cookie 來記住您的地理位置等信息，或記住您已選擇啟用或禁用的其他 Cookie。</w:t>
      </w:r>
    </w:p>
    <w:p>
      <w:r>
        <w:t>非必要 Cookie可以分為不同類型的 Cookie：</w:t>
      </w:r>
    </w:p>
    <w:p>
      <w:r>
        <w:t>功能性 Cookie – 用於收集有關您的設備和您在網站上配置的任何設置的信息。 例如，記住您的首選語言。 我們使用這些信息來提供定制內容。</w:t>
      </w:r>
    </w:p>
    <w:p>
      <w:r>
        <w:t>營銷 Cookie – 用於根據您在設備上使用我們網站的相關信息確定與您最相關的促銷內容。</w:t>
      </w:r>
    </w:p>
    <w:p>
      <w:r>
        <w:t>如何禁用 Cookie。 您可以隨時禁用非必要 Cookie。 您可以通過網頁頁腳中的“管理 Cookie”鏈接查看我們正在使用的 Cookie 並更新您的偏好。</w:t>
      </w:r>
    </w:p>
    <w:p>
      <w:r>
        <w:t>也可以指示您的瀏覽器拒絕來自我們網站的 Cookie。 大多數瀏覽器都允許您完全拒絕 Cookie，或者會在網站嘗試應用或更新 Cookie 時向您發出通知。 如果您使用多台設備，則可能需要在所有設備上更新您的瀏覽器。 如需獲取更多信息，請查閱的您瀏覽器的幫助功能。</w:t>
      </w:r>
    </w:p>
    <w:p>
      <w:r>
        <w:t>什麼是網絡信標，esim 如何使用它們？ 網頁和 HTML 電子郵件可能包含一小段稱為網絡信標的代碼。 利用網絡信標，網站可以通過圖形圖像請求傳輸或收集信息。 esim 可能會像使用 Cookie 一樣將網絡信標用於多種目的，包括網站使用情況分析、廣告審計與報告，以及內容和廣告個性化。</w:t>
      </w:r>
    </w:p>
    <w:p>
      <w:r>
        <w:t>您可以管理網絡信標嗎？ 每個瀏覽器都在其各自的技術設置中為用戶提供了可以用於防止自動下載圖像、像素、信標或其他跟踪技術的功能。 如果您希望阻止您的瀏覽器直接與電子郵件發件人進行通信，您可以對瀏覽器進行相應設置。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