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39B99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¿Cuándo puedo usar la misma eSIM?</w:t>
      </w:r>
      <w:r>
        <w:rPr>
          <w:color w:val="000000" w:themeColor="text1"/>
        </w:rPr>
      </w:r>
    </w:p>
    <w:p w14:paraId="217FED1C">
      <w:pPr>
        <w:pBdr/>
        <w:spacing/>
        <w:ind/>
        <w:rPr/>
      </w:pPr>
      <w:r/>
      <w:r/>
    </w:p>
    <w:p w14:paraId="5CAE53BD">
      <w:pPr>
        <w:pBdr/>
        <w:spacing/>
        <w:ind/>
        <w:rPr/>
      </w:pPr>
      <w:r>
        <w:t xml:space="preserve">La eSIM sigue instalada en tu dispositivo.</w:t>
      </w:r>
      <w:r/>
    </w:p>
    <w:p w14:paraId="47464875">
      <w:pPr>
        <w:pBdr/>
        <w:spacing/>
        <w:ind/>
        <w:rPr/>
      </w:pPr>
      <w:r/>
      <w:r/>
    </w:p>
    <w:p w14:paraId="35C7525C">
      <w:pPr>
        <w:pBdr/>
        <w:spacing/>
        <w:ind/>
        <w:rPr/>
      </w:pPr>
      <w:r>
        <w:t xml:space="preserve">Usarás la eSIM en un país o región compatible.</w:t>
      </w:r>
      <w:r/>
    </w:p>
    <w:p w14:paraId="5E20DC59">
      <w:pPr>
        <w:pBdr/>
        <w:spacing/>
        <w:ind/>
        <w:rPr/>
      </w:pPr>
      <w:r/>
      <w:r/>
    </w:p>
    <w:p w14:paraId="55872B7C">
      <w:pPr>
        <w:pBdr/>
        <w:spacing/>
        <w:ind/>
        <w:rPr/>
      </w:pPr>
      <w:r>
        <w:t xml:space="preserve">No puedes usar la misma eSIM en las siguientes situaciones:</w:t>
      </w:r>
      <w:r/>
    </w:p>
    <w:p w14:paraId="6A9780C2">
      <w:pPr>
        <w:pBdr/>
        <w:spacing/>
        <w:ind/>
        <w:rPr/>
      </w:pPr>
      <w:r/>
      <w:r/>
    </w:p>
    <w:p w14:paraId="74B46597">
      <w:pPr>
        <w:pBdr/>
        <w:spacing/>
        <w:ind/>
        <w:rPr/>
      </w:pPr>
      <w:r>
        <w:t xml:space="preserve">Vas a usar la eSIM en un país o región que no has usado anteriormente y que no es compatible.</w:t>
      </w:r>
      <w:r/>
    </w:p>
    <w:p w14:paraId="0CA75325">
      <w:pPr>
        <w:pBdr/>
        <w:spacing/>
        <w:ind/>
        <w:rPr/>
      </w:pPr>
      <w:r/>
      <w:r/>
    </w:p>
    <w:p w14:paraId="78496600">
      <w:pPr>
        <w:pBdr/>
        <w:spacing/>
        <w:ind/>
        <w:rPr/>
      </w:pPr>
      <w:r>
        <w:t xml:space="preserve">Actualmente, los planes de eSIM no se pueden renovar; son de un solo uso. Puedes retirar la eSIM de tu dispositivo de forma segura una vez que se agote o caduque tu plan de datos. [¿Puedo retirar mi eSIM de mi dispositivo? – Centro de ayuda de eSIM]</w:t>
      </w:r>
      <w:r/>
    </w:p>
    <w:p w14:paraId="45EBA562">
      <w:pPr>
        <w:pBdr/>
        <w:spacing/>
        <w:ind/>
        <w:rPr/>
      </w:pPr>
      <w:r/>
      <w:r/>
    </w:p>
    <w:p w14:paraId="30CECF1A">
      <w:pPr>
        <w:pBdr/>
        <w:spacing/>
        <w:ind/>
        <w:rPr/>
      </w:pPr>
      <w:r>
        <w:t xml:space="preserve">Ten en cuenta que solo puedes usar eSIM y planes de datos de países compatibles. De lo contrario, no podrás usarlos. Referencia rápida:</w:t>
      </w:r>
      <w:r/>
    </w:p>
    <w:p w14:paraId="61C2C829">
      <w:pPr>
        <w:pBdr/>
        <w:spacing/>
        <w:ind/>
        <w:rPr/>
      </w:pPr>
      <w:r/>
      <w:r/>
    </w:p>
    <w:p w14:paraId="14CEDF8B">
      <w:pPr>
        <w:pBdr/>
        <w:spacing/>
        <w:ind/>
        <w:rPr/>
      </w:pPr>
      <w:r>
        <w:t xml:space="preserve">Las eSIM locales solo son compatibles con un país.</w:t>
      </w:r>
      <w:r/>
    </w:p>
    <w:p w14:paraId="5054564A">
      <w:pPr>
        <w:pBdr/>
        <w:spacing/>
        <w:ind/>
        <w:rPr/>
      </w:pPr>
      <w:r/>
      <w:r/>
    </w:p>
    <w:p w14:paraId="40358409">
      <w:pPr>
        <w:pBdr/>
        <w:spacing/>
        <w:ind/>
        <w:rPr/>
      </w:pPr>
      <w:r>
        <w:t xml:space="preserve">Las eSIM regionales y globales cubren varios países.</w:t>
      </w:r>
      <w:r/>
    </w:p>
    <w:p w14:paraId="7DD42ED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tienes alguna pregunta, no dudes en contactar con el equipo de soporte.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2025-12-10T06:53:59Z</dcterms:modified>
  <cp:category/>
</cp:coreProperties>
</file>