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261F1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同じeSIMはいつ使用できますか？</w:t>
      </w:r>
      <w:r>
        <w:rPr>
          <w:color w:val="000000" w:themeColor="text1"/>
        </w:rPr>
      </w:r>
    </w:p>
    <w:p w14:paraId="0ECDDCB1">
      <w:pPr>
        <w:pBdr/>
        <w:spacing/>
        <w:ind/>
        <w:rPr/>
      </w:pPr>
      <w:r/>
      <w:r/>
    </w:p>
    <w:p w14:paraId="2C35F601">
      <w:pPr>
        <w:pBdr/>
        <w:spacing/>
        <w:ind/>
        <w:rPr/>
      </w:pPr>
      <w:r>
        <w:t xml:space="preserve">eSIMがデバイスにまだインストールされている場合。</w:t>
      </w:r>
      <w:r/>
    </w:p>
    <w:p w14:paraId="1757AD6B">
      <w:pPr>
        <w:pBdr/>
        <w:spacing/>
        <w:ind/>
        <w:rPr/>
      </w:pPr>
      <w:r/>
      <w:r/>
    </w:p>
    <w:p w14:paraId="683779A6">
      <w:pPr>
        <w:pBdr/>
        <w:spacing/>
        <w:ind/>
        <w:rPr/>
      </w:pPr>
      <w:r>
        <w:t xml:space="preserve">eSIMがサポートされている国または地域で使用する場合。</w:t>
      </w:r>
      <w:r/>
    </w:p>
    <w:p w14:paraId="5D033C44">
      <w:pPr>
        <w:pBdr/>
        <w:spacing/>
        <w:ind/>
        <w:rPr/>
      </w:pPr>
      <w:r/>
      <w:r/>
    </w:p>
    <w:p w14:paraId="0F46CB74">
      <w:pPr>
        <w:pBdr/>
        <w:spacing/>
        <w:ind/>
        <w:rPr/>
      </w:pPr>
      <w:r>
        <w:t xml:space="preserve">以下の状況では、同じeSIMは使用できません。</w:t>
      </w:r>
      <w:r/>
    </w:p>
    <w:p w14:paraId="42548020">
      <w:pPr>
        <w:pBdr/>
        <w:spacing/>
        <w:ind/>
        <w:rPr/>
      </w:pPr>
      <w:r/>
      <w:r/>
    </w:p>
    <w:p w14:paraId="1044C4BA">
      <w:pPr>
        <w:pBdr/>
        <w:spacing/>
        <w:ind/>
        <w:rPr/>
      </w:pPr>
      <w:r>
        <w:t xml:space="preserve">これまで使用したことがなく、サポートされていない国または地域でeSIMを使用する予定の場合。</w:t>
      </w:r>
      <w:r/>
    </w:p>
    <w:p w14:paraId="2497E7ED">
      <w:pPr>
        <w:pBdr/>
        <w:spacing/>
        <w:ind/>
        <w:rPr/>
      </w:pPr>
      <w:r/>
      <w:r/>
    </w:p>
    <w:p w14:paraId="20CFE328">
      <w:pPr>
        <w:pBdr/>
        <w:spacing/>
        <w:ind/>
        <w:rPr/>
      </w:pPr>
      <w:r>
        <w:t xml:space="preserve">現在、eSIMプランは更新に対応しておらず、1回限りの使用となります。データプランを使い切った後、または有効期限が切れた後は、デバイスからeSIMを安全に削除できます。[デバイスからeSIMを削除できますか？ – eSIMヘルプセンター]</w:t>
      </w:r>
      <w:r/>
    </w:p>
    <w:p w14:paraId="40CF1289">
      <w:pPr>
        <w:pBdr/>
        <w:spacing/>
        <w:ind/>
        <w:rPr/>
      </w:pPr>
      <w:r/>
      <w:r/>
    </w:p>
    <w:p w14:paraId="073709CE">
      <w:pPr>
        <w:pBdr/>
        <w:spacing/>
        <w:ind/>
        <w:rPr/>
      </w:pPr>
      <w:r>
        <w:t xml:space="preserve">サポートされている国のeSIMとデータプランのみご利用いただけます。それ以外の場合は、ご利用いただけませんのでご注意ください。クイックリファレンス：</w:t>
      </w:r>
      <w:r/>
    </w:p>
    <w:p w14:paraId="4BC3AB18">
      <w:pPr>
        <w:pBdr/>
        <w:spacing/>
        <w:ind/>
        <w:rPr/>
      </w:pPr>
      <w:r/>
      <w:r/>
    </w:p>
    <w:p w14:paraId="0980858A">
      <w:pPr>
        <w:pBdr/>
        <w:spacing/>
        <w:ind/>
        <w:rPr/>
      </w:pPr>
      <w:r>
        <w:t xml:space="preserve">ローカルeSIMは1つの国のみをサポートします。</w:t>
      </w:r>
      <w:r/>
    </w:p>
    <w:p w14:paraId="320AA9E0">
      <w:pPr>
        <w:pBdr/>
        <w:spacing/>
        <w:ind/>
        <w:rPr/>
      </w:pPr>
      <w:r/>
      <w:r/>
    </w:p>
    <w:p w14:paraId="2E91EB2A">
      <w:pPr>
        <w:pBdr/>
        <w:spacing/>
        <w:ind/>
        <w:rPr/>
      </w:pPr>
      <w:r>
        <w:t xml:space="preserve">リージョナルeSIMとグローバルeSIMは複数の国をカバーします。</w:t>
      </w:r>
      <w:r/>
    </w:p>
    <w:p w14:paraId="00AD6E38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ご質問がございましたら、サポートチームまでお気軽にお問い合わせください。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2025-12-10T06:46:23Z</dcterms:modified>
  <cp:category/>
</cp:coreProperties>
</file>