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4CC46EB">
      <w:pPr>
        <w:pStyle w:val="874"/>
        <w:pBdr/>
        <w:spacing/>
        <w:ind/>
        <w:rPr>
          <w:rFonts w:ascii="Arial Unicode MS" w:hAnsi="Arial Unicode MS" w:cs="Arial Unicode MS"/>
          <w:color w:val="000000" w:themeColor="text1"/>
        </w:rPr>
      </w:pPr>
      <w:r>
        <w:rPr>
          <w:rFonts w:ascii="Arial Unicode MS" w:hAnsi="Arial Unicode MS" w:eastAsia="Arial Unicode MS" w:cs="Arial Unicode MS"/>
          <w:color w:val="000000" w:themeColor="text1"/>
        </w:rPr>
        <w:t xml:space="preserve">테더링(개인 핫스팟)을 사용할 수 있나요?</w:t>
      </w:r>
      <w:r>
        <w:rPr>
          <w:rFonts w:ascii="Arial Unicode MS" w:hAnsi="Arial Unicode MS" w:eastAsia="Arial Unicode MS" w:cs="Arial Unicode MS"/>
          <w:color w:val="000000" w:themeColor="text1"/>
        </w:rPr>
      </w:r>
      <w:r>
        <w:rPr>
          <w:rFonts w:ascii="Arial Unicode MS" w:hAnsi="Arial Unicode MS" w:cs="Arial Unicode MS"/>
          <w:color w:val="000000" w:themeColor="text1"/>
        </w:rPr>
      </w:r>
    </w:p>
    <w:p w14:paraId="08C024C8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7E56FCA4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기기와 네트워크에서 지원하는 경우 eSIM으로 개인 핫스팟을 사용할 수 있습니다.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2D6173B7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41C9F825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iOS: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56F27174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설정 &gt; 개인 핫스팟 &gt; "다른 사용자의 참여 허용"을 켜세요.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5821E09E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eSIM 설정 페이지로 이동하여 APN이 필요한지 확인하세요. eSIM에서 APN을 수동으로 설정해야 하는 경우, 다음과 같이 핫스팟 APN도 수동으로 설정해야 합니다.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309213B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기기의 설정 &gt; 셀룰러 &gt; "셀룰러 번호"에서 eSIM을 선택하세요.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00CF9897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셀룰러 데이터 네트워크 &gt; "개인 핫스팟"의 APN 필드에 eSIM 설정 세부 정보에 입력한 APN(모두 소문자, 한 단어)을 입력하세요.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593CDB95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사용자 이름과 비밀번호는 비워 두세요.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060F10BF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062936B2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Android: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23056A46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기기의 핫스팟을 켜려면 다음 단계를 따르세요.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4E17EFD6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핫스팟 및 테더링을 활성화하기 전에 APN을 설정하세요.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2E5FA186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기기의 홈 화면에서 설정으로 이동하세요(알림 표시줄을 아래로 당겨 기어 모양의 "설정" 버튼을 탭하세요).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277FA68E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네트워크 및 인터넷으로 이동하세요.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328B5977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"핫스팟 및 테더링"을 탭하세요.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66E217E6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Wi-Fi 핫스팟을 탭하고 Wi-Fi 핫스팟을 켜세요.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69CEF17B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궁금한 점이 있으시면 언제든지 지원팀에 문의하세요.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Arial Unicode MS">
    <w:panose1 w:val="020B0604020202020204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2025-12-10T07:19:23Z</dcterms:modified>
  <cp:category/>
</cp:coreProperties>
</file>