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E9228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 eSIM เพื่อโทรออกหรือส่งข้อความได้หรือไม่</w:t>
      </w:r>
      <w:r>
        <w:rPr>
          <w:color w:val="000000" w:themeColor="text1"/>
        </w:rPr>
      </w:r>
    </w:p>
    <w:p w14:paraId="43A39FB7">
      <w:pPr>
        <w:pBdr/>
        <w:spacing/>
        <w:ind/>
        <w:rPr/>
      </w:pPr>
      <w:r/>
      <w:r/>
    </w:p>
    <w:p w14:paraId="29CC359D">
      <w:pPr>
        <w:pBdr/>
        <w:spacing/>
        <w:ind/>
        <w:rPr/>
      </w:pPr>
      <w:r>
        <w:t xml:space="preserve">สำหรับ eSIM ทุกประเภท คุณจะไม่สามารถโทรออกหรือส่งข้อความได้ เนื่องจากแพ็กเกจ eSIM ของเราให้บริการเฉพาะข้อมูลเท่านั้น อย่างไรก็ตาม คุณสามารถใช้การโทรผ่านอินเทอร์เน็ตและส่งข้อความได้</w:t>
      </w:r>
      <w:r/>
    </w:p>
    <w:p w14:paraId="53F3C77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โปรดทราบว่าหากคุณวางแผนที่จะใช้แอปพลิเคชันของบุคคลที่สามเพื่อโทรออกหรือส่งข้อความผ่านอินเทอร์เน็ต โปรดตรวจสอบให้แน่ใจว่าคุณได้ตั้งค่า eSIM ของคุณก่อนใช้งาน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2025-12-10T07:15:01Z</dcterms:modified>
  <cp:category/>
</cp:coreProperties>
</file>