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117F6E5">
      <w:pPr>
        <w:pStyle w:val="874"/>
        <w:pBdr/>
        <w:spacing/>
        <w:ind/>
        <w:rPr>
          <w:color w:val="000000" w:themeColor="text1"/>
        </w:rPr>
      </w:pPr>
      <w:r>
        <w:rPr>
          <w:color w:val="000000" w:themeColor="text1"/>
        </w:rPr>
        <w:t xml:space="preserve">Có ứng dụng hoặc trang web nào hạn chế quyền truy cập khi sử dụng eSIM không?</w:t>
      </w:r>
      <w:r>
        <w:rPr>
          <w:color w:val="000000" w:themeColor="text1"/>
        </w:rPr>
      </w:r>
    </w:p>
    <w:p w14:paraId="6D9373F5">
      <w:pPr>
        <w:pBdr/>
        <w:spacing/>
        <w:ind/>
        <w:rPr/>
      </w:pPr>
      <w:r/>
      <w:r/>
    </w:p>
    <w:p w14:paraId="32AE99DC">
      <w:pPr>
        <w:pBdr/>
        <w:spacing/>
        <w:ind/>
        <w:rPr/>
      </w:pPr>
      <w:r>
        <w:t xml:space="preserve">eSIM không hạn chế quyền truy cập của bạn vào các trang web hoặc ứng dụng.</w:t>
      </w:r>
      <w:r/>
    </w:p>
    <w:p w14:paraId="25D7D5F5">
      <w:pPr>
        <w:pBdr/>
        <w:spacing/>
        <w:ind/>
        <w:rPr/>
      </w:pPr>
      <w:r/>
      <w:r/>
    </w:p>
    <w:p w14:paraId="754BB8C4">
      <w:pPr>
        <w:pBdr/>
        <w:spacing/>
        <w:ind/>
        <w:rPr/>
      </w:pPr>
      <w:r>
        <w:t xml:space="preserve">Khi sử dụng eSIM, bạn thường có thể truy cập các ứng dụng và trang web mà bạn thường xuyên sử dụng. Tuy nhiên, một số nền tảng có thể áp dụng các hạn chế ảnh hưởng đến quyền truy cập của bạn.</w:t>
      </w:r>
      <w:r/>
    </w:p>
    <w:p w14:paraId="3AC7CDD4">
      <w:pPr>
        <w:pBdr/>
        <w:spacing/>
        <w:ind/>
        <w:rPr/>
      </w:pPr>
      <w:r/>
      <w:r/>
    </w:p>
    <w:p w14:paraId="149EAAB6">
      <w:pPr>
        <w:pBdr/>
        <w:spacing/>
        <w:ind/>
        <w:rPr/>
      </w:pPr>
      <w:r>
        <w:t xml:space="preserve">Dưới đây là một số lý do phổ biến khiến bạn có thể gặp phải các hạn chế về ứng dụng và trang web khi sử dụng eSIM:</w:t>
      </w:r>
      <w:r/>
    </w:p>
    <w:p w14:paraId="290E8F0E">
      <w:pPr>
        <w:pBdr/>
        <w:spacing/>
        <w:ind/>
        <w:rPr/>
      </w:pPr>
      <w:r/>
      <w:r/>
    </w:p>
    <w:p w14:paraId="2B64332D">
      <w:pPr>
        <w:pBdr/>
        <w:spacing/>
        <w:ind/>
        <w:rPr/>
      </w:pPr>
      <w:r>
        <w:t xml:space="preserve">Cài đặt Proxy: Nếu một ứng dụng hoặc trang web phát hiện kết nối của bạn được định tuyến qua máy chủ proxy, nó có thể chặn quyền truy cập hoặc hạn chế chức năng.</w:t>
      </w:r>
      <w:r/>
    </w:p>
    <w:p w14:paraId="3F96CB7B">
      <w:pPr>
        <w:pBdr/>
        <w:spacing/>
        <w:ind/>
        <w:rPr/>
      </w:pPr>
      <w:r/>
      <w:r/>
    </w:p>
    <w:p w14:paraId="2E909574">
      <w:pPr>
        <w:pBdr/>
        <w:spacing/>
        <w:ind/>
        <w:rPr/>
      </w:pPr>
      <w:r>
        <w:t xml:space="preserve">Giao thức Bảo mật: Nếu các biện pháp bảo mật được sử dụng bởi một ứng dụng hoặc trang web không tương thích với các phương pháp định tuyến được sử dụng bởi dữ liệu eSIM, quyền truy cập có thể bị hạn chế.</w:t>
      </w:r>
      <w:r/>
    </w:p>
    <w:p w14:paraId="7E5334DE">
      <w:pPr>
        <w:pBdr/>
        <w:spacing/>
        <w:ind/>
        <w:rPr/>
      </w:pPr>
      <w:r/>
      <w:r/>
    </w:p>
    <w:p w14:paraId="72495745">
      <w:pPr>
        <w:pBdr/>
        <w:spacing/>
        <w:ind/>
        <w:rPr/>
      </w:pPr>
      <w:r>
        <w:t xml:space="preserve">Hạn chế về Vị trí/Nhà cung cấp Dịch vụ: Nếu một ứng dụng hoặc trang web phát hiện bạn đang truy cập từ một vị trí hoặc nhà cung cấp dịch vụ trái phép, nó có thể chặn quyền truy cập hoặc hạn chế chức năng.</w:t>
      </w:r>
      <w:r/>
    </w:p>
    <w:p w14:paraId="0EB0D105">
      <w:pPr>
        <w:pBdr/>
        <w:spacing/>
        <w:ind/>
        <w:rPr/>
      </w:pPr>
      <w:r/>
      <w:r/>
    </w:p>
    <w:p w14:paraId="0A1BC7ED">
      <w:pPr>
        <w:pBdr/>
        <w:spacing/>
        <w:ind/>
        <w:rPr/>
      </w:pPr>
      <w:r>
        <w:t xml:space="preserve">V</w:t>
      </w:r>
      <w:r>
        <w:t xml:space="preserve">ì định tuyến dữ liệu eSIM hoạt động thông qua "nền tảng chuyển vùng", một số ứng dụng hoặc trang web có thể không truy cập được do cài đặt bảo mật của chúng. Hạn chế này không dành riêng cho eSIM nhưng có thể dẫn đến các hạn chế tiềm ẩn khi truy cập vào mộ</w:t>
      </w:r>
      <w:r>
        <w:t xml:space="preserve">t số nền tảng nhất định.</w:t>
      </w:r>
      <w:r/>
    </w:p>
    <w:p w14:paraId="6CD3C0D0">
      <w:pPr>
        <w:pBdr/>
        <w:spacing/>
        <w:ind/>
        <w:rPr/>
      </w:pPr>
      <w:r/>
      <w:r/>
    </w:p>
    <w:p w14:paraId="57743F63">
      <w:pPr>
        <w:pBdr/>
        <w:spacing/>
        <w:ind/>
        <w:rPr/>
      </w:pPr>
      <w:r>
        <w:t xml:space="preserve">Nếu bạn gặp sự cố khi truy cập các ứng dụng hoặc trang web cụ thể khi sử dụng eSIM, bạn nên liên hệ với nhóm hỗ trợ của ứng dụng hoặc trang web đó để được hỗ trợ.</w:t>
      </w:r>
      <w:r/>
    </w:p>
    <w:p w14:paraId="74F66F9E">
      <w:pPr>
        <w:pBdr/>
        <w:spacing/>
        <w:ind/>
        <w:rPr/>
      </w:pPr>
      <w:r/>
      <w:r/>
    </w:p>
    <w:p>
      <w:pPr>
        <w:pBdr/>
        <w:spacing/>
        <w:ind/>
        <w:rPr/>
      </w:pPr>
      <w:r>
        <w:t xml:space="preserve">Nếu bạn cần thêm hỗ trợ, vui lòng liên hệ với nhóm hỗ trợ của chúng tôi.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2025-12-10T07:11:56Z</dcterms:modified>
  <cp:category/>
</cp:coreProperties>
</file>