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E391DD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계정 삭제 및 데이터 삭제 요청 방법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1C76306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56E11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언제든지 eSIM 계정 및 관련 데이터 삭제를 요청할 수 있습니다. 먼저 모바일 앱에서 eSIM 계정에 로그인하세요.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A628FB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C8A22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81BB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F43733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프로필을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D69A08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CADE89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계정 정보를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AB501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70D7C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계정 삭제를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CAA970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1AFE1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요청 사유를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9B60E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E8543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계속을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DF1DD4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C77374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이용 약관을 읽고 계정 삭제를 탭하여 계속하세요.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832AA7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02B790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요청이 처리되었습니다. 확인(확인)을 탭하여 완료하세요.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93550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510D21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마음이 바뀌어도 걱정하지 마세요. 요청 제출 후 7일 이내에 eSIM 계정에 로그인하여 계정 삭제를 취소할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10BA1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궁금한 점이 있으시면 언제든지 지원팀에 문의해 주세요. 기꺼이 도와드리겠습니다!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2025-12-10T07:26:57Z</dcterms:modified>
  <cp:category/>
</cp:coreProperties>
</file>