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3A77DF1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Você pode comprar planos eSIM usando várias moedas no eSIM, facilitando o uso de métodos de pagamento locais.</w:t>
      </w:r>
      <w:r>
        <w:rPr>
          <w:color w:val="000000" w:themeColor="text1"/>
        </w:rPr>
      </w:r>
    </w:p>
    <w:p w14:paraId="48AA03CB">
      <w:pPr>
        <w:pBdr/>
        <w:spacing/>
        <w:ind/>
        <w:rPr/>
      </w:pPr>
      <w:r/>
      <w:r/>
    </w:p>
    <w:p w14:paraId="1DA69E6D">
      <w:pPr>
        <w:pBdr/>
        <w:spacing/>
        <w:ind/>
        <w:rPr/>
      </w:pPr>
      <w:r>
        <w:t xml:space="preserve">A partir de dezembro de 2025, o eSIM suporta as seguintes moedas:</w:t>
      </w:r>
      <w:r/>
    </w:p>
    <w:p w14:paraId="3927BFD8">
      <w:pPr>
        <w:pBdr/>
        <w:spacing/>
        <w:ind/>
        <w:rPr/>
      </w:pPr>
      <w:r>
        <w:t xml:space="preserve">Franco Suíço (CHF)</w:t>
      </w:r>
      <w:r/>
    </w:p>
    <w:p w14:paraId="50840FE8">
      <w:pPr>
        <w:pBdr/>
        <w:spacing/>
        <w:ind/>
        <w:rPr/>
      </w:pPr>
      <w:r>
        <w:t xml:space="preserve">Yuan Chinês (CNY)</w:t>
      </w:r>
      <w:r/>
    </w:p>
    <w:p w14:paraId="3C1344AB">
      <w:pPr>
        <w:pBdr/>
        <w:spacing/>
        <w:ind/>
        <w:rPr/>
      </w:pPr>
      <w:r>
        <w:t xml:space="preserve">Euro (EUR)</w:t>
      </w:r>
      <w:r/>
    </w:p>
    <w:p w14:paraId="7D6E6823">
      <w:pPr>
        <w:pBdr/>
        <w:spacing/>
        <w:ind/>
        <w:rPr/>
      </w:pPr>
      <w:r>
        <w:t xml:space="preserve">Libra Esterlina (GBP)</w:t>
      </w:r>
      <w:r/>
    </w:p>
    <w:p w14:paraId="474D560C">
      <w:pPr>
        <w:pBdr/>
        <w:spacing/>
        <w:ind/>
        <w:rPr/>
      </w:pPr>
      <w:r>
        <w:t xml:space="preserve">Dólar de Hong Kong (HKD)</w:t>
      </w:r>
      <w:r/>
    </w:p>
    <w:p w14:paraId="3782451B">
      <w:pPr>
        <w:pBdr/>
        <w:spacing/>
        <w:ind/>
        <w:rPr/>
      </w:pPr>
      <w:r>
        <w:t xml:space="preserve">Iene Japonês (JPY)</w:t>
      </w:r>
      <w:r/>
    </w:p>
    <w:p w14:paraId="2DE608BA">
      <w:pPr>
        <w:pBdr/>
        <w:spacing/>
        <w:ind/>
        <w:rPr/>
      </w:pPr>
      <w:r>
        <w:t xml:space="preserve">Dólar de Singapura (SGD)</w:t>
      </w:r>
      <w:r/>
    </w:p>
    <w:p w14:paraId="2916A266">
      <w:pPr>
        <w:pBdr/>
        <w:spacing/>
        <w:ind/>
        <w:rPr/>
      </w:pPr>
      <w:r>
        <w:t xml:space="preserve">Dólar Americano (USD)</w:t>
      </w:r>
      <w:r/>
    </w:p>
    <w:p w14:paraId="39C49E7A">
      <w:pPr>
        <w:pBdr/>
        <w:spacing/>
        <w:ind/>
        <w:rPr/>
      </w:pPr>
      <w:r>
        <w:t xml:space="preserve">Você pode alterar sua moeda no seu perfil no seu dispositivo móvel e no aplicativo eSIM. Para mais informações, consulte o artigo da nossa Central de Ajuda sobre como atualizar sua moeda.</w:t>
      </w:r>
      <w:r/>
    </w:p>
    <w:p w14:paraId="2362A567">
      <w:pPr>
        <w:pBdr/>
        <w:spacing/>
        <w:ind/>
        <w:rPr/>
      </w:pPr>
      <w:r/>
      <w:r/>
    </w:p>
    <w:p w14:paraId="42CB5CB0">
      <w:pPr>
        <w:pBdr/>
        <w:spacing/>
        <w:ind/>
        <w:rPr/>
      </w:pPr>
      <w:r>
        <w:t xml:space="preserve">E se eu não vir minha moeda preferida?</w:t>
      </w:r>
      <w:r/>
    </w:p>
    <w:p w14:paraId="2FBC5D9C">
      <w:pPr>
        <w:pBdr/>
        <w:spacing/>
        <w:ind/>
        <w:rPr/>
      </w:pPr>
      <w:r/>
      <w:r/>
    </w:p>
    <w:p w14:paraId="46B8A557">
      <w:pPr>
        <w:pBdr/>
        <w:spacing/>
        <w:ind/>
        <w:rPr/>
      </w:pPr>
      <w:r>
        <w:t xml:space="preserve">Você ainda pode comprar planos eSIM no eSIM mesmo que sua moeda preferida não seja compatível.</w:t>
      </w:r>
      <w:r/>
    </w:p>
    <w:p w14:paraId="29BE4081">
      <w:pPr>
        <w:pBdr/>
        <w:spacing/>
        <w:ind/>
        <w:rPr/>
      </w:pPr>
      <w:r/>
      <w:r/>
    </w:p>
    <w:p w14:paraId="3C7C1BA6">
      <w:pPr>
        <w:pBdr/>
        <w:spacing/>
        <w:ind/>
        <w:rPr/>
      </w:pPr>
      <w:r>
        <w:t xml:space="preserve">Se você fizer uma compra usando um método de pagamento diferente da moeda selecionada, seu pagamento será processado com a taxa de câmbio usada pelo seu banco ou instituição financeira, e você também poderá ser cobrado por transações internacionais.</w:t>
      </w:r>
      <w:r/>
    </w:p>
    <w:p w14:paraId="7D91ADD0">
      <w:pPr>
        <w:pBdr/>
        <w:spacing/>
        <w:ind/>
        <w:rPr/>
      </w:pPr>
      <w:r/>
      <w:r/>
    </w:p>
    <w:p w14:paraId="4CB6791A">
      <w:pPr>
        <w:pBdr/>
        <w:spacing/>
        <w:ind/>
        <w:rPr/>
      </w:pPr>
      <w:r>
        <w:t xml:space="preserve">Qual é minha moeda padrão?</w:t>
      </w:r>
      <w:r/>
    </w:p>
    <w:p w14:paraId="00BD8A63">
      <w:pPr>
        <w:pBdr/>
        <w:spacing/>
        <w:ind/>
        <w:rPr/>
      </w:pPr>
      <w:r/>
      <w:r/>
    </w:p>
    <w:p w14:paraId="0E889285">
      <w:pPr>
        <w:pBdr/>
        <w:spacing/>
        <w:ind/>
        <w:rPr/>
      </w:pPr>
      <w:r>
        <w:t xml:space="preserve">A moeda padrão exibida pode variar dependendo do seu dispositivo ou localização.</w:t>
      </w:r>
      <w:r/>
    </w:p>
    <w:p w14:paraId="56547BB0">
      <w:pPr>
        <w:pBdr/>
        <w:spacing/>
        <w:ind/>
        <w:rPr/>
      </w:pPr>
      <w:r/>
      <w:r/>
    </w:p>
    <w:p w14:paraId="4DE87A2A">
      <w:pPr>
        <w:pBdr/>
        <w:spacing/>
        <w:ind/>
        <w:rPr/>
      </w:pPr>
      <w:r>
        <w:t xml:space="preserve">Para dispositivos móveis, a moeda exibida dependerá da configuração de região nas configurações do seu dispositivo.</w:t>
      </w:r>
      <w:r/>
    </w:p>
    <w:p w14:paraId="79D0C5C4">
      <w:pPr>
        <w:pBdr/>
        <w:spacing/>
        <w:ind/>
        <w:rPr/>
      </w:pPr>
      <w:r/>
      <w:r/>
    </w:p>
    <w:p w14:paraId="634170AE">
      <w:pPr>
        <w:pBdr/>
        <w:spacing/>
        <w:ind/>
        <w:rPr/>
      </w:pPr>
      <w:r>
        <w:t xml:space="preserve">Se você estiver conectado à sua conta eSIM, a moeda exibida será a última usada ou selecionada. Por exemplo, se você atualizou sua moeda de USD para EUR, verá EUR ao fazer login.</w:t>
      </w:r>
      <w:r/>
    </w:p>
    <w:p w14:paraId="25050C7F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Se tiver alguma dúvida sobre as moedas que podem ser usadas com o eSIM, entre em contato com nossa equipe de suporte. Teremos prazer em ajudar!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2025-12-10T07:27:43Z</dcterms:modified>
  <cp:category/>
</cp:coreProperties>
</file>