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5E04682">
      <w:pPr>
        <w:pStyle w:val="874"/>
        <w:pBdr/>
        <w:spacing/>
        <w:ind/>
        <w:rPr>
          <w:color w:val="000000" w:themeColor="text1"/>
        </w:rPr>
      </w:pPr>
      <w:r>
        <w:rPr>
          <w:color w:val="000000" w:themeColor="text1"/>
        </w:rPr>
        <w:t xml:space="preserve">Bạn có thể mua các gói eSIM bằng nhiều loại tiền tệ trên eSIM, giúp việc sử dụng các phương thức thanh toán địa phương trở nên dễ dàng hơn.</w:t>
      </w:r>
      <w:r>
        <w:rPr>
          <w:color w:val="000000" w:themeColor="text1"/>
        </w:rPr>
      </w:r>
    </w:p>
    <w:p w14:paraId="55A82DFA">
      <w:pPr>
        <w:pBdr/>
        <w:spacing/>
        <w:ind/>
        <w:rPr/>
      </w:pPr>
      <w:r/>
      <w:r/>
    </w:p>
    <w:p w14:paraId="19C52DD3">
      <w:pPr>
        <w:pBdr/>
        <w:spacing/>
        <w:ind/>
        <w:rPr/>
      </w:pPr>
      <w:r>
        <w:t xml:space="preserve">Tính đến tháng 12 năm 2025, eSIM hỗ trợ các loại tiền tệ sau:</w:t>
      </w:r>
      <w:r/>
    </w:p>
    <w:p w14:paraId="32617FFC">
      <w:pPr>
        <w:pBdr/>
        <w:spacing/>
        <w:ind/>
        <w:rPr/>
      </w:pPr>
      <w:r>
        <w:t xml:space="preserve">Franc Thụy Sĩ (CHF)</w:t>
      </w:r>
      <w:r/>
    </w:p>
    <w:p w14:paraId="3048FB37">
      <w:pPr>
        <w:pBdr/>
        <w:spacing/>
        <w:ind/>
        <w:rPr/>
      </w:pPr>
      <w:r>
        <w:t xml:space="preserve">Nhân dân tệ Trung Quốc (CNY)</w:t>
      </w:r>
      <w:r/>
    </w:p>
    <w:p w14:paraId="3F73CB7A">
      <w:pPr>
        <w:pBdr/>
        <w:spacing/>
        <w:ind/>
        <w:rPr/>
      </w:pPr>
      <w:r>
        <w:t xml:space="preserve">Euro (EUR)</w:t>
      </w:r>
      <w:r/>
    </w:p>
    <w:p w14:paraId="15B88B35">
      <w:pPr>
        <w:pBdr/>
        <w:spacing/>
        <w:ind/>
        <w:rPr/>
      </w:pPr>
      <w:r>
        <w:t xml:space="preserve">Bảng Anh (GBP)</w:t>
      </w:r>
      <w:r/>
    </w:p>
    <w:p w14:paraId="551CB5FF">
      <w:pPr>
        <w:pBdr/>
        <w:spacing/>
        <w:ind/>
        <w:rPr/>
      </w:pPr>
      <w:r>
        <w:t xml:space="preserve">Đô la Hồng Kông (HKD)</w:t>
      </w:r>
      <w:r/>
    </w:p>
    <w:p w14:paraId="6CDE7758">
      <w:pPr>
        <w:pBdr/>
        <w:spacing/>
        <w:ind/>
        <w:rPr/>
      </w:pPr>
      <w:r>
        <w:t xml:space="preserve">Yên Nhật (JPY)</w:t>
      </w:r>
      <w:r/>
    </w:p>
    <w:p w14:paraId="505E0ED3">
      <w:pPr>
        <w:pBdr/>
        <w:spacing/>
        <w:ind/>
        <w:rPr/>
      </w:pPr>
      <w:r>
        <w:t xml:space="preserve">Đô la Singapore (SGD)</w:t>
      </w:r>
      <w:r/>
    </w:p>
    <w:p w14:paraId="6EF3E8A4">
      <w:pPr>
        <w:pBdr/>
        <w:spacing/>
        <w:ind/>
        <w:rPr/>
      </w:pPr>
      <w:r>
        <w:t xml:space="preserve">Đô la Mỹ (USD)</w:t>
      </w:r>
      <w:r/>
    </w:p>
    <w:p w14:paraId="00ED957C">
      <w:pPr>
        <w:pBdr/>
        <w:spacing/>
        <w:ind/>
        <w:rPr/>
      </w:pPr>
      <w:r>
        <w:t xml:space="preserve">Bạn có thể thay đổi loại tiền tệ trong hồ sơ trên thiết bị di động và ứng dụng eSIM. Để biết thêm thông tin, hãy xem bài viết trong Trung tâm trợ giúp của chúng tôi về cách cập nhật loại tiền tệ của bạn.</w:t>
      </w:r>
      <w:r/>
    </w:p>
    <w:p w14:paraId="37C9A6B3">
      <w:pPr>
        <w:pBdr/>
        <w:spacing/>
        <w:ind/>
        <w:rPr/>
      </w:pPr>
      <w:r/>
      <w:r/>
    </w:p>
    <w:p w14:paraId="7C344096">
      <w:pPr>
        <w:pBdr/>
        <w:spacing/>
        <w:ind/>
        <w:rPr/>
      </w:pPr>
      <w:r>
        <w:t xml:space="preserve">Nếu tôi không thấy loại tiền tệ ưu tiên của mình thì sao?</w:t>
      </w:r>
      <w:r/>
    </w:p>
    <w:p w14:paraId="79DEBE64">
      <w:pPr>
        <w:pBdr/>
        <w:spacing/>
        <w:ind/>
        <w:rPr/>
      </w:pPr>
      <w:r/>
      <w:r/>
    </w:p>
    <w:p w14:paraId="759C70E0">
      <w:pPr>
        <w:pBdr/>
        <w:spacing/>
        <w:ind/>
        <w:rPr/>
      </w:pPr>
      <w:r>
        <w:t xml:space="preserve">Bạn vẫn có thể mua các gói eSIM trên eSIM ngay cả khi loại tiền tệ ưu tiên của bạn không được hỗ trợ.</w:t>
      </w:r>
      <w:r/>
    </w:p>
    <w:p w14:paraId="67DDD1D7">
      <w:pPr>
        <w:pBdr/>
        <w:spacing/>
        <w:ind/>
        <w:rPr/>
      </w:pPr>
      <w:r/>
      <w:r/>
    </w:p>
    <w:p w14:paraId="0D490C3E">
      <w:pPr>
        <w:pBdr/>
        <w:spacing/>
        <w:ind/>
        <w:rPr/>
      </w:pPr>
      <w:r>
        <w:t xml:space="preserve">Nếu bạn mua hàng bằng phương thức thanh toán khác với loại tiền tệ đã chọn, khoản thanh toán của bạn sẽ được xử lý theo tỷ giá hối đoái do ngân hàng hoặc tổ chức tài chính của bạn áp dụng và bạn cũng có thể bị tính phí giao dịch quốc tế.</w:t>
      </w:r>
      <w:r/>
    </w:p>
    <w:p w14:paraId="53F79C72">
      <w:pPr>
        <w:pBdr/>
        <w:spacing/>
        <w:ind/>
        <w:rPr/>
      </w:pPr>
      <w:r/>
      <w:r/>
    </w:p>
    <w:p w14:paraId="0195D5BE">
      <w:pPr>
        <w:pBdr/>
        <w:spacing/>
        <w:ind/>
        <w:rPr/>
      </w:pPr>
      <w:r>
        <w:t xml:space="preserve">Loại tiền tệ mặc định của tôi là gì?</w:t>
      </w:r>
      <w:r/>
    </w:p>
    <w:p w14:paraId="6E253B78">
      <w:pPr>
        <w:pBdr/>
        <w:spacing/>
        <w:ind/>
        <w:rPr/>
      </w:pPr>
      <w:r/>
      <w:r/>
    </w:p>
    <w:p w14:paraId="73270E39">
      <w:pPr>
        <w:pBdr/>
        <w:spacing/>
        <w:ind/>
        <w:rPr/>
      </w:pPr>
      <w:r>
        <w:t xml:space="preserve">Loại tiền tệ mặc định được hiển thị có thể thay đổi tùy thuộc vào thiết bị hoặc vị trí của bạn.</w:t>
      </w:r>
      <w:r/>
    </w:p>
    <w:p w14:paraId="42A021BF">
      <w:pPr>
        <w:pBdr/>
        <w:spacing/>
        <w:ind/>
        <w:rPr/>
      </w:pPr>
      <w:r/>
      <w:r/>
    </w:p>
    <w:p w14:paraId="105BE343">
      <w:pPr>
        <w:pBdr/>
        <w:spacing/>
        <w:ind/>
        <w:rPr/>
      </w:pPr>
      <w:r>
        <w:t xml:space="preserve">Đối với thiết bị di động, loại tiền tệ hiển thị sẽ phụ thuộc vào cài đặt khu vực trong cài đặt thiết bị của bạn.</w:t>
      </w:r>
      <w:r/>
    </w:p>
    <w:p w14:paraId="2963B8F7">
      <w:pPr>
        <w:pBdr/>
        <w:spacing/>
        <w:ind/>
        <w:rPr/>
      </w:pPr>
      <w:r/>
      <w:r/>
    </w:p>
    <w:p w14:paraId="4F09B7EC">
      <w:pPr>
        <w:pBdr/>
        <w:spacing/>
        <w:ind/>
        <w:rPr/>
      </w:pPr>
      <w:r>
        <w:t xml:space="preserve">Nếu bạn đã đăng nhập vào tài khoản eSIM, loại tiền tệ hiển thị sẽ là loại tiền tệ được sử dụng hoặc chọn gần nhất. Ví dụ: nếu bạn đã cập nhật loại tiền tệ từ USD sang EUR, bạn sẽ thấy EUR khi đăng nhập.</w:t>
      </w:r>
      <w:r/>
    </w:p>
    <w:p w14:paraId="7DC2E637">
      <w:pPr>
        <w:pBdr/>
        <w:spacing/>
        <w:ind/>
        <w:rPr/>
      </w:pPr>
      <w:r/>
      <w:r/>
    </w:p>
    <w:p>
      <w:pPr>
        <w:pBdr/>
        <w:spacing/>
        <w:ind/>
        <w:rPr/>
      </w:pPr>
      <w:r>
        <w:t xml:space="preserve">Nếu bạn có bất kỳ câu hỏi nào về các loại tiền tệ có thể sử dụng với eSIM, vui lòng liên hệ với nhóm hỗ trợ của chúng tôi. Chúng tôi luôn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2025-12-10T07:28:22Z</dcterms:modified>
  <cp:category/>
</cp:coreProperties>
</file>