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2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QRコードをスキャンできません。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 w14:paraId="45DCD5DE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提供されたQRコードをスキャンできない場合、AndroidデバイスではeSIMのインストール情報を手動で入力してeSIMをインストールできます。iOSデバイスでは、eSIMをデバイスに直接インストールするか、手動でインストールするかを選択できます。手動でインストールする場合は、以下の手順に従ってください。iOSデバイスの場合：</w:t>
      </w:r>
      <w:r/>
    </w:p>
    <w:p w14:paraId="1D983A04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2F0C8B5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「My eSIM」タブに移動し、アプリまたはウェブサイトから手動インストール情報を確認します。</w:t>
      </w:r>
      <w:r/>
    </w:p>
    <w:p w14:paraId="6CD998E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B276D8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デバイスの「設定」に移動します。</w:t>
      </w:r>
      <w:r/>
    </w:p>
    <w:p w14:paraId="461A7A0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04B01B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「モバイル通信」に移動します。</w:t>
      </w:r>
      <w:r/>
    </w:p>
    <w:p w14:paraId="1259C3C8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5955F0F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携帯電話の番号を追加します。</w:t>
      </w:r>
      <w:r/>
    </w:p>
    <w:p w14:paraId="56FC61C2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E0132F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「詳細を手動で入力」を選択します。以下の情報を入力するよう求められます。</w:t>
      </w:r>
      <w:r/>
    </w:p>
    <w:p w14:paraId="5E239B0D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3C4DF0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SM-DP+アドレス</w:t>
      </w:r>
      <w:r/>
    </w:p>
    <w:p w14:paraId="6412D0D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888437E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アクティベーションコード</w:t>
      </w:r>
      <w:r/>
    </w:p>
    <w:p w14:paraId="4DA25842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303B6EC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確認コード（該当する場合）</w:t>
      </w:r>
      <w:r/>
    </w:p>
    <w:p w14:paraId="5773E15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4DD02E1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「モバイル通信」でeSIMを有効にします。</w:t>
      </w:r>
      <w:r/>
    </w:p>
    <w:p w14:paraId="259065CC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8A4D37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携帯電話の番号に対応するeSIMを選択します。</w:t>
      </w:r>
      <w:r/>
    </w:p>
    <w:p w14:paraId="4DF978C1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B4AD1FC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9. データローミングを有効にします（海外で通信事業者からのローミング料金が発生しないように、メイン回線をオフにしてください）。</w:t>
      </w:r>
      <w:r/>
    </w:p>
    <w:p w14:paraId="172C1AC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F2F8466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必要に応じて、デバイスでAPN（アクセスポイント名）の設定を続行します。eSIMでAPN設定が必要な場合は、eSIMインストールの詳細でAPNの詳細を確認できます。</w:t>
      </w:r>
      <w:r/>
    </w:p>
    <w:p w14:paraId="0D96D30B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6B09828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Androidの場合：</w:t>
      </w:r>
      <w:r/>
    </w:p>
    <w:p w14:paraId="3E423E6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607863D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「My eSIM」タブに移動し、アプリまたはウェブサイトから手動インストールの詳細を確認します。</w:t>
      </w:r>
      <w:r/>
    </w:p>
    <w:p w14:paraId="23CC177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4C7F6F9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デバイスの「設定」に移動します。</w:t>
      </w:r>
      <w:r/>
    </w:p>
    <w:p w14:paraId="524AB67B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625E34F8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「ネットワークとインターネット」をタップします。</w:t>
      </w:r>
      <w:r/>
    </w:p>
    <w:p w14:paraId="2D382B3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0F4383F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「モバイルネットワーク」の横にある追加アイコンをタップします。</w:t>
      </w:r>
      <w:r/>
    </w:p>
    <w:p w14:paraId="1C7866C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6F26D84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「SIMカードがありませんか？」と表示されたら、「次へ」をタップします。</w:t>
      </w:r>
      <w:r/>
    </w:p>
    <w:p w14:paraId="1E8FB3DB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CD4EAFA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6. 「コードを手動で入力」をタップします。eSIMインストールページの「手動インストール」タブに記載されているQRコード情報（SM-DP + アドレス）の入力を求められます。</w:t>
      </w:r>
      <w:r/>
    </w:p>
    <w:p w14:paraId="698BC3F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6616786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7. モバイルネットワークでeSIMを有効にします。</w:t>
      </w:r>
      <w:r/>
    </w:p>
    <w:p w14:paraId="26C32BD2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8287E11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8. モバイルデータ通信を有効にします。</w:t>
      </w:r>
      <w:r/>
    </w:p>
    <w:p w14:paraId="2D6D7207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477D5A2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9. データローミングを有効にします（海外で通信事業者からローミング料金が発生しないように、メイン回線をオフにしてください）。</w:t>
      </w:r>
      <w:r/>
    </w:p>
    <w:p w14:paraId="78B1CF43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13A853B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10. 必要に応じて、デバイスのAPN（アクセスポイント名）の設定を続行します。eSIMでAPN設定が必要な場合は、eSIMのインストール情報でAPNの詳細をご確認ください。</w:t>
      </w:r>
      <w:r/>
    </w:p>
    <w:p w14:paraId="3596D5B8"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>
      <w:pPr>
        <w:pStyle w:val="90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ご質問がございましたら、お気軽にサポートチームまでお問い合わせください。</w:t>
      </w:r>
      <w:r/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6E37454"/>
    <w:lvl w:ilvl="0">
      <w:isLgl w:val="false"/>
      <w:lvlJc w:val="left"/>
      <w:lvlText w:val="%1."/>
      <w:numFmt w:val="none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none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none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none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none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none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none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none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none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DA40F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2">
    <w:nsid w:val="FBBEB7E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3">
    <w:nsid w:val="FEBF49F3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4">
    <w:nsid w:val="FEFC262C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5">
    <w:nsid w:val="FFB48984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6">
    <w:nsid w:val="3F6BDA98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7">
    <w:nsid w:val="7CFAC461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3"/>
    <w:basedOn w:val="901"/>
    <w:next w:val="901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1"/>
    <w:next w:val="901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1"/>
    <w:next w:val="901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1"/>
    <w:next w:val="901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1"/>
    <w:next w:val="901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1"/>
    <w:next w:val="901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1"/>
    <w:next w:val="901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50" w:default="1">
    <w:name w:val="No List"/>
    <w:uiPriority w:val="99"/>
    <w:semiHidden/>
    <w:unhideWhenUsed/>
    <w:pPr>
      <w:pBdr/>
      <w:spacing/>
      <w:ind/>
    </w:pPr>
  </w:style>
  <w:style w:type="character" w:styleId="851">
    <w:name w:val="Heading 1 Char"/>
    <w:basedOn w:val="904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4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4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4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4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4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4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1"/>
    <w:next w:val="901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904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1"/>
    <w:next w:val="901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904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1"/>
    <w:next w:val="901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904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6">
    <w:name w:val="List Paragraph"/>
    <w:basedOn w:val="901"/>
    <w:uiPriority w:val="34"/>
    <w:qFormat/>
    <w:pPr>
      <w:pBdr/>
      <w:spacing/>
      <w:ind w:left="720"/>
      <w:contextualSpacing w:val="true"/>
    </w:pPr>
  </w:style>
  <w:style w:type="character" w:styleId="867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8">
    <w:name w:val="Intense Quote"/>
    <w:basedOn w:val="901"/>
    <w:next w:val="901"/>
    <w:link w:val="8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9">
    <w:name w:val="Intense Quote Char"/>
    <w:basedOn w:val="904"/>
    <w:link w:val="8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0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1">
    <w:name w:val="No Spacing"/>
    <w:basedOn w:val="901"/>
    <w:uiPriority w:val="1"/>
    <w:qFormat/>
    <w:pPr>
      <w:pBdr/>
      <w:spacing w:after="0" w:line="240" w:lineRule="auto"/>
      <w:ind/>
    </w:pPr>
  </w:style>
  <w:style w:type="character" w:styleId="872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1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904"/>
    <w:link w:val="877"/>
    <w:uiPriority w:val="99"/>
    <w:pPr>
      <w:pBdr/>
      <w:spacing/>
      <w:ind/>
    </w:pPr>
  </w:style>
  <w:style w:type="paragraph" w:styleId="879">
    <w:name w:val="Footer"/>
    <w:basedOn w:val="901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904"/>
    <w:link w:val="879"/>
    <w:uiPriority w:val="99"/>
    <w:pPr>
      <w:pBdr/>
      <w:spacing/>
      <w:ind/>
    </w:pPr>
  </w:style>
  <w:style w:type="paragraph" w:styleId="881">
    <w:name w:val="Caption"/>
    <w:basedOn w:val="901"/>
    <w:next w:val="9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2">
    <w:name w:val="footnote text"/>
    <w:basedOn w:val="901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904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1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904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9">
    <w:name w:val="toc 1"/>
    <w:basedOn w:val="901"/>
    <w:next w:val="901"/>
    <w:uiPriority w:val="39"/>
    <w:unhideWhenUsed/>
    <w:pPr>
      <w:pBdr/>
      <w:spacing w:after="100"/>
      <w:ind/>
    </w:pPr>
  </w:style>
  <w:style w:type="paragraph" w:styleId="890">
    <w:name w:val="toc 2"/>
    <w:basedOn w:val="901"/>
    <w:next w:val="901"/>
    <w:uiPriority w:val="39"/>
    <w:unhideWhenUsed/>
    <w:pPr>
      <w:pBdr/>
      <w:spacing w:after="100"/>
      <w:ind w:left="220"/>
    </w:pPr>
  </w:style>
  <w:style w:type="paragraph" w:styleId="891">
    <w:name w:val="toc 3"/>
    <w:basedOn w:val="901"/>
    <w:next w:val="901"/>
    <w:uiPriority w:val="39"/>
    <w:unhideWhenUsed/>
    <w:pPr>
      <w:pBdr/>
      <w:spacing w:after="100"/>
      <w:ind w:left="440"/>
    </w:pPr>
  </w:style>
  <w:style w:type="paragraph" w:styleId="892">
    <w:name w:val="toc 4"/>
    <w:basedOn w:val="901"/>
    <w:next w:val="901"/>
    <w:uiPriority w:val="39"/>
    <w:unhideWhenUsed/>
    <w:pPr>
      <w:pBdr/>
      <w:spacing w:after="100"/>
      <w:ind w:left="660"/>
    </w:pPr>
  </w:style>
  <w:style w:type="paragraph" w:styleId="893">
    <w:name w:val="toc 5"/>
    <w:basedOn w:val="901"/>
    <w:next w:val="901"/>
    <w:uiPriority w:val="39"/>
    <w:unhideWhenUsed/>
    <w:pPr>
      <w:pBdr/>
      <w:spacing w:after="100"/>
      <w:ind w:left="880"/>
    </w:pPr>
  </w:style>
  <w:style w:type="paragraph" w:styleId="894">
    <w:name w:val="toc 6"/>
    <w:basedOn w:val="901"/>
    <w:next w:val="901"/>
    <w:uiPriority w:val="39"/>
    <w:unhideWhenUsed/>
    <w:pPr>
      <w:pBdr/>
      <w:spacing w:after="100"/>
      <w:ind w:left="1100"/>
    </w:pPr>
  </w:style>
  <w:style w:type="paragraph" w:styleId="895">
    <w:name w:val="toc 7"/>
    <w:basedOn w:val="901"/>
    <w:next w:val="901"/>
    <w:uiPriority w:val="39"/>
    <w:unhideWhenUsed/>
    <w:pPr>
      <w:pBdr/>
      <w:spacing w:after="100"/>
      <w:ind w:left="1320"/>
    </w:pPr>
  </w:style>
  <w:style w:type="paragraph" w:styleId="896">
    <w:name w:val="toc 8"/>
    <w:basedOn w:val="901"/>
    <w:next w:val="901"/>
    <w:uiPriority w:val="39"/>
    <w:unhideWhenUsed/>
    <w:pPr>
      <w:pBdr/>
      <w:spacing w:after="100"/>
      <w:ind w:left="1540"/>
    </w:pPr>
  </w:style>
  <w:style w:type="paragraph" w:styleId="897">
    <w:name w:val="toc 9"/>
    <w:basedOn w:val="901"/>
    <w:next w:val="901"/>
    <w:uiPriority w:val="39"/>
    <w:unhideWhenUsed/>
    <w:pPr>
      <w:pBdr/>
      <w:spacing w:after="100"/>
      <w:ind w:left="1760"/>
    </w:pPr>
  </w:style>
  <w:style w:type="character" w:styleId="898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899">
    <w:name w:val="TOC Heading"/>
    <w:uiPriority w:val="39"/>
    <w:unhideWhenUsed/>
    <w:pPr>
      <w:pBdr/>
      <w:spacing/>
      <w:ind/>
    </w:pPr>
  </w:style>
  <w:style w:type="paragraph" w:styleId="900">
    <w:name w:val="table of figures"/>
    <w:basedOn w:val="901"/>
    <w:next w:val="901"/>
    <w:uiPriority w:val="99"/>
    <w:unhideWhenUsed/>
    <w:pPr>
      <w:pBdr/>
      <w:spacing w:after="0" w:afterAutospacing="0"/>
      <w:ind/>
    </w:pPr>
  </w:style>
  <w:style w:type="paragraph" w:styleId="901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902">
    <w:name w:val="Heading 1"/>
    <w:basedOn w:val="901"/>
    <w:next w:val="901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903">
    <w:name w:val="Heading 2"/>
    <w:basedOn w:val="901"/>
    <w:next w:val="901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36"/>
      <w:szCs w:val="36"/>
      <w:lang w:val="en-US" w:eastAsia="zh-CN" w:bidi="ar"/>
    </w:rPr>
  </w:style>
  <w:style w:type="character" w:styleId="904" w:default="1">
    <w:name w:val="Default Paragraph Font"/>
    <w:uiPriority w:val="0"/>
    <w:semiHidden/>
    <w:pPr>
      <w:pBdr/>
      <w:spacing/>
      <w:ind/>
    </w:pPr>
  </w:style>
  <w:style w:type="table" w:styleId="905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6">
    <w:name w:val="Normal (Web)"/>
    <w:basedOn w:val="901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907">
    <w:name w:val="Hyperlink"/>
    <w:basedOn w:val="904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2025-12-08T10:39:06Z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