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2"/>
        <w:pBdr/>
        <w:bidi w:val="false"/>
        <w:spacing/>
        <w:ind/>
        <w:rPr>
          <w:rFonts w:hint="eastAsia"/>
        </w:rPr>
      </w:pPr>
      <w:r>
        <w:rPr>
          <w:rFonts w:hint="eastAsia"/>
        </w:rPr>
      </w:r>
      <w:r>
        <w:rPr>
          <w:rFonts w:hint="eastAsia"/>
        </w:rPr>
        <w:t xml:space="preserve">Por que meu eSIM está conectado à rede errada?</w:t>
      </w:r>
      <w:r>
        <w:rPr>
          <w:rFonts w:hint="eastAsia"/>
        </w:rPr>
      </w:r>
      <w:r>
        <w:rPr>
          <w:rFonts w:hint="eastAsia"/>
        </w:rPr>
      </w:r>
    </w:p>
    <w:p w14:paraId="2D056315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Se o seu eSIM estiver conectado à rede errada, você pode selecionar manualmente a rede correta.</w:t>
      </w:r>
      <w:r/>
    </w:p>
    <w:p w14:paraId="082C878C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Você pode encontrar as redes disponíveis ao lado do ICCID nos detalhes do seu eSIM. Talvez seja necessário ajustar algumas configurações no seu dispositivo para selecionar a rede correta.</w:t>
      </w:r>
      <w:r/>
      <w:r>
        <w:rPr>
          <w:rFonts w:hint="eastAsia"/>
          <w:sz w:val="24"/>
          <w:szCs w:val="24"/>
        </w:rPr>
      </w:r>
      <w:r>
        <w:rPr>
          <w:rFonts w:hint="eastAsia"/>
          <w:sz w:val="24"/>
          <w:szCs w:val="24"/>
        </w:rPr>
      </w:r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</w:r>
      <w:r>
        <w:rPr>
          <w:rFonts w:hint="eastAsia"/>
          <w:sz w:val="24"/>
          <w:szCs w:val="24"/>
        </w:rPr>
      </w:r>
      <w:r>
        <w:rPr>
          <w:rFonts w:hint="eastAsia"/>
          <w:sz w:val="24"/>
          <w:szCs w:val="24"/>
        </w:rPr>
      </w:r>
    </w:p>
    <w:p>
      <w:pPr>
        <w:pStyle w:val="892"/>
        <w:pBdr/>
        <w:bidi w:val="false"/>
        <w:spacing/>
        <w:ind/>
        <w:rPr>
          <w:rFonts w:hint="eastAsia"/>
          <w:szCs w:val="24"/>
        </w:rPr>
      </w:pPr>
      <w:r>
        <w:rPr>
          <w:rFonts w:hint="eastAsia"/>
        </w:rPr>
      </w:r>
      <w:r>
        <w:rPr>
          <w:rFonts w:hint="eastAsia"/>
        </w:rPr>
        <w:t xml:space="preserve">Como selecionar uma rede específica em um dispositivo iOS</w:t>
      </w:r>
      <w:r>
        <w:rPr>
          <w:rFonts w:hint="eastAsia"/>
        </w:rPr>
      </w:r>
      <w:r>
        <w:rPr>
          <w:rFonts w:hint="eastAsia"/>
          <w:szCs w:val="24"/>
        </w:rPr>
      </w:r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</w:r>
      <w:r>
        <w:rPr>
          <w:rFonts w:hint="eastAsia"/>
          <w:sz w:val="24"/>
          <w:szCs w:val="24"/>
        </w:rPr>
      </w:r>
      <w:r>
        <w:rPr>
          <w:rFonts w:hint="eastAsia"/>
          <w:sz w:val="24"/>
          <w:szCs w:val="24"/>
        </w:rPr>
      </w:r>
    </w:p>
    <w:p w14:paraId="688D87BA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  <w:t xml:space="preserve">1. Acesse Ajustes &gt; Celular e selecione seu cartão eSIM.</w:t>
      </w:r>
      <w:r/>
    </w:p>
    <w:p w14:paraId="5C553BF4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</w:r>
      <w:r/>
    </w:p>
    <w:p w14:paraId="404F76E9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  <w:t xml:space="preserve">2. Selecione Seleção de Rede.</w:t>
      </w:r>
      <w:r/>
    </w:p>
    <w:p w14:paraId="7FF7B9C7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</w:r>
      <w:r/>
    </w:p>
    <w:p w14:paraId="60F7FEBE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  <w:t xml:space="preserve">3. Desative a Conexão Automática e aguarde a lista de redes disponíveis.</w:t>
      </w:r>
      <w:r/>
    </w:p>
    <w:p w14:paraId="65D193F5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</w:r>
      <w:r/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4. Selecione a rede correta na lista.</w:t>
      </w:r>
      <w:r/>
      <w:r>
        <w:rPr>
          <w:rFonts w:hint="eastAsia"/>
          <w:sz w:val="24"/>
          <w:szCs w:val="24"/>
          <w:lang w:val="en-US" w:eastAsia="zh-CN"/>
        </w:rPr>
      </w:r>
      <w:r>
        <w:rPr>
          <w:rFonts w:hint="eastAsia"/>
          <w:sz w:val="24"/>
          <w:szCs w:val="24"/>
        </w:rPr>
      </w:r>
    </w:p>
    <w:p>
      <w:pPr>
        <w:pStyle w:val="892"/>
        <w:pBdr/>
        <w:bidi w:val="false"/>
        <w:spacing/>
        <w:ind/>
        <w:rPr>
          <w:rFonts w:hint="eastAsia"/>
        </w:rPr>
      </w:pPr>
      <w:r>
        <w:rPr>
          <w:rFonts w:hint="eastAsia"/>
        </w:rPr>
      </w:r>
      <w:r>
        <w:rPr>
          <w:rFonts w:hint="eastAsia"/>
        </w:rPr>
        <w:t xml:space="preserve">Como selecionar uma rede específica em um dispositivo Samsung</w:t>
      </w:r>
      <w:r>
        <w:rPr>
          <w:rFonts w:hint="eastAsia"/>
        </w:rPr>
      </w:r>
      <w:r>
        <w:rPr>
          <w:rFonts w:hint="eastAsia"/>
        </w:rPr>
      </w:r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</w:r>
      <w:r>
        <w:rPr>
          <w:rFonts w:hint="eastAsia"/>
          <w:sz w:val="24"/>
          <w:szCs w:val="24"/>
        </w:rPr>
      </w:r>
      <w:r>
        <w:rPr>
          <w:rFonts w:hint="eastAsia"/>
          <w:sz w:val="24"/>
          <w:szCs w:val="24"/>
        </w:rPr>
      </w:r>
    </w:p>
    <w:p w14:paraId="00CF5840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  <w:t xml:space="preserve">1. Acesse Configurações &gt; Conexões &gt; Redes Móveis.</w:t>
      </w:r>
      <w:r/>
    </w:p>
    <w:p w14:paraId="06B1C10C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</w:r>
      <w:r/>
    </w:p>
    <w:p w14:paraId="477ED982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  <w:t xml:space="preserve">2. Selecione uma operadora.</w:t>
      </w:r>
      <w:r/>
    </w:p>
    <w:p w14:paraId="7471436B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</w:r>
      <w:r/>
    </w:p>
    <w:p w14:paraId="29AA0F35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  <w:t xml:space="preserve">3. Desative a Seleção Automática e aguarde as redes aparecerem.</w:t>
      </w:r>
      <w:r/>
    </w:p>
    <w:p w14:paraId="713EB259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</w:r>
      <w:r/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4. Selecione a rede correta na lista.</w:t>
      </w:r>
      <w:r/>
      <w:r>
        <w:rPr>
          <w:rFonts w:hint="eastAsia"/>
          <w:sz w:val="24"/>
          <w:szCs w:val="24"/>
          <w:lang w:val="en-US" w:eastAsia="zh-CN"/>
        </w:rPr>
      </w:r>
      <w:r>
        <w:rPr>
          <w:rFonts w:hint="eastAsia"/>
          <w:sz w:val="24"/>
          <w:szCs w:val="24"/>
        </w:rPr>
      </w:r>
    </w:p>
    <w:p>
      <w:pPr>
        <w:pStyle w:val="892"/>
        <w:pBdr/>
        <w:bidi w:val="false"/>
        <w:spacing/>
        <w:ind/>
        <w:rPr>
          <w:rFonts w:hint="eastAsia"/>
        </w:rPr>
      </w:pPr>
      <w:r>
        <w:rPr>
          <w:rFonts w:hint="eastAsia"/>
        </w:rPr>
      </w:r>
      <w:r>
        <w:rPr>
          <w:rFonts w:hint="eastAsia"/>
        </w:rPr>
        <w:t xml:space="preserve">Como selecionar uma rede específica em um dispositivo Google Pixel</w:t>
      </w:r>
      <w:r>
        <w:rPr>
          <w:rFonts w:hint="eastAsia"/>
        </w:rPr>
      </w:r>
      <w:r>
        <w:rPr>
          <w:rFonts w:hint="eastAsia"/>
        </w:rPr>
      </w:r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</w:r>
      <w:r>
        <w:rPr>
          <w:rFonts w:hint="eastAsia"/>
          <w:sz w:val="24"/>
          <w:szCs w:val="24"/>
        </w:rPr>
      </w:r>
      <w:r>
        <w:rPr>
          <w:rFonts w:hint="eastAsia"/>
          <w:sz w:val="24"/>
          <w:szCs w:val="24"/>
        </w:rPr>
      </w:r>
    </w:p>
    <w:p w14:paraId="46C254AD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  <w:t xml:space="preserve">1. Acesse Configurações &gt; Rede e Internet e selecione seu eSIM.</w:t>
      </w:r>
      <w:r/>
    </w:p>
    <w:p w14:paraId="238E4D16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</w:r>
      <w:r/>
    </w:p>
    <w:p w14:paraId="6FD78B15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  <w:t xml:space="preserve">2. Selecione Avançado &gt; Operadora.</w:t>
      </w:r>
      <w:r/>
    </w:p>
    <w:p w14:paraId="48C08609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</w:r>
      <w:r/>
    </w:p>
    <w:p w14:paraId="289DE91F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  <w:t xml:space="preserve">3. Desative a Seleção automática.</w:t>
      </w:r>
      <w:r/>
    </w:p>
    <w:p w14:paraId="7EFDFF3D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</w:r>
      <w:r/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4. Selecione a rede desejada na lista.</w:t>
      </w:r>
      <w:r/>
      <w:r>
        <w:rPr>
          <w:rFonts w:hint="eastAsia"/>
          <w:sz w:val="24"/>
          <w:szCs w:val="24"/>
          <w:lang w:val="en-US" w:eastAsia="zh-CN"/>
        </w:rPr>
      </w:r>
      <w:r>
        <w:rPr>
          <w:rFonts w:hint="eastAsia"/>
          <w:sz w:val="24"/>
          <w:szCs w:val="24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D69D11C9"/>
    <w:lvl w:ilvl="0">
      <w:isLgl w:val="false"/>
      <w:lvlJc w:val="left"/>
      <w:lvlText w:val="%1."/>
      <w:numFmt w:val="decimal"/>
      <w:pPr>
        <w:pBdr/>
        <w:tabs>
          <w:tab w:val="left" w:leader="none" w:pos="312"/>
        </w:tabs>
        <w:spacing/>
        <w:ind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7FE5606"/>
    <w:lvl w:ilvl="0">
      <w:isLgl w:val="false"/>
      <w:lvlJc w:val="left"/>
      <w:lvlText w:val="%1."/>
      <w:numFmt w:val="decimal"/>
      <w:pPr>
        <w:pBdr/>
        <w:tabs>
          <w:tab w:val="left" w:leader="none" w:pos="312"/>
        </w:tabs>
        <w:spacing/>
        <w:ind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EF0B293"/>
    <w:lvl w:ilvl="0">
      <w:isLgl w:val="false"/>
      <w:lvlJc w:val="left"/>
      <w:lvlText w:val="%1."/>
      <w:numFmt w:val="decimal"/>
      <w:pPr>
        <w:pBdr/>
        <w:tabs>
          <w:tab w:val="left" w:leader="none" w:pos="312"/>
        </w:tabs>
        <w:spacing/>
        <w:ind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>
    <w:name w:val="Table Grid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Table Grid Light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1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2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1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2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3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5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6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3">
    <w:name w:val="Heading 3"/>
    <w:basedOn w:val="891"/>
    <w:next w:val="891"/>
    <w:link w:val="84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4">
    <w:name w:val="Heading 4"/>
    <w:basedOn w:val="891"/>
    <w:next w:val="891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5">
    <w:name w:val="Heading 5"/>
    <w:basedOn w:val="891"/>
    <w:next w:val="891"/>
    <w:link w:val="84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6">
    <w:name w:val="Heading 6"/>
    <w:basedOn w:val="891"/>
    <w:next w:val="891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7">
    <w:name w:val="Heading 7"/>
    <w:basedOn w:val="891"/>
    <w:next w:val="891"/>
    <w:link w:val="84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8">
    <w:name w:val="Heading 8"/>
    <w:basedOn w:val="891"/>
    <w:next w:val="891"/>
    <w:link w:val="84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9">
    <w:name w:val="Heading 9"/>
    <w:basedOn w:val="891"/>
    <w:next w:val="891"/>
    <w:link w:val="84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40" w:default="1">
    <w:name w:val="No List"/>
    <w:uiPriority w:val="99"/>
    <w:semiHidden/>
    <w:unhideWhenUsed/>
    <w:pPr>
      <w:pBdr/>
      <w:spacing/>
      <w:ind/>
    </w:pPr>
  </w:style>
  <w:style w:type="character" w:styleId="841">
    <w:name w:val="Heading 1 Char"/>
    <w:basedOn w:val="894"/>
    <w:link w:val="8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2">
    <w:name w:val="Heading 2 Char"/>
    <w:basedOn w:val="894"/>
    <w:link w:val="8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3">
    <w:name w:val="Heading 3 Char"/>
    <w:basedOn w:val="894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4">
    <w:name w:val="Heading 4 Char"/>
    <w:basedOn w:val="894"/>
    <w:link w:val="83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5">
    <w:name w:val="Heading 5 Char"/>
    <w:basedOn w:val="894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6">
    <w:name w:val="Heading 6 Char"/>
    <w:basedOn w:val="894"/>
    <w:link w:val="83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7">
    <w:name w:val="Heading 7 Char"/>
    <w:basedOn w:val="894"/>
    <w:link w:val="83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8">
    <w:name w:val="Heading 8 Char"/>
    <w:basedOn w:val="894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Heading 9 Char"/>
    <w:basedOn w:val="894"/>
    <w:link w:val="8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0">
    <w:name w:val="Title"/>
    <w:basedOn w:val="891"/>
    <w:next w:val="891"/>
    <w:link w:val="85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1">
    <w:name w:val="Title Char"/>
    <w:basedOn w:val="894"/>
    <w:link w:val="8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2">
    <w:name w:val="Subtitle"/>
    <w:basedOn w:val="891"/>
    <w:next w:val="891"/>
    <w:link w:val="85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3">
    <w:name w:val="Subtitle Char"/>
    <w:basedOn w:val="894"/>
    <w:link w:val="8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4">
    <w:name w:val="Quote"/>
    <w:basedOn w:val="891"/>
    <w:next w:val="891"/>
    <w:link w:val="8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5">
    <w:name w:val="Quote Char"/>
    <w:basedOn w:val="894"/>
    <w:link w:val="85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6">
    <w:name w:val="List Paragraph"/>
    <w:basedOn w:val="891"/>
    <w:uiPriority w:val="34"/>
    <w:qFormat/>
    <w:pPr>
      <w:pBdr/>
      <w:spacing/>
      <w:ind w:left="720"/>
      <w:contextualSpacing w:val="true"/>
    </w:pPr>
  </w:style>
  <w:style w:type="character" w:styleId="857">
    <w:name w:val="Intense Emphasis"/>
    <w:basedOn w:val="89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8">
    <w:name w:val="Intense Quote"/>
    <w:basedOn w:val="891"/>
    <w:next w:val="891"/>
    <w:link w:val="85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9">
    <w:name w:val="Intense Quote Char"/>
    <w:basedOn w:val="894"/>
    <w:link w:val="85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0">
    <w:name w:val="Intense Reference"/>
    <w:basedOn w:val="89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1">
    <w:name w:val="No Spacing"/>
    <w:basedOn w:val="891"/>
    <w:uiPriority w:val="1"/>
    <w:qFormat/>
    <w:pPr>
      <w:pBdr/>
      <w:spacing w:after="0" w:line="240" w:lineRule="auto"/>
      <w:ind/>
    </w:pPr>
  </w:style>
  <w:style w:type="character" w:styleId="862">
    <w:name w:val="Subtle Emphasis"/>
    <w:basedOn w:val="89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3">
    <w:name w:val="Emphasis"/>
    <w:basedOn w:val="894"/>
    <w:uiPriority w:val="20"/>
    <w:qFormat/>
    <w:pPr>
      <w:pBdr/>
      <w:spacing/>
      <w:ind/>
    </w:pPr>
    <w:rPr>
      <w:i/>
      <w:iCs/>
    </w:rPr>
  </w:style>
  <w:style w:type="character" w:styleId="864">
    <w:name w:val="Subtle Reference"/>
    <w:basedOn w:val="89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5">
    <w:name w:val="Book Title"/>
    <w:basedOn w:val="89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6">
    <w:name w:val="Header"/>
    <w:basedOn w:val="891"/>
    <w:link w:val="86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7">
    <w:name w:val="Header Char"/>
    <w:basedOn w:val="894"/>
    <w:link w:val="866"/>
    <w:uiPriority w:val="99"/>
    <w:pPr>
      <w:pBdr/>
      <w:spacing/>
      <w:ind/>
    </w:pPr>
  </w:style>
  <w:style w:type="paragraph" w:styleId="868">
    <w:name w:val="Footer"/>
    <w:basedOn w:val="891"/>
    <w:link w:val="86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9">
    <w:name w:val="Footer Char"/>
    <w:basedOn w:val="894"/>
    <w:link w:val="868"/>
    <w:uiPriority w:val="99"/>
    <w:pPr>
      <w:pBdr/>
      <w:spacing/>
      <w:ind/>
    </w:pPr>
  </w:style>
  <w:style w:type="paragraph" w:styleId="870">
    <w:name w:val="Caption"/>
    <w:basedOn w:val="891"/>
    <w:next w:val="89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1">
    <w:name w:val="footnote text"/>
    <w:basedOn w:val="891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Footnote Text Char"/>
    <w:basedOn w:val="894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footnote reference"/>
    <w:basedOn w:val="894"/>
    <w:uiPriority w:val="99"/>
    <w:semiHidden/>
    <w:unhideWhenUsed/>
    <w:pPr>
      <w:pBdr/>
      <w:spacing/>
      <w:ind/>
    </w:pPr>
    <w:rPr>
      <w:vertAlign w:val="superscript"/>
    </w:rPr>
  </w:style>
  <w:style w:type="paragraph" w:styleId="874">
    <w:name w:val="endnote text"/>
    <w:basedOn w:val="891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Endnote Text Char"/>
    <w:basedOn w:val="894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endnote reference"/>
    <w:basedOn w:val="894"/>
    <w:uiPriority w:val="99"/>
    <w:semiHidden/>
    <w:unhideWhenUsed/>
    <w:pPr>
      <w:pBdr/>
      <w:spacing/>
      <w:ind/>
    </w:pPr>
    <w:rPr>
      <w:vertAlign w:val="superscript"/>
    </w:rPr>
  </w:style>
  <w:style w:type="character" w:styleId="877">
    <w:name w:val="Hyperlink"/>
    <w:basedOn w:val="89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8">
    <w:name w:val="FollowedHyperlink"/>
    <w:basedOn w:val="89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9">
    <w:name w:val="toc 1"/>
    <w:basedOn w:val="891"/>
    <w:next w:val="891"/>
    <w:uiPriority w:val="39"/>
    <w:unhideWhenUsed/>
    <w:pPr>
      <w:pBdr/>
      <w:spacing w:after="100"/>
      <w:ind/>
    </w:pPr>
  </w:style>
  <w:style w:type="paragraph" w:styleId="880">
    <w:name w:val="toc 2"/>
    <w:basedOn w:val="891"/>
    <w:next w:val="891"/>
    <w:uiPriority w:val="39"/>
    <w:unhideWhenUsed/>
    <w:pPr>
      <w:pBdr/>
      <w:spacing w:after="100"/>
      <w:ind w:left="220"/>
    </w:pPr>
  </w:style>
  <w:style w:type="paragraph" w:styleId="881">
    <w:name w:val="toc 3"/>
    <w:basedOn w:val="891"/>
    <w:next w:val="891"/>
    <w:uiPriority w:val="39"/>
    <w:unhideWhenUsed/>
    <w:pPr>
      <w:pBdr/>
      <w:spacing w:after="100"/>
      <w:ind w:left="440"/>
    </w:pPr>
  </w:style>
  <w:style w:type="paragraph" w:styleId="882">
    <w:name w:val="toc 4"/>
    <w:basedOn w:val="891"/>
    <w:next w:val="891"/>
    <w:uiPriority w:val="39"/>
    <w:unhideWhenUsed/>
    <w:pPr>
      <w:pBdr/>
      <w:spacing w:after="100"/>
      <w:ind w:left="660"/>
    </w:pPr>
  </w:style>
  <w:style w:type="paragraph" w:styleId="883">
    <w:name w:val="toc 5"/>
    <w:basedOn w:val="891"/>
    <w:next w:val="891"/>
    <w:uiPriority w:val="39"/>
    <w:unhideWhenUsed/>
    <w:pPr>
      <w:pBdr/>
      <w:spacing w:after="100"/>
      <w:ind w:left="880"/>
    </w:pPr>
  </w:style>
  <w:style w:type="paragraph" w:styleId="884">
    <w:name w:val="toc 6"/>
    <w:basedOn w:val="891"/>
    <w:next w:val="891"/>
    <w:uiPriority w:val="39"/>
    <w:unhideWhenUsed/>
    <w:pPr>
      <w:pBdr/>
      <w:spacing w:after="100"/>
      <w:ind w:left="1100"/>
    </w:pPr>
  </w:style>
  <w:style w:type="paragraph" w:styleId="885">
    <w:name w:val="toc 7"/>
    <w:basedOn w:val="891"/>
    <w:next w:val="891"/>
    <w:uiPriority w:val="39"/>
    <w:unhideWhenUsed/>
    <w:pPr>
      <w:pBdr/>
      <w:spacing w:after="100"/>
      <w:ind w:left="1320"/>
    </w:pPr>
  </w:style>
  <w:style w:type="paragraph" w:styleId="886">
    <w:name w:val="toc 8"/>
    <w:basedOn w:val="891"/>
    <w:next w:val="891"/>
    <w:uiPriority w:val="39"/>
    <w:unhideWhenUsed/>
    <w:pPr>
      <w:pBdr/>
      <w:spacing w:after="100"/>
      <w:ind w:left="1540"/>
    </w:pPr>
  </w:style>
  <w:style w:type="paragraph" w:styleId="887">
    <w:name w:val="toc 9"/>
    <w:basedOn w:val="891"/>
    <w:next w:val="891"/>
    <w:uiPriority w:val="39"/>
    <w:unhideWhenUsed/>
    <w:pPr>
      <w:pBdr/>
      <w:spacing w:after="100"/>
      <w:ind w:left="1760"/>
    </w:pPr>
  </w:style>
  <w:style w:type="character" w:styleId="888">
    <w:name w:val="Placeholder Text"/>
    <w:basedOn w:val="894"/>
    <w:uiPriority w:val="99"/>
    <w:semiHidden/>
    <w:pPr>
      <w:pBdr/>
      <w:spacing/>
      <w:ind/>
    </w:pPr>
    <w:rPr>
      <w:color w:val="666666"/>
    </w:rPr>
  </w:style>
  <w:style w:type="paragraph" w:styleId="889">
    <w:name w:val="TOC Heading"/>
    <w:uiPriority w:val="39"/>
    <w:unhideWhenUsed/>
    <w:pPr>
      <w:pBdr/>
      <w:spacing/>
      <w:ind/>
    </w:pPr>
  </w:style>
  <w:style w:type="paragraph" w:styleId="890">
    <w:name w:val="table of figures"/>
    <w:basedOn w:val="891"/>
    <w:next w:val="891"/>
    <w:uiPriority w:val="99"/>
    <w:unhideWhenUsed/>
    <w:pPr>
      <w:pBdr/>
      <w:spacing w:after="0" w:afterAutospacing="0"/>
      <w:ind/>
    </w:pPr>
  </w:style>
  <w:style w:type="paragraph" w:styleId="891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92">
    <w:name w:val="Heading 1"/>
    <w:basedOn w:val="891"/>
    <w:next w:val="891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893">
    <w:name w:val="Heading 2"/>
    <w:basedOn w:val="891"/>
    <w:next w:val="891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36"/>
      <w:szCs w:val="36"/>
      <w:lang w:val="en-US" w:eastAsia="zh-CN" w:bidi="ar"/>
    </w:rPr>
  </w:style>
  <w:style w:type="character" w:styleId="894" w:default="1">
    <w:name w:val="Default Paragraph Font"/>
    <w:uiPriority w:val="0"/>
    <w:semiHidden/>
    <w:pPr>
      <w:pBdr/>
      <w:spacing/>
      <w:ind/>
    </w:pPr>
  </w:style>
  <w:style w:type="table" w:styleId="895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6">
    <w:name w:val="Normal (Web)"/>
    <w:basedOn w:val="891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897">
    <w:name w:val="Strong"/>
    <w:basedOn w:val="894"/>
    <w:uiPriority w:val="0"/>
    <w:qFormat/>
    <w:pPr>
      <w:pBdr/>
      <w:spacing/>
      <w:ind/>
    </w:pPr>
    <w:rPr>
      <w:b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2025-12-08T07:17:49Z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