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Phải làm gì nếu bạn không thể tháo eSIM trên Samsung Galaxy S22?</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633AA7F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Một số người dùng Samsung Galaxy S22 đã báo cáo sự cố đã biết, trong đó họ không thể tháo cấu hình eSIM khỏi thiết bị hoặc trình quản lý thẻ SIM không tải được do lỗi phần mềm. Sự cố này có thể gây khó chịu, nhưng đừng lo lắng - cho đến khi Samsung phát hàn</w:t>
      </w:r>
      <w:r>
        <w:rPr>
          <w:rFonts w:hint="default" w:ascii="sans-serif" w:hAnsi="sans-serif" w:eastAsia="sans-serif" w:cs="sans-serif"/>
          <w:i w:val="0"/>
          <w:iCs w:val="0"/>
          <w:caps w:val="0"/>
          <w:color w:val="000000"/>
          <w:spacing w:val="0"/>
          <w:sz w:val="32"/>
          <w:szCs w:val="32"/>
          <w:u w:val="none"/>
        </w:rPr>
        <w:t xml:space="preserve">h bản cập nhật phần mềm để giải quyết vấn đề này, có một số giải pháp giúp bạn quản lý eSIM. Vui lòng kiểm tra bản cập nhật phần mềm. Nếu có bản cập nhật, hãy tải xuống và cài đặt.</w:t>
      </w:r>
      <w:r/>
    </w:p>
    <w:p w14:paraId="746DDA9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9B2393">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Vào Cài đặt.</w:t>
      </w:r>
      <w:r/>
    </w:p>
    <w:p w14:paraId="6E5AEE89">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866077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Cuộn xuống và nhấn vào Cập nhật phần mềm.</w:t>
      </w:r>
      <w:r/>
    </w:p>
    <w:p w14:paraId="0117F3C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BB6BC8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Nhấn vào Tải xuống và Cài đặt.</w:t>
      </w:r>
      <w:r/>
    </w:p>
    <w:p w14:paraId="6238525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999064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Tháo/Thêm Thẻ SIM Vật lý. Thao tác này sẽ buộc trình quản lý thẻ SIM tải lại.</w:t>
      </w:r>
      <w:r/>
    </w:p>
    <w:p w14:paraId="1AD87DE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4605CC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Cắm dụng cụ đẩy thẻ SIM vào lỗ nhỏ để đẩy khay thẻ SIM ra.</w:t>
      </w:r>
      <w:r/>
    </w:p>
    <w:p w14:paraId="5123FC7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04C406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Nhẹ nhàng kéo khay thẻ SIM ra khỏi khe cắm thẻ SIM.</w:t>
      </w:r>
      <w:r/>
    </w:p>
    <w:p w14:paraId="703D6562">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EA790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Đảm bảo thẻ SIM vật lý nằm trong khay thẻ SIM.</w:t>
      </w:r>
      <w:r/>
    </w:p>
    <w:p w14:paraId="7E0C82D9">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44CFA1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Lắp lại khay thẻ SIM vào khe cắm thẻ SIM.</w:t>
      </w:r>
      <w:r/>
    </w:p>
    <w:p w14:paraId="356D31B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DCE0279">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Khởi động lại thiết bị. Khởi động lại đơn giản có thể giải quyết mọi sự cố kỹ thuật.</w:t>
      </w:r>
      <w:r/>
    </w:p>
    <w:p w14:paraId="6759E69F">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9891026">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Nhấn và giữ đồng thời nút bên hông và nút giảm âm lượng.</w:t>
      </w:r>
      <w:r/>
    </w:p>
    <w:p w14:paraId="5D52E9A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B96D9F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Nhấn Khởi động lại.</w:t>
      </w:r>
      <w:r/>
    </w:p>
    <w:p w14:paraId="11AA080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E88655">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Nhấn lại tùy chọn Khởi động lại một lần nữa.</w:t>
      </w:r>
      <w:r/>
    </w:p>
    <w:p w14:paraId="790A9630">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7636B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Đặt lại Cài đặt Mạng. Thao tác này sẽ đặt lại tất cả cài đặt mạng, bao gồm Wi-Fi, dữ liệu di động và Bluetooth.</w:t>
      </w:r>
      <w:r/>
    </w:p>
    <w:p w14:paraId="13B69A7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5E4728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1. Vào Cài đặt.</w:t>
      </w:r>
      <w:r/>
    </w:p>
    <w:p w14:paraId="10DC880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77D7B2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2. Cuộn xuống và nhấn Cài đặt chung.</w:t>
      </w:r>
      <w:r/>
    </w:p>
    <w:p w14:paraId="2A93497A">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E5ADFC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3. Nhấn Đặt lại.</w:t>
      </w:r>
      <w:r/>
    </w:p>
    <w:p w14:paraId="53F1CF6E">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6212D77">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4. Nhấn Đặt lại Cài đặt Mạng.</w:t>
      </w:r>
      <w:r/>
    </w:p>
    <w:p w14:paraId="03525BED">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58BDFA1">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5. Nhấn Đặt lại Cài đặt để xác nhận.</w:t>
      </w:r>
      <w:r/>
    </w:p>
    <w:p w14:paraId="64D0B324">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90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Nếu sự cố xóa eSIM vẫn tiếp diễn sau khi thực hiện các giải pháp trên, vui lòng liên hệ với Samsung hoặc nhà mạng của bạn, vì sự cố có thể liên quan đến phần mềm của thiết bị. Nếu bạn có bất kỳ câu hỏi nào, vui lòng liên hệ với nhóm hỗ trợ của chúng tôi; ch</w:t>
      </w:r>
      <w:r>
        <w:rPr>
          <w:rFonts w:hint="default" w:ascii="sans-serif" w:hAnsi="sans-serif" w:eastAsia="sans-serif" w:cs="sans-serif"/>
          <w:i w:val="0"/>
          <w:iCs w:val="0"/>
          <w:caps w:val="0"/>
          <w:color w:val="000000"/>
          <w:spacing w:val="0"/>
          <w:sz w:val="32"/>
          <w:szCs w:val="32"/>
          <w:u w:val="none"/>
        </w:rPr>
        <w:t xml:space="preserve">úng tôi rất sẵn lòng trợ giúp!</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B7FD32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1">
    <w:nsid w:val="CF7FD94F"/>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2">
    <w:nsid w:val="E7A58B7A"/>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3">
    <w:nsid w:val="FDBA6E8D"/>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4">
    <w:nsid w:val="FF3A8355"/>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5">
    <w:nsid w:val="1BB6AE12"/>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6">
    <w:nsid w:val="35FFA344"/>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abstractNum w:abstractNumId="7">
    <w:nsid w:val="67FE338E"/>
    <w:lvl w:ilvl="0">
      <w:isLgl w:val="false"/>
      <w:lvlJc w:val="left"/>
      <w:lvlText w:val="%1."/>
      <w:numFmt w:val="decimal"/>
      <w:pPr>
        <w:pBdr/>
        <w:tabs>
          <w:tab w:val="left" w:leader="none" w:pos="720"/>
        </w:tabs>
        <w:spacing/>
        <w:ind w:hanging="360" w:left="720"/>
      </w:pPr>
      <w:rPr>
        <w:sz w:val="24"/>
        <w:szCs w:val="24"/>
      </w:rPr>
      <w:start w:val="1"/>
      <w:suff w:val="tab"/>
    </w:lvl>
    <w:lvl w:ilvl="1">
      <w:isLgl w:val="false"/>
      <w:lvlJc w:val="left"/>
      <w:lvlText w:val="%2."/>
      <w:numFmt w:val="decimal"/>
      <w:pPr>
        <w:pBdr/>
        <w:tabs>
          <w:tab w:val="left" w:leader="none" w:pos="1440"/>
        </w:tabs>
        <w:spacing/>
        <w:ind w:hanging="360" w:left="1440"/>
      </w:pPr>
      <w:rPr>
        <w:sz w:val="24"/>
        <w:szCs w:val="24"/>
      </w:rPr>
      <w:start w:val="1"/>
      <w:suff w:val="tab"/>
    </w:lvl>
    <w:lvl w:ilvl="2">
      <w:isLgl w:val="false"/>
      <w:lvlJc w:val="left"/>
      <w:lvlText w:val="%3."/>
      <w:numFmt w:val="decimal"/>
      <w:pPr>
        <w:pBdr/>
        <w:tabs>
          <w:tab w:val="left" w:leader="none" w:pos="2160"/>
        </w:tabs>
        <w:spacing/>
        <w:ind w:hanging="360" w:left="2160"/>
      </w:pPr>
      <w:rPr>
        <w:sz w:val="24"/>
        <w:szCs w:val="24"/>
      </w:rPr>
      <w:start w:val="1"/>
      <w:suff w:val="tab"/>
    </w:lvl>
    <w:lvl w:ilvl="3">
      <w:isLgl w:val="false"/>
      <w:lvlJc w:val="left"/>
      <w:lvlText w:val="%4."/>
      <w:numFmt w:val="decimal"/>
      <w:pPr>
        <w:pBdr/>
        <w:tabs>
          <w:tab w:val="left" w:leader="none" w:pos="2517"/>
        </w:tabs>
        <w:spacing/>
        <w:ind w:hanging="360" w:left="2880"/>
      </w:pPr>
      <w:rPr>
        <w:sz w:val="24"/>
        <w:szCs w:val="24"/>
      </w:rPr>
      <w:start w:val="1"/>
      <w:suff w:val="tab"/>
    </w:lvl>
    <w:lvl w:ilvl="4">
      <w:isLgl w:val="false"/>
      <w:lvlJc w:val="left"/>
      <w:lvlText w:val="%5."/>
      <w:numFmt w:val="decimal"/>
      <w:pPr>
        <w:pBdr/>
        <w:tabs>
          <w:tab w:val="left" w:leader="none" w:pos="3238"/>
        </w:tabs>
        <w:spacing/>
        <w:ind w:hanging="360" w:left="3600"/>
      </w:pPr>
      <w:rPr>
        <w:sz w:val="24"/>
        <w:szCs w:val="24"/>
      </w:rPr>
      <w:start w:val="1"/>
      <w:suff w:val="tab"/>
    </w:lvl>
    <w:lvl w:ilvl="5">
      <w:isLgl w:val="false"/>
      <w:lvlJc w:val="left"/>
      <w:lvlText w:val="%6."/>
      <w:numFmt w:val="decimal"/>
      <w:pPr>
        <w:pBdr/>
        <w:tabs>
          <w:tab w:val="left" w:leader="none" w:pos="3958"/>
        </w:tabs>
        <w:spacing/>
        <w:ind w:hanging="360" w:left="4320"/>
      </w:pPr>
      <w:rPr>
        <w:sz w:val="24"/>
        <w:szCs w:val="24"/>
      </w:rPr>
      <w:start w:val="1"/>
      <w:suff w:val="tab"/>
    </w:lvl>
    <w:lvl w:ilvl="6">
      <w:isLgl w:val="false"/>
      <w:lvlJc w:val="left"/>
      <w:lvlText w:val="%7."/>
      <w:numFmt w:val="decimal"/>
      <w:pPr>
        <w:pBdr/>
        <w:tabs>
          <w:tab w:val="left" w:leader="none" w:pos="4678"/>
        </w:tabs>
        <w:spacing/>
        <w:ind w:hanging="360" w:left="5040"/>
      </w:pPr>
      <w:rPr>
        <w:sz w:val="24"/>
        <w:szCs w:val="24"/>
      </w:rPr>
      <w:start w:val="1"/>
      <w:suff w:val="tab"/>
    </w:lvl>
    <w:lvl w:ilvl="7">
      <w:isLgl w:val="false"/>
      <w:lvlJc w:val="left"/>
      <w:lvlText w:val="%8."/>
      <w:numFmt w:val="decimal"/>
      <w:pPr>
        <w:pBdr/>
        <w:tabs>
          <w:tab w:val="left" w:leader="none" w:pos="5398"/>
        </w:tabs>
        <w:spacing/>
        <w:ind w:hanging="360" w:left="5760"/>
      </w:pPr>
      <w:rPr>
        <w:sz w:val="24"/>
        <w:szCs w:val="24"/>
      </w:rPr>
      <w:start w:val="1"/>
      <w:suff w:val="tab"/>
    </w:lvl>
    <w:lvl w:ilvl="8">
      <w:isLgl w:val="false"/>
      <w:lvlJc w:val="left"/>
      <w:lvlText w:val="%9."/>
      <w:numFmt w:val="decimal"/>
      <w:pPr>
        <w:pBdr/>
        <w:tabs>
          <w:tab w:val="left" w:leader="none" w:pos="6118"/>
        </w:tabs>
        <w:spacing/>
        <w:ind w:hanging="360" w:left="6480"/>
      </w:pPr>
      <w:rPr>
        <w:sz w:val="24"/>
        <w:szCs w:val="24"/>
      </w:rPr>
      <w:start w:val="1"/>
      <w:suff w:val="tab"/>
    </w:lvl>
  </w:abstractNum>
  <w:num w:numId="1">
    <w:abstractNumId w:val="3"/>
  </w:num>
  <w:num w:numId="2">
    <w:abstractNumId w:val="6"/>
  </w:num>
  <w:num w:numId="3">
    <w:abstractNumId w:val="7"/>
  </w:num>
  <w:num w:numId="4">
    <w:abstractNumId w:val="4"/>
  </w:num>
  <w:num w:numId="5">
    <w:abstractNumId w:val="0"/>
  </w:num>
  <w:num w:numId="6">
    <w:abstractNumId w:val="1"/>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7">
    <w:name w:val="List Table 7 Colorful - Accent 2"/>
    <w:basedOn w:val="90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8">
    <w:name w:val="List Table 7 Colorful - Accent 3"/>
    <w:basedOn w:val="90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9">
    <w:name w:val="List Table 7 Colorful - Accent 4"/>
    <w:basedOn w:val="90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0">
    <w:name w:val="List Table 7 Colorful - Accent 5"/>
    <w:basedOn w:val="90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1">
    <w:name w:val="List Table 7 Colorful - Accent 6"/>
    <w:basedOn w:val="90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2">
    <w:name w:val="Lined - Accent"/>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2"/>
    <w:basedOn w:val="903"/>
    <w:next w:val="903"/>
    <w:link w:val="85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4">
    <w:name w:val="Heading 3"/>
    <w:basedOn w:val="903"/>
    <w:next w:val="903"/>
    <w:link w:val="85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5">
    <w:name w:val="Heading 4"/>
    <w:basedOn w:val="903"/>
    <w:next w:val="903"/>
    <w:link w:val="85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6">
    <w:name w:val="Heading 5"/>
    <w:basedOn w:val="903"/>
    <w:next w:val="903"/>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7">
    <w:name w:val="Heading 6"/>
    <w:basedOn w:val="903"/>
    <w:next w:val="903"/>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8">
    <w:name w:val="Heading 7"/>
    <w:basedOn w:val="903"/>
    <w:next w:val="903"/>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9">
    <w:name w:val="Heading 8"/>
    <w:basedOn w:val="903"/>
    <w:next w:val="903"/>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0">
    <w:name w:val="Heading 9"/>
    <w:basedOn w:val="903"/>
    <w:next w:val="903"/>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1" w:default="1">
    <w:name w:val="No List"/>
    <w:uiPriority w:val="99"/>
    <w:semiHidden/>
    <w:unhideWhenUsed/>
    <w:pPr>
      <w:pBdr/>
      <w:spacing/>
      <w:ind/>
    </w:pPr>
  </w:style>
  <w:style w:type="character" w:styleId="852">
    <w:name w:val="Heading 1 Char"/>
    <w:basedOn w:val="905"/>
    <w:link w:val="904"/>
    <w:uiPriority w:val="9"/>
    <w:pPr>
      <w:pBdr/>
      <w:spacing/>
      <w:ind/>
    </w:pPr>
    <w:rPr>
      <w:rFonts w:ascii="Arial" w:hAnsi="Arial" w:eastAsia="Arial" w:cs="Arial"/>
      <w:color w:val="0f4761" w:themeColor="accent1" w:themeShade="BF"/>
      <w:sz w:val="40"/>
      <w:szCs w:val="40"/>
    </w:rPr>
  </w:style>
  <w:style w:type="character" w:styleId="853">
    <w:name w:val="Heading 2 Char"/>
    <w:basedOn w:val="905"/>
    <w:link w:val="843"/>
    <w:uiPriority w:val="9"/>
    <w:pPr>
      <w:pBdr/>
      <w:spacing/>
      <w:ind/>
    </w:pPr>
    <w:rPr>
      <w:rFonts w:ascii="Arial" w:hAnsi="Arial" w:eastAsia="Arial" w:cs="Arial"/>
      <w:color w:val="0f4761" w:themeColor="accent1" w:themeShade="BF"/>
      <w:sz w:val="32"/>
      <w:szCs w:val="32"/>
    </w:rPr>
  </w:style>
  <w:style w:type="character" w:styleId="854">
    <w:name w:val="Heading 3 Char"/>
    <w:basedOn w:val="905"/>
    <w:link w:val="844"/>
    <w:uiPriority w:val="9"/>
    <w:pPr>
      <w:pBdr/>
      <w:spacing/>
      <w:ind/>
    </w:pPr>
    <w:rPr>
      <w:rFonts w:ascii="Arial" w:hAnsi="Arial" w:eastAsia="Arial" w:cs="Arial"/>
      <w:color w:val="0f4761" w:themeColor="accent1" w:themeShade="BF"/>
      <w:sz w:val="28"/>
      <w:szCs w:val="28"/>
    </w:rPr>
  </w:style>
  <w:style w:type="character" w:styleId="855">
    <w:name w:val="Heading 4 Char"/>
    <w:basedOn w:val="905"/>
    <w:link w:val="845"/>
    <w:uiPriority w:val="9"/>
    <w:pPr>
      <w:pBdr/>
      <w:spacing/>
      <w:ind/>
    </w:pPr>
    <w:rPr>
      <w:rFonts w:ascii="Arial" w:hAnsi="Arial" w:eastAsia="Arial" w:cs="Arial"/>
      <w:i/>
      <w:iCs/>
      <w:color w:val="0f4761" w:themeColor="accent1" w:themeShade="BF"/>
    </w:rPr>
  </w:style>
  <w:style w:type="character" w:styleId="856">
    <w:name w:val="Heading 5 Char"/>
    <w:basedOn w:val="905"/>
    <w:link w:val="846"/>
    <w:uiPriority w:val="9"/>
    <w:pPr>
      <w:pBdr/>
      <w:spacing/>
      <w:ind/>
    </w:pPr>
    <w:rPr>
      <w:rFonts w:ascii="Arial" w:hAnsi="Arial" w:eastAsia="Arial" w:cs="Arial"/>
      <w:color w:val="0f4761" w:themeColor="accent1" w:themeShade="BF"/>
    </w:rPr>
  </w:style>
  <w:style w:type="character" w:styleId="857">
    <w:name w:val="Heading 6 Char"/>
    <w:basedOn w:val="905"/>
    <w:link w:val="847"/>
    <w:uiPriority w:val="9"/>
    <w:pPr>
      <w:pBdr/>
      <w:spacing/>
      <w:ind/>
    </w:pPr>
    <w:rPr>
      <w:rFonts w:ascii="Arial" w:hAnsi="Arial" w:eastAsia="Arial" w:cs="Arial"/>
      <w:i/>
      <w:iCs/>
      <w:color w:val="595959" w:themeColor="text1" w:themeTint="A6"/>
    </w:rPr>
  </w:style>
  <w:style w:type="character" w:styleId="858">
    <w:name w:val="Heading 7 Char"/>
    <w:basedOn w:val="905"/>
    <w:link w:val="848"/>
    <w:uiPriority w:val="9"/>
    <w:pPr>
      <w:pBdr/>
      <w:spacing/>
      <w:ind/>
    </w:pPr>
    <w:rPr>
      <w:rFonts w:ascii="Arial" w:hAnsi="Arial" w:eastAsia="Arial" w:cs="Arial"/>
      <w:color w:val="595959" w:themeColor="text1" w:themeTint="A6"/>
    </w:rPr>
  </w:style>
  <w:style w:type="character" w:styleId="859">
    <w:name w:val="Heading 8 Char"/>
    <w:basedOn w:val="905"/>
    <w:link w:val="849"/>
    <w:uiPriority w:val="9"/>
    <w:pPr>
      <w:pBdr/>
      <w:spacing/>
      <w:ind/>
    </w:pPr>
    <w:rPr>
      <w:rFonts w:ascii="Arial" w:hAnsi="Arial" w:eastAsia="Arial" w:cs="Arial"/>
      <w:i/>
      <w:iCs/>
      <w:color w:val="272727" w:themeColor="text1" w:themeTint="D8"/>
    </w:rPr>
  </w:style>
  <w:style w:type="character" w:styleId="860">
    <w:name w:val="Heading 9 Char"/>
    <w:basedOn w:val="905"/>
    <w:link w:val="850"/>
    <w:uiPriority w:val="9"/>
    <w:pPr>
      <w:pBdr/>
      <w:spacing/>
      <w:ind/>
    </w:pPr>
    <w:rPr>
      <w:rFonts w:ascii="Arial" w:hAnsi="Arial" w:eastAsia="Arial" w:cs="Arial"/>
      <w:i/>
      <w:iCs/>
      <w:color w:val="272727" w:themeColor="text1" w:themeTint="D8"/>
    </w:rPr>
  </w:style>
  <w:style w:type="paragraph" w:styleId="861">
    <w:name w:val="Title"/>
    <w:basedOn w:val="903"/>
    <w:next w:val="903"/>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905"/>
    <w:link w:val="861"/>
    <w:uiPriority w:val="10"/>
    <w:pPr>
      <w:pBdr/>
      <w:spacing/>
      <w:ind/>
    </w:pPr>
    <w:rPr>
      <w:rFonts w:ascii="Arial" w:hAnsi="Arial" w:eastAsia="Arial" w:cs="Arial"/>
      <w:spacing w:val="-10"/>
      <w:sz w:val="56"/>
      <w:szCs w:val="56"/>
    </w:rPr>
  </w:style>
  <w:style w:type="paragraph" w:styleId="863">
    <w:name w:val="Subtitle"/>
    <w:basedOn w:val="903"/>
    <w:next w:val="903"/>
    <w:link w:val="864"/>
    <w:uiPriority w:val="11"/>
    <w:qFormat/>
    <w:pPr>
      <w:numPr>
        <w:ilvl w:val="1"/>
      </w:numPr>
      <w:pBdr/>
      <w:spacing/>
      <w:ind/>
    </w:pPr>
    <w:rPr>
      <w:color w:val="595959" w:themeColor="text1" w:themeTint="A6"/>
      <w:spacing w:val="15"/>
      <w:sz w:val="28"/>
      <w:szCs w:val="28"/>
    </w:rPr>
  </w:style>
  <w:style w:type="character" w:styleId="864">
    <w:name w:val="Subtitle Char"/>
    <w:basedOn w:val="905"/>
    <w:link w:val="863"/>
    <w:uiPriority w:val="11"/>
    <w:pPr>
      <w:pBdr/>
      <w:spacing/>
      <w:ind/>
    </w:pPr>
    <w:rPr>
      <w:color w:val="595959" w:themeColor="text1" w:themeTint="A6"/>
      <w:spacing w:val="15"/>
      <w:sz w:val="28"/>
      <w:szCs w:val="28"/>
    </w:rPr>
  </w:style>
  <w:style w:type="paragraph" w:styleId="865">
    <w:name w:val="Quote"/>
    <w:basedOn w:val="903"/>
    <w:next w:val="903"/>
    <w:link w:val="866"/>
    <w:uiPriority w:val="29"/>
    <w:qFormat/>
    <w:pPr>
      <w:pBdr/>
      <w:spacing w:before="160"/>
      <w:ind/>
      <w:jc w:val="center"/>
    </w:pPr>
    <w:rPr>
      <w:i/>
      <w:iCs/>
      <w:color w:val="404040" w:themeColor="text1" w:themeTint="BF"/>
    </w:rPr>
  </w:style>
  <w:style w:type="character" w:styleId="866">
    <w:name w:val="Quote Char"/>
    <w:basedOn w:val="905"/>
    <w:link w:val="865"/>
    <w:uiPriority w:val="29"/>
    <w:pPr>
      <w:pBdr/>
      <w:spacing/>
      <w:ind/>
    </w:pPr>
    <w:rPr>
      <w:i/>
      <w:iCs/>
      <w:color w:val="404040" w:themeColor="text1" w:themeTint="BF"/>
    </w:rPr>
  </w:style>
  <w:style w:type="paragraph" w:styleId="867">
    <w:name w:val="List Paragraph"/>
    <w:basedOn w:val="903"/>
    <w:uiPriority w:val="34"/>
    <w:qFormat/>
    <w:pPr>
      <w:pBdr/>
      <w:spacing/>
      <w:ind w:left="720"/>
      <w:contextualSpacing w:val="true"/>
    </w:pPr>
  </w:style>
  <w:style w:type="character" w:styleId="868">
    <w:name w:val="Intense Emphasis"/>
    <w:basedOn w:val="905"/>
    <w:uiPriority w:val="21"/>
    <w:qFormat/>
    <w:pPr>
      <w:pBdr/>
      <w:spacing/>
      <w:ind/>
    </w:pPr>
    <w:rPr>
      <w:i/>
      <w:iCs/>
      <w:color w:val="0f4761" w:themeColor="accent1" w:themeShade="BF"/>
    </w:rPr>
  </w:style>
  <w:style w:type="paragraph" w:styleId="869">
    <w:name w:val="Intense Quote"/>
    <w:basedOn w:val="903"/>
    <w:next w:val="903"/>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905"/>
    <w:link w:val="869"/>
    <w:uiPriority w:val="30"/>
    <w:pPr>
      <w:pBdr/>
      <w:spacing/>
      <w:ind/>
    </w:pPr>
    <w:rPr>
      <w:i/>
      <w:iCs/>
      <w:color w:val="0f4761" w:themeColor="accent1" w:themeShade="BF"/>
    </w:rPr>
  </w:style>
  <w:style w:type="character" w:styleId="871">
    <w:name w:val="Intense Reference"/>
    <w:basedOn w:val="905"/>
    <w:uiPriority w:val="32"/>
    <w:qFormat/>
    <w:pPr>
      <w:pBdr/>
      <w:spacing/>
      <w:ind/>
    </w:pPr>
    <w:rPr>
      <w:b/>
      <w:bCs/>
      <w:smallCaps/>
      <w:color w:val="0f4761" w:themeColor="accent1" w:themeShade="BF"/>
      <w:spacing w:val="5"/>
    </w:rPr>
  </w:style>
  <w:style w:type="paragraph" w:styleId="872">
    <w:name w:val="No Spacing"/>
    <w:basedOn w:val="903"/>
    <w:uiPriority w:val="1"/>
    <w:qFormat/>
    <w:pPr>
      <w:pBdr/>
      <w:spacing w:after="0" w:line="240" w:lineRule="auto"/>
      <w:ind/>
    </w:pPr>
  </w:style>
  <w:style w:type="character" w:styleId="873">
    <w:name w:val="Subtle Emphasis"/>
    <w:basedOn w:val="905"/>
    <w:uiPriority w:val="19"/>
    <w:qFormat/>
    <w:pPr>
      <w:pBdr/>
      <w:spacing/>
      <w:ind/>
    </w:pPr>
    <w:rPr>
      <w:i/>
      <w:iCs/>
      <w:color w:val="404040" w:themeColor="text1" w:themeTint="BF"/>
    </w:rPr>
  </w:style>
  <w:style w:type="character" w:styleId="874">
    <w:name w:val="Emphasis"/>
    <w:basedOn w:val="905"/>
    <w:uiPriority w:val="20"/>
    <w:qFormat/>
    <w:pPr>
      <w:pBdr/>
      <w:spacing/>
      <w:ind/>
    </w:pPr>
    <w:rPr>
      <w:i/>
      <w:iCs/>
    </w:rPr>
  </w:style>
  <w:style w:type="character" w:styleId="875">
    <w:name w:val="Strong"/>
    <w:basedOn w:val="905"/>
    <w:uiPriority w:val="22"/>
    <w:qFormat/>
    <w:pPr>
      <w:pBdr/>
      <w:spacing/>
      <w:ind/>
    </w:pPr>
    <w:rPr>
      <w:b/>
      <w:bCs/>
    </w:rPr>
  </w:style>
  <w:style w:type="character" w:styleId="876">
    <w:name w:val="Subtle Reference"/>
    <w:basedOn w:val="905"/>
    <w:uiPriority w:val="31"/>
    <w:qFormat/>
    <w:pPr>
      <w:pBdr/>
      <w:spacing/>
      <w:ind/>
    </w:pPr>
    <w:rPr>
      <w:smallCaps/>
      <w:color w:val="5a5a5a" w:themeColor="text1" w:themeTint="A5"/>
    </w:rPr>
  </w:style>
  <w:style w:type="character" w:styleId="877">
    <w:name w:val="Book Title"/>
    <w:basedOn w:val="905"/>
    <w:uiPriority w:val="33"/>
    <w:qFormat/>
    <w:pPr>
      <w:pBdr/>
      <w:spacing/>
      <w:ind/>
    </w:pPr>
    <w:rPr>
      <w:b/>
      <w:bCs/>
      <w:i/>
      <w:iCs/>
      <w:spacing w:val="5"/>
    </w:rPr>
  </w:style>
  <w:style w:type="paragraph" w:styleId="878">
    <w:name w:val="Header"/>
    <w:basedOn w:val="903"/>
    <w:link w:val="879"/>
    <w:uiPriority w:val="99"/>
    <w:unhideWhenUsed/>
    <w:pPr>
      <w:pBdr/>
      <w:tabs>
        <w:tab w:val="center" w:leader="none" w:pos="4844"/>
        <w:tab w:val="right" w:leader="none" w:pos="9689"/>
      </w:tabs>
      <w:spacing w:after="0" w:line="240" w:lineRule="auto"/>
      <w:ind/>
    </w:pPr>
  </w:style>
  <w:style w:type="character" w:styleId="879">
    <w:name w:val="Header Char"/>
    <w:basedOn w:val="905"/>
    <w:link w:val="878"/>
    <w:uiPriority w:val="99"/>
    <w:pPr>
      <w:pBdr/>
      <w:spacing/>
      <w:ind/>
    </w:pPr>
  </w:style>
  <w:style w:type="paragraph" w:styleId="880">
    <w:name w:val="Footer"/>
    <w:basedOn w:val="903"/>
    <w:link w:val="881"/>
    <w:uiPriority w:val="99"/>
    <w:unhideWhenUsed/>
    <w:pPr>
      <w:pBdr/>
      <w:tabs>
        <w:tab w:val="center" w:leader="none" w:pos="4844"/>
        <w:tab w:val="right" w:leader="none" w:pos="9689"/>
      </w:tabs>
      <w:spacing w:after="0" w:line="240" w:lineRule="auto"/>
      <w:ind/>
    </w:pPr>
  </w:style>
  <w:style w:type="character" w:styleId="881">
    <w:name w:val="Footer Char"/>
    <w:basedOn w:val="905"/>
    <w:link w:val="880"/>
    <w:uiPriority w:val="99"/>
    <w:pPr>
      <w:pBdr/>
      <w:spacing/>
      <w:ind/>
    </w:pPr>
  </w:style>
  <w:style w:type="paragraph" w:styleId="882">
    <w:name w:val="Caption"/>
    <w:basedOn w:val="903"/>
    <w:next w:val="903"/>
    <w:uiPriority w:val="35"/>
    <w:unhideWhenUsed/>
    <w:qFormat/>
    <w:pPr>
      <w:pBdr/>
      <w:spacing w:after="200" w:line="240" w:lineRule="auto"/>
      <w:ind/>
    </w:pPr>
    <w:rPr>
      <w:i/>
      <w:iCs/>
      <w:color w:val="0e2841" w:themeColor="text2"/>
      <w:sz w:val="18"/>
      <w:szCs w:val="18"/>
    </w:rPr>
  </w:style>
  <w:style w:type="paragraph" w:styleId="883">
    <w:name w:val="footnote text"/>
    <w:basedOn w:val="903"/>
    <w:link w:val="884"/>
    <w:uiPriority w:val="99"/>
    <w:semiHidden/>
    <w:unhideWhenUsed/>
    <w:pPr>
      <w:pBdr/>
      <w:spacing w:after="0" w:line="240" w:lineRule="auto"/>
      <w:ind/>
    </w:pPr>
    <w:rPr>
      <w:sz w:val="20"/>
      <w:szCs w:val="20"/>
    </w:rPr>
  </w:style>
  <w:style w:type="character" w:styleId="884">
    <w:name w:val="Footnote Text Char"/>
    <w:basedOn w:val="905"/>
    <w:link w:val="883"/>
    <w:uiPriority w:val="99"/>
    <w:semiHidden/>
    <w:pPr>
      <w:pBdr/>
      <w:spacing/>
      <w:ind/>
    </w:pPr>
    <w:rPr>
      <w:sz w:val="20"/>
      <w:szCs w:val="20"/>
    </w:rPr>
  </w:style>
  <w:style w:type="character" w:styleId="885">
    <w:name w:val="footnote reference"/>
    <w:basedOn w:val="905"/>
    <w:uiPriority w:val="99"/>
    <w:semiHidden/>
    <w:unhideWhenUsed/>
    <w:pPr>
      <w:pBdr/>
      <w:spacing/>
      <w:ind/>
    </w:pPr>
    <w:rPr>
      <w:vertAlign w:val="superscript"/>
    </w:rPr>
  </w:style>
  <w:style w:type="paragraph" w:styleId="886">
    <w:name w:val="endnote text"/>
    <w:basedOn w:val="903"/>
    <w:link w:val="887"/>
    <w:uiPriority w:val="99"/>
    <w:semiHidden/>
    <w:unhideWhenUsed/>
    <w:pPr>
      <w:pBdr/>
      <w:spacing w:after="0" w:line="240" w:lineRule="auto"/>
      <w:ind/>
    </w:pPr>
    <w:rPr>
      <w:sz w:val="20"/>
      <w:szCs w:val="20"/>
    </w:rPr>
  </w:style>
  <w:style w:type="character" w:styleId="887">
    <w:name w:val="Endnote Text Char"/>
    <w:basedOn w:val="905"/>
    <w:link w:val="886"/>
    <w:uiPriority w:val="99"/>
    <w:semiHidden/>
    <w:pPr>
      <w:pBdr/>
      <w:spacing/>
      <w:ind/>
    </w:pPr>
    <w:rPr>
      <w:sz w:val="20"/>
      <w:szCs w:val="20"/>
    </w:rPr>
  </w:style>
  <w:style w:type="character" w:styleId="888">
    <w:name w:val="endnote reference"/>
    <w:basedOn w:val="905"/>
    <w:uiPriority w:val="99"/>
    <w:semiHidden/>
    <w:unhideWhenUsed/>
    <w:pPr>
      <w:pBdr/>
      <w:spacing/>
      <w:ind/>
    </w:pPr>
    <w:rPr>
      <w:vertAlign w:val="superscript"/>
    </w:rPr>
  </w:style>
  <w:style w:type="character" w:styleId="889">
    <w:name w:val="Hyperlink"/>
    <w:basedOn w:val="905"/>
    <w:uiPriority w:val="99"/>
    <w:unhideWhenUsed/>
    <w:pPr>
      <w:pBdr/>
      <w:spacing/>
      <w:ind/>
    </w:pPr>
    <w:rPr>
      <w:color w:val="0563c1" w:themeColor="hyperlink"/>
      <w:u w:val="single"/>
    </w:rPr>
  </w:style>
  <w:style w:type="character" w:styleId="890">
    <w:name w:val="FollowedHyperlink"/>
    <w:basedOn w:val="905"/>
    <w:uiPriority w:val="99"/>
    <w:semiHidden/>
    <w:unhideWhenUsed/>
    <w:pPr>
      <w:pBdr/>
      <w:spacing/>
      <w:ind/>
    </w:pPr>
    <w:rPr>
      <w:color w:val="954f72" w:themeColor="followedHyperlink"/>
      <w:u w:val="single"/>
    </w:rPr>
  </w:style>
  <w:style w:type="paragraph" w:styleId="891">
    <w:name w:val="toc 1"/>
    <w:basedOn w:val="903"/>
    <w:next w:val="903"/>
    <w:uiPriority w:val="39"/>
    <w:unhideWhenUsed/>
    <w:pPr>
      <w:pBdr/>
      <w:spacing w:after="100"/>
      <w:ind/>
    </w:pPr>
  </w:style>
  <w:style w:type="paragraph" w:styleId="892">
    <w:name w:val="toc 2"/>
    <w:basedOn w:val="903"/>
    <w:next w:val="903"/>
    <w:uiPriority w:val="39"/>
    <w:unhideWhenUsed/>
    <w:pPr>
      <w:pBdr/>
      <w:spacing w:after="100"/>
      <w:ind w:left="220"/>
    </w:pPr>
  </w:style>
  <w:style w:type="paragraph" w:styleId="893">
    <w:name w:val="toc 3"/>
    <w:basedOn w:val="903"/>
    <w:next w:val="903"/>
    <w:uiPriority w:val="39"/>
    <w:unhideWhenUsed/>
    <w:pPr>
      <w:pBdr/>
      <w:spacing w:after="100"/>
      <w:ind w:left="440"/>
    </w:pPr>
  </w:style>
  <w:style w:type="paragraph" w:styleId="894">
    <w:name w:val="toc 4"/>
    <w:basedOn w:val="903"/>
    <w:next w:val="903"/>
    <w:uiPriority w:val="39"/>
    <w:unhideWhenUsed/>
    <w:pPr>
      <w:pBdr/>
      <w:spacing w:after="100"/>
      <w:ind w:left="660"/>
    </w:pPr>
  </w:style>
  <w:style w:type="paragraph" w:styleId="895">
    <w:name w:val="toc 5"/>
    <w:basedOn w:val="903"/>
    <w:next w:val="903"/>
    <w:uiPriority w:val="39"/>
    <w:unhideWhenUsed/>
    <w:pPr>
      <w:pBdr/>
      <w:spacing w:after="100"/>
      <w:ind w:left="880"/>
    </w:pPr>
  </w:style>
  <w:style w:type="paragraph" w:styleId="896">
    <w:name w:val="toc 6"/>
    <w:basedOn w:val="903"/>
    <w:next w:val="903"/>
    <w:uiPriority w:val="39"/>
    <w:unhideWhenUsed/>
    <w:pPr>
      <w:pBdr/>
      <w:spacing w:after="100"/>
      <w:ind w:left="1100"/>
    </w:pPr>
  </w:style>
  <w:style w:type="paragraph" w:styleId="897">
    <w:name w:val="toc 7"/>
    <w:basedOn w:val="903"/>
    <w:next w:val="903"/>
    <w:uiPriority w:val="39"/>
    <w:unhideWhenUsed/>
    <w:pPr>
      <w:pBdr/>
      <w:spacing w:after="100"/>
      <w:ind w:left="1320"/>
    </w:pPr>
  </w:style>
  <w:style w:type="paragraph" w:styleId="898">
    <w:name w:val="toc 8"/>
    <w:basedOn w:val="903"/>
    <w:next w:val="903"/>
    <w:uiPriority w:val="39"/>
    <w:unhideWhenUsed/>
    <w:pPr>
      <w:pBdr/>
      <w:spacing w:after="100"/>
      <w:ind w:left="1540"/>
    </w:pPr>
  </w:style>
  <w:style w:type="paragraph" w:styleId="899">
    <w:name w:val="toc 9"/>
    <w:basedOn w:val="903"/>
    <w:next w:val="903"/>
    <w:uiPriority w:val="39"/>
    <w:unhideWhenUsed/>
    <w:pPr>
      <w:pBdr/>
      <w:spacing w:after="100"/>
      <w:ind w:left="1760"/>
    </w:pPr>
  </w:style>
  <w:style w:type="character" w:styleId="900">
    <w:name w:val="Placeholder Text"/>
    <w:basedOn w:val="905"/>
    <w:uiPriority w:val="99"/>
    <w:semiHidden/>
    <w:pPr>
      <w:pBdr/>
      <w:spacing/>
      <w:ind/>
    </w:pPr>
    <w:rPr>
      <w:color w:val="666666"/>
    </w:rPr>
  </w:style>
  <w:style w:type="paragraph" w:styleId="901">
    <w:name w:val="TOC Heading"/>
    <w:uiPriority w:val="39"/>
    <w:unhideWhenUsed/>
    <w:pPr>
      <w:pBdr/>
      <w:spacing/>
      <w:ind/>
    </w:pPr>
  </w:style>
  <w:style w:type="paragraph" w:styleId="902">
    <w:name w:val="table of figures"/>
    <w:basedOn w:val="903"/>
    <w:next w:val="903"/>
    <w:uiPriority w:val="99"/>
    <w:unhideWhenUsed/>
    <w:pPr>
      <w:pBdr/>
      <w:spacing w:after="0" w:afterAutospacing="0"/>
      <w:ind/>
    </w:pPr>
  </w:style>
  <w:style w:type="paragraph" w:styleId="90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4">
    <w:name w:val="Heading 1"/>
    <w:basedOn w:val="903"/>
    <w:next w:val="90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905" w:default="1">
    <w:name w:val="Default Paragraph Font"/>
    <w:uiPriority w:val="0"/>
    <w:semiHidden/>
    <w:pPr>
      <w:pBdr/>
      <w:spacing/>
      <w:ind/>
    </w:pPr>
  </w:style>
  <w:style w:type="table" w:styleId="90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Normal (Web)"/>
    <w:basedOn w:val="903"/>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