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2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我無法掃描二維碼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63A0AFF8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如果無法掃描提供的二維碼，在 Android 裝置上，可以手動輸入 eSIM 安裝詳細資訊來安裝 eSIM。對於 iOS 設備，可以選擇 直接方式在該設備上安裝 eSIM，也可以採用手動方式。如果您願意，可以按照以下步驟手動安裝 eSIM： 在 iOS 裝置上：</w:t>
      </w:r>
      <w:r/>
    </w:p>
    <w:p w14:paraId="21B71869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前往我的eSIM 標籤頁，透過 App 或網站尋找手動安裝詳細資料。</w:t>
      </w:r>
      <w:r/>
    </w:p>
    <w:p w14:paraId="5704E02A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前往裝置上的設定</w:t>
      </w:r>
      <w:r/>
    </w:p>
    <w:p w14:paraId="40B5856C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前往蜂窩網絡</w:t>
      </w:r>
      <w:r/>
    </w:p>
    <w:p w14:paraId="2DDFCD74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添加蜂窩號碼</w:t>
      </w:r>
      <w:r/>
    </w:p>
    <w:p w14:paraId="62A5031F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選擇手動輸入詳細資料。您將被要求輸入：</w:t>
      </w:r>
      <w:r/>
    </w:p>
    <w:p w14:paraId="7FAA6461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.</w:t>
      </w:r>
      <w:r/>
    </w:p>
    <w:p w14:paraId="6B1AE4EC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SM-DP+ 地址</w:t>
      </w:r>
      <w:r/>
    </w:p>
    <w:p w14:paraId="0E75AD35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啟動碼</w:t>
      </w:r>
      <w:r/>
    </w:p>
    <w:p w14:paraId="58A0B77B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確認碼（如果有）</w:t>
      </w:r>
      <w:r/>
    </w:p>
    <w:p w14:paraId="0ADE88B8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在蜂窩號碼下啟用您的 eSIM</w:t>
      </w:r>
      <w:r/>
    </w:p>
    <w:p w14:paraId="2A258DF0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選擇用於蜂窩號碼的 eSIM</w:t>
      </w:r>
      <w:r/>
    </w:p>
    <w:p w14:paraId="464E09CD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9. Enable Data Roaming (Please turn off your primary line to avoid roaming charges from your carrier provider when overseas)</w:t>
      </w:r>
      <w:r/>
    </w:p>
    <w:p w14:paraId="24B1BA91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如有需要，請繼續在裝置上設定 APN（存取點名稱）。 如果 eSIM 需要 APN 設置，您可以在 eSIM 安裝詳細資訊中找到 APN 詳細信息</w:t>
      </w:r>
      <w:r/>
    </w:p>
    <w:p w14:paraId="25E0238E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在 Android 上：</w:t>
      </w:r>
      <w:r/>
    </w:p>
    <w:p w14:paraId="2748D34C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前往我的eSIM 標籤頁，透過應用程式或網站尋找手動安裝詳細信息</w:t>
      </w:r>
      <w:r/>
    </w:p>
    <w:p w14:paraId="365F6F69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在您的裝置上轉至設定</w:t>
      </w:r>
      <w:r/>
    </w:p>
    <w:p w14:paraId="5665ED8E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3. Tap on Network &amp; Internet</w:t>
      </w:r>
      <w:r/>
    </w:p>
    <w:p w14:paraId="4BDD3B57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點選行動網路旁的新增圖標</w:t>
      </w:r>
      <w:r/>
    </w:p>
    <w:p w14:paraId="0FBAE224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當系統詢問「沒有 SIM 卡？」時，點擊下一步</w:t>
      </w:r>
      <w:r/>
    </w:p>
    <w:p w14:paraId="7D0C0472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點選手動輸入代碼。 系統將要求您輸入 eSIM 安裝頁面上「手動安裝」標籤頁提供的二維碼資訊（SM-DP+ 位址）。</w:t>
      </w:r>
      <w:r/>
    </w:p>
    <w:p w14:paraId="664B9629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7. 在行動網路下開啟您的 eSIM</w:t>
      </w:r>
      <w:r/>
    </w:p>
    <w:p w14:paraId="22686B72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8. 8. Enable Mobile data</w:t>
      </w:r>
      <w:r/>
    </w:p>
    <w:p w14:paraId="4C613710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9. 9. Enable Data Roaming (Please turn off your primary line to avoid roaming charges from your carrier provider when overseas)</w:t>
      </w:r>
      <w:r/>
    </w:p>
    <w:p w14:paraId="7BFC042B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10. 如果需要，繼續在設備上設定 APN（存取點名稱）。 如果 eSIM 需要 APN 設置，您可以在 eSIM 安裝詳細資訊中找到 APN 詳細信息</w:t>
      </w:r>
      <w:r/>
    </w:p>
    <w:p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如果您有任何問題，請隨時聯絡支援團隊。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A6E37454"/>
    <w:lvl w:ilvl="0">
      <w:isLgl w:val="false"/>
      <w:lvlJc w:val="left"/>
      <w:lvlText w:val="%1."/>
      <w:numFmt w:val="none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none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none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none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none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none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none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none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none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EFDA40F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FBBEB7E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FEBF49F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FEFC262C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FFB48984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3F6BDA98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7CFAC461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4"/>
  </w:num>
  <w:num w:numId="5">
    <w:abstractNumId w:val="1"/>
  </w:num>
  <w:num w:numId="6">
    <w:abstractNumId w:val="7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3"/>
    <w:basedOn w:val="901"/>
    <w:next w:val="901"/>
    <w:link w:val="85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4">
    <w:name w:val="Heading 4"/>
    <w:basedOn w:val="901"/>
    <w:next w:val="901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5">
    <w:name w:val="Heading 5"/>
    <w:basedOn w:val="901"/>
    <w:next w:val="901"/>
    <w:link w:val="85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6">
    <w:name w:val="Heading 6"/>
    <w:basedOn w:val="901"/>
    <w:next w:val="901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7">
    <w:name w:val="Heading 7"/>
    <w:basedOn w:val="901"/>
    <w:next w:val="901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8">
    <w:name w:val="Heading 8"/>
    <w:basedOn w:val="901"/>
    <w:next w:val="901"/>
    <w:link w:val="85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Heading 9"/>
    <w:basedOn w:val="901"/>
    <w:next w:val="901"/>
    <w:link w:val="8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0" w:default="1">
    <w:name w:val="No List"/>
    <w:uiPriority w:val="99"/>
    <w:semiHidden/>
    <w:unhideWhenUsed/>
    <w:pPr>
      <w:pBdr/>
      <w:spacing/>
      <w:ind/>
    </w:pPr>
  </w:style>
  <w:style w:type="character" w:styleId="851">
    <w:name w:val="Heading 1 Char"/>
    <w:basedOn w:val="904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2">
    <w:name w:val="Heading 2 Char"/>
    <w:basedOn w:val="904"/>
    <w:link w:val="9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3">
    <w:name w:val="Heading 3 Char"/>
    <w:basedOn w:val="904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4">
    <w:name w:val="Heading 4 Char"/>
    <w:basedOn w:val="904"/>
    <w:link w:val="8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5">
    <w:name w:val="Heading 5 Char"/>
    <w:basedOn w:val="904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6">
    <w:name w:val="Heading 6 Char"/>
    <w:basedOn w:val="904"/>
    <w:link w:val="8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7">
    <w:name w:val="Heading 7 Char"/>
    <w:basedOn w:val="904"/>
    <w:link w:val="8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8">
    <w:name w:val="Heading 8 Char"/>
    <w:basedOn w:val="904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9 Char"/>
    <w:basedOn w:val="904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Title"/>
    <w:basedOn w:val="901"/>
    <w:next w:val="901"/>
    <w:link w:val="86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1">
    <w:name w:val="Title Char"/>
    <w:basedOn w:val="904"/>
    <w:link w:val="8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2">
    <w:name w:val="Subtitle"/>
    <w:basedOn w:val="901"/>
    <w:next w:val="901"/>
    <w:link w:val="86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3">
    <w:name w:val="Subtitle Char"/>
    <w:basedOn w:val="904"/>
    <w:link w:val="8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4">
    <w:name w:val="Quote"/>
    <w:basedOn w:val="901"/>
    <w:next w:val="901"/>
    <w:link w:val="8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5">
    <w:name w:val="Quote Char"/>
    <w:basedOn w:val="904"/>
    <w:link w:val="86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6">
    <w:name w:val="List Paragraph"/>
    <w:basedOn w:val="901"/>
    <w:uiPriority w:val="34"/>
    <w:qFormat/>
    <w:pPr>
      <w:pBdr/>
      <w:spacing/>
      <w:ind w:left="720"/>
      <w:contextualSpacing w:val="true"/>
    </w:pPr>
  </w:style>
  <w:style w:type="character" w:styleId="867">
    <w:name w:val="Intense Emphasis"/>
    <w:basedOn w:val="9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8">
    <w:name w:val="Intense Quote"/>
    <w:basedOn w:val="901"/>
    <w:next w:val="901"/>
    <w:link w:val="86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9">
    <w:name w:val="Intense Quote Char"/>
    <w:basedOn w:val="904"/>
    <w:link w:val="86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0">
    <w:name w:val="Intense Reference"/>
    <w:basedOn w:val="9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1">
    <w:name w:val="No Spacing"/>
    <w:basedOn w:val="901"/>
    <w:uiPriority w:val="1"/>
    <w:qFormat/>
    <w:pPr>
      <w:pBdr/>
      <w:spacing w:after="0" w:line="240" w:lineRule="auto"/>
      <w:ind/>
    </w:pPr>
  </w:style>
  <w:style w:type="character" w:styleId="872">
    <w:name w:val="Subtle Emphasis"/>
    <w:basedOn w:val="9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Emphasis"/>
    <w:basedOn w:val="904"/>
    <w:uiPriority w:val="20"/>
    <w:qFormat/>
    <w:pPr>
      <w:pBdr/>
      <w:spacing/>
      <w:ind/>
    </w:pPr>
    <w:rPr>
      <w:i/>
      <w:iCs/>
    </w:rPr>
  </w:style>
  <w:style w:type="character" w:styleId="874">
    <w:name w:val="Strong"/>
    <w:basedOn w:val="904"/>
    <w:uiPriority w:val="22"/>
    <w:qFormat/>
    <w:pPr>
      <w:pBdr/>
      <w:spacing/>
      <w:ind/>
    </w:pPr>
    <w:rPr>
      <w:b/>
      <w:bCs/>
    </w:rPr>
  </w:style>
  <w:style w:type="character" w:styleId="875">
    <w:name w:val="Subtle Reference"/>
    <w:basedOn w:val="9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9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901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904"/>
    <w:link w:val="877"/>
    <w:uiPriority w:val="99"/>
    <w:pPr>
      <w:pBdr/>
      <w:spacing/>
      <w:ind/>
    </w:pPr>
  </w:style>
  <w:style w:type="paragraph" w:styleId="879">
    <w:name w:val="Footer"/>
    <w:basedOn w:val="901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904"/>
    <w:link w:val="879"/>
    <w:uiPriority w:val="99"/>
    <w:pPr>
      <w:pBdr/>
      <w:spacing/>
      <w:ind/>
    </w:pPr>
  </w:style>
  <w:style w:type="paragraph" w:styleId="881">
    <w:name w:val="Caption"/>
    <w:basedOn w:val="901"/>
    <w:next w:val="90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2">
    <w:name w:val="footnote text"/>
    <w:basedOn w:val="901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Footnote Text Char"/>
    <w:basedOn w:val="904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foot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endnote text"/>
    <w:basedOn w:val="901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904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FollowedHyperlink"/>
    <w:basedOn w:val="9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9">
    <w:name w:val="toc 1"/>
    <w:basedOn w:val="901"/>
    <w:next w:val="901"/>
    <w:uiPriority w:val="39"/>
    <w:unhideWhenUsed/>
    <w:pPr>
      <w:pBdr/>
      <w:spacing w:after="100"/>
      <w:ind/>
    </w:pPr>
  </w:style>
  <w:style w:type="paragraph" w:styleId="890">
    <w:name w:val="toc 2"/>
    <w:basedOn w:val="901"/>
    <w:next w:val="901"/>
    <w:uiPriority w:val="39"/>
    <w:unhideWhenUsed/>
    <w:pPr>
      <w:pBdr/>
      <w:spacing w:after="100"/>
      <w:ind w:left="220"/>
    </w:pPr>
  </w:style>
  <w:style w:type="paragraph" w:styleId="891">
    <w:name w:val="toc 3"/>
    <w:basedOn w:val="901"/>
    <w:next w:val="901"/>
    <w:uiPriority w:val="39"/>
    <w:unhideWhenUsed/>
    <w:pPr>
      <w:pBdr/>
      <w:spacing w:after="100"/>
      <w:ind w:left="440"/>
    </w:pPr>
  </w:style>
  <w:style w:type="paragraph" w:styleId="892">
    <w:name w:val="toc 4"/>
    <w:basedOn w:val="901"/>
    <w:next w:val="901"/>
    <w:uiPriority w:val="39"/>
    <w:unhideWhenUsed/>
    <w:pPr>
      <w:pBdr/>
      <w:spacing w:after="100"/>
      <w:ind w:left="660"/>
    </w:pPr>
  </w:style>
  <w:style w:type="paragraph" w:styleId="893">
    <w:name w:val="toc 5"/>
    <w:basedOn w:val="901"/>
    <w:next w:val="901"/>
    <w:uiPriority w:val="39"/>
    <w:unhideWhenUsed/>
    <w:pPr>
      <w:pBdr/>
      <w:spacing w:after="100"/>
      <w:ind w:left="880"/>
    </w:pPr>
  </w:style>
  <w:style w:type="paragraph" w:styleId="894">
    <w:name w:val="toc 6"/>
    <w:basedOn w:val="901"/>
    <w:next w:val="901"/>
    <w:uiPriority w:val="39"/>
    <w:unhideWhenUsed/>
    <w:pPr>
      <w:pBdr/>
      <w:spacing w:after="100"/>
      <w:ind w:left="1100"/>
    </w:pPr>
  </w:style>
  <w:style w:type="paragraph" w:styleId="895">
    <w:name w:val="toc 7"/>
    <w:basedOn w:val="901"/>
    <w:next w:val="901"/>
    <w:uiPriority w:val="39"/>
    <w:unhideWhenUsed/>
    <w:pPr>
      <w:pBdr/>
      <w:spacing w:after="100"/>
      <w:ind w:left="1320"/>
    </w:pPr>
  </w:style>
  <w:style w:type="paragraph" w:styleId="896">
    <w:name w:val="toc 8"/>
    <w:basedOn w:val="901"/>
    <w:next w:val="901"/>
    <w:uiPriority w:val="39"/>
    <w:unhideWhenUsed/>
    <w:pPr>
      <w:pBdr/>
      <w:spacing w:after="100"/>
      <w:ind w:left="1540"/>
    </w:pPr>
  </w:style>
  <w:style w:type="paragraph" w:styleId="897">
    <w:name w:val="toc 9"/>
    <w:basedOn w:val="901"/>
    <w:next w:val="901"/>
    <w:uiPriority w:val="39"/>
    <w:unhideWhenUsed/>
    <w:pPr>
      <w:pBdr/>
      <w:spacing w:after="100"/>
      <w:ind w:left="1760"/>
    </w:pPr>
  </w:style>
  <w:style w:type="character" w:styleId="898">
    <w:name w:val="Placeholder Text"/>
    <w:basedOn w:val="904"/>
    <w:uiPriority w:val="99"/>
    <w:semiHidden/>
    <w:pPr>
      <w:pBdr/>
      <w:spacing/>
      <w:ind/>
    </w:pPr>
    <w:rPr>
      <w:color w:val="666666"/>
    </w:rPr>
  </w:style>
  <w:style w:type="paragraph" w:styleId="899">
    <w:name w:val="TOC Heading"/>
    <w:uiPriority w:val="39"/>
    <w:unhideWhenUsed/>
    <w:pPr>
      <w:pBdr/>
      <w:spacing/>
      <w:ind/>
    </w:pPr>
  </w:style>
  <w:style w:type="paragraph" w:styleId="900">
    <w:name w:val="table of figures"/>
    <w:basedOn w:val="901"/>
    <w:next w:val="901"/>
    <w:uiPriority w:val="99"/>
    <w:unhideWhenUsed/>
    <w:pPr>
      <w:pBdr/>
      <w:spacing w:after="0" w:afterAutospacing="0"/>
      <w:ind/>
    </w:pPr>
  </w:style>
  <w:style w:type="paragraph" w:styleId="90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2">
    <w:name w:val="Heading 1"/>
    <w:basedOn w:val="901"/>
    <w:next w:val="901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903">
    <w:name w:val="Heading 2"/>
    <w:basedOn w:val="901"/>
    <w:next w:val="901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904" w:default="1">
    <w:name w:val="Default Paragraph Font"/>
    <w:uiPriority w:val="0"/>
    <w:semiHidden/>
    <w:pPr>
      <w:pBdr/>
      <w:spacing/>
      <w:ind/>
    </w:pPr>
  </w:style>
  <w:style w:type="table" w:styleId="905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6">
    <w:name w:val="Normal (Web)"/>
    <w:basedOn w:val="901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907">
    <w:name w:val="Hyperlink"/>
    <w:basedOn w:val="904"/>
    <w:uiPriority w:val="0"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2025-12-08T10:43:14Z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