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3747879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ご希望の国/地域でeSIMをご利用いただけますか？</w:t>
      </w:r>
      <w:r>
        <w:rPr>
          <w:color w:val="000000" w:themeColor="text1"/>
        </w:rPr>
      </w:r>
    </w:p>
    <w:p w14:paraId="07510E5A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ご希望のeSIMはきっと見つかります！eSIMは200以上の国と地域をカバーしています！当社のホームページをご覧いただくか、Apple App Store (iOS) から無料のeSIMアプリをダウンロードして、ご希望の国/地域を入力すると、利用可能なeSIMプランの一覧が表示されます。ご質問がございましたら、お気軽にサポートチームまでお問い合わせください。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2025-12-10T08:06:25Z</dcterms:modified>
  <cp:category/>
</cp:coreProperties>
</file>