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8898AA5">
      <w:pPr>
        <w:pStyle w:val="874"/>
        <w:pBdr/>
        <w:spacing/>
        <w:ind/>
        <w:rPr>
          <w:color w:val="000000" w:themeColor="text1"/>
        </w:rPr>
      </w:pPr>
      <w:r>
        <w:rPr>
          <w:color w:val="000000" w:themeColor="text1"/>
        </w:rPr>
        <w:t xml:space="preserve">Quốc gia/khu vực tôi mong muốn có eSIM không?</w:t>
      </w:r>
      <w:r>
        <w:rPr>
          <w:color w:val="000000" w:themeColor="text1"/>
        </w:rPr>
      </w:r>
    </w:p>
    <w:p w14:paraId="05B3813F">
      <w:pPr>
        <w:pBdr/>
        <w:spacing/>
        <w:ind/>
        <w:rPr/>
      </w:pPr>
      <w:r/>
      <w:r/>
    </w:p>
    <w:p>
      <w:pPr>
        <w:pBdr/>
        <w:spacing/>
        <w:ind/>
        <w:rPr/>
      </w:pPr>
      <w:r>
        <w:t xml:space="preserve">R</w:t>
      </w:r>
      <w:r>
        <w:t xml:space="preserve">ất có thể, chúng tôi có eSIM bạn cần! eSIM hỗ trợ hơn 200 quốc gia và khu vực! Truy cập trang chủ của chúng tôi hoặc tải xuống ứng dụng eSIM miễn phí từ Apple App Store (iOS), sau đó nhập quốc gia/khu vực bạn muốn để xem danh sách các gói eSIM khả dụng. Nế</w:t>
      </w:r>
      <w:r>
        <w:t xml:space="preserve">u bạn có bất kỳ câu hỏi nào, vui lòng liên hệ với đội ngũ hỗ trợ của chúng tôi.</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2025-12-10T08:02:43Z</dcterms:modified>
  <cp:category/>
</cp:coreProperties>
</file>