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7D79BFA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你们接受哪些付款方式？</w:t>
      </w:r>
      <w:r>
        <w:rPr>
          <w:color w:val="000000" w:themeColor="text1"/>
        </w:rPr>
      </w:r>
    </w:p>
    <w:p w14:paraId="5369E82E">
      <w:pPr>
        <w:pBdr/>
        <w:spacing/>
        <w:ind/>
        <w:rPr/>
      </w:pPr>
      <w:r>
        <w:t xml:space="preserve">我们接受以下付款方式（实际可用以结算页显示为准）：</w:t>
      </w:r>
      <w:r/>
    </w:p>
    <w:p w14:paraId="3B3A893F">
      <w:pPr>
        <w:pBdr/>
        <w:spacing/>
        <w:ind/>
        <w:rPr/>
      </w:pPr>
      <w:r>
        <w:t xml:space="preserve">- 信用卡和借记卡（Visa、Mastercard 等）</w:t>
      </w:r>
      <w:r/>
    </w:p>
    <w:p w14:paraId="4B13C846">
      <w:pPr>
        <w:pBdr/>
        <w:spacing/>
        <w:ind/>
        <w:rPr/>
      </w:pPr>
      <w:r>
        <w:t xml:space="preserve">- Apple Pay（并非适用于所有国家/地区或设备）</w:t>
      </w:r>
      <w:r/>
    </w:p>
    <w:p w14:paraId="59B26253">
      <w:pPr>
        <w:pBdr/>
        <w:spacing/>
        <w:ind/>
        <w:rPr/>
      </w:pPr>
      <w:r>
        <w:t xml:space="preserve">- 支付宝（在支持的设备与地区中提供）</w:t>
      </w:r>
      <w:r/>
    </w:p>
    <w:p>
      <w:pPr>
        <w:pBdr/>
        <w:spacing/>
        <w:ind/>
        <w:rPr/>
      </w:pPr>
      <w:r>
        <w:t xml:space="preserve">- 在部分地区可能支持 PayPal 或 Google Pay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2025-12-10T07:57:33Z</dcterms:modified>
  <cp:category/>
</cp:coreProperties>
</file>