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E67A32">
      <w:pPr>
        <w:pStyle w:val="88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Arial Unicode MS" w:hAnsi="Arial Unicode MS" w:cs="Arial Unicode MS"/>
          <w:b/>
          <w:bCs/>
        </w:rPr>
      </w:pPr>
      <w:r>
        <w:rPr>
          <w:rFonts w:hint="default" w:ascii="Arial Unicode MS" w:hAnsi="Arial Unicode MS" w:eastAsia="Arial Unicode MS" w:cs="Arial Unicode MS"/>
          <w:b/>
          <w:bCs/>
        </w:rPr>
      </w:r>
      <w:r>
        <w:rPr>
          <w:rFonts w:hint="default" w:ascii="Arial Unicode MS" w:hAnsi="Arial Unicode MS" w:eastAsia="Arial Unicode MS" w:cs="Arial Unicode MS"/>
          <w:b/>
          <w:bCs/>
        </w:rPr>
        <w:t xml:space="preserve">일반 약관</w:t>
      </w:r>
      <w:r>
        <w:rPr>
          <w:rFonts w:hint="default" w:ascii="Arial Unicode MS" w:hAnsi="Arial Unicode MS" w:eastAsia="Arial Unicode MS" w:cs="Arial Unicode MS"/>
          <w:b/>
          <w:bCs/>
        </w:rPr>
      </w:r>
      <w:r>
        <w:rPr>
          <w:rFonts w:ascii="Arial Unicode MS" w:hAnsi="Arial Unicode MS" w:eastAsia="Arial Unicode MS" w:cs="Arial Unicode MS"/>
          <w:b/>
          <w:bCs/>
        </w:rPr>
      </w:r>
    </w:p>
    <w:p w14:paraId="5648A5E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  <w:b/>
          <w:bCs/>
        </w:rPr>
      </w:r>
      <w:r>
        <w:rPr>
          <w:rFonts w:ascii="Arial Unicode MS" w:hAnsi="Arial Unicode MS" w:eastAsia="Arial Unicode MS" w:cs="Arial Unicode MS"/>
          <w:b/>
          <w:bCs/>
        </w:rPr>
      </w:r>
      <w:r>
        <w:rPr>
          <w:rFonts w:ascii="Arial Unicode MS" w:hAnsi="Arial Unicode MS" w:eastAsia="Arial Unicode MS" w:cs="Arial Unicode MS"/>
        </w:rPr>
      </w:r>
    </w:p>
    <w:p w14:paraId="318122D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28FFAE0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1. 적용 범위</w:t>
      </w:r>
      <w:r>
        <w:rPr>
          <w:rFonts w:ascii="Arial Unicode MS" w:hAnsi="Arial Unicode MS" w:eastAsia="Arial Unicode MS" w:cs="Arial Unicode MS"/>
        </w:rPr>
      </w:r>
    </w:p>
    <w:p w14:paraId="34DC395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7A0761CC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본 일반 약관은 계정, 주문, 결제, 설치 정보 및 사용량 조회, 고객 서비스 및 지원, 기타 기능을 포함하는 iOS 앱 "eSIM Home"에 적용됩니다.</w:t>
      </w:r>
      <w:r>
        <w:rPr>
          <w:rFonts w:ascii="Arial Unicode MS" w:hAnsi="Arial Unicode MS" w:eastAsia="Arial Unicode MS" w:cs="Arial Unicode MS"/>
        </w:rPr>
      </w:r>
    </w:p>
    <w:p w14:paraId="6CB1AB4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5A61E299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일부 서비스 데이터는 상위 공급업체 및 결제 게이트웨이에서 제공되며, 실제 네트워크 커버리지 및 품질은 통신 사업자의 사양에 따라 달라질 수 있습니다.</w:t>
      </w:r>
      <w:r>
        <w:rPr>
          <w:rFonts w:ascii="Arial Unicode MS" w:hAnsi="Arial Unicode MS" w:eastAsia="Arial Unicode MS" w:cs="Arial Unicode MS"/>
        </w:rPr>
      </w:r>
    </w:p>
    <w:p w14:paraId="4F39B9F3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437B93AC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2. 서비스 설명</w:t>
      </w:r>
      <w:r>
        <w:rPr>
          <w:rFonts w:ascii="Arial Unicode MS" w:hAnsi="Arial Unicode MS" w:eastAsia="Arial Unicode MS" w:cs="Arial Unicode MS"/>
        </w:rPr>
      </w:r>
    </w:p>
    <w:p w14:paraId="4ED8E48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129F9D3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eSIM 요금제를 검색하고, 주문을 생성하고, 결제를 완료할 수 있습니다. 앱 내에서 설치 정보(SM-DP+, 활성화 코드, QR 코드 등)를 확인하고 안내에 따라 설치 및 활성화를 완료할 수 있습니다.</w:t>
      </w:r>
      <w:r>
        <w:rPr>
          <w:rFonts w:ascii="Arial Unicode MS" w:hAnsi="Arial Unicode MS" w:eastAsia="Arial Unicode MS" w:cs="Arial Unicode MS"/>
        </w:rPr>
      </w:r>
    </w:p>
    <w:p w14:paraId="46BAE73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19F55A9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사용량 및 만료일은 상위 시스템에서 제공받아 참고 값으로 표시되며, 동기화 지연이 발생할 수 있습니다.</w:t>
      </w:r>
      <w:r>
        <w:rPr>
          <w:rFonts w:ascii="Arial Unicode MS" w:hAnsi="Arial Unicode MS" w:eastAsia="Arial Unicode MS" w:cs="Arial Unicode MS"/>
        </w:rPr>
      </w:r>
    </w:p>
    <w:p w14:paraId="11AB089D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36996C7D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3. 계정 및 설정</w:t>
      </w:r>
      <w:r>
        <w:rPr>
          <w:rFonts w:ascii="Arial Unicode MS" w:hAnsi="Arial Unicode MS" w:eastAsia="Arial Unicode MS" w:cs="Arial Unicode MS"/>
        </w:rPr>
      </w:r>
    </w:p>
    <w:p w14:paraId="2481EF0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29B50A7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"개인 프로필"에서 언어, 통화, 국가를 설정할 수 있습니다. 이러한 설정은 인터페이스 및 가격 표시에만 사용되며, 계약 기준 또는 결제 통화에는 영향을 미치지 않습니다.</w:t>
      </w:r>
      <w:r>
        <w:rPr>
          <w:rFonts w:ascii="Arial Unicode MS" w:hAnsi="Arial Unicode MS" w:eastAsia="Arial Unicode MS" w:cs="Arial Unicode MS"/>
        </w:rPr>
      </w:r>
    </w:p>
    <w:p w14:paraId="67E62AD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647A275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로그인 방법에는 이메일 비밀번호와 Apple Sign-in이 있습니다(Apple Sign-in은 계정 식별에 사용되며 전체 이메일 주소를 자동으로 수집하지 않습니다).</w:t>
      </w:r>
      <w:r>
        <w:rPr>
          <w:rFonts w:ascii="Arial Unicode MS" w:hAnsi="Arial Unicode MS" w:eastAsia="Arial Unicode MS" w:cs="Arial Unicode MS"/>
        </w:rPr>
      </w:r>
    </w:p>
    <w:p w14:paraId="69EB7CD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028AB61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4. 제3자 서비스</w:t>
      </w:r>
      <w:r>
        <w:rPr>
          <w:rFonts w:ascii="Arial Unicode MS" w:hAnsi="Arial Unicode MS" w:eastAsia="Arial Unicode MS" w:cs="Arial Unicode MS"/>
        </w:rPr>
      </w:r>
    </w:p>
    <w:p w14:paraId="047924D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791163F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주문 및 결제를 완료하기 위해 당사는 상위 공급업체 및 결제 게이트웨이와 연동합니다. 결제 정보는 게이트웨이에서 관리하며, 당사는 전체 카드 번호 또는 CVV 번호를 저장하지 않습니다.</w:t>
      </w:r>
      <w:r>
        <w:rPr>
          <w:rFonts w:ascii="Arial Unicode MS" w:hAnsi="Arial Unicode MS" w:eastAsia="Arial Unicode MS" w:cs="Arial Unicode MS"/>
        </w:rPr>
      </w:r>
    </w:p>
    <w:p w14:paraId="171996D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4E02274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이메일 게이트웨이가 활성화된 경우, 계정 보안 및 확인을 위해 비밀번호 재설정 링크 또는 이메일 인증 코드가 전송됩니다.</w:t>
      </w:r>
      <w:r>
        <w:rPr>
          <w:rFonts w:ascii="Arial Unicode MS" w:hAnsi="Arial Unicode MS" w:eastAsia="Arial Unicode MS" w:cs="Arial Unicode MS"/>
        </w:rPr>
      </w:r>
    </w:p>
    <w:p w14:paraId="75B85159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6B3836A1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5. 신원 확인 및 규정 준수(eKYC)</w:t>
      </w:r>
      <w:r>
        <w:rPr>
          <w:rFonts w:ascii="Arial Unicode MS" w:hAnsi="Arial Unicode MS" w:eastAsia="Arial Unicode MS" w:cs="Arial Unicode MS"/>
        </w:rPr>
      </w:r>
    </w:p>
    <w:p w14:paraId="67181FF3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269E585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규정 준수 요건 또는 상위 공급업체/결제 게이트웨이의 규칙에 따라 특정 지역 또는 상황에서는 관련 eSIM 패키지를 구매, 수령 또는 사용하기 전에 eKYC(전자 신원 확인)가 필요할 수 있습니다. 자세한 내용은 앱 내 안내 메시지 및 관련 정책을 참조하십시오.</w:t>
      </w:r>
      <w:r>
        <w:rPr>
          <w:rFonts w:ascii="Arial Unicode MS" w:hAnsi="Arial Unicode MS" w:eastAsia="Arial Unicode MS" w:cs="Arial Unicode MS"/>
        </w:rPr>
      </w:r>
    </w:p>
    <w:p w14:paraId="4221B70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12534BED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6. 약관 업데이트</w:t>
      </w:r>
      <w:r>
        <w:rPr>
          <w:rFonts w:ascii="Arial Unicode MS" w:hAnsi="Arial Unicode MS" w:eastAsia="Arial Unicode MS" w:cs="Arial Unicode MS"/>
        </w:rPr>
      </w:r>
    </w:p>
    <w:p w14:paraId="318246C3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025B2A43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당사는 기능 및 규정 준수 요건에 따라 본 약관을 업데이트할 예정이며, 중요한 변경 사항은 앱 내 "자세히 보기" 페이지에 표시됩니다. 앱에 표시된 최신 버전이 우선합니다.</w:t>
      </w:r>
      <w:r>
        <w:rPr>
          <w:rFonts w:ascii="Arial Unicode MS" w:hAnsi="Arial Unicode MS" w:eastAsia="Arial Unicode MS" w:cs="Arial Unicode MS"/>
        </w:rPr>
      </w:r>
    </w:p>
    <w:p w14:paraId="7017AF8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0E56DAF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7. 언어 및 충돌</w:t>
      </w:r>
      <w:r>
        <w:rPr>
          <w:rFonts w:ascii="Arial Unicode MS" w:hAnsi="Arial Unicode MS" w:eastAsia="Arial Unicode MS" w:cs="Arial Unicode MS"/>
        </w:rPr>
      </w:r>
    </w:p>
    <w:p w14:paraId="1A63FAC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681AC8F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본 약관은 여러 언어로 제공됩니다. 불일치가 있는 경우 중국어 간체 버전 또는 더 엄격한 버전이 우선합니다.</w:t>
      </w:r>
      <w:r>
        <w:rPr>
          <w:rFonts w:ascii="Arial Unicode MS" w:hAnsi="Arial Unicode MS" w:eastAsia="Arial Unicode MS" w:cs="Arial Unicode MS"/>
        </w:rPr>
      </w:r>
    </w:p>
    <w:p w14:paraId="05FC45E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6D90AE0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8. 문의하기</w:t>
      </w:r>
      <w:r>
        <w:rPr>
          <w:rFonts w:ascii="Arial Unicode MS" w:hAnsi="Arial Unicode MS" w:eastAsia="Arial Unicode MS" w:cs="Arial Unicode MS"/>
        </w:rPr>
      </w:r>
    </w:p>
    <w:p w14:paraId="3ABD69A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p w14:paraId="0B6CAF4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- 지원 이메일: @esim.fit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Unicode MS">
    <w:panose1 w:val="020B06040202020202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AFEE01E9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88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8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88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8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8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5"/>
    <w:next w:val="885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8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88"/>
    <w:link w:val="861"/>
    <w:uiPriority w:val="99"/>
    <w:pPr>
      <w:pBdr/>
      <w:spacing/>
      <w:ind/>
    </w:pPr>
  </w:style>
  <w:style w:type="paragraph" w:styleId="863">
    <w:name w:val="Footer"/>
    <w:basedOn w:val="88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88"/>
    <w:link w:val="863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8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8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6">
    <w:name w:val="Heading 1"/>
    <w:basedOn w:val="885"/>
    <w:next w:val="885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7">
    <w:name w:val="Heading 3"/>
    <w:basedOn w:val="885"/>
    <w:next w:val="885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88" w:default="1">
    <w:name w:val="Default Paragraph Font"/>
    <w:uiPriority w:val="0"/>
    <w:semiHidden/>
    <w:pPr>
      <w:pBdr/>
      <w:spacing/>
      <w:ind/>
    </w:pPr>
  </w:style>
  <w:style w:type="table" w:styleId="88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Normal (Web)"/>
    <w:basedOn w:val="885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1">
    <w:name w:val="Strong"/>
    <w:basedOn w:val="888"/>
    <w:uiPriority w:val="0"/>
    <w:qFormat/>
    <w:pPr>
      <w:pBdr/>
      <w:spacing/>
      <w:ind/>
    </w:pPr>
    <w:rPr>
      <w:b/>
    </w:rPr>
  </w:style>
  <w:style w:type="character" w:styleId="892">
    <w:name w:val="Emphasis"/>
    <w:basedOn w:val="888"/>
    <w:uiPriority w:val="0"/>
    <w:qFormat/>
    <w:pPr>
      <w:pBdr/>
      <w:spacing/>
      <w:ind/>
    </w:pPr>
    <w:rPr>
      <w:i/>
    </w:rPr>
  </w:style>
  <w:style w:type="character" w:styleId="893">
    <w:name w:val="Hyperlink"/>
    <w:basedOn w:val="888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3</cp:revision>
  <dcterms:created xsi:type="dcterms:W3CDTF">2025-07-30T00:14:00Z</dcterms:created>
  <dcterms:modified xsi:type="dcterms:W3CDTF">2025-12-10T06:06:45Z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