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8F58F7">
      <w:pPr>
        <w:pStyle w:val="889"/>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left="0"/>
        <w:rPr>
          <w:rFonts w:ascii="sans-serif" w:hAnsi="sans-serif" w:eastAsia="sans-serif" w:cs="sans-serif"/>
          <w:b/>
          <w:bCs/>
        </w:rPr>
      </w:pPr>
      <w:r>
        <w:rPr>
          <w:rFonts w:hint="default" w:ascii="sans-serif" w:hAnsi="sans-serif" w:eastAsia="sans-serif" w:cs="sans-serif"/>
          <w:b/>
          <w:bCs/>
        </w:rPr>
      </w:r>
      <w:r>
        <w:rPr>
          <w:rFonts w:hint="default" w:ascii="sans-serif" w:hAnsi="sans-serif" w:eastAsia="sans-serif" w:cs="sans-serif"/>
          <w:b/>
          <w:bCs/>
        </w:rPr>
        <w:t xml:space="preserve">Chính sách sử dụng hợp lý</w:t>
      </w:r>
      <w:r>
        <w:rPr>
          <w:rFonts w:hint="default" w:ascii="sans-serif" w:hAnsi="sans-serif" w:eastAsia="sans-serif" w:cs="sans-serif"/>
          <w:b/>
          <w:bCs/>
        </w:rPr>
      </w:r>
      <w:r>
        <w:rPr>
          <w:rFonts w:ascii="sans-serif" w:hAnsi="sans-serif" w:eastAsia="sans-serif" w:cs="sans-serif"/>
          <w:b/>
          <w:bCs/>
        </w:rPr>
      </w:r>
    </w:p>
    <w:p w14:paraId="739A6E3C">
      <w:pPr>
        <w:pBdr/>
        <w:spacing/>
        <w:ind/>
        <w:rPr/>
      </w:pPr>
      <w:r>
        <w:rPr>
          <w:rFonts w:hint="default" w:ascii="sans-serif" w:hAnsi="sans-serif" w:eastAsia="sans-serif" w:cs="sans-serif"/>
          <w:b/>
          <w:bCs/>
        </w:rPr>
      </w:r>
      <w:r>
        <w:rPr>
          <w:rFonts w:ascii="sans-serif" w:hAnsi="sans-serif" w:eastAsia="sans-serif" w:cs="sans-serif"/>
          <w:b/>
          <w:bCs/>
        </w:rPr>
      </w:r>
      <w:r/>
    </w:p>
    <w:p w14:paraId="3BE7DBDC">
      <w:pPr>
        <w:pBdr/>
        <w:spacing/>
        <w:ind/>
        <w:rPr/>
      </w:pPr>
      <w:r/>
      <w:r/>
    </w:p>
    <w:p w14:paraId="596A90BE">
      <w:pPr>
        <w:pBdr/>
        <w:spacing/>
        <w:ind/>
        <w:rPr/>
      </w:pPr>
      <w:r>
        <w:t xml:space="preserve">1. Mục tiêu và nguyên tắc</w:t>
      </w:r>
      <w:r/>
    </w:p>
    <w:p w14:paraId="3F5DC0BB">
      <w:pPr>
        <w:pBdr/>
        <w:spacing/>
        <w:ind/>
        <w:rPr/>
      </w:pPr>
      <w:r/>
      <w:r/>
    </w:p>
    <w:p w14:paraId="3A2096B8">
      <w:pPr>
        <w:pBdr/>
        <w:spacing/>
        <w:ind/>
        <w:rPr/>
      </w:pPr>
      <w:r>
        <w:t xml:space="preserve">- Đảm bảo việc sử dụng tài nguyên mạng một cách công bằng và ổn định cho tất cả người dùng, và ngăn chặn các hành vi lạm dụng cá nhân ảnh hưởng đến chất lượng dịch vụ tổng thể.</w:t>
      </w:r>
      <w:r/>
    </w:p>
    <w:p w14:paraId="52AEA5AF">
      <w:pPr>
        <w:pBdr/>
        <w:spacing/>
        <w:ind/>
        <w:rPr/>
      </w:pPr>
      <w:r/>
      <w:r/>
    </w:p>
    <w:p w14:paraId="5AFD0E64">
      <w:pPr>
        <w:pBdr/>
        <w:spacing/>
        <w:ind/>
        <w:rPr/>
      </w:pPr>
      <w:r>
        <w:t xml:space="preserve">2. Yêu cầu sử dụng hợp lý</w:t>
      </w:r>
      <w:r/>
    </w:p>
    <w:p w14:paraId="0F44C30E">
      <w:pPr>
        <w:pBdr/>
        <w:spacing/>
        <w:ind/>
        <w:rPr/>
      </w:pPr>
      <w:r/>
      <w:r/>
    </w:p>
    <w:p w14:paraId="7F88BF54">
      <w:pPr>
        <w:pBdr/>
        <w:spacing/>
        <w:ind/>
        <w:rPr/>
      </w:pPr>
      <w:r>
        <w:t xml:space="preserve">- Tuân thủ các hướng dẫn sử dụng mạng của nhà mạng; nghiêm cấm việc thao túng sử dụng dữ liệu độc hại, các yêu cầu hàng loạt tự động, giả mạo hoặc vượt qua các hạn chế của hệ thống.</w:t>
      </w:r>
      <w:r/>
    </w:p>
    <w:p w14:paraId="78032711">
      <w:pPr>
        <w:pBdr/>
        <w:spacing/>
        <w:ind/>
        <w:rPr/>
      </w:pPr>
      <w:r/>
      <w:r/>
    </w:p>
    <w:p w14:paraId="066BAB03">
      <w:pPr>
        <w:pBdr/>
        <w:spacing/>
        <w:ind/>
        <w:rPr/>
      </w:pPr>
      <w:r>
        <w:t xml:space="preserve">- Không được sử dụng gói dữ liệu cá nhân để bán lại thương mại hoặc chia sẻ với người dùng không được chỉ định; nghiêm cấm việc cài đặt bắt buộc hoặc sử dụng lại trên các thiết bị hoặc môi trường không được hỗ trợ.</w:t>
      </w:r>
      <w:r/>
    </w:p>
    <w:p w14:paraId="69D2542F">
      <w:pPr>
        <w:pBdr/>
        <w:spacing/>
        <w:ind/>
        <w:rPr/>
      </w:pPr>
      <w:r/>
      <w:r/>
    </w:p>
    <w:p w14:paraId="52692F7B">
      <w:pPr>
        <w:pBdr/>
        <w:spacing/>
        <w:ind/>
        <w:rPr/>
      </w:pPr>
      <w:r>
        <w:t xml:space="preserve">- Việc sử dụng xuyên biên giới phải tuân thủ luật pháp, quy định và chính sách chuyển vùng địa phương; có thể cần thiết phải sử dụng dịch vụ chuyển vùng dữ liệu hoặc chọn mạng thủ công.</w:t>
      </w:r>
      <w:r/>
    </w:p>
    <w:p w14:paraId="61E924B4">
      <w:pPr>
        <w:pBdr/>
        <w:spacing/>
        <w:ind/>
        <w:rPr/>
      </w:pPr>
      <w:r/>
      <w:r/>
    </w:p>
    <w:p w14:paraId="41DE96E4">
      <w:pPr>
        <w:pBdr/>
        <w:spacing/>
        <w:ind/>
        <w:rPr/>
      </w:pPr>
      <w:r>
        <w:t xml:space="preserve">3. Tài nguyên và giới hạn</w:t>
      </w:r>
      <w:r/>
    </w:p>
    <w:p w14:paraId="790A20B2">
      <w:pPr>
        <w:pBdr/>
        <w:spacing/>
        <w:ind/>
        <w:rPr/>
      </w:pPr>
      <w:r/>
      <w:r/>
    </w:p>
    <w:p w14:paraId="75AEA09A">
      <w:pPr>
        <w:pBdr/>
        <w:spacing/>
        <w:ind/>
        <w:rPr/>
      </w:pPr>
      <w:r>
        <w:t xml:space="preserve">- Dung lượng dữ liệu và thời hạn hiệu lực trong gói cước dựa trên xác nhận đơn đặt hàng và phản hồi từ các nhà cung cấp thượng nguồn; dịch vụ sẽ bị tạm ngừng khi đạt đến giới hạn hoặc hết hạn.</w:t>
      </w:r>
      <w:r/>
    </w:p>
    <w:p w14:paraId="6AD983CC">
      <w:pPr>
        <w:pBdr/>
        <w:spacing/>
        <w:ind/>
        <w:rPr/>
      </w:pPr>
      <w:r/>
      <w:r/>
    </w:p>
    <w:p w14:paraId="2041667E">
      <w:pPr>
        <w:pBdr/>
        <w:spacing/>
        <w:ind/>
        <w:rPr/>
      </w:pPr>
      <w:r>
        <w:t xml:space="preserve">- Mức sử dụng được hiển thị chỉ mang tính tham khảo và có thể bị chậm trễ trong việc thu thập hoặc đồng bộ hóa.</w:t>
      </w:r>
      <w:r/>
    </w:p>
    <w:p w14:paraId="1BD756A2">
      <w:pPr>
        <w:pBdr/>
        <w:spacing/>
        <w:ind/>
        <w:rPr/>
      </w:pPr>
      <w:r/>
      <w:r/>
    </w:p>
    <w:p w14:paraId="11A69F54">
      <w:pPr>
        <w:pBdr/>
        <w:spacing/>
        <w:ind/>
        <w:rPr/>
      </w:pPr>
      <w:r>
        <w:t xml:space="preserve">4. Vi phạm và Xử lý</w:t>
      </w:r>
      <w:r/>
    </w:p>
    <w:p w14:paraId="4CBA498D">
      <w:pPr>
        <w:pBdr/>
        <w:spacing/>
        <w:ind/>
        <w:rPr/>
      </w:pPr>
      <w:r/>
      <w:r/>
    </w:p>
    <w:p w14:paraId="6655DF76">
      <w:pPr>
        <w:pBdr/>
        <w:spacing/>
        <w:ind/>
        <w:rPr/>
      </w:pPr>
      <w:r>
        <w:t xml:space="preserve">- Đối với các vi phạm rõ ràng hoặc hành vi ảnh hưởng đến sự ổn định của dịch vụ, chúng tôi có thể áp dụng các biện pháp hạn chế (như tạm ngừng hiển thị, từ chối hoàn tiền hoặc đóng cửa phiên giao dịch), và sẽ hợp tác với các bên liên quan trong việc điều tr</w:t>
      </w:r>
      <w:r>
        <w:t xml:space="preserve">a khi cần thiết.</w:t>
      </w:r>
      <w:r/>
    </w:p>
    <w:p w14:paraId="13E93F72">
      <w:pPr>
        <w:pBdr/>
        <w:spacing/>
        <w:ind/>
        <w:rPr/>
      </w:pPr>
      <w:r/>
      <w:r/>
    </w:p>
    <w:p w14:paraId="65308F0F">
      <w:pPr>
        <w:pBdr/>
        <w:spacing/>
        <w:ind/>
        <w:rPr/>
      </w:pPr>
      <w:r>
        <w:t xml:space="preserve">Nếu bạn không đồng ý với kết quả, bạn có thể gửi giải trình và khiếu nại thông qua các kênh chăm sóc khách hàng, và chúng tôi sẽ xem xét.</w:t>
      </w:r>
      <w:r/>
      <w: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ans-serif">
    <w:panose1 w:val="05040102010807070707"/>
  </w:font>
  <w:font w:name="宋体">
    <w:panose1 w:val="0201060004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DF7B3BAB"/>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1">
    <w:nsid w:val="F6DE7EFF"/>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05">
    <w:name w:val="List Table 7 Colorful - Accent 2"/>
    <w:basedOn w:val="89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06">
    <w:name w:val="List Table 7 Colorful - Accent 3"/>
    <w:basedOn w:val="89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07">
    <w:name w:val="List Table 7 Colorful - Accent 4"/>
    <w:basedOn w:val="89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08">
    <w:name w:val="List Table 7 Colorful - Accent 5"/>
    <w:basedOn w:val="89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09">
    <w:name w:val="List Table 7 Colorful - Accent 6"/>
    <w:basedOn w:val="89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10">
    <w:name w:val="Lined - Accent"/>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8" w:default="1">
    <w:name w:val="No List"/>
    <w:uiPriority w:val="99"/>
    <w:semiHidden/>
    <w:unhideWhenUsed/>
    <w:pPr>
      <w:pBdr/>
      <w:spacing/>
      <w:ind/>
    </w:pPr>
  </w:style>
  <w:style w:type="character" w:styleId="839">
    <w:name w:val="Heading 1 Char"/>
    <w:basedOn w:val="891"/>
    <w:link w:val="889"/>
    <w:uiPriority w:val="9"/>
    <w:pPr>
      <w:pBdr/>
      <w:spacing/>
      <w:ind/>
    </w:pPr>
    <w:rPr>
      <w:rFonts w:ascii="Arial" w:hAnsi="Arial" w:eastAsia="Arial" w:cs="Arial"/>
      <w:color w:val="0f4761" w:themeColor="accent1" w:themeShade="BF"/>
      <w:sz w:val="40"/>
      <w:szCs w:val="40"/>
    </w:rPr>
  </w:style>
  <w:style w:type="character" w:styleId="840">
    <w:name w:val="Heading 2 Char"/>
    <w:basedOn w:val="891"/>
    <w:link w:val="831"/>
    <w:uiPriority w:val="9"/>
    <w:pPr>
      <w:pBdr/>
      <w:spacing/>
      <w:ind/>
    </w:pPr>
    <w:rPr>
      <w:rFonts w:ascii="Arial" w:hAnsi="Arial" w:eastAsia="Arial" w:cs="Arial"/>
      <w:color w:val="0f4761" w:themeColor="accent1" w:themeShade="BF"/>
      <w:sz w:val="32"/>
      <w:szCs w:val="32"/>
    </w:rPr>
  </w:style>
  <w:style w:type="character" w:styleId="841">
    <w:name w:val="Heading 3 Char"/>
    <w:basedOn w:val="891"/>
    <w:link w:val="890"/>
    <w:uiPriority w:val="9"/>
    <w:pPr>
      <w:pBdr/>
      <w:spacing/>
      <w:ind/>
    </w:pPr>
    <w:rPr>
      <w:rFonts w:ascii="Arial" w:hAnsi="Arial" w:eastAsia="Arial" w:cs="Arial"/>
      <w:color w:val="0f4761" w:themeColor="accent1" w:themeShade="BF"/>
      <w:sz w:val="28"/>
      <w:szCs w:val="28"/>
    </w:rPr>
  </w:style>
  <w:style w:type="character" w:styleId="842">
    <w:name w:val="Heading 4 Char"/>
    <w:basedOn w:val="891"/>
    <w:link w:val="832"/>
    <w:uiPriority w:val="9"/>
    <w:pPr>
      <w:pBdr/>
      <w:spacing/>
      <w:ind/>
    </w:pPr>
    <w:rPr>
      <w:rFonts w:ascii="Arial" w:hAnsi="Arial" w:eastAsia="Arial" w:cs="Arial"/>
      <w:i/>
      <w:iCs/>
      <w:color w:val="0f4761" w:themeColor="accent1" w:themeShade="BF"/>
    </w:rPr>
  </w:style>
  <w:style w:type="character" w:styleId="843">
    <w:name w:val="Heading 5 Char"/>
    <w:basedOn w:val="891"/>
    <w:link w:val="833"/>
    <w:uiPriority w:val="9"/>
    <w:pPr>
      <w:pBdr/>
      <w:spacing/>
      <w:ind/>
    </w:pPr>
    <w:rPr>
      <w:rFonts w:ascii="Arial" w:hAnsi="Arial" w:eastAsia="Arial" w:cs="Arial"/>
      <w:color w:val="0f4761" w:themeColor="accent1" w:themeShade="BF"/>
    </w:rPr>
  </w:style>
  <w:style w:type="character" w:styleId="844">
    <w:name w:val="Heading 6 Char"/>
    <w:basedOn w:val="891"/>
    <w:link w:val="834"/>
    <w:uiPriority w:val="9"/>
    <w:pPr>
      <w:pBdr/>
      <w:spacing/>
      <w:ind/>
    </w:pPr>
    <w:rPr>
      <w:rFonts w:ascii="Arial" w:hAnsi="Arial" w:eastAsia="Arial" w:cs="Arial"/>
      <w:i/>
      <w:iCs/>
      <w:color w:val="595959" w:themeColor="text1" w:themeTint="A6"/>
    </w:rPr>
  </w:style>
  <w:style w:type="character" w:styleId="845">
    <w:name w:val="Heading 7 Char"/>
    <w:basedOn w:val="891"/>
    <w:link w:val="835"/>
    <w:uiPriority w:val="9"/>
    <w:pPr>
      <w:pBdr/>
      <w:spacing/>
      <w:ind/>
    </w:pPr>
    <w:rPr>
      <w:rFonts w:ascii="Arial" w:hAnsi="Arial" w:eastAsia="Arial" w:cs="Arial"/>
      <w:color w:val="595959" w:themeColor="text1" w:themeTint="A6"/>
    </w:rPr>
  </w:style>
  <w:style w:type="character" w:styleId="846">
    <w:name w:val="Heading 8 Char"/>
    <w:basedOn w:val="891"/>
    <w:link w:val="836"/>
    <w:uiPriority w:val="9"/>
    <w:pPr>
      <w:pBdr/>
      <w:spacing/>
      <w:ind/>
    </w:pPr>
    <w:rPr>
      <w:rFonts w:ascii="Arial" w:hAnsi="Arial" w:eastAsia="Arial" w:cs="Arial"/>
      <w:i/>
      <w:iCs/>
      <w:color w:val="272727" w:themeColor="text1" w:themeTint="D8"/>
    </w:rPr>
  </w:style>
  <w:style w:type="character" w:styleId="847">
    <w:name w:val="Heading 9 Char"/>
    <w:basedOn w:val="891"/>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91"/>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91"/>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91"/>
    <w:link w:val="852"/>
    <w:uiPriority w:val="29"/>
    <w:pPr>
      <w:pBdr/>
      <w:spacing/>
      <w:ind/>
    </w:pPr>
    <w:rPr>
      <w:i/>
      <w:iCs/>
      <w:color w:val="404040" w:themeColor="text1" w:themeTint="BF"/>
    </w:rPr>
  </w:style>
  <w:style w:type="paragraph" w:styleId="854">
    <w:name w:val="List Paragraph"/>
    <w:basedOn w:val="888"/>
    <w:uiPriority w:val="34"/>
    <w:qFormat/>
    <w:pPr>
      <w:pBdr/>
      <w:spacing/>
      <w:ind w:left="720"/>
      <w:contextualSpacing w:val="true"/>
    </w:pPr>
  </w:style>
  <w:style w:type="character" w:styleId="855">
    <w:name w:val="Intense Emphasis"/>
    <w:basedOn w:val="891"/>
    <w:uiPriority w:val="21"/>
    <w:qFormat/>
    <w:pPr>
      <w:pBdr/>
      <w:spacing/>
      <w:ind/>
    </w:pPr>
    <w:rPr>
      <w:i/>
      <w:iCs/>
      <w:color w:val="0f4761" w:themeColor="accent1" w:themeShade="BF"/>
    </w:rPr>
  </w:style>
  <w:style w:type="paragraph" w:styleId="856">
    <w:name w:val="Intense Quote"/>
    <w:basedOn w:val="888"/>
    <w:next w:val="888"/>
    <w:link w:val="8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7">
    <w:name w:val="Intense Quote Char"/>
    <w:basedOn w:val="891"/>
    <w:link w:val="856"/>
    <w:uiPriority w:val="30"/>
    <w:pPr>
      <w:pBdr/>
      <w:spacing/>
      <w:ind/>
    </w:pPr>
    <w:rPr>
      <w:i/>
      <w:iCs/>
      <w:color w:val="0f4761" w:themeColor="accent1" w:themeShade="BF"/>
    </w:rPr>
  </w:style>
  <w:style w:type="character" w:styleId="858">
    <w:name w:val="Intense Reference"/>
    <w:basedOn w:val="891"/>
    <w:uiPriority w:val="32"/>
    <w:qFormat/>
    <w:pPr>
      <w:pBdr/>
      <w:spacing/>
      <w:ind/>
    </w:pPr>
    <w:rPr>
      <w:b/>
      <w:bCs/>
      <w:smallCaps/>
      <w:color w:val="0f4761" w:themeColor="accent1" w:themeShade="BF"/>
      <w:spacing w:val="5"/>
    </w:rPr>
  </w:style>
  <w:style w:type="paragraph" w:styleId="859">
    <w:name w:val="No Spacing"/>
    <w:basedOn w:val="888"/>
    <w:uiPriority w:val="1"/>
    <w:qFormat/>
    <w:pPr>
      <w:pBdr/>
      <w:spacing w:after="0" w:line="240" w:lineRule="auto"/>
      <w:ind/>
    </w:pPr>
  </w:style>
  <w:style w:type="character" w:styleId="860">
    <w:name w:val="Subtle Emphasis"/>
    <w:basedOn w:val="891"/>
    <w:uiPriority w:val="19"/>
    <w:qFormat/>
    <w:pPr>
      <w:pBdr/>
      <w:spacing/>
      <w:ind/>
    </w:pPr>
    <w:rPr>
      <w:i/>
      <w:iCs/>
      <w:color w:val="404040" w:themeColor="text1" w:themeTint="BF"/>
    </w:rPr>
  </w:style>
  <w:style w:type="character" w:styleId="861">
    <w:name w:val="Emphasis"/>
    <w:basedOn w:val="891"/>
    <w:uiPriority w:val="20"/>
    <w:qFormat/>
    <w:pPr>
      <w:pBdr/>
      <w:spacing/>
      <w:ind/>
    </w:pPr>
    <w:rPr>
      <w:i/>
      <w:iCs/>
    </w:rPr>
  </w:style>
  <w:style w:type="character" w:styleId="862">
    <w:name w:val="Subtle Reference"/>
    <w:basedOn w:val="891"/>
    <w:uiPriority w:val="31"/>
    <w:qFormat/>
    <w:pPr>
      <w:pBdr/>
      <w:spacing/>
      <w:ind/>
    </w:pPr>
    <w:rPr>
      <w:smallCaps/>
      <w:color w:val="5a5a5a" w:themeColor="text1" w:themeTint="A5"/>
    </w:rPr>
  </w:style>
  <w:style w:type="character" w:styleId="863">
    <w:name w:val="Book Title"/>
    <w:basedOn w:val="891"/>
    <w:uiPriority w:val="33"/>
    <w:qFormat/>
    <w:pPr>
      <w:pBdr/>
      <w:spacing/>
      <w:ind/>
    </w:pPr>
    <w:rPr>
      <w:b/>
      <w:bCs/>
      <w:i/>
      <w:iCs/>
      <w:spacing w:val="5"/>
    </w:rPr>
  </w:style>
  <w:style w:type="paragraph" w:styleId="864">
    <w:name w:val="Header"/>
    <w:basedOn w:val="888"/>
    <w:link w:val="865"/>
    <w:uiPriority w:val="99"/>
    <w:unhideWhenUsed/>
    <w:pPr>
      <w:pBdr/>
      <w:tabs>
        <w:tab w:val="center" w:leader="none" w:pos="4844"/>
        <w:tab w:val="right" w:leader="none" w:pos="9689"/>
      </w:tabs>
      <w:spacing w:after="0" w:line="240" w:lineRule="auto"/>
      <w:ind/>
    </w:pPr>
  </w:style>
  <w:style w:type="character" w:styleId="865">
    <w:name w:val="Header Char"/>
    <w:basedOn w:val="891"/>
    <w:link w:val="864"/>
    <w:uiPriority w:val="99"/>
    <w:pPr>
      <w:pBdr/>
      <w:spacing/>
      <w:ind/>
    </w:pPr>
  </w:style>
  <w:style w:type="paragraph" w:styleId="866">
    <w:name w:val="Footer"/>
    <w:basedOn w:val="888"/>
    <w:link w:val="867"/>
    <w:uiPriority w:val="99"/>
    <w:unhideWhenUsed/>
    <w:pPr>
      <w:pBdr/>
      <w:tabs>
        <w:tab w:val="center" w:leader="none" w:pos="4844"/>
        <w:tab w:val="right" w:leader="none" w:pos="9689"/>
      </w:tabs>
      <w:spacing w:after="0" w:line="240" w:lineRule="auto"/>
      <w:ind/>
    </w:pPr>
  </w:style>
  <w:style w:type="character" w:styleId="867">
    <w:name w:val="Footer Char"/>
    <w:basedOn w:val="891"/>
    <w:link w:val="866"/>
    <w:uiPriority w:val="99"/>
    <w:pPr>
      <w:pBdr/>
      <w:spacing/>
      <w:ind/>
    </w:pPr>
  </w:style>
  <w:style w:type="paragraph" w:styleId="868">
    <w:name w:val="Caption"/>
    <w:basedOn w:val="888"/>
    <w:next w:val="888"/>
    <w:uiPriority w:val="35"/>
    <w:unhideWhenUsed/>
    <w:qFormat/>
    <w:pPr>
      <w:pBdr/>
      <w:spacing w:after="200" w:line="240" w:lineRule="auto"/>
      <w:ind/>
    </w:pPr>
    <w:rPr>
      <w:i/>
      <w:iCs/>
      <w:color w:val="0e2841" w:themeColor="text2"/>
      <w:sz w:val="18"/>
      <w:szCs w:val="18"/>
    </w:rPr>
  </w:style>
  <w:style w:type="paragraph" w:styleId="869">
    <w:name w:val="footnote text"/>
    <w:basedOn w:val="888"/>
    <w:link w:val="870"/>
    <w:uiPriority w:val="99"/>
    <w:semiHidden/>
    <w:unhideWhenUsed/>
    <w:pPr>
      <w:pBdr/>
      <w:spacing w:after="0" w:line="240" w:lineRule="auto"/>
      <w:ind/>
    </w:pPr>
    <w:rPr>
      <w:sz w:val="20"/>
      <w:szCs w:val="20"/>
    </w:rPr>
  </w:style>
  <w:style w:type="character" w:styleId="870">
    <w:name w:val="Footnote Text Char"/>
    <w:basedOn w:val="891"/>
    <w:link w:val="869"/>
    <w:uiPriority w:val="99"/>
    <w:semiHidden/>
    <w:pPr>
      <w:pBdr/>
      <w:spacing/>
      <w:ind/>
    </w:pPr>
    <w:rPr>
      <w:sz w:val="20"/>
      <w:szCs w:val="20"/>
    </w:rPr>
  </w:style>
  <w:style w:type="character" w:styleId="871">
    <w:name w:val="footnote reference"/>
    <w:basedOn w:val="891"/>
    <w:uiPriority w:val="99"/>
    <w:semiHidden/>
    <w:unhideWhenUsed/>
    <w:pPr>
      <w:pBdr/>
      <w:spacing/>
      <w:ind/>
    </w:pPr>
    <w:rPr>
      <w:vertAlign w:val="superscript"/>
    </w:rPr>
  </w:style>
  <w:style w:type="paragraph" w:styleId="872">
    <w:name w:val="endnote text"/>
    <w:basedOn w:val="888"/>
    <w:link w:val="873"/>
    <w:uiPriority w:val="99"/>
    <w:semiHidden/>
    <w:unhideWhenUsed/>
    <w:pPr>
      <w:pBdr/>
      <w:spacing w:after="0" w:line="240" w:lineRule="auto"/>
      <w:ind/>
    </w:pPr>
    <w:rPr>
      <w:sz w:val="20"/>
      <w:szCs w:val="20"/>
    </w:rPr>
  </w:style>
  <w:style w:type="character" w:styleId="873">
    <w:name w:val="Endnote Text Char"/>
    <w:basedOn w:val="891"/>
    <w:link w:val="872"/>
    <w:uiPriority w:val="99"/>
    <w:semiHidden/>
    <w:pPr>
      <w:pBdr/>
      <w:spacing/>
      <w:ind/>
    </w:pPr>
    <w:rPr>
      <w:sz w:val="20"/>
      <w:szCs w:val="20"/>
    </w:rPr>
  </w:style>
  <w:style w:type="character" w:styleId="874">
    <w:name w:val="endnote reference"/>
    <w:basedOn w:val="891"/>
    <w:uiPriority w:val="99"/>
    <w:semiHidden/>
    <w:unhideWhenUsed/>
    <w:pPr>
      <w:pBdr/>
      <w:spacing/>
      <w:ind/>
    </w:pPr>
    <w:rPr>
      <w:vertAlign w:val="superscript"/>
    </w:rPr>
  </w:style>
  <w:style w:type="character" w:styleId="875">
    <w:name w:val="FollowedHyperlink"/>
    <w:basedOn w:val="891"/>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91"/>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889">
    <w:name w:val="Heading 1"/>
    <w:basedOn w:val="888"/>
    <w:next w:val="888"/>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890">
    <w:name w:val="Heading 3"/>
    <w:basedOn w:val="888"/>
    <w:next w:val="888"/>
    <w:uiPriority w:val="0"/>
    <w:semiHidden/>
    <w:unhideWhenUsed/>
    <w:qFormat/>
    <w:pPr>
      <w:pBdr/>
      <w:spacing w:after="0" w:afterAutospacing="1" w:before="0" w:beforeAutospacing="1"/>
      <w:ind/>
      <w:jc w:val="left"/>
    </w:pPr>
    <w:rPr>
      <w:rFonts w:hint="eastAsia" w:ascii="宋体" w:hAnsi="宋体" w:eastAsia="宋体" w:cs="宋体"/>
      <w:b/>
      <w:bCs/>
      <w:sz w:val="27"/>
      <w:szCs w:val="27"/>
      <w:lang w:val="en-US" w:eastAsia="zh-CN" w:bidi="ar"/>
    </w:rPr>
  </w:style>
  <w:style w:type="character" w:styleId="891" w:default="1">
    <w:name w:val="Default Paragraph Font"/>
    <w:uiPriority w:val="0"/>
    <w:semiHidden/>
    <w:pPr>
      <w:pBdr/>
      <w:spacing/>
      <w:ind/>
    </w:pPr>
  </w:style>
  <w:style w:type="table" w:styleId="892"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3">
    <w:name w:val="Normal (Web)"/>
    <w:basedOn w:val="888"/>
    <w:uiPriority w:val="0"/>
    <w:pPr>
      <w:pBdr/>
      <w:spacing w:after="0" w:afterAutospacing="1" w:before="0" w:beforeAutospacing="1"/>
      <w:ind w:right="0" w:left="0"/>
      <w:jc w:val="left"/>
    </w:pPr>
    <w:rPr>
      <w:sz w:val="24"/>
      <w:lang w:val="en-US" w:eastAsia="zh-CN" w:bidi="ar"/>
    </w:rPr>
  </w:style>
  <w:style w:type="character" w:styleId="894">
    <w:name w:val="Strong"/>
    <w:basedOn w:val="891"/>
    <w:uiPriority w:val="0"/>
    <w:qFormat/>
    <w:pPr>
      <w:pBdr/>
      <w:spacing/>
      <w:ind/>
    </w:pPr>
    <w:rPr>
      <w:b/>
    </w:rPr>
  </w:style>
  <w:style w:type="character" w:styleId="895">
    <w:name w:val="Hyperlink"/>
    <w:basedOn w:val="891"/>
    <w:uiPriority w:val="0"/>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2</cp:revision>
  <dcterms:created xsi:type="dcterms:W3CDTF">2025-07-30T16:14:00Z</dcterms:created>
  <dcterms:modified xsi:type="dcterms:W3CDTF">2025-12-10T05:47:10Z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