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430D40A">
      <w:pPr>
        <w:pStyle w:val="888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Cookie 政策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8FF3E5E">
      <w:pPr>
        <w:pBdr/>
        <w:spacing/>
        <w:ind/>
        <w:rPr/>
      </w:pPr>
      <w:r/>
      <w:r/>
    </w:p>
    <w:p w14:paraId="23035813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1C4954F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1. iOS 應用</w:t>
      </w:r>
      <w:r/>
    </w:p>
    <w:p w14:paraId="6EBE54A3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我們不在 iOS 應用程式中使用瀏覽器 Cookie；語言、貨幣與統計/崩潰開關等設定保存在本機 UserDefaults 。</w:t>
      </w:r>
      <w:r/>
    </w:p>
    <w:p w14:paraId="6EE2DC38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不進行跨站追蹤或廣告歸因用途的資料收集。</w:t>
      </w:r>
      <w:r/>
    </w:p>
    <w:p w14:paraId="27C8924F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2. Web 說明中心</w:t>
      </w:r>
      <w:r/>
    </w:p>
    <w:p w14:paraId="154BBDB8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網頁可能使用瀏覽器 localStorage 記錄語言選擇與頁面偏好，僅用於改善展示與體驗。</w:t>
      </w:r>
      <w:r/>
    </w:p>
    <w:p w14:paraId="1DD3A05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我們不在網頁中使用第三方追蹤 Cookie 來收集跨站行為。</w:t>
      </w:r>
      <w:r/>
    </w:p>
    <w:p w14:paraId="27EAC75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3. 第三方網站</w:t>
      </w:r>
      <w:r/>
    </w:p>
    <w:p w14:paraId="7E1FA788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當您從應用程式或頁面跳到第三方網站時，網站的 Cookie 與隱私權規則由其自行管理；請參考其政策並在瀏覽器中進行相應設定。</w:t>
      </w:r>
      <w:r/>
    </w:p>
    <w:p w14:paraId="6AC37766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4. 管理與選擇</w:t>
      </w:r>
      <w:r/>
    </w:p>
    <w:p w14:paraId="041A742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您可在應用程式設定中隨時變更語言、貨幣與統計/崩潰開關。</w:t>
      </w:r>
      <w:r/>
    </w:p>
    <w:p w14:paraId="5218DA59">
      <w:pPr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Arial" w:hAnsi="Arial" w:eastAsia="Arial" w:cs="Arial"/>
          <w:b w:val="0"/>
          <w:bCs w:val="0"/>
        </w:rPr>
        <w:t xml:space="preserve">- 您可在瀏覽器中透過清除網站資料或調整隱私設定來管理 localStorage 和 Cookie。</w:t>
      </w:r>
      <w:r/>
      <w:r>
        <w:rPr>
          <w:rFonts w:hint="default" w:ascii="Arial" w:hAnsi="Arial" w:eastAsia="Arial" w:cs="Arial"/>
          <w:b w:val="0"/>
          <w:bCs w:val="0"/>
        </w:rPr>
      </w:r>
      <w:r>
        <w:rPr>
          <w:rFonts w:ascii="Arial" w:hAnsi="Arial" w:cs="Arial"/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87FA35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0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0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0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0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0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7"/>
    <w:next w:val="887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90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7"/>
    <w:next w:val="887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90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7"/>
    <w:next w:val="887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90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7"/>
    <w:next w:val="887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90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60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90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90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90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9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8">
    <w:name w:val="Heading 1"/>
    <w:basedOn w:val="887"/>
    <w:next w:val="887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9">
    <w:name w:val="Heading 3"/>
    <w:basedOn w:val="887"/>
    <w:next w:val="887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0" w:default="1">
    <w:name w:val="Default Paragraph Font"/>
    <w:uiPriority w:val="0"/>
    <w:semiHidden/>
    <w:pPr>
      <w:pBdr/>
      <w:spacing/>
      <w:ind/>
    </w:pPr>
  </w:style>
  <w:style w:type="table" w:styleId="891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Normal (Web)"/>
    <w:basedOn w:val="887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3">
    <w:name w:val="Strong"/>
    <w:basedOn w:val="890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2025-12-10T06:11:59Z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