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D596D" w14:textId="4E5BAAA6" w:rsidR="009F033E" w:rsidRPr="009F033E" w:rsidRDefault="009F033E" w:rsidP="009F033E">
      <w:pPr>
        <w:spacing w:beforeLines="50" w:before="156" w:line="288" w:lineRule="auto"/>
        <w:ind w:firstLine="0"/>
        <w:rPr>
          <w:rFonts w:eastAsia="黑体"/>
          <w:kern w:val="0"/>
          <w:sz w:val="16"/>
          <w:szCs w:val="16"/>
        </w:rPr>
      </w:pPr>
      <w:r>
        <w:rPr>
          <w:rFonts w:eastAsia="黑体"/>
          <w:kern w:val="0"/>
          <w:sz w:val="16"/>
          <w:szCs w:val="16"/>
        </w:rPr>
        <w:t>引</w:t>
      </w:r>
      <w:r w:rsidR="00382D7C">
        <w:rPr>
          <w:rFonts w:eastAsia="黑体" w:hint="eastAsia"/>
          <w:kern w:val="0"/>
          <w:sz w:val="16"/>
          <w:szCs w:val="16"/>
        </w:rPr>
        <w:t>文</w:t>
      </w:r>
      <w:r>
        <w:rPr>
          <w:rFonts w:eastAsia="黑体"/>
          <w:kern w:val="0"/>
          <w:sz w:val="16"/>
          <w:szCs w:val="16"/>
        </w:rPr>
        <w:t>格式</w:t>
      </w:r>
      <w:r>
        <w:rPr>
          <w:kern w:val="0"/>
          <w:sz w:val="16"/>
          <w:szCs w:val="16"/>
        </w:rPr>
        <w:t>：</w:t>
      </w:r>
      <w:r>
        <w:rPr>
          <w:rFonts w:eastAsia="黑体" w:hAnsi="黑体" w:hint="eastAsia"/>
          <w:kern w:val="0"/>
          <w:sz w:val="16"/>
          <w:szCs w:val="16"/>
        </w:rPr>
        <w:t>张桐</w:t>
      </w:r>
      <w:r>
        <w:rPr>
          <w:rFonts w:eastAsia="黑体"/>
          <w:kern w:val="0"/>
          <w:sz w:val="16"/>
          <w:szCs w:val="16"/>
        </w:rPr>
        <w:t>.</w:t>
      </w:r>
      <w:r w:rsidR="00C81B02" w:rsidRPr="00C81B02">
        <w:rPr>
          <w:rFonts w:eastAsia="黑体" w:hAnsi="黑体" w:hint="eastAsia"/>
          <w:kern w:val="0"/>
          <w:sz w:val="16"/>
          <w:szCs w:val="16"/>
        </w:rPr>
        <w:t>地理信息系统与人工智能</w:t>
      </w:r>
      <w:r>
        <w:rPr>
          <w:rFonts w:eastAsia="黑体"/>
          <w:kern w:val="0"/>
          <w:sz w:val="16"/>
          <w:szCs w:val="16"/>
        </w:rPr>
        <w:t>.</w:t>
      </w:r>
      <w:r w:rsidR="00C81B02">
        <w:rPr>
          <w:rFonts w:eastAsia="黑体"/>
          <w:kern w:val="0"/>
          <w:sz w:val="16"/>
          <w:szCs w:val="16"/>
        </w:rPr>
        <w:t>2022.</w:t>
      </w:r>
      <w:r w:rsidR="00FD26FB">
        <w:rPr>
          <w:rFonts w:eastAsia="黑体"/>
          <w:kern w:val="0"/>
          <w:sz w:val="16"/>
          <w:szCs w:val="16"/>
        </w:rPr>
        <w:br/>
      </w:r>
      <w:r w:rsidR="00FD26FB">
        <w:rPr>
          <w:rFonts w:eastAsia="黑体"/>
          <w:kern w:val="0"/>
          <w:sz w:val="16"/>
          <w:szCs w:val="16"/>
        </w:rPr>
        <w:tab/>
      </w:r>
      <w:r w:rsidR="00FD26FB">
        <w:rPr>
          <w:rFonts w:eastAsia="黑体"/>
          <w:kern w:val="0"/>
          <w:sz w:val="16"/>
          <w:szCs w:val="16"/>
        </w:rPr>
        <w:tab/>
      </w:r>
      <w:r w:rsidR="00FD26FB">
        <w:rPr>
          <w:rFonts w:eastAsia="黑体" w:hint="eastAsia"/>
          <w:kern w:val="0"/>
          <w:sz w:val="16"/>
          <w:szCs w:val="16"/>
        </w:rPr>
        <w:t>Z</w:t>
      </w:r>
      <w:r w:rsidR="00FD26FB">
        <w:rPr>
          <w:rFonts w:eastAsia="黑体"/>
          <w:kern w:val="0"/>
          <w:sz w:val="16"/>
          <w:szCs w:val="16"/>
        </w:rPr>
        <w:t xml:space="preserve">HANG </w:t>
      </w:r>
      <w:proofErr w:type="spellStart"/>
      <w:r w:rsidR="00FD26FB">
        <w:rPr>
          <w:rFonts w:eastAsia="黑体"/>
          <w:kern w:val="0"/>
          <w:sz w:val="16"/>
          <w:szCs w:val="16"/>
        </w:rPr>
        <w:t>Tong.</w:t>
      </w:r>
      <w:r w:rsidR="00FD26FB" w:rsidRPr="00FD26FB">
        <w:rPr>
          <w:rFonts w:eastAsia="黑体"/>
          <w:kern w:val="0"/>
          <w:sz w:val="16"/>
          <w:szCs w:val="16"/>
        </w:rPr>
        <w:t>Geographic</w:t>
      </w:r>
      <w:proofErr w:type="spellEnd"/>
      <w:r w:rsidR="00FD26FB" w:rsidRPr="00FD26FB">
        <w:rPr>
          <w:rFonts w:eastAsia="黑体"/>
          <w:kern w:val="0"/>
          <w:sz w:val="16"/>
          <w:szCs w:val="16"/>
        </w:rPr>
        <w:t xml:space="preserve"> </w:t>
      </w:r>
      <w:r w:rsidR="00FD26FB">
        <w:rPr>
          <w:rFonts w:eastAsia="黑体"/>
          <w:kern w:val="0"/>
          <w:sz w:val="16"/>
          <w:szCs w:val="16"/>
        </w:rPr>
        <w:t>i</w:t>
      </w:r>
      <w:r w:rsidR="00FD26FB" w:rsidRPr="00FD26FB">
        <w:rPr>
          <w:rFonts w:eastAsia="黑体"/>
          <w:kern w:val="0"/>
          <w:sz w:val="16"/>
          <w:szCs w:val="16"/>
        </w:rPr>
        <w:t xml:space="preserve">nformation </w:t>
      </w:r>
      <w:r w:rsidR="00FD26FB">
        <w:rPr>
          <w:rFonts w:eastAsia="黑体"/>
          <w:kern w:val="0"/>
          <w:sz w:val="16"/>
          <w:szCs w:val="16"/>
        </w:rPr>
        <w:t>s</w:t>
      </w:r>
      <w:r w:rsidR="00FD26FB" w:rsidRPr="00FD26FB">
        <w:rPr>
          <w:rFonts w:eastAsia="黑体"/>
          <w:kern w:val="0"/>
          <w:sz w:val="16"/>
          <w:szCs w:val="16"/>
        </w:rPr>
        <w:t xml:space="preserve">ystems and </w:t>
      </w:r>
      <w:r w:rsidR="00FD26FB">
        <w:rPr>
          <w:rFonts w:eastAsia="黑体"/>
          <w:kern w:val="0"/>
          <w:sz w:val="16"/>
          <w:szCs w:val="16"/>
        </w:rPr>
        <w:t>a</w:t>
      </w:r>
      <w:r w:rsidR="00FD26FB" w:rsidRPr="00FD26FB">
        <w:rPr>
          <w:rFonts w:eastAsia="黑体"/>
          <w:kern w:val="0"/>
          <w:sz w:val="16"/>
          <w:szCs w:val="16"/>
        </w:rPr>
        <w:t xml:space="preserve">rtificial </w:t>
      </w:r>
      <w:r w:rsidR="00FD26FB">
        <w:rPr>
          <w:rFonts w:eastAsia="黑体"/>
          <w:kern w:val="0"/>
          <w:sz w:val="16"/>
          <w:szCs w:val="16"/>
        </w:rPr>
        <w:t>i</w:t>
      </w:r>
      <w:r w:rsidR="00FD26FB" w:rsidRPr="00FD26FB">
        <w:rPr>
          <w:rFonts w:eastAsia="黑体"/>
          <w:kern w:val="0"/>
          <w:sz w:val="16"/>
          <w:szCs w:val="16"/>
        </w:rPr>
        <w:t>ntelligence</w:t>
      </w:r>
      <w:r w:rsidR="00FD26FB">
        <w:rPr>
          <w:rFonts w:eastAsia="黑体"/>
          <w:kern w:val="0"/>
          <w:sz w:val="16"/>
          <w:szCs w:val="16"/>
        </w:rPr>
        <w:t>.2022.</w:t>
      </w:r>
    </w:p>
    <w:p w14:paraId="61B41976" w14:textId="3ECA9BB3" w:rsidR="00B452B8" w:rsidRDefault="00B04A1D" w:rsidP="00382D7C">
      <w:pPr>
        <w:pStyle w:val="1"/>
        <w:spacing w:before="100" w:after="100"/>
        <w:jc w:val="left"/>
        <w:rPr>
          <w:bCs w:val="0"/>
        </w:rPr>
      </w:pPr>
      <w:r>
        <w:rPr>
          <w:rFonts w:hint="eastAsia"/>
          <w:bCs w:val="0"/>
          <w:szCs w:val="28"/>
        </w:rPr>
        <w:t>地理信息系统与人工智能</w:t>
      </w:r>
    </w:p>
    <w:p w14:paraId="5445B827" w14:textId="23231680" w:rsidR="00B452B8" w:rsidRPr="00C81B02" w:rsidRDefault="00F26E16" w:rsidP="00C81B02">
      <w:pPr>
        <w:pStyle w:val="20"/>
        <w:spacing w:after="40"/>
        <w:jc w:val="left"/>
        <w:rPr>
          <w:rFonts w:eastAsia="仿宋_GB2312"/>
          <w:sz w:val="30"/>
        </w:rPr>
      </w:pPr>
      <w:r w:rsidRPr="00FD26FB">
        <w:rPr>
          <w:rFonts w:hint="eastAsia"/>
        </w:rPr>
        <w:t>张桐</w:t>
      </w:r>
      <w:r w:rsidR="00B452B8" w:rsidRPr="00FD26FB">
        <w:rPr>
          <w:rFonts w:eastAsia="仿宋"/>
          <w:szCs w:val="22"/>
          <w:vertAlign w:val="superscript"/>
        </w:rPr>
        <w:t>1</w:t>
      </w:r>
    </w:p>
    <w:p w14:paraId="7019FCD0" w14:textId="7C21A0FE" w:rsidR="00B452B8" w:rsidRPr="00FD26FB" w:rsidRDefault="00B452B8" w:rsidP="00382D7C">
      <w:pPr>
        <w:pStyle w:val="11"/>
        <w:spacing w:after="360"/>
        <w:jc w:val="left"/>
        <w:rPr>
          <w:sz w:val="20"/>
          <w:szCs w:val="20"/>
        </w:rPr>
      </w:pPr>
      <w:r w:rsidRPr="00FD26FB">
        <w:rPr>
          <w:kern w:val="0"/>
          <w:sz w:val="20"/>
          <w:szCs w:val="20"/>
        </w:rPr>
        <w:t>1.</w:t>
      </w:r>
      <w:r w:rsidR="00F26E16" w:rsidRPr="00FD26FB">
        <w:rPr>
          <w:rFonts w:hint="eastAsia"/>
          <w:kern w:val="0"/>
          <w:sz w:val="20"/>
          <w:szCs w:val="20"/>
        </w:rPr>
        <w:t>中国地质大学（武汉）计算机学院</w:t>
      </w:r>
      <w:r w:rsidRPr="00FD26FB">
        <w:rPr>
          <w:kern w:val="0"/>
          <w:sz w:val="20"/>
          <w:szCs w:val="20"/>
        </w:rPr>
        <w:t xml:space="preserve">, </w:t>
      </w:r>
      <w:r w:rsidR="00C81B02" w:rsidRPr="00FD26FB">
        <w:rPr>
          <w:rFonts w:hint="eastAsia"/>
          <w:kern w:val="0"/>
          <w:sz w:val="20"/>
          <w:szCs w:val="20"/>
        </w:rPr>
        <w:t>湖北</w:t>
      </w:r>
      <w:r w:rsidR="00C81B02" w:rsidRPr="00FD26FB">
        <w:rPr>
          <w:rFonts w:hint="eastAsia"/>
          <w:kern w:val="0"/>
          <w:sz w:val="20"/>
          <w:szCs w:val="20"/>
        </w:rPr>
        <w:t xml:space="preserve"> </w:t>
      </w:r>
      <w:r w:rsidR="00F26E16" w:rsidRPr="00FD26FB">
        <w:rPr>
          <w:rFonts w:hint="eastAsia"/>
          <w:kern w:val="0"/>
          <w:sz w:val="20"/>
          <w:szCs w:val="20"/>
        </w:rPr>
        <w:t>武汉</w:t>
      </w:r>
      <w:r w:rsidRPr="00FD26FB">
        <w:rPr>
          <w:kern w:val="0"/>
          <w:sz w:val="20"/>
          <w:szCs w:val="20"/>
        </w:rPr>
        <w:t xml:space="preserve"> </w:t>
      </w:r>
      <w:r w:rsidR="00F26E16" w:rsidRPr="00FD26FB">
        <w:rPr>
          <w:kern w:val="0"/>
          <w:sz w:val="20"/>
          <w:szCs w:val="20"/>
        </w:rPr>
        <w:t>430078</w:t>
      </w:r>
    </w:p>
    <w:p w14:paraId="3004996C" w14:textId="198AEBF4" w:rsidR="008A0795" w:rsidRPr="00A133B3" w:rsidRDefault="00EA7D51" w:rsidP="00A133B3">
      <w:pPr>
        <w:pStyle w:val="1"/>
        <w:jc w:val="left"/>
        <w:rPr>
          <w:b/>
          <w:bCs w:val="0"/>
          <w:sz w:val="28"/>
        </w:rPr>
      </w:pPr>
      <w:r w:rsidRPr="00A133B3">
        <w:rPr>
          <w:b/>
          <w:bCs w:val="0"/>
        </w:rPr>
        <w:t xml:space="preserve">Geographic </w:t>
      </w:r>
      <w:r w:rsidR="00FD26FB">
        <w:rPr>
          <w:b/>
          <w:bCs w:val="0"/>
        </w:rPr>
        <w:t>i</w:t>
      </w:r>
      <w:r w:rsidRPr="00A133B3">
        <w:rPr>
          <w:b/>
          <w:bCs w:val="0"/>
        </w:rPr>
        <w:t xml:space="preserve">nformation </w:t>
      </w:r>
      <w:r w:rsidR="00FD26FB">
        <w:rPr>
          <w:b/>
          <w:bCs w:val="0"/>
        </w:rPr>
        <w:t>s</w:t>
      </w:r>
      <w:r w:rsidRPr="00A133B3">
        <w:rPr>
          <w:b/>
          <w:bCs w:val="0"/>
        </w:rPr>
        <w:t xml:space="preserve">ystems and </w:t>
      </w:r>
      <w:r w:rsidR="00FD26FB">
        <w:rPr>
          <w:b/>
          <w:bCs w:val="0"/>
        </w:rPr>
        <w:t>a</w:t>
      </w:r>
      <w:r w:rsidRPr="00A133B3">
        <w:rPr>
          <w:b/>
          <w:bCs w:val="0"/>
        </w:rPr>
        <w:t xml:space="preserve">rtificial </w:t>
      </w:r>
      <w:r w:rsidR="00FD26FB">
        <w:rPr>
          <w:b/>
          <w:bCs w:val="0"/>
        </w:rPr>
        <w:t>i</w:t>
      </w:r>
      <w:r w:rsidRPr="00A133B3">
        <w:rPr>
          <w:b/>
          <w:bCs w:val="0"/>
        </w:rPr>
        <w:t>ntelligence</w:t>
      </w:r>
      <w:r w:rsidR="008A0795" w:rsidRPr="00A133B3">
        <w:rPr>
          <w:rStyle w:val="a3"/>
          <w:b/>
          <w:bCs w:val="0"/>
          <w:sz w:val="28"/>
          <w:szCs w:val="32"/>
          <w:vertAlign w:val="baseline"/>
        </w:rPr>
        <w:t xml:space="preserve"> </w:t>
      </w:r>
    </w:p>
    <w:p w14:paraId="3B7E8067" w14:textId="6D9D7531" w:rsidR="008A0795" w:rsidRDefault="008A0795" w:rsidP="00FD26FB">
      <w:pPr>
        <w:pStyle w:val="20"/>
        <w:jc w:val="left"/>
      </w:pPr>
      <w:r>
        <w:t>ZHANG Tong</w:t>
      </w:r>
      <w:r>
        <w:rPr>
          <w:b/>
          <w:vertAlign w:val="superscript"/>
        </w:rPr>
        <w:t>1</w:t>
      </w:r>
    </w:p>
    <w:p w14:paraId="1E6780E8" w14:textId="7FFB7AA8" w:rsidR="009F033E" w:rsidRPr="00FD26FB" w:rsidRDefault="008A0795" w:rsidP="00EA7D51">
      <w:pPr>
        <w:pStyle w:val="31"/>
        <w:spacing w:line="360" w:lineRule="auto"/>
        <w:ind w:left="0"/>
        <w:jc w:val="left"/>
        <w:rPr>
          <w:i w:val="0"/>
          <w:iCs/>
        </w:rPr>
      </w:pPr>
      <w:r w:rsidRPr="00FD26FB">
        <w:rPr>
          <w:i w:val="0"/>
          <w:iCs/>
        </w:rPr>
        <w:t>1. School of Computer Science, China University of Geosciences (Wuhan), Wuhan 430078</w:t>
      </w:r>
      <w:r w:rsidR="00EA7D51" w:rsidRPr="00FD26FB">
        <w:rPr>
          <w:rFonts w:hint="eastAsia"/>
          <w:i w:val="0"/>
          <w:iCs/>
        </w:rPr>
        <w:t>,</w:t>
      </w:r>
      <w:r w:rsidR="00EA7D51" w:rsidRPr="00FD26FB">
        <w:rPr>
          <w:i w:val="0"/>
          <w:iCs/>
        </w:rPr>
        <w:t xml:space="preserve"> Hubei</w:t>
      </w:r>
      <w:r w:rsidRPr="00FD26FB">
        <w:rPr>
          <w:i w:val="0"/>
          <w:iCs/>
        </w:rPr>
        <w:t>, China</w:t>
      </w:r>
    </w:p>
    <w:p w14:paraId="4133E417" w14:textId="6F2FCE44" w:rsidR="008A0795" w:rsidRPr="006F032B" w:rsidRDefault="008A0795" w:rsidP="006705B0">
      <w:pPr>
        <w:autoSpaceDE w:val="0"/>
        <w:autoSpaceDN w:val="0"/>
        <w:adjustRightInd w:val="0"/>
        <w:spacing w:line="360" w:lineRule="auto"/>
        <w:ind w:right="425" w:firstLine="0"/>
        <w:rPr>
          <w:color w:val="00B0F0"/>
          <w:szCs w:val="20"/>
        </w:rPr>
      </w:pPr>
      <w:r>
        <w:rPr>
          <w:b/>
          <w:kern w:val="0"/>
          <w:szCs w:val="20"/>
        </w:rPr>
        <w:t>Abstract</w:t>
      </w:r>
      <w:r>
        <w:rPr>
          <w:rFonts w:hint="eastAsia"/>
          <w:b/>
          <w:kern w:val="0"/>
          <w:szCs w:val="20"/>
        </w:rPr>
        <w:t xml:space="preserve">: </w:t>
      </w:r>
      <w:r w:rsidR="006705B0" w:rsidRPr="006705B0">
        <w:rPr>
          <w:rStyle w:val="line"/>
          <w:szCs w:val="20"/>
        </w:rPr>
        <w:t>Artificial intelligence has been more and more widely used in GIS and is gradually becoming a research hotspot in the field of GIS. This paper reviews the specific applications of artificial intelligence technology in GIS, summarizes the different application scenarios of artificial neural networks and fuzzy logic, and points out the current deficiencies in the deep integration of artificial intelligence and GIS, and provides an outlook on the future of GIS and artificial intelligence.</w:t>
      </w:r>
    </w:p>
    <w:p w14:paraId="7EC219BF" w14:textId="4AE0AB38" w:rsidR="008A0795" w:rsidRDefault="008A0795" w:rsidP="00A133B3">
      <w:pPr>
        <w:autoSpaceDE w:val="0"/>
        <w:autoSpaceDN w:val="0"/>
        <w:adjustRightInd w:val="0"/>
        <w:spacing w:line="360" w:lineRule="auto"/>
        <w:ind w:right="425" w:firstLine="0"/>
        <w:rPr>
          <w:color w:val="00B050"/>
        </w:rPr>
      </w:pPr>
      <w:r>
        <w:rPr>
          <w:b/>
          <w:bCs/>
          <w:kern w:val="0"/>
          <w:szCs w:val="20"/>
        </w:rPr>
        <w:t>Key words:</w:t>
      </w:r>
      <w:r>
        <w:rPr>
          <w:kern w:val="0"/>
          <w:szCs w:val="20"/>
        </w:rPr>
        <w:t xml:space="preserve"> </w:t>
      </w:r>
      <w:r w:rsidR="006705B0">
        <w:rPr>
          <w:szCs w:val="20"/>
        </w:rPr>
        <w:t>Geographic information systems</w:t>
      </w:r>
      <w:r w:rsidR="00FD26FB">
        <w:rPr>
          <w:szCs w:val="20"/>
        </w:rPr>
        <w:t xml:space="preserve">; </w:t>
      </w:r>
      <w:r w:rsidR="006705B0">
        <w:rPr>
          <w:szCs w:val="20"/>
        </w:rPr>
        <w:t>artificial intelligence</w:t>
      </w:r>
      <w:r w:rsidR="004C68DF">
        <w:rPr>
          <w:szCs w:val="20"/>
        </w:rPr>
        <w:t>; neuron networks; fuzzy logic</w:t>
      </w:r>
    </w:p>
    <w:p w14:paraId="5A0C5A84" w14:textId="77777777" w:rsidR="008A0795" w:rsidRDefault="008A0795">
      <w:pPr>
        <w:spacing w:line="288" w:lineRule="auto"/>
        <w:rPr>
          <w:kern w:val="0"/>
          <w:szCs w:val="29"/>
        </w:rPr>
      </w:pPr>
    </w:p>
    <w:p w14:paraId="26F95511" w14:textId="40BC1241" w:rsidR="00382D7C" w:rsidRDefault="00382D7C" w:rsidP="00A133B3">
      <w:pPr>
        <w:pStyle w:val="23"/>
        <w:spacing w:after="0" w:line="266" w:lineRule="auto"/>
        <w:ind w:left="0"/>
        <w:rPr>
          <w:kern w:val="0"/>
          <w:sz w:val="18"/>
        </w:rPr>
      </w:pPr>
      <w:r>
        <w:rPr>
          <w:rFonts w:eastAsia="黑体"/>
          <w:bCs/>
          <w:kern w:val="0"/>
          <w:sz w:val="18"/>
        </w:rPr>
        <w:t>摘</w:t>
      </w:r>
      <w:r>
        <w:rPr>
          <w:rFonts w:eastAsia="黑体"/>
          <w:bCs/>
          <w:kern w:val="0"/>
          <w:sz w:val="18"/>
        </w:rPr>
        <w:t xml:space="preserve"> </w:t>
      </w:r>
      <w:r>
        <w:rPr>
          <w:rFonts w:eastAsia="黑体"/>
          <w:bCs/>
          <w:kern w:val="0"/>
          <w:sz w:val="18"/>
        </w:rPr>
        <w:t>要</w:t>
      </w:r>
      <w:r>
        <w:rPr>
          <w:rFonts w:eastAsia="黑体"/>
          <w:b/>
          <w:kern w:val="0"/>
          <w:sz w:val="18"/>
          <w:szCs w:val="18"/>
        </w:rPr>
        <w:t xml:space="preserve">: </w:t>
      </w:r>
      <w:r w:rsidR="00171F1A">
        <w:rPr>
          <w:rFonts w:hAnsi="宋体" w:hint="eastAsia"/>
          <w:bCs/>
          <w:kern w:val="0"/>
          <w:sz w:val="17"/>
          <w:szCs w:val="17"/>
        </w:rPr>
        <w:t>人工智能在地理信息系统中</w:t>
      </w:r>
      <w:r w:rsidR="00B749C8">
        <w:rPr>
          <w:rFonts w:hAnsi="宋体" w:hint="eastAsia"/>
          <w:bCs/>
          <w:kern w:val="0"/>
          <w:sz w:val="17"/>
          <w:szCs w:val="17"/>
        </w:rPr>
        <w:t>得到了越来越广泛的应用，正逐渐成为地理信息系统领域的研究热点。本文对人工智能技术在地理信息系统中的具体应用进行了回顾，总结了人工神经网络和模糊逻辑的不同应用场景，并指出了当前</w:t>
      </w:r>
      <w:r w:rsidR="006705B0">
        <w:rPr>
          <w:rFonts w:hAnsi="宋体" w:hint="eastAsia"/>
          <w:bCs/>
          <w:kern w:val="0"/>
          <w:sz w:val="17"/>
          <w:szCs w:val="17"/>
        </w:rPr>
        <w:t>在</w:t>
      </w:r>
      <w:r w:rsidR="00B749C8">
        <w:rPr>
          <w:rFonts w:hAnsi="宋体" w:hint="eastAsia"/>
          <w:bCs/>
          <w:kern w:val="0"/>
          <w:sz w:val="17"/>
          <w:szCs w:val="17"/>
        </w:rPr>
        <w:t>人工智能与地理信息系统</w:t>
      </w:r>
      <w:r w:rsidR="006705B0">
        <w:rPr>
          <w:rFonts w:hAnsi="宋体" w:hint="eastAsia"/>
          <w:bCs/>
          <w:kern w:val="0"/>
          <w:sz w:val="17"/>
          <w:szCs w:val="17"/>
        </w:rPr>
        <w:t>的</w:t>
      </w:r>
      <w:r w:rsidR="00B749C8">
        <w:rPr>
          <w:rFonts w:hAnsi="宋体" w:hint="eastAsia"/>
          <w:bCs/>
          <w:kern w:val="0"/>
          <w:sz w:val="17"/>
          <w:szCs w:val="17"/>
        </w:rPr>
        <w:t>深度结合方面</w:t>
      </w:r>
      <w:r w:rsidR="006705B0">
        <w:rPr>
          <w:rFonts w:hAnsi="宋体" w:hint="eastAsia"/>
          <w:bCs/>
          <w:kern w:val="0"/>
          <w:sz w:val="17"/>
          <w:szCs w:val="17"/>
        </w:rPr>
        <w:t>存在</w:t>
      </w:r>
      <w:r w:rsidR="00B749C8">
        <w:rPr>
          <w:rFonts w:hAnsi="宋体" w:hint="eastAsia"/>
          <w:bCs/>
          <w:kern w:val="0"/>
          <w:sz w:val="17"/>
          <w:szCs w:val="17"/>
        </w:rPr>
        <w:t>不足，对</w:t>
      </w:r>
      <w:r w:rsidR="006705B0">
        <w:rPr>
          <w:rFonts w:hAnsi="宋体" w:hint="eastAsia"/>
          <w:bCs/>
          <w:kern w:val="0"/>
          <w:sz w:val="17"/>
          <w:szCs w:val="17"/>
        </w:rPr>
        <w:t>地理信息系统与人工智能的</w:t>
      </w:r>
      <w:r w:rsidR="00B749C8">
        <w:rPr>
          <w:rFonts w:hAnsi="宋体" w:hint="eastAsia"/>
          <w:bCs/>
          <w:kern w:val="0"/>
          <w:sz w:val="17"/>
          <w:szCs w:val="17"/>
        </w:rPr>
        <w:t>未来进行了展望。</w:t>
      </w:r>
    </w:p>
    <w:p w14:paraId="46414238" w14:textId="70E21603" w:rsidR="00382D7C" w:rsidRDefault="00382D7C" w:rsidP="00A133B3">
      <w:pPr>
        <w:adjustRightInd w:val="0"/>
        <w:spacing w:line="288" w:lineRule="auto"/>
        <w:ind w:right="425" w:firstLine="0"/>
        <w:rPr>
          <w:kern w:val="0"/>
          <w:sz w:val="18"/>
          <w:szCs w:val="18"/>
        </w:rPr>
      </w:pPr>
      <w:r>
        <w:rPr>
          <w:rFonts w:eastAsia="黑体"/>
          <w:bCs/>
          <w:kern w:val="0"/>
          <w:sz w:val="18"/>
          <w:szCs w:val="18"/>
        </w:rPr>
        <w:t>关键词</w:t>
      </w:r>
      <w:r>
        <w:rPr>
          <w:rFonts w:eastAsia="黑体"/>
          <w:b/>
          <w:kern w:val="0"/>
          <w:sz w:val="18"/>
          <w:szCs w:val="18"/>
        </w:rPr>
        <w:t>:</w:t>
      </w:r>
      <w:r>
        <w:rPr>
          <w:rFonts w:eastAsia="黑体" w:hint="eastAsia"/>
          <w:b/>
          <w:kern w:val="0"/>
          <w:sz w:val="18"/>
          <w:szCs w:val="18"/>
        </w:rPr>
        <w:t xml:space="preserve"> </w:t>
      </w:r>
      <w:r w:rsidR="00B964AF">
        <w:rPr>
          <w:rFonts w:ascii="宋体" w:hAnsi="宋体" w:hint="eastAsia"/>
          <w:sz w:val="17"/>
          <w:szCs w:val="17"/>
        </w:rPr>
        <w:t>地理信息系统；人工智能</w:t>
      </w:r>
      <w:r w:rsidR="004C68DF">
        <w:rPr>
          <w:rFonts w:ascii="宋体" w:hAnsi="宋体" w:hint="eastAsia"/>
          <w:sz w:val="17"/>
          <w:szCs w:val="17"/>
        </w:rPr>
        <w:t>；神经网络；模糊逻辑</w:t>
      </w:r>
    </w:p>
    <w:p w14:paraId="50963E67" w14:textId="256C1578" w:rsidR="00382D7C" w:rsidRDefault="00382D7C" w:rsidP="00A133B3">
      <w:pPr>
        <w:spacing w:line="288" w:lineRule="auto"/>
        <w:ind w:firstLine="0"/>
        <w:rPr>
          <w:rFonts w:eastAsia="黑体"/>
          <w:b/>
          <w:kern w:val="0"/>
          <w:sz w:val="18"/>
          <w:szCs w:val="18"/>
        </w:rPr>
      </w:pPr>
      <w:r>
        <w:rPr>
          <w:rFonts w:eastAsia="黑体"/>
          <w:bCs/>
          <w:kern w:val="0"/>
          <w:sz w:val="18"/>
          <w:szCs w:val="18"/>
        </w:rPr>
        <w:t>中图分类号</w:t>
      </w:r>
      <w:r>
        <w:rPr>
          <w:rFonts w:eastAsia="黑体"/>
          <w:b/>
          <w:kern w:val="0"/>
          <w:sz w:val="18"/>
          <w:szCs w:val="18"/>
        </w:rPr>
        <w:t xml:space="preserve">: </w:t>
      </w:r>
      <w:r>
        <w:rPr>
          <w:sz w:val="18"/>
          <w:szCs w:val="18"/>
        </w:rPr>
        <w:t>P</w:t>
      </w:r>
      <w:r w:rsidR="004C68DF">
        <w:rPr>
          <w:sz w:val="18"/>
          <w:szCs w:val="18"/>
        </w:rPr>
        <w:t>208</w:t>
      </w:r>
      <w:r>
        <w:rPr>
          <w:rFonts w:eastAsia="黑体"/>
          <w:bCs/>
          <w:kern w:val="0"/>
          <w:sz w:val="18"/>
          <w:szCs w:val="18"/>
        </w:rPr>
        <w:t xml:space="preserve"> </w:t>
      </w:r>
      <w:r>
        <w:rPr>
          <w:rFonts w:eastAsia="黑体"/>
          <w:b/>
          <w:kern w:val="0"/>
          <w:sz w:val="18"/>
          <w:szCs w:val="18"/>
        </w:rPr>
        <w:t xml:space="preserve">      </w:t>
      </w:r>
      <w:r>
        <w:rPr>
          <w:rFonts w:eastAsia="黑体"/>
          <w:bCs/>
          <w:kern w:val="0"/>
          <w:sz w:val="18"/>
          <w:szCs w:val="18"/>
        </w:rPr>
        <w:t>文献标志码</w:t>
      </w:r>
      <w:r>
        <w:rPr>
          <w:rFonts w:eastAsia="黑体"/>
          <w:b/>
          <w:kern w:val="0"/>
          <w:sz w:val="18"/>
          <w:szCs w:val="18"/>
        </w:rPr>
        <w:t>:</w:t>
      </w:r>
      <w:r>
        <w:rPr>
          <w:rFonts w:eastAsia="黑体"/>
          <w:bCs/>
          <w:kern w:val="0"/>
          <w:sz w:val="18"/>
          <w:szCs w:val="18"/>
        </w:rPr>
        <w:t xml:space="preserve"> A</w:t>
      </w:r>
      <w:r>
        <w:rPr>
          <w:rFonts w:eastAsia="黑体"/>
          <w:b/>
          <w:kern w:val="0"/>
          <w:sz w:val="18"/>
          <w:szCs w:val="18"/>
        </w:rPr>
        <w:t xml:space="preserve"> </w:t>
      </w:r>
    </w:p>
    <w:p w14:paraId="60768BAE" w14:textId="5A4D1430" w:rsidR="00382D7C" w:rsidRPr="00382D7C" w:rsidRDefault="00382D7C">
      <w:pPr>
        <w:spacing w:line="288" w:lineRule="auto"/>
        <w:rPr>
          <w:kern w:val="0"/>
          <w:szCs w:val="29"/>
        </w:rPr>
        <w:sectPr w:rsidR="00382D7C" w:rsidRPr="00382D7C">
          <w:headerReference w:type="even" r:id="rId8"/>
          <w:headerReference w:type="default" r:id="rId9"/>
          <w:footerReference w:type="even" r:id="rId10"/>
          <w:footerReference w:type="default" r:id="rId11"/>
          <w:headerReference w:type="first" r:id="rId12"/>
          <w:footerReference w:type="first" r:id="rId13"/>
          <w:type w:val="continuous"/>
          <w:pgSz w:w="11907" w:h="16216"/>
          <w:pgMar w:top="907" w:right="1134" w:bottom="907" w:left="1134" w:header="680" w:footer="567" w:gutter="0"/>
          <w:pgNumType w:start="7"/>
          <w:cols w:space="720"/>
          <w:titlePg/>
          <w:docGrid w:type="lines" w:linePitch="312"/>
        </w:sectPr>
      </w:pPr>
    </w:p>
    <w:p w14:paraId="3ED9780A" w14:textId="0A7AEB10" w:rsidR="00B452B8" w:rsidRDefault="00B452B8">
      <w:pPr>
        <w:pStyle w:val="4"/>
        <w:rPr>
          <w:color w:val="FF0000"/>
          <w:kern w:val="0"/>
          <w:szCs w:val="28"/>
        </w:rPr>
      </w:pPr>
      <w:r>
        <w:t xml:space="preserve">1  </w:t>
      </w:r>
      <w:r>
        <w:rPr>
          <w:rFonts w:hAnsi="宋体"/>
        </w:rPr>
        <w:t>引</w:t>
      </w:r>
      <w:r>
        <w:t xml:space="preserve">  </w:t>
      </w:r>
      <w:r>
        <w:rPr>
          <w:rFonts w:hAnsi="宋体"/>
        </w:rPr>
        <w:t>言</w:t>
      </w:r>
    </w:p>
    <w:p w14:paraId="6D7B961D" w14:textId="6C11C48A" w:rsidR="00676888" w:rsidRDefault="00ED5616" w:rsidP="00676888">
      <w:r>
        <w:rPr>
          <w:rFonts w:hint="eastAsia"/>
        </w:rPr>
        <w:t>地理信息系统（</w:t>
      </w:r>
      <w:r>
        <w:rPr>
          <w:rFonts w:hint="eastAsia"/>
        </w:rPr>
        <w:t>geographic</w:t>
      </w:r>
      <w:r>
        <w:t xml:space="preserve"> </w:t>
      </w:r>
      <w:r>
        <w:rPr>
          <w:rFonts w:hint="eastAsia"/>
        </w:rPr>
        <w:t>information</w:t>
      </w:r>
      <w:r>
        <w:t xml:space="preserve"> </w:t>
      </w:r>
      <w:r>
        <w:rPr>
          <w:rFonts w:hint="eastAsia"/>
        </w:rPr>
        <w:t>system</w:t>
      </w:r>
      <w:r>
        <w:rPr>
          <w:rFonts w:hint="eastAsia"/>
        </w:rPr>
        <w:t>，</w:t>
      </w:r>
      <w:r>
        <w:rPr>
          <w:rFonts w:hint="eastAsia"/>
        </w:rPr>
        <w:t>G</w:t>
      </w:r>
      <w:r>
        <w:t>IS</w:t>
      </w:r>
      <w:r>
        <w:rPr>
          <w:rFonts w:hint="eastAsia"/>
        </w:rPr>
        <w:t>）</w:t>
      </w:r>
      <w:r w:rsidR="00C7689A">
        <w:rPr>
          <w:rFonts w:hint="eastAsia"/>
        </w:rPr>
        <w:t>是一种复杂的系统，它</w:t>
      </w:r>
      <w:r>
        <w:rPr>
          <w:rFonts w:hint="eastAsia"/>
        </w:rPr>
        <w:t>需要复杂的推理机制来处理由数据库管理系统维护的空间信息。</w:t>
      </w:r>
      <w:r w:rsidR="00C7689A">
        <w:rPr>
          <w:rFonts w:hint="eastAsia"/>
        </w:rPr>
        <w:t>然而，</w:t>
      </w:r>
      <w:r>
        <w:rPr>
          <w:rFonts w:hint="eastAsia"/>
        </w:rPr>
        <w:t>传统的推理方法</w:t>
      </w:r>
      <w:r w:rsidR="00C7689A">
        <w:rPr>
          <w:rFonts w:hint="eastAsia"/>
        </w:rPr>
        <w:t>在处理</w:t>
      </w:r>
      <w:r>
        <w:rPr>
          <w:rFonts w:hint="eastAsia"/>
        </w:rPr>
        <w:t>动态数据和存在不确定性的数据表现不佳</w:t>
      </w:r>
      <w:r w:rsidR="00C7689A">
        <w:rPr>
          <w:rFonts w:hint="eastAsia"/>
        </w:rPr>
        <w:t>。</w:t>
      </w:r>
      <w:r w:rsidR="00C7689A" w:rsidRPr="00C7689A">
        <w:rPr>
          <w:rFonts w:hint="eastAsia"/>
        </w:rPr>
        <w:t>人工智能技术的出现为</w:t>
      </w:r>
      <w:r w:rsidR="00C7689A" w:rsidRPr="00C7689A">
        <w:rPr>
          <w:rFonts w:hint="eastAsia"/>
        </w:rPr>
        <w:t>GIS</w:t>
      </w:r>
      <w:r w:rsidR="00C7689A" w:rsidRPr="00C7689A">
        <w:rPr>
          <w:rFonts w:hint="eastAsia"/>
        </w:rPr>
        <w:t>的发展提供了新的机会</w:t>
      </w:r>
      <w:r w:rsidR="0052153F">
        <w:rPr>
          <w:rFonts w:hint="eastAsia"/>
        </w:rPr>
        <w:t>。</w:t>
      </w:r>
      <w:r w:rsidR="007C7A70">
        <w:rPr>
          <w:rFonts w:hint="eastAsia"/>
        </w:rPr>
        <w:t>基于人工智能的推理方法具有自动化、数据驱动、自我学习和支持</w:t>
      </w:r>
      <w:r w:rsidR="000238C3">
        <w:rPr>
          <w:rFonts w:hint="eastAsia"/>
        </w:rPr>
        <w:t>最佳决策的特点</w:t>
      </w:r>
      <w:r w:rsidR="000238C3">
        <w:fldChar w:fldCharType="begin"/>
      </w:r>
      <w:r w:rsidR="000238C3">
        <w:instrText xml:space="preserve"> ADDIN ZOTERO_ITEM CSL_CITATION {"citationID":"bTHbRyfE","properties":{"formattedCitation":"(Song and Wu 2021)","plainCitation":"(Song and Wu 2021)","noteIndex":0},"citationItems":[{"id":224,"uris":["http://zotero.org/users/5656757/items/XUN7BWQC"],"itemData":{"id":224,"type":"article-journal","container-title":"Annals of GIS","DOI":"10.1080/19475683.2021.1890920","ISSN":"1947-5683, 1947-5691","issue":"1","journalAbbreviation":"Annals of GIS","language":"en","page":"1-4","source":"DOI.org (Crossref)","title":"Introduction to advancements of GIS in the new IT era","volume":"27","author":[{"family":"Song","given":"Weiwei"},{"family":"Wu","given":"Changshan"}],"issued":{"date-parts":[["2021",1,2]]}}}],"schema":"https://github.com/citation-style-language/schema/raw/master/csl-citation.json"} </w:instrText>
      </w:r>
      <w:r w:rsidR="000238C3">
        <w:fldChar w:fldCharType="separate"/>
      </w:r>
      <w:r w:rsidR="000238C3" w:rsidRPr="000238C3">
        <w:t>(Song and Wu 2021)</w:t>
      </w:r>
      <w:r w:rsidR="000238C3">
        <w:fldChar w:fldCharType="end"/>
      </w:r>
      <w:r w:rsidR="007C7A70">
        <w:rPr>
          <w:rFonts w:hint="eastAsia"/>
        </w:rPr>
        <w:t>，</w:t>
      </w:r>
      <w:r w:rsidR="000238C3">
        <w:rPr>
          <w:rFonts w:hint="eastAsia"/>
        </w:rPr>
        <w:t>可以</w:t>
      </w:r>
      <w:r w:rsidR="00676888">
        <w:rPr>
          <w:rFonts w:hint="eastAsia"/>
        </w:rPr>
        <w:t>克服</w:t>
      </w:r>
      <w:r w:rsidR="0052153F">
        <w:rPr>
          <w:rFonts w:hint="eastAsia"/>
        </w:rPr>
        <w:t>传统推理方法所存在的</w:t>
      </w:r>
      <w:r w:rsidR="00676888">
        <w:rPr>
          <w:rFonts w:hint="eastAsia"/>
        </w:rPr>
        <w:t>缺陷</w:t>
      </w:r>
      <w:r w:rsidR="00C7689A">
        <w:rPr>
          <w:rFonts w:hint="eastAsia"/>
        </w:rPr>
        <w:t>。因此，人工智能技术</w:t>
      </w:r>
      <w:r w:rsidR="000B46EF">
        <w:rPr>
          <w:rFonts w:hint="eastAsia"/>
        </w:rPr>
        <w:t>在</w:t>
      </w:r>
      <w:r w:rsidR="000B46EF">
        <w:rPr>
          <w:rFonts w:hint="eastAsia"/>
        </w:rPr>
        <w:t>GIS</w:t>
      </w:r>
      <w:r w:rsidR="000B46EF">
        <w:rPr>
          <w:rFonts w:hint="eastAsia"/>
        </w:rPr>
        <w:t>中得到了越来越广泛的</w:t>
      </w:r>
      <w:r w:rsidR="00C7689A">
        <w:rPr>
          <w:rFonts w:hint="eastAsia"/>
        </w:rPr>
        <w:t>应用</w:t>
      </w:r>
      <w:r w:rsidR="0021075E">
        <w:rPr>
          <w:rFonts w:hint="eastAsia"/>
        </w:rPr>
        <w:t>，近年来逐渐成为了地学科研与应用的主要热点</w:t>
      </w:r>
      <w:r w:rsidR="0021075E">
        <w:fldChar w:fldCharType="begin"/>
      </w:r>
      <w:r w:rsidR="0021075E">
        <w:instrText xml:space="preserve"> ADDIN ZOTERO_ITEM CSL_CITATION {"citationID":"CG4YhPcW","properties":{"formattedCitation":"(Karpatne et al. 2018)","plainCitation":"(Karpatne et al. 2018)","noteIndex":0},"citationItems":[{"id":272,"uris":["http://zotero.org/users/5656757/items/IPBLW7K7"],"itemData":{"id":272,"type":"article-journal","container-title":"IEEE Transactions on Knowledge and Data Engineering","issue":"8","note":"publisher: IEEE","page":"1544–1554","source":"Google Scholar","title":"Machine learning for the geosciences: Challenges and opportunities","title-short":"Machine learning for the geosciences","volume":"31","author":[{"family":"Karpatne","given":"Anuj"},{"family":"Ebert-Uphoff","given":"Imme"},{"family":"Ravela","given":"Sai"},{"family":"Babaie","given":"Hassan Ali"},{"family":"Kumar","given":"Vipin"}],"issued":{"date-parts":[["2018"]]}}}],"schema":"https://github.com/citation-style-language/schema/raw/master/csl-citation.json"} </w:instrText>
      </w:r>
      <w:r w:rsidR="0021075E">
        <w:fldChar w:fldCharType="separate"/>
      </w:r>
      <w:r w:rsidR="0021075E" w:rsidRPr="0021075E">
        <w:t>(Karpatne et al. 2018)</w:t>
      </w:r>
      <w:r w:rsidR="0021075E">
        <w:fldChar w:fldCharType="end"/>
      </w:r>
      <w:r w:rsidR="00676888">
        <w:rPr>
          <w:rFonts w:hint="eastAsia"/>
        </w:rPr>
        <w:t>。</w:t>
      </w:r>
    </w:p>
    <w:p w14:paraId="4EF55B5A" w14:textId="04ADA288" w:rsidR="006C0692" w:rsidRDefault="00B452B8" w:rsidP="006C0692">
      <w:pPr>
        <w:pStyle w:val="4"/>
        <w:rPr>
          <w:color w:val="FF0000"/>
          <w:kern w:val="0"/>
          <w:szCs w:val="28"/>
        </w:rPr>
      </w:pPr>
      <w:r>
        <w:t xml:space="preserve">2  </w:t>
      </w:r>
      <w:r w:rsidR="00676888">
        <w:rPr>
          <w:rFonts w:hint="eastAsia"/>
        </w:rPr>
        <w:t>人工智能</w:t>
      </w:r>
    </w:p>
    <w:p w14:paraId="739336BD" w14:textId="36131718" w:rsidR="007E51FA" w:rsidRPr="007E51FA" w:rsidRDefault="00B452B8" w:rsidP="007E51FA">
      <w:pPr>
        <w:pStyle w:val="5"/>
        <w:rPr>
          <w:rFonts w:eastAsia="方正书宋简体"/>
          <w:color w:val="FF0000"/>
          <w:kern w:val="0"/>
          <w:szCs w:val="20"/>
        </w:rPr>
      </w:pPr>
      <w:r>
        <w:rPr>
          <w:rFonts w:eastAsia="黑体"/>
          <w:b/>
          <w:bCs w:val="0"/>
        </w:rPr>
        <w:t>2.1</w:t>
      </w:r>
      <w:r>
        <w:rPr>
          <w:rFonts w:eastAsia="黑体"/>
        </w:rPr>
        <w:t xml:space="preserve">  </w:t>
      </w:r>
      <w:r w:rsidR="00676888">
        <w:rPr>
          <w:rFonts w:eastAsia="黑体" w:hint="eastAsia"/>
        </w:rPr>
        <w:t>人工智能</w:t>
      </w:r>
    </w:p>
    <w:p w14:paraId="2C0DD9A6" w14:textId="571FB1FF" w:rsidR="00676888" w:rsidRDefault="00C4372F" w:rsidP="00676888">
      <w:r w:rsidRPr="00C4372F">
        <w:rPr>
          <w:rFonts w:hint="eastAsia"/>
        </w:rPr>
        <w:t>人工智能（</w:t>
      </w:r>
      <w:r>
        <w:rPr>
          <w:rFonts w:hint="eastAsia"/>
        </w:rPr>
        <w:t>a</w:t>
      </w:r>
      <w:r w:rsidRPr="00C4372F">
        <w:rPr>
          <w:rFonts w:hint="eastAsia"/>
        </w:rPr>
        <w:t xml:space="preserve">rtificial </w:t>
      </w:r>
      <w:r>
        <w:rPr>
          <w:rFonts w:hint="eastAsia"/>
        </w:rPr>
        <w:t>i</w:t>
      </w:r>
      <w:r w:rsidRPr="00C4372F">
        <w:rPr>
          <w:rFonts w:hint="eastAsia"/>
        </w:rPr>
        <w:t>ntelligence</w:t>
      </w:r>
      <w:r>
        <w:rPr>
          <w:rFonts w:hint="eastAsia"/>
        </w:rPr>
        <w:t>，</w:t>
      </w:r>
      <w:r w:rsidRPr="00C4372F">
        <w:rPr>
          <w:rFonts w:hint="eastAsia"/>
        </w:rPr>
        <w:t>AI</w:t>
      </w:r>
      <w:r w:rsidRPr="00C4372F">
        <w:rPr>
          <w:rFonts w:hint="eastAsia"/>
        </w:rPr>
        <w:t>）是一种能够让机器具有智能行为、思考、学习和决策能力的技术。人工智能技术有许多不同的分支</w:t>
      </w:r>
      <w:r w:rsidR="00676888">
        <w:rPr>
          <w:rFonts w:hint="eastAsia"/>
        </w:rPr>
        <w:t>：</w:t>
      </w:r>
    </w:p>
    <w:p w14:paraId="2A6371B3" w14:textId="77777777" w:rsidR="00676888" w:rsidRDefault="00676888" w:rsidP="00676888">
      <w:pPr>
        <w:pStyle w:val="af6"/>
        <w:numPr>
          <w:ilvl w:val="0"/>
          <w:numId w:val="9"/>
        </w:numPr>
        <w:ind w:firstLineChars="0"/>
      </w:pPr>
      <w:r>
        <w:rPr>
          <w:rFonts w:hint="eastAsia"/>
        </w:rPr>
        <w:t>人工神经网络：模拟大脑中神经元的工作；</w:t>
      </w:r>
    </w:p>
    <w:p w14:paraId="440DA2F0" w14:textId="77777777" w:rsidR="00676888" w:rsidRDefault="00676888" w:rsidP="00676888">
      <w:pPr>
        <w:pStyle w:val="af6"/>
        <w:numPr>
          <w:ilvl w:val="0"/>
          <w:numId w:val="9"/>
        </w:numPr>
        <w:ind w:firstLineChars="0"/>
      </w:pPr>
      <w:r>
        <w:rPr>
          <w:rFonts w:hint="eastAsia"/>
        </w:rPr>
        <w:t>自然语言处理：旨在生产能够理解、翻译和交流人类语言的计算机系统；</w:t>
      </w:r>
    </w:p>
    <w:p w14:paraId="5A30B2E5" w14:textId="77777777" w:rsidR="00676888" w:rsidRDefault="00676888" w:rsidP="00676888">
      <w:pPr>
        <w:pStyle w:val="af6"/>
        <w:numPr>
          <w:ilvl w:val="0"/>
          <w:numId w:val="9"/>
        </w:numPr>
        <w:ind w:firstLineChars="0"/>
      </w:pPr>
      <w:r>
        <w:rPr>
          <w:rFonts w:hint="eastAsia"/>
        </w:rPr>
        <w:t>自动化定理证明：通过计算机解决数学问题并发现新的数学概念；</w:t>
      </w:r>
    </w:p>
    <w:p w14:paraId="194BCFA3" w14:textId="77777777" w:rsidR="00676888" w:rsidRDefault="00676888" w:rsidP="00676888">
      <w:pPr>
        <w:pStyle w:val="af6"/>
        <w:numPr>
          <w:ilvl w:val="0"/>
          <w:numId w:val="9"/>
        </w:numPr>
        <w:ind w:firstLineChars="0"/>
      </w:pPr>
      <w:r>
        <w:rPr>
          <w:rFonts w:hint="eastAsia"/>
        </w:rPr>
        <w:t>遗传算法：通过模拟自然选择下的生物演化来解决问题；</w:t>
      </w:r>
    </w:p>
    <w:p w14:paraId="0C696EE5" w14:textId="2D81EAA8" w:rsidR="00676888" w:rsidRDefault="00676888" w:rsidP="00676888">
      <w:pPr>
        <w:pStyle w:val="af6"/>
        <w:numPr>
          <w:ilvl w:val="0"/>
          <w:numId w:val="9"/>
        </w:numPr>
        <w:ind w:firstLineChars="0"/>
      </w:pPr>
      <w:r>
        <w:rPr>
          <w:rFonts w:hint="eastAsia"/>
        </w:rPr>
        <w:t>知识库系统：以计算机可推理的方式对人类的专家知识进行编码</w:t>
      </w:r>
      <w:r w:rsidR="009D2A0B">
        <w:rPr>
          <w:rFonts w:hint="eastAsia"/>
        </w:rPr>
        <w:t>。知识库系统</w:t>
      </w:r>
      <w:r w:rsidR="009D2A0B" w:rsidRPr="009D2A0B">
        <w:rPr>
          <w:rFonts w:hint="eastAsia"/>
        </w:rPr>
        <w:t>能够帮助人们快速获取信息，并使用这些信息来解决问题</w:t>
      </w:r>
      <w:r>
        <w:rPr>
          <w:rFonts w:hint="eastAsia"/>
        </w:rPr>
        <w:t>；</w:t>
      </w:r>
    </w:p>
    <w:p w14:paraId="43CFF007" w14:textId="6185B987" w:rsidR="00676888" w:rsidRDefault="00676888" w:rsidP="00676888">
      <w:pPr>
        <w:pStyle w:val="af6"/>
        <w:numPr>
          <w:ilvl w:val="0"/>
          <w:numId w:val="9"/>
        </w:numPr>
        <w:ind w:firstLineChars="0"/>
      </w:pPr>
      <w:r>
        <w:rPr>
          <w:rFonts w:hint="eastAsia"/>
        </w:rPr>
        <w:t>案例式推理：模拟人类根据过去经验进行推理的方法来实现计算机推理</w:t>
      </w:r>
      <w:r w:rsidR="009D2A0B">
        <w:rPr>
          <w:rFonts w:hint="eastAsia"/>
        </w:rPr>
        <w:t>。案例式推理</w:t>
      </w:r>
      <w:r w:rsidR="009D2A0B" w:rsidRPr="009D2A0B">
        <w:rPr>
          <w:rFonts w:hint="eastAsia"/>
        </w:rPr>
        <w:t>能够帮助人们在缺乏完整的规则和理论的情况下，通过对历史数据的分析来解决新的问题</w:t>
      </w:r>
      <w:r>
        <w:rPr>
          <w:rFonts w:hint="eastAsia"/>
        </w:rPr>
        <w:t>；</w:t>
      </w:r>
    </w:p>
    <w:p w14:paraId="1B381629" w14:textId="77777777" w:rsidR="00676888" w:rsidRDefault="00676888" w:rsidP="00676888">
      <w:pPr>
        <w:pStyle w:val="af6"/>
        <w:numPr>
          <w:ilvl w:val="0"/>
          <w:numId w:val="9"/>
        </w:numPr>
        <w:ind w:firstLineChars="0"/>
      </w:pPr>
      <w:r>
        <w:rPr>
          <w:rFonts w:hint="eastAsia"/>
        </w:rPr>
        <w:t>机器人：建造能够适应环境的智能机器人；</w:t>
      </w:r>
    </w:p>
    <w:p w14:paraId="51B6DFA9" w14:textId="01415D6C" w:rsidR="00676888" w:rsidRDefault="009D2A0B" w:rsidP="00676888">
      <w:pPr>
        <w:pStyle w:val="af6"/>
        <w:numPr>
          <w:ilvl w:val="0"/>
          <w:numId w:val="9"/>
        </w:numPr>
        <w:ind w:firstLineChars="0"/>
      </w:pPr>
      <w:r>
        <w:rPr>
          <w:rFonts w:hint="eastAsia"/>
        </w:rPr>
        <w:t>计算机</w:t>
      </w:r>
      <w:r w:rsidR="00676888">
        <w:rPr>
          <w:rFonts w:hint="eastAsia"/>
        </w:rPr>
        <w:t>视觉：</w:t>
      </w:r>
      <w:r w:rsidRPr="009D2A0B">
        <w:rPr>
          <w:rFonts w:hint="eastAsia"/>
        </w:rPr>
        <w:t>研究如何使计算机拥有人类般的视觉能力。</w:t>
      </w:r>
      <w:r>
        <w:rPr>
          <w:rFonts w:hint="eastAsia"/>
        </w:rPr>
        <w:t>例如</w:t>
      </w:r>
      <w:r w:rsidRPr="009D2A0B">
        <w:rPr>
          <w:rFonts w:hint="eastAsia"/>
        </w:rPr>
        <w:t>图像分类、物体识别、</w:t>
      </w:r>
      <w:r>
        <w:rPr>
          <w:rFonts w:hint="eastAsia"/>
        </w:rPr>
        <w:t>人脸识别等。</w:t>
      </w:r>
    </w:p>
    <w:p w14:paraId="6FAF3C25" w14:textId="77777777" w:rsidR="00676888" w:rsidRDefault="00676888" w:rsidP="00676888">
      <w:pPr>
        <w:ind w:left="420" w:firstLine="0"/>
      </w:pPr>
    </w:p>
    <w:p w14:paraId="30A34AE8" w14:textId="34D3AB4A" w:rsidR="00676888" w:rsidRPr="00676888" w:rsidRDefault="00672E2E" w:rsidP="00676888">
      <w:r w:rsidRPr="00672E2E">
        <w:rPr>
          <w:rFonts w:hint="eastAsia"/>
        </w:rPr>
        <w:t>在人工智能的不同领域中，有许多方法都可以应用于地理信息系统，但其中两种方法尤其常见：人工神经网络和模糊逻辑。</w:t>
      </w:r>
    </w:p>
    <w:p w14:paraId="56CF12C7" w14:textId="66B6F98A" w:rsidR="00676888" w:rsidRPr="007E51FA" w:rsidRDefault="00676888" w:rsidP="00676888">
      <w:pPr>
        <w:pStyle w:val="5"/>
        <w:rPr>
          <w:rFonts w:eastAsia="方正书宋简体"/>
          <w:color w:val="FF0000"/>
          <w:kern w:val="0"/>
          <w:szCs w:val="20"/>
        </w:rPr>
      </w:pPr>
      <w:r>
        <w:rPr>
          <w:rFonts w:eastAsia="黑体"/>
          <w:b/>
          <w:bCs w:val="0"/>
        </w:rPr>
        <w:t>2.</w:t>
      </w:r>
      <w:r w:rsidR="00424172">
        <w:rPr>
          <w:rFonts w:eastAsia="黑体"/>
          <w:b/>
          <w:bCs w:val="0"/>
        </w:rPr>
        <w:t>2</w:t>
      </w:r>
      <w:r>
        <w:rPr>
          <w:rFonts w:eastAsia="黑体"/>
        </w:rPr>
        <w:t xml:space="preserve">  </w:t>
      </w:r>
      <w:r w:rsidR="0045513C">
        <w:rPr>
          <w:rFonts w:eastAsia="黑体" w:hint="eastAsia"/>
        </w:rPr>
        <w:t>人工神经网络</w:t>
      </w:r>
    </w:p>
    <w:p w14:paraId="192D3849" w14:textId="1B868055" w:rsidR="00676888" w:rsidRDefault="0045513C" w:rsidP="00676888">
      <w:r>
        <w:rPr>
          <w:rFonts w:hint="eastAsia"/>
        </w:rPr>
        <w:t>人工神经网络（</w:t>
      </w:r>
      <w:r>
        <w:rPr>
          <w:rFonts w:hint="eastAsia"/>
        </w:rPr>
        <w:t>artificial</w:t>
      </w:r>
      <w:r>
        <w:t xml:space="preserve"> </w:t>
      </w:r>
      <w:r>
        <w:rPr>
          <w:rFonts w:hint="eastAsia"/>
        </w:rPr>
        <w:t>neural</w:t>
      </w:r>
      <w:r>
        <w:t xml:space="preserve"> </w:t>
      </w:r>
      <w:r>
        <w:rPr>
          <w:rFonts w:hint="eastAsia"/>
        </w:rPr>
        <w:t>network</w:t>
      </w:r>
      <w:r>
        <w:rPr>
          <w:rFonts w:hint="eastAsia"/>
        </w:rPr>
        <w:t>，</w:t>
      </w:r>
      <w:r>
        <w:rPr>
          <w:rFonts w:hint="eastAsia"/>
        </w:rPr>
        <w:t>ANN</w:t>
      </w:r>
      <w:r>
        <w:rPr>
          <w:rFonts w:hint="eastAsia"/>
        </w:rPr>
        <w:t>）是一种通过使用数学模型来模拟人脑及其学习能力</w:t>
      </w:r>
      <w:r>
        <w:rPr>
          <w:rFonts w:hint="eastAsia"/>
        </w:rPr>
        <w:lastRenderedPageBreak/>
        <w:t>的计算机程序。</w:t>
      </w:r>
      <w:r>
        <w:rPr>
          <w:rFonts w:hint="eastAsia"/>
        </w:rPr>
        <w:t>ANN</w:t>
      </w:r>
      <w:r>
        <w:rPr>
          <w:rFonts w:hint="eastAsia"/>
        </w:rPr>
        <w:t>中的神经网络由一系列处理单元组成，这些单元像人脑中的突触一样互相连接，知识则被表示为</w:t>
      </w:r>
      <w:r w:rsidR="00424172">
        <w:rPr>
          <w:rFonts w:hint="eastAsia"/>
        </w:rPr>
        <w:t>通过学习过程获得的一组互连权重。</w:t>
      </w:r>
      <w:r w:rsidR="00B370CA">
        <w:rPr>
          <w:rFonts w:hint="eastAsia"/>
        </w:rPr>
        <w:t>学习</w:t>
      </w:r>
      <w:r w:rsidR="00424172">
        <w:rPr>
          <w:rFonts w:hint="eastAsia"/>
        </w:rPr>
        <w:t>算法函数与学习规则（反向传播）被结合用于修改这些权重。</w:t>
      </w:r>
      <w:r w:rsidR="00B370CA">
        <w:fldChar w:fldCharType="begin"/>
      </w:r>
      <w:r w:rsidR="00B370CA">
        <w:instrText xml:space="preserve"> ADDIN ZOTERO_ITEM CSL_CITATION {"citationID":"GzlJAX2P","properties":{"formattedCitation":"(Hassoun 1995)","plainCitation":"(Hassoun 1995)","noteIndex":0},"citationItems":[{"id":252,"uris":["http://zotero.org/users/5656757/items/QJB5K3WB"],"itemData":{"id":252,"type":"book","publisher":"MIT press","source":"Google Scholar","title":"Fundamentals of artificial neural networks","author":[{"family":"Hassoun","given":"Mohamad H."}],"issued":{"date-parts":[["1995"]]}}}],"schema":"https://github.com/citation-style-language/schema/raw/master/csl-citation.json"} </w:instrText>
      </w:r>
      <w:r w:rsidR="00B370CA">
        <w:fldChar w:fldCharType="separate"/>
      </w:r>
      <w:r w:rsidR="00B370CA" w:rsidRPr="00B370CA">
        <w:t>(Hassoun 1995)</w:t>
      </w:r>
      <w:r w:rsidR="00B370CA">
        <w:fldChar w:fldCharType="end"/>
      </w:r>
      <w:r w:rsidR="00B370CA">
        <w:t xml:space="preserve"> </w:t>
      </w:r>
      <w:r w:rsidR="00E70D9A">
        <w:rPr>
          <w:rFonts w:hint="eastAsia"/>
        </w:rPr>
        <w:t>ANN</w:t>
      </w:r>
      <w:r w:rsidR="00E70D9A">
        <w:rPr>
          <w:rFonts w:hint="eastAsia"/>
        </w:rPr>
        <w:t>与其它形式的计算机智能不同，它不像专家系统那样是基于规则的。</w:t>
      </w:r>
    </w:p>
    <w:p w14:paraId="57E23BC8" w14:textId="0A1B38D7" w:rsidR="00424172" w:rsidRDefault="00424172" w:rsidP="00676888">
      <w:r>
        <w:rPr>
          <w:rFonts w:hint="eastAsia"/>
        </w:rPr>
        <w:t>ANN</w:t>
      </w:r>
      <w:r>
        <w:rPr>
          <w:rFonts w:hint="eastAsia"/>
        </w:rPr>
        <w:t>由输入、输出和隐藏层组成。数据从连接处移动到每个单元，以并行的方式进行处理。</w:t>
      </w:r>
      <w:r w:rsidR="00E70D9A">
        <w:rPr>
          <w:rFonts w:hint="eastAsia"/>
        </w:rPr>
        <w:t>ANN</w:t>
      </w:r>
      <w:r w:rsidR="00E70D9A">
        <w:rPr>
          <w:rFonts w:hint="eastAsia"/>
        </w:rPr>
        <w:t>被训练来识别和概括一组输入和输出之间的关系，提供了一种从数据和数据映射中学习的机制。</w:t>
      </w:r>
    </w:p>
    <w:p w14:paraId="7A49B8BF" w14:textId="7DC23E49" w:rsidR="00D4060D" w:rsidRPr="007E51FA" w:rsidRDefault="00D4060D" w:rsidP="00D4060D">
      <w:pPr>
        <w:pStyle w:val="5"/>
        <w:rPr>
          <w:rFonts w:eastAsia="方正书宋简体"/>
          <w:color w:val="FF0000"/>
          <w:kern w:val="0"/>
          <w:szCs w:val="20"/>
        </w:rPr>
      </w:pPr>
      <w:r>
        <w:rPr>
          <w:rFonts w:eastAsia="黑体"/>
          <w:b/>
          <w:bCs w:val="0"/>
        </w:rPr>
        <w:t>2.3</w:t>
      </w:r>
      <w:r>
        <w:rPr>
          <w:rFonts w:eastAsia="黑体"/>
        </w:rPr>
        <w:t xml:space="preserve">  </w:t>
      </w:r>
      <w:r>
        <w:rPr>
          <w:rFonts w:eastAsia="黑体" w:hint="eastAsia"/>
        </w:rPr>
        <w:t>模糊逻辑</w:t>
      </w:r>
    </w:p>
    <w:p w14:paraId="404BB077" w14:textId="593D3335" w:rsidR="00D4060D" w:rsidRDefault="00672E2E" w:rsidP="00D4060D">
      <w:r w:rsidRPr="00672E2E">
        <w:rPr>
          <w:rFonts w:hint="eastAsia"/>
        </w:rPr>
        <w:t>模糊逻辑是一种模仿人类思考方式的计算方法，它能够应对不确定性和模糊性的数据。</w:t>
      </w:r>
      <w:r w:rsidR="00D4060D">
        <w:rPr>
          <w:rFonts w:hint="eastAsia"/>
        </w:rPr>
        <w:t>模糊逻辑推广了脆性逻辑（</w:t>
      </w:r>
      <w:r w:rsidR="00D4060D" w:rsidRPr="00D4060D">
        <w:t>crisp logic</w:t>
      </w:r>
      <w:r w:rsidR="00D4060D">
        <w:rPr>
          <w:rFonts w:hint="eastAsia"/>
        </w:rPr>
        <w:t>），允许真值具有部分程度。由于脆性逻辑中的二</w:t>
      </w:r>
      <w:proofErr w:type="gramStart"/>
      <w:r w:rsidR="00D4060D">
        <w:rPr>
          <w:rFonts w:hint="eastAsia"/>
        </w:rPr>
        <w:t>阶成员</w:t>
      </w:r>
      <w:proofErr w:type="gramEnd"/>
      <w:r w:rsidR="00D4060D">
        <w:rPr>
          <w:rFonts w:hint="eastAsia"/>
        </w:rPr>
        <w:t>函数被模糊成员函数取代，模糊逻辑中的真值问题变为了一个程度问题，介于</w:t>
      </w:r>
      <w:r w:rsidR="00D4060D">
        <w:rPr>
          <w:rFonts w:hint="eastAsia"/>
        </w:rPr>
        <w:t>0</w:t>
      </w:r>
      <w:r w:rsidR="00D4060D">
        <w:rPr>
          <w:rFonts w:hint="eastAsia"/>
        </w:rPr>
        <w:t>和</w:t>
      </w:r>
      <w:r w:rsidR="00D4060D">
        <w:rPr>
          <w:rFonts w:hint="eastAsia"/>
        </w:rPr>
        <w:t>1</w:t>
      </w:r>
      <w:r w:rsidR="00D4060D">
        <w:rPr>
          <w:rFonts w:hint="eastAsia"/>
        </w:rPr>
        <w:t>之间。</w:t>
      </w:r>
      <w:r w:rsidRPr="00672E2E">
        <w:rPr>
          <w:rFonts w:hint="eastAsia"/>
        </w:rPr>
        <w:t>模糊逻辑在许多领域得到</w:t>
      </w:r>
      <w:r>
        <w:rPr>
          <w:rFonts w:hint="eastAsia"/>
        </w:rPr>
        <w:t>了</w:t>
      </w:r>
      <w:r w:rsidRPr="00672E2E">
        <w:rPr>
          <w:rFonts w:hint="eastAsia"/>
        </w:rPr>
        <w:t>广泛应用，如控制系统、决策分析、计算机视觉等。</w:t>
      </w:r>
    </w:p>
    <w:p w14:paraId="701D5441" w14:textId="063C567A" w:rsidR="00B452B8" w:rsidRDefault="00B452B8">
      <w:pPr>
        <w:pStyle w:val="4"/>
        <w:rPr>
          <w:rFonts w:hAnsi="宋体"/>
          <w:kern w:val="0"/>
        </w:rPr>
      </w:pPr>
      <w:r>
        <w:rPr>
          <w:kern w:val="0"/>
        </w:rPr>
        <w:t xml:space="preserve">3  </w:t>
      </w:r>
      <w:r w:rsidR="000B46EF">
        <w:rPr>
          <w:rFonts w:hAnsi="宋体" w:hint="eastAsia"/>
          <w:kern w:val="0"/>
        </w:rPr>
        <w:t>人工智能</w:t>
      </w:r>
      <w:r w:rsidR="00074DDE">
        <w:rPr>
          <w:rFonts w:hAnsi="宋体" w:hint="eastAsia"/>
          <w:kern w:val="0"/>
        </w:rPr>
        <w:t>在</w:t>
      </w:r>
      <w:r w:rsidR="00074DDE">
        <w:rPr>
          <w:rFonts w:hAnsi="宋体" w:hint="eastAsia"/>
          <w:kern w:val="0"/>
        </w:rPr>
        <w:t>GIS</w:t>
      </w:r>
      <w:r w:rsidR="00074DDE">
        <w:rPr>
          <w:rFonts w:hAnsi="宋体" w:hint="eastAsia"/>
          <w:kern w:val="0"/>
        </w:rPr>
        <w:t>中的应用</w:t>
      </w:r>
    </w:p>
    <w:p w14:paraId="12D2C45A" w14:textId="1E974F29" w:rsidR="00074DDE" w:rsidRPr="00074DDE" w:rsidRDefault="00074DDE" w:rsidP="00074DDE">
      <w:r>
        <w:rPr>
          <w:rFonts w:hint="eastAsia"/>
        </w:rPr>
        <w:t>GIS</w:t>
      </w:r>
      <w:r>
        <w:rPr>
          <w:rFonts w:hint="eastAsia"/>
        </w:rPr>
        <w:t>拥有庞大的数据</w:t>
      </w:r>
      <w:r w:rsidR="009605F2">
        <w:rPr>
          <w:rFonts w:hint="eastAsia"/>
        </w:rPr>
        <w:t>量，不断产生的空间数据可以支撑人工智能模型的研究和应用，拥有广阔</w:t>
      </w:r>
      <w:r>
        <w:rPr>
          <w:rFonts w:hint="eastAsia"/>
        </w:rPr>
        <w:t>的</w:t>
      </w:r>
      <w:r w:rsidR="009605F2">
        <w:rPr>
          <w:rFonts w:hint="eastAsia"/>
        </w:rPr>
        <w:t>人工智能</w:t>
      </w:r>
      <w:r>
        <w:rPr>
          <w:rFonts w:hint="eastAsia"/>
        </w:rPr>
        <w:t>应用场景。</w:t>
      </w:r>
    </w:p>
    <w:p w14:paraId="30363D9F" w14:textId="5DD015E8" w:rsidR="00B452B8" w:rsidRDefault="00B452B8">
      <w:pPr>
        <w:pStyle w:val="5"/>
        <w:rPr>
          <w:kern w:val="0"/>
        </w:rPr>
      </w:pPr>
      <w:r>
        <w:rPr>
          <w:b/>
          <w:bCs w:val="0"/>
          <w:kern w:val="0"/>
        </w:rPr>
        <w:t>3.1</w:t>
      </w:r>
      <w:r>
        <w:rPr>
          <w:kern w:val="0"/>
        </w:rPr>
        <w:t xml:space="preserve">  </w:t>
      </w:r>
      <w:r w:rsidR="00074DDE">
        <w:rPr>
          <w:rFonts w:hint="eastAsia"/>
          <w:kern w:val="0"/>
        </w:rPr>
        <w:t>人工神经网络</w:t>
      </w:r>
    </w:p>
    <w:p w14:paraId="56BA3511" w14:textId="233D24E6" w:rsidR="00025069" w:rsidRDefault="002F2A7A" w:rsidP="005D24F1">
      <w:r>
        <w:rPr>
          <w:rFonts w:hint="eastAsia"/>
        </w:rPr>
        <w:t>ANN</w:t>
      </w:r>
      <w:r>
        <w:rPr>
          <w:rFonts w:hint="eastAsia"/>
        </w:rPr>
        <w:t>最早的应用之一是光学字符识别，后来它则被应用于数字地图学</w:t>
      </w:r>
      <w:r w:rsidR="00813C0C">
        <w:fldChar w:fldCharType="begin"/>
      </w:r>
      <w:r w:rsidR="00813C0C">
        <w:instrText xml:space="preserve"> ADDIN ZOTERO_ITEM CSL_CITATION {"citationID":"RaexWjoe","properties":{"formattedCitation":"(Vo\\uc0\\u382{}en\\uc0\\u237{}lek 2005)","plainCitation":"(Voženílek 2005)","noteIndex":0},"citationItems":[{"id":255,"uris":["http://zotero.org/users/5656757/items/BF3XL5GF"],"itemData":{"id":255,"type":"book","publisher":"Univerzita Palackého","source":"Google Scholar","title":"Cartography for GIS: geovisualization and map communication","title-short":"Cartography for GIS","author":[{"family":"Voženílek","given":"Vít"}],"issued":{"date-parts":[["2005"]]}}}],"schema":"https://github.com/citation-style-language/schema/raw/master/csl-citation.json"} </w:instrText>
      </w:r>
      <w:r w:rsidR="00813C0C">
        <w:fldChar w:fldCharType="separate"/>
      </w:r>
      <w:r w:rsidR="00813C0C" w:rsidRPr="00813C0C">
        <w:rPr>
          <w:kern w:val="0"/>
          <w:szCs w:val="24"/>
        </w:rPr>
        <w:t>(Voženílek 2005)</w:t>
      </w:r>
      <w:r w:rsidR="00813C0C">
        <w:fldChar w:fldCharType="end"/>
      </w:r>
      <w:r>
        <w:rPr>
          <w:rFonts w:hint="eastAsia"/>
        </w:rPr>
        <w:t>，现在，</w:t>
      </w:r>
      <w:r>
        <w:rPr>
          <w:rFonts w:hint="eastAsia"/>
        </w:rPr>
        <w:t>ANN</w:t>
      </w:r>
      <w:r>
        <w:rPr>
          <w:rFonts w:hint="eastAsia"/>
        </w:rPr>
        <w:t>经常被用作分类和特征提取的替代工具</w:t>
      </w:r>
      <w:r w:rsidR="00FF2CF7">
        <w:fldChar w:fldCharType="begin"/>
      </w:r>
      <w:r w:rsidR="00FF2CF7">
        <w:instrText xml:space="preserve"> ADDIN ZOTERO_ITEM CSL_CITATION {"citationID":"zSQvKe7T","properties":{"formattedCitation":"(Lees and Ritman 1991)","plainCitation":"(Lees and Ritman 1991)","noteIndex":0},"citationItems":[{"id":256,"uris":["http://zotero.org/users/5656757/items/EUT6GNH7"],"itemData":{"id":256,"type":"article-journal","container-title":"Environmental Management","issue":"6","note":"publisher: Springer","page":"823–831","source":"Google Scholar","title":"Decision-tree and rule-induction approach to integration of remotely sensed and GIS data in mapping vegetation in disturbed or hilly environments","volume":"15","author":[{"family":"Lees","given":"Brian G."},{"family":"Ritman","given":"Kim"}],"issued":{"date-parts":[["1991"]]}}}],"schema":"https://github.com/citation-style-language/schema/raw/master/csl-citation.json"} </w:instrText>
      </w:r>
      <w:r w:rsidR="00FF2CF7">
        <w:fldChar w:fldCharType="separate"/>
      </w:r>
      <w:r w:rsidR="00FF2CF7" w:rsidRPr="00FF2CF7">
        <w:t>(Lees and Ritman 1991)</w:t>
      </w:r>
      <w:r w:rsidR="00FF2CF7">
        <w:fldChar w:fldCharType="end"/>
      </w:r>
      <w:r>
        <w:rPr>
          <w:rFonts w:hint="eastAsia"/>
        </w:rPr>
        <w:t>。</w:t>
      </w:r>
    </w:p>
    <w:p w14:paraId="7BBD623E" w14:textId="1A7C63A9" w:rsidR="00F96DBB" w:rsidRPr="00F96DBB" w:rsidRDefault="00F96DBB" w:rsidP="00F96DBB">
      <w:r>
        <w:rPr>
          <w:rFonts w:hint="eastAsia"/>
        </w:rPr>
        <w:t>ANN</w:t>
      </w:r>
      <w:r>
        <w:rPr>
          <w:rFonts w:hint="eastAsia"/>
        </w:rPr>
        <w:t>可以被训练来解决</w:t>
      </w:r>
      <w:r>
        <w:rPr>
          <w:rFonts w:hint="eastAsia"/>
        </w:rPr>
        <w:t>GIS</w:t>
      </w:r>
      <w:r>
        <w:rPr>
          <w:rFonts w:hint="eastAsia"/>
        </w:rPr>
        <w:t>中的决策问题，或是使用自组织映射（</w:t>
      </w:r>
      <w:r>
        <w:rPr>
          <w:rFonts w:hint="eastAsia"/>
        </w:rPr>
        <w:t>self</w:t>
      </w:r>
      <w:r>
        <w:t>-organizing map</w:t>
      </w:r>
      <w:r>
        <w:rPr>
          <w:rFonts w:hint="eastAsia"/>
        </w:rPr>
        <w:t>，</w:t>
      </w:r>
      <w:r>
        <w:rPr>
          <w:rFonts w:hint="eastAsia"/>
        </w:rPr>
        <w:t>SOM</w:t>
      </w:r>
      <w:r>
        <w:rPr>
          <w:rFonts w:hint="eastAsia"/>
        </w:rPr>
        <w:t>）来对人口普查数据进行分类</w:t>
      </w:r>
      <w:r>
        <w:fldChar w:fldCharType="begin"/>
      </w:r>
      <w:r>
        <w:instrText xml:space="preserve"> ADDIN ZOTERO_ITEM CSL_CITATION {"citationID":"3nYcimOr","properties":{"formattedCitation":"(Kohonen 2001)","plainCitation":"(Kohonen 2001)","noteIndex":0},"citationItems":[{"id":254,"uris":["http://zotero.org/users/5656757/items/F9JHJ57N"],"itemData":{"id":254,"type":"article-journal","source":"Google Scholar","title":"Self-Organizing Maps, Berlin: Springer","title-short":"Self-Organizing Maps, Berlin","author":[{"family":"Kohonen","given":"T."}],"issued":{"date-parts":[["2001"]]}},"locator":"-"}],"schema":"https://github.com/citation-style-language/schema/raw/master/csl-citation.json"} </w:instrText>
      </w:r>
      <w:r>
        <w:fldChar w:fldCharType="separate"/>
      </w:r>
      <w:r w:rsidRPr="00813C0C">
        <w:t>(Kohonen 2001)</w:t>
      </w:r>
      <w:r>
        <w:fldChar w:fldCharType="end"/>
      </w:r>
      <w:r>
        <w:rPr>
          <w:rFonts w:hint="eastAsia"/>
        </w:rPr>
        <w:t>，以及使用前反馈结构来对降水或房产价值进行预测。</w:t>
      </w:r>
    </w:p>
    <w:p w14:paraId="32BE09AE" w14:textId="61D8CE99" w:rsidR="005D24F1" w:rsidRDefault="00407EB4" w:rsidP="005D24F1">
      <w:r>
        <w:fldChar w:fldCharType="begin"/>
      </w:r>
      <w:r>
        <w:instrText xml:space="preserve"> ADDIN ZOTERO_ITEM CSL_CITATION {"citationID":"yqoOS7y8","properties":{"formattedCitation":"(Openshaw and Openshaw 1997)","plainCitation":"(Openshaw and Openshaw 1997)","noteIndex":0},"citationItems":[{"id":257,"uris":["http://zotero.org/users/5656757/items/CDWP36DD"],"itemData":{"id":257,"type":"book","publisher":"John Wiley &amp; Sons, Inc.","source":"Google Scholar","title":"Artificial intelligence in geography","author":[{"family":"Openshaw","given":"Stan"},{"family":"Openshaw","given":"Christine"}],"issued":{"date-parts":[["1997"]]}}}],"schema":"https://github.com/citation-style-language/schema/raw/master/csl-citation.json"} </w:instrText>
      </w:r>
      <w:r>
        <w:fldChar w:fldCharType="separate"/>
      </w:r>
      <w:r w:rsidRPr="00407EB4">
        <w:t>(Openshaw and Openshaw 1997)</w:t>
      </w:r>
      <w:r>
        <w:fldChar w:fldCharType="end"/>
      </w:r>
      <w:r>
        <w:t xml:space="preserve"> </w:t>
      </w:r>
      <w:r>
        <w:rPr>
          <w:rFonts w:hint="eastAsia"/>
        </w:rPr>
        <w:t>演示了</w:t>
      </w:r>
      <w:r>
        <w:rPr>
          <w:rFonts w:hint="eastAsia"/>
        </w:rPr>
        <w:t>ANN</w:t>
      </w:r>
      <w:r>
        <w:rPr>
          <w:rFonts w:hint="eastAsia"/>
        </w:rPr>
        <w:t>在建模空间相互作用和分类空间数据方面的作用。</w:t>
      </w:r>
      <w:r w:rsidR="00025069">
        <w:fldChar w:fldCharType="begin"/>
      </w:r>
      <w:r w:rsidR="005405A0">
        <w:instrText xml:space="preserve"> ADDIN ZOTERO_ITEM CSL_CITATION {"citationID":"TDWP4LlI","properties":{"formattedCitation":"(F. Wang 1994)","plainCitation":"(F. Wang 1994)","noteIndex":0},"citationItems":[{"id":259,"uris":["http://zotero.org/users/5656757/items/AIZ3AU9V"],"itemData":{"id":259,"type":"article-journal","container-title":"Environment and planning A","issue":"2","note":"publisher: SAGE Publications Sage UK: London, England","page":"265–284","source":"Google Scholar","title":"The use of artificial neural networks in a geographical information system for agricultural land-suitability assessment","volume":"26","author":[{"family":"Wang","given":"F."}],"issued":{"date-parts":[["1994"]]}}}],"schema":"https://github.com/citation-style-language/schema/raw/master/csl-citation.json"} </w:instrText>
      </w:r>
      <w:r w:rsidR="00025069">
        <w:fldChar w:fldCharType="separate"/>
      </w:r>
      <w:r w:rsidR="005405A0" w:rsidRPr="005405A0">
        <w:t>(F. Wang 1994)</w:t>
      </w:r>
      <w:r w:rsidR="00025069">
        <w:fldChar w:fldCharType="end"/>
      </w:r>
      <w:r w:rsidR="00025069">
        <w:t xml:space="preserve"> </w:t>
      </w:r>
      <w:r w:rsidR="00025069">
        <w:rPr>
          <w:rFonts w:hint="eastAsia"/>
        </w:rPr>
        <w:t>成功地将</w:t>
      </w:r>
      <w:r w:rsidR="0095684F">
        <w:rPr>
          <w:rFonts w:hint="eastAsia"/>
        </w:rPr>
        <w:t>ANN</w:t>
      </w:r>
      <w:r w:rsidR="00025069">
        <w:rPr>
          <w:rFonts w:hint="eastAsia"/>
        </w:rPr>
        <w:t>与</w:t>
      </w:r>
      <w:r w:rsidR="00025069">
        <w:rPr>
          <w:rFonts w:hint="eastAsia"/>
        </w:rPr>
        <w:t>GIS</w:t>
      </w:r>
      <w:r w:rsidR="00025069">
        <w:rPr>
          <w:rFonts w:hint="eastAsia"/>
        </w:rPr>
        <w:t>集成，进行土地适宜性分析。</w:t>
      </w:r>
      <w:r w:rsidR="0095684F">
        <w:fldChar w:fldCharType="begin"/>
      </w:r>
      <w:r w:rsidR="0095684F">
        <w:instrText xml:space="preserve"> ADDIN ZOTERO_ITEM CSL_CITATION {"citationID":"39hMgyuw","properties":{"formattedCitation":"(Dantas et al. 2000)","plainCitation":"(Dantas et al. 2000)","noteIndex":0},"citationItems":[{"id":260,"uris":["http://zotero.org/users/5656757/items/EHZ9PL4S"],"itemData":{"id":260,"type":"paper-conference","container-title":"Proceedings of the IEEE-INNS-ENNS International Joint Conference on Neural Networks. IJCNN 2000. Neural Computing: New Challenges and Perspectives for the New Millennium","page":"435–440","publisher":"IEEE","source":"Google Scholar","title":"Neural network for travel demand forecast using GIS and remote sensing","volume":"4","author":[{"family":"Dantas","given":"André"},{"family":"Yamamoto","given":"Koshi"},{"family":"Lamar","given":"Marcus V."},{"family":"Yamashita","given":"Yaeko"}],"issued":{"date-parts":[["2000"]]}}}],"schema":"https://github.com/citation-style-language/schema/raw/master/csl-citation.json"} </w:instrText>
      </w:r>
      <w:r w:rsidR="0095684F">
        <w:fldChar w:fldCharType="separate"/>
      </w:r>
      <w:r w:rsidR="0095684F" w:rsidRPr="0095684F">
        <w:t>(Dantas et al. 2000)</w:t>
      </w:r>
      <w:r w:rsidR="0095684F">
        <w:fldChar w:fldCharType="end"/>
      </w:r>
      <w:r w:rsidR="0095684F">
        <w:t xml:space="preserve"> </w:t>
      </w:r>
      <w:r w:rsidR="00904A93">
        <w:rPr>
          <w:rFonts w:hint="eastAsia"/>
        </w:rPr>
        <w:t>结合遥感数据，</w:t>
      </w:r>
      <w:r w:rsidR="0095684F">
        <w:rPr>
          <w:rFonts w:hint="eastAsia"/>
        </w:rPr>
        <w:t>使用</w:t>
      </w:r>
      <w:r w:rsidR="0095684F">
        <w:rPr>
          <w:rFonts w:hint="eastAsia"/>
        </w:rPr>
        <w:t>ANN</w:t>
      </w:r>
      <w:r w:rsidR="0095684F">
        <w:rPr>
          <w:rFonts w:hint="eastAsia"/>
        </w:rPr>
        <w:t>对波士顿大都会地区</w:t>
      </w:r>
      <w:r w:rsidR="00904A93">
        <w:rPr>
          <w:rFonts w:hint="eastAsia"/>
        </w:rPr>
        <w:t>的旅游需求进行了预测。</w:t>
      </w:r>
      <w:r w:rsidR="007D07CD">
        <w:fldChar w:fldCharType="begin"/>
      </w:r>
      <w:r w:rsidR="007D07CD">
        <w:instrText xml:space="preserve"> ADDIN ZOTERO_ITEM CSL_CITATION {"citationID":"GQdEGrUx","properties":{"formattedCitation":"(Pijanowski et al. 2002)","plainCitation":"(Pijanowski et al. 2002)","noteIndex":0},"citationItems":[{"id":262,"uris":["http://zotero.org/users/5656757/items/T4QBQQUH"],"itemData":{"id":262,"type":"article-journal","container-title":"Computers, environment and urban systems","issue":"6","note":"publisher: Elsevier","page":"553–575","source":"Google Scholar","title":"Using neural networks and GIS to forecast land use changes: a land transformation model","title-short":"Using neural networks and GIS to forecast land use changes","volume":"26","author":[{"family":"Pijanowski","given":"Bryan C."},{"family":"Brown","given":"Daniel G."},{"family":"Shellito","given":"Bradley A."},{"family":"Manik","given":"Gaurav A."}],"issued":{"date-parts":[["2002"]]}}}],"schema":"https://github.com/citation-style-language/schema/raw/master/csl-citation.json"} </w:instrText>
      </w:r>
      <w:r w:rsidR="007D07CD">
        <w:fldChar w:fldCharType="separate"/>
      </w:r>
      <w:r w:rsidR="007D07CD" w:rsidRPr="007D07CD">
        <w:t>(Pijanowski et al. 2002)</w:t>
      </w:r>
      <w:r w:rsidR="007D07CD">
        <w:fldChar w:fldCharType="end"/>
      </w:r>
      <w:r w:rsidR="007D07CD">
        <w:t xml:space="preserve"> </w:t>
      </w:r>
      <w:r w:rsidR="007D07CD">
        <w:rPr>
          <w:rFonts w:hint="eastAsia"/>
        </w:rPr>
        <w:t>使用</w:t>
      </w:r>
      <w:r w:rsidR="007D07CD">
        <w:rPr>
          <w:rFonts w:hint="eastAsia"/>
        </w:rPr>
        <w:t>ANN</w:t>
      </w:r>
      <w:r w:rsidR="007D07CD">
        <w:rPr>
          <w:rFonts w:hint="eastAsia"/>
        </w:rPr>
        <w:t>和土地变化模型（</w:t>
      </w:r>
      <w:r w:rsidR="007D07CD">
        <w:rPr>
          <w:rFonts w:hint="eastAsia"/>
        </w:rPr>
        <w:t>Land</w:t>
      </w:r>
      <w:r w:rsidR="007D07CD">
        <w:t xml:space="preserve"> Transformation Model</w:t>
      </w:r>
      <w:r w:rsidR="007D07CD">
        <w:rPr>
          <w:rFonts w:hint="eastAsia"/>
        </w:rPr>
        <w:t>）来预测土地利用变化，并分析了结果的驱动因素，对结果进行了空间分析。</w:t>
      </w:r>
      <w:r w:rsidR="00F83D3C">
        <w:fldChar w:fldCharType="begin"/>
      </w:r>
      <w:r w:rsidR="00F83D3C">
        <w:instrText xml:space="preserve"> ADDIN ZOTERO_ITEM CSL_CITATION {"citationID":"BtGCIhIr","properties":{"formattedCitation":"(Beres et al. 2008)","plainCitation":"(Beres et al. 2008)","noteIndex":0},"citationItems":[{"id":271,"uris":["http://zotero.org/users/5656757/items/YUTB89DT"],"itemData":{"id":271,"type":"paper-conference","container-title":"Geophysical Research Abstracts","source":"Google Scholar","title":"Frost risk mapping using neural networks and GIS decision models","volume":"10","author":[{"family":"Beres","given":"M."},{"family":"Foresti","given":"L."},{"family":"Tapia","given":"R."},{"family":"Kanevski","given":"M."}],"issued":{"date-parts":[["2008"]]}}}],"schema":"https://github.com/citation-style-language/schema/raw/master/csl-citation.json"} </w:instrText>
      </w:r>
      <w:r w:rsidR="00F83D3C">
        <w:fldChar w:fldCharType="separate"/>
      </w:r>
      <w:r w:rsidR="00F83D3C" w:rsidRPr="00F83D3C">
        <w:t>(Beres et al. 2008)</w:t>
      </w:r>
      <w:r w:rsidR="00F83D3C">
        <w:fldChar w:fldCharType="end"/>
      </w:r>
      <w:r w:rsidR="00F83D3C">
        <w:t xml:space="preserve"> </w:t>
      </w:r>
      <w:r w:rsidR="00F83D3C">
        <w:rPr>
          <w:rFonts w:hint="eastAsia"/>
        </w:rPr>
        <w:t>使用</w:t>
      </w:r>
      <w:r w:rsidR="00F83D3C">
        <w:rPr>
          <w:rFonts w:hint="eastAsia"/>
        </w:rPr>
        <w:t>ANN</w:t>
      </w:r>
      <w:r w:rsidR="00F83D3C">
        <w:rPr>
          <w:rFonts w:hint="eastAsia"/>
        </w:rPr>
        <w:t>对霜冻进行了预测。</w:t>
      </w:r>
    </w:p>
    <w:p w14:paraId="688565BB" w14:textId="29867741" w:rsidR="005405A0" w:rsidRDefault="005405A0" w:rsidP="005D24F1">
      <w:r>
        <w:fldChar w:fldCharType="begin"/>
      </w:r>
      <w:r>
        <w:instrText xml:space="preserve"> ADDIN ZOTERO_ITEM CSL_CITATION {"citationID":"9ej2bQPO","properties":{"formattedCitation":"(Y. Wang et al. 2005)","plainCitation":"(Y. Wang et al. 2005)","noteIndex":0},"citationItems":[{"id":264,"uris":["http://zotero.org/users/5656757/items/8JH4UQPZ"],"itemData":{"id":264,"type":"article-journal","container-title":"Journal of spatial science","issue":"2","note":"publisher: Taylor &amp; Francis","page":"37–50","source":"Google Scholar","title":"Distributed artificial intelligence in GIS-Geolet: A distributed geo-spatial information retriever","title-short":"Distributed artificial intelligence in GIS-Geolet","volume":"50","author":[{"family":"Wang","given":"Y."},{"family":"Rizos","given":"C."},{"family":"Ge","given":"L."},{"family":"Tanner","given":"M."},{"family":"Dwyer","given":"M."}],"issued":{"date-parts":[["2005"]]}}}],"schema":"https://github.com/citation-style-language/schema/raw/master/csl-citation.json"} </w:instrText>
      </w:r>
      <w:r>
        <w:fldChar w:fldCharType="separate"/>
      </w:r>
      <w:r w:rsidRPr="005405A0">
        <w:t>(Y. Wang et al. 2005)</w:t>
      </w:r>
      <w:r>
        <w:fldChar w:fldCharType="end"/>
      </w:r>
      <w:r>
        <w:t xml:space="preserve"> </w:t>
      </w:r>
      <w:r>
        <w:rPr>
          <w:rFonts w:hint="eastAsia"/>
        </w:rPr>
        <w:t>讨论了一种基于代理（</w:t>
      </w:r>
      <w:r>
        <w:rPr>
          <w:rFonts w:hint="eastAsia"/>
        </w:rPr>
        <w:t>agent</w:t>
      </w:r>
      <w:r>
        <w:rPr>
          <w:rFonts w:hint="eastAsia"/>
        </w:rPr>
        <w:t>）的分布式人工智能</w:t>
      </w:r>
      <w:r>
        <w:rPr>
          <w:rFonts w:hint="eastAsia"/>
        </w:rPr>
        <w:t>GIS</w:t>
      </w:r>
      <w:r>
        <w:rPr>
          <w:rFonts w:hint="eastAsia"/>
        </w:rPr>
        <w:t>范式，并提供了基于</w:t>
      </w:r>
      <w:proofErr w:type="spellStart"/>
      <w:r>
        <w:rPr>
          <w:rFonts w:hint="eastAsia"/>
        </w:rPr>
        <w:t>G</w:t>
      </w:r>
      <w:r>
        <w:t>eolet</w:t>
      </w:r>
      <w:proofErr w:type="spellEnd"/>
      <w:r>
        <w:rPr>
          <w:rFonts w:hint="eastAsia"/>
        </w:rPr>
        <w:t>的</w:t>
      </w:r>
      <w:r>
        <w:rPr>
          <w:rFonts w:hint="eastAsia"/>
        </w:rPr>
        <w:t>DGIS</w:t>
      </w:r>
      <w:r>
        <w:rPr>
          <w:rFonts w:hint="eastAsia"/>
        </w:rPr>
        <w:t>原型系统。</w:t>
      </w:r>
    </w:p>
    <w:p w14:paraId="2699BC20" w14:textId="13F3BA86" w:rsidR="004D4506" w:rsidRDefault="00C821DA" w:rsidP="00C821DA">
      <w:r>
        <w:fldChar w:fldCharType="begin"/>
      </w:r>
      <w:r>
        <w:instrText xml:space="preserve"> ADDIN ZOTERO_ITEM CSL_CITATION {"citationID":"uUZwRnvY","properties":{"formattedCitation":"(Macgillivray, Wilson, and Holt 1999)","plainCitation":"(Macgillivray, Wilson, and Holt 1999)","noteIndex":0},"citationItems":[{"id":268,"uris":["http://zotero.org/users/5656757/items/NKKDS6W6"],"itemData":{"id":268,"type":"paper-conference","container-title":"Proc. of the 11th Annual Colloquium of the Spatial Information Research Centre (SIRC 99)","source":"Google Scholar","title":"The Use of Artificial Intelligence techniques and GIS for predictive vegetation modelling","author":[{"family":"Macgillivray","given":"Kit"},{"family":"Wilson","given":"J. B."},{"family":"Holt","given":"Alec"}],"issued":{"date-parts":[["1999"]]}}}],"schema":"https://github.com/citation-style-language/schema/raw/master/csl-citation.json"} </w:instrText>
      </w:r>
      <w:r>
        <w:fldChar w:fldCharType="separate"/>
      </w:r>
      <w:r w:rsidRPr="00C821DA">
        <w:t>(Macgillivray, Wilson, and Holt 1999)</w:t>
      </w:r>
      <w:r>
        <w:fldChar w:fldCharType="end"/>
      </w:r>
      <w:r>
        <w:t xml:space="preserve"> </w:t>
      </w:r>
      <w:r>
        <w:rPr>
          <w:rFonts w:hint="eastAsia"/>
        </w:rPr>
        <w:t>比较了多元回归和判别函数分析与神经网络和案例式推理在</w:t>
      </w:r>
      <w:r>
        <w:rPr>
          <w:rFonts w:hint="eastAsia"/>
        </w:rPr>
        <w:t>GIS</w:t>
      </w:r>
      <w:r>
        <w:rPr>
          <w:rFonts w:hint="eastAsia"/>
        </w:rPr>
        <w:t>中的应用，并基于统计参数测试、</w:t>
      </w:r>
      <w:r>
        <w:rPr>
          <w:rFonts w:hint="eastAsia"/>
        </w:rPr>
        <w:t>ANN</w:t>
      </w:r>
      <w:r>
        <w:rPr>
          <w:rFonts w:hint="eastAsia"/>
        </w:rPr>
        <w:t>规则提取和专家建议构建了一个气候和调查环境数据的预测模型。</w:t>
      </w:r>
    </w:p>
    <w:p w14:paraId="084754C4" w14:textId="6C382C88" w:rsidR="00D87CE8" w:rsidRPr="00C821DA" w:rsidRDefault="00D87CE8" w:rsidP="00C821DA">
      <w:r>
        <w:fldChar w:fldCharType="begin"/>
      </w:r>
      <w:r>
        <w:instrText xml:space="preserve"> ADDIN ZOTERO_ITEM CSL_CITATION {"citationID":"2cKb8Ve7","properties":{"formattedCitation":"(Al-Bastaki 2006)","plainCitation":"(Al-Bastaki 2006)","noteIndex":0},"citationItems":[{"id":269,"uris":["http://zotero.org/users/5656757/items/IC6F6BKI"],"itemData":{"id":269,"type":"article-journal","container-title":"Information Technology Journal","issue":"1","page":"88–93","source":"Google Scholar","title":"GIS image compression and restoration: a neural network approach","title-short":"GIS image compression and restoration","volume":"5","author":[{"family":"Al-Bastaki","given":"Yousif A. Latif"}],"issued":{"date-parts":[["2006"]]}}}],"schema":"https://github.com/citation-style-language/schema/raw/master/csl-citation.json"} </w:instrText>
      </w:r>
      <w:r>
        <w:fldChar w:fldCharType="separate"/>
      </w:r>
      <w:r w:rsidRPr="00D87CE8">
        <w:t>(Al-Bastaki 2006)</w:t>
      </w:r>
      <w:r>
        <w:fldChar w:fldCharType="end"/>
      </w:r>
      <w:r>
        <w:t xml:space="preserve"> </w:t>
      </w:r>
      <w:r>
        <w:rPr>
          <w:rFonts w:hint="eastAsia"/>
        </w:rPr>
        <w:t>将</w:t>
      </w:r>
      <w:r>
        <w:rPr>
          <w:rFonts w:hint="eastAsia"/>
        </w:rPr>
        <w:t>ANN</w:t>
      </w:r>
      <w:r>
        <w:rPr>
          <w:rFonts w:hint="eastAsia"/>
        </w:rPr>
        <w:t>和通用算法应用于了</w:t>
      </w:r>
      <w:r>
        <w:rPr>
          <w:rFonts w:hint="eastAsia"/>
        </w:rPr>
        <w:t>GIS</w:t>
      </w:r>
      <w:r>
        <w:rPr>
          <w:rFonts w:hint="eastAsia"/>
        </w:rPr>
        <w:t>图像压缩和修复，发现</w:t>
      </w:r>
      <w:r w:rsidR="007559C5">
        <w:rPr>
          <w:rFonts w:hint="eastAsia"/>
        </w:rPr>
        <w:t>基于自适应神经网络</w:t>
      </w:r>
      <w:r w:rsidR="00064948">
        <w:rPr>
          <w:rFonts w:hint="eastAsia"/>
        </w:rPr>
        <w:t>（</w:t>
      </w:r>
      <w:r w:rsidR="00064948">
        <w:rPr>
          <w:rFonts w:hint="eastAsia"/>
        </w:rPr>
        <w:t>a</w:t>
      </w:r>
      <w:r w:rsidR="00064948">
        <w:t>daptive neural network</w:t>
      </w:r>
      <w:r w:rsidR="00064948">
        <w:rPr>
          <w:rFonts w:hint="eastAsia"/>
        </w:rPr>
        <w:t>）</w:t>
      </w:r>
      <w:r w:rsidR="007559C5">
        <w:rPr>
          <w:rFonts w:hint="eastAsia"/>
        </w:rPr>
        <w:t>的方法对于</w:t>
      </w:r>
      <w:r w:rsidR="007559C5">
        <w:rPr>
          <w:rFonts w:hint="eastAsia"/>
        </w:rPr>
        <w:t>GIS</w:t>
      </w:r>
      <w:r w:rsidR="007559C5">
        <w:rPr>
          <w:rFonts w:hint="eastAsia"/>
        </w:rPr>
        <w:t>图像具有良好的压缩性能，并且具体性能取决于自适应神经网络的簇数</w:t>
      </w:r>
      <w:r>
        <w:rPr>
          <w:rFonts w:hint="eastAsia"/>
        </w:rPr>
        <w:t>。</w:t>
      </w:r>
    </w:p>
    <w:p w14:paraId="73BD21E5" w14:textId="3CBFB2A4" w:rsidR="00074DDE" w:rsidRPr="00074DDE" w:rsidRDefault="00074DDE" w:rsidP="00074DDE">
      <w:pPr>
        <w:pStyle w:val="5"/>
        <w:rPr>
          <w:kern w:val="0"/>
        </w:rPr>
      </w:pPr>
      <w:r>
        <w:rPr>
          <w:b/>
          <w:bCs w:val="0"/>
          <w:kern w:val="0"/>
        </w:rPr>
        <w:t>3.1</w:t>
      </w:r>
      <w:r>
        <w:rPr>
          <w:kern w:val="0"/>
        </w:rPr>
        <w:t xml:space="preserve">  </w:t>
      </w:r>
      <w:r>
        <w:rPr>
          <w:rFonts w:hint="eastAsia"/>
          <w:kern w:val="0"/>
        </w:rPr>
        <w:t>模糊逻辑</w:t>
      </w:r>
    </w:p>
    <w:p w14:paraId="738C668E" w14:textId="5E4F4779" w:rsidR="00F96DBB" w:rsidRPr="00F96DBB" w:rsidRDefault="00F96DBB" w:rsidP="00F96DBB">
      <w:r>
        <w:rPr>
          <w:rFonts w:hint="eastAsia"/>
        </w:rPr>
        <w:t>在</w:t>
      </w:r>
      <w:r>
        <w:rPr>
          <w:rFonts w:hint="eastAsia"/>
        </w:rPr>
        <w:t>GIS</w:t>
      </w:r>
      <w:r>
        <w:rPr>
          <w:rFonts w:hint="eastAsia"/>
        </w:rPr>
        <w:t>中，模糊模型相比传统模型的一个重要优势是，模糊模型能够自然和方便地输入专家知识。此外，模糊模型还具有处理非线性关系的能力，并且具有可解释性，而在这</w:t>
      </w:r>
      <w:r>
        <w:rPr>
          <w:rFonts w:hint="eastAsia"/>
        </w:rPr>
        <w:t>GIS</w:t>
      </w:r>
      <w:r>
        <w:rPr>
          <w:rFonts w:hint="eastAsia"/>
        </w:rPr>
        <w:t>应用中是很常见的</w:t>
      </w:r>
      <w:r w:rsidR="00064948">
        <w:rPr>
          <w:rFonts w:hint="eastAsia"/>
        </w:rPr>
        <w:t>需求</w:t>
      </w:r>
      <w:r>
        <w:rPr>
          <w:rFonts w:hint="eastAsia"/>
        </w:rPr>
        <w:t>。</w:t>
      </w:r>
    </w:p>
    <w:p w14:paraId="4B8D5834" w14:textId="258828A7" w:rsidR="009B71F8" w:rsidRDefault="00074DDE" w:rsidP="00074DDE">
      <w:r>
        <w:rPr>
          <w:rFonts w:hint="eastAsia"/>
        </w:rPr>
        <w:t>模糊模型已经被应用于不精确的空间问题，包括数据收集、表示和分析，以及土地、土壤和遥感图像的分类。</w:t>
      </w:r>
    </w:p>
    <w:p w14:paraId="7F2371CD" w14:textId="47F6986D" w:rsidR="00EB2922" w:rsidRDefault="00EB2922" w:rsidP="00074DDE">
      <w:r>
        <w:fldChar w:fldCharType="begin"/>
      </w:r>
      <w:r>
        <w:instrText xml:space="preserve"> ADDIN ZOTERO_ITEM CSL_CITATION {"citationID":"6u5NfnMd","properties":{"formattedCitation":"(Yanar and Aky\\uc0\\u252{}rek 2006)","plainCitation":"(Yanar and Akyürek 2006)","noteIndex":0},"citationItems":[{"id":266,"uris":["http://zotero.org/users/5656757/items/D2ZJW8LE"],"itemData":{"id":266,"type":"article-journal","container-title":"Information Sciences","issue":"8","note":"publisher: Elsevier","page":"1067–1085","source":"Google Scholar","title":"The enhancement of the cell-based GIS analyses with fuzzy processing capabilities","volume":"176","author":[{"family":"Yanar","given":"Tahsin A."},{"family":"Akyürek","given":"Zuhal"}],"issued":{"date-parts":[["2006"]]}}}],"schema":"https://github.com/citation-style-language/schema/raw/master/csl-citation.json"} </w:instrText>
      </w:r>
      <w:r>
        <w:fldChar w:fldCharType="separate"/>
      </w:r>
      <w:r w:rsidRPr="00EB2922">
        <w:rPr>
          <w:kern w:val="0"/>
          <w:szCs w:val="24"/>
        </w:rPr>
        <w:t>(Yanar and Akyürek 2006)</w:t>
      </w:r>
      <w:r>
        <w:fldChar w:fldCharType="end"/>
      </w:r>
      <w:r>
        <w:t xml:space="preserve"> </w:t>
      </w:r>
      <w:r>
        <w:rPr>
          <w:rFonts w:hint="eastAsia"/>
        </w:rPr>
        <w:t>使用</w:t>
      </w:r>
      <w:proofErr w:type="spellStart"/>
      <w:r>
        <w:rPr>
          <w:rFonts w:hint="eastAsia"/>
        </w:rPr>
        <w:t>FuzzyCell</w:t>
      </w:r>
      <w:proofErr w:type="spellEnd"/>
      <w:r>
        <w:rPr>
          <w:rFonts w:hint="eastAsia"/>
        </w:rPr>
        <w:t>，一个使用</w:t>
      </w:r>
      <w:r w:rsidR="00F5391E">
        <w:rPr>
          <w:rFonts w:hint="eastAsia"/>
        </w:rPr>
        <w:t>模糊集合论来</w:t>
      </w:r>
      <w:r>
        <w:rPr>
          <w:rFonts w:hint="eastAsia"/>
        </w:rPr>
        <w:t>增强传统</w:t>
      </w:r>
      <w:r w:rsidR="00F5391E">
        <w:rPr>
          <w:rFonts w:hint="eastAsia"/>
        </w:rPr>
        <w:t>GIS</w:t>
      </w:r>
      <w:r w:rsidR="00F5391E">
        <w:rPr>
          <w:rFonts w:hint="eastAsia"/>
        </w:rPr>
        <w:t>的系统，通过捕捉专家规则构建了模糊规则，并能够寻找决策问题的空间解。他们通过对输入数据的模糊度量</w:t>
      </w:r>
      <w:r w:rsidR="004D4506">
        <w:rPr>
          <w:rFonts w:hint="eastAsia"/>
        </w:rPr>
        <w:t>来训练</w:t>
      </w:r>
      <w:r w:rsidR="004D4506">
        <w:rPr>
          <w:rFonts w:hint="eastAsia"/>
        </w:rPr>
        <w:t>ANN</w:t>
      </w:r>
      <w:r w:rsidR="004D4506">
        <w:rPr>
          <w:rFonts w:hint="eastAsia"/>
        </w:rPr>
        <w:t>，从而快速有效地对所有数据再现相关地点。</w:t>
      </w:r>
    </w:p>
    <w:p w14:paraId="5A425FCB" w14:textId="3559DB57" w:rsidR="00AB5F35" w:rsidRDefault="00AB5F35" w:rsidP="00074DDE">
      <w:r>
        <w:fldChar w:fldCharType="begin"/>
      </w:r>
      <w:r>
        <w:instrText xml:space="preserve"> ADDIN ZOTERO_ITEM CSL_CITATION {"citationID":"rSAALv5I","properties":{"formattedCitation":"(Tien Bui et al. 2016)","plainCitation":"(Tien Bui et al. 2016)","noteIndex":0},"citationItems":[{"id":276,"uris":["http://zotero.org/users/5656757/items/RZZUGBKQ"],"itemData":{"id":276,"type":"article-journal","abstract":"This paper proposes a new artificial intelligence approach based on neural fuzzy inference system and metaheuristic optimization for flood susceptibility modeling, namely MONF. In the new approach, the neural fuzzy inference system was used to create an initial flood susceptibility model and then the model was optimized using two metaheuristic algorithms, Evolutionary Genetic and Particle Swarm Optimization. A high-frequency tropical cyclone area of the Tuong Duong district in Central Vietnam was used as a case study. First, a GIS database for the study area was constructed. The database that includes 76 historical flood inundated areas and ten flood influencing factors was used to develop and validate the proposed model. Root Mean Square Error (RMSE), Mean Absolute Error (MAE), Receiver Operating Characteristic (ROC) curve, and area under the ROC curve (AUC) were used to assess the model performance and its prediction capability. Experimental results showed that the proposed model has high performance on both the training (RMSE=0.306, MAE=0.094, AUC=0.962) and validation dataset (RMSE=0.362, MAE=0.130, AUC=0.911). The usability of the proposed model was evaluated by comparing with those obtained from state-of-the art benchmark soft computing techniques such as J48 Decision Tree, Random Forest, Multi-layer Perceptron Neural Network, Support Vector Machine, and Adaptive Neuro Fuzzy Inference System. The results show that the proposed MONF model outperforms the above benchmark models; we conclude that the MONF model is a new alternative tool that should be used in flood susceptibility mapping. The result in this study is useful for planners and decision makers for sustainable management of flood-prone areas.","container-title":"Journal of Hydrology","DOI":"10.1016/j.jhydrol.2016.06.027","ISSN":"0022-1694","journalAbbreviation":"Journal of Hydrology","language":"en","page":"317-330","source":"ScienceDirect","title":"Hybrid artificial intelligence approach based on neural fuzzy inference model and metaheuristic optimization for flood susceptibilitgy modeling in a high-frequency tropical cyclone area using GIS","volume":"540","author":[{"family":"Tien Bui","given":"Dieu"},{"family":"Pradhan","given":"Biswajeet"},{"family":"Nampak","given":"Haleh"},{"family":"Bui","given":"Quang-Thanh"},{"family":"Tran","given":"Quynh-An"},{"family":"Nguyen","given":"Quoc-Phi"}],"issued":{"date-parts":[["2016",9,1]]}}}],"schema":"https://github.com/citation-style-language/schema/raw/master/csl-citation.json"} </w:instrText>
      </w:r>
      <w:r>
        <w:fldChar w:fldCharType="separate"/>
      </w:r>
      <w:r w:rsidRPr="00AB5F35">
        <w:t>(Tien Bui et al. 2016)</w:t>
      </w:r>
      <w:r>
        <w:fldChar w:fldCharType="end"/>
      </w:r>
      <w:r>
        <w:t xml:space="preserve"> </w:t>
      </w:r>
      <w:r>
        <w:rPr>
          <w:rFonts w:hint="eastAsia"/>
        </w:rPr>
        <w:t>使用</w:t>
      </w:r>
      <w:r w:rsidR="00A465CD">
        <w:rPr>
          <w:rFonts w:hint="eastAsia"/>
        </w:rPr>
        <w:t>结合了模糊逻辑和</w:t>
      </w:r>
      <w:r w:rsidR="00A465CD">
        <w:rPr>
          <w:rFonts w:hint="eastAsia"/>
        </w:rPr>
        <w:t>ANN</w:t>
      </w:r>
      <w:r w:rsidR="00A465CD">
        <w:rPr>
          <w:rFonts w:hint="eastAsia"/>
        </w:rPr>
        <w:t>的模糊神经模型，提出了一种基于神经模糊推理系统</w:t>
      </w:r>
      <w:r w:rsidR="00AE2B48">
        <w:rPr>
          <w:rFonts w:hint="eastAsia"/>
        </w:rPr>
        <w:t>和元启发式优化的洪水</w:t>
      </w:r>
      <w:r w:rsidR="00EB6E94">
        <w:rPr>
          <w:rFonts w:hint="eastAsia"/>
        </w:rPr>
        <w:t>易</w:t>
      </w:r>
      <w:r w:rsidR="00AE2B48">
        <w:rPr>
          <w:rFonts w:hint="eastAsia"/>
        </w:rPr>
        <w:t>感性（</w:t>
      </w:r>
      <w:r w:rsidR="00AE2B48">
        <w:rPr>
          <w:rFonts w:hint="eastAsia"/>
        </w:rPr>
        <w:t>flood</w:t>
      </w:r>
      <w:r w:rsidR="00AE2B48">
        <w:t xml:space="preserve"> </w:t>
      </w:r>
      <w:r w:rsidR="00AE2B48">
        <w:rPr>
          <w:rFonts w:hint="eastAsia"/>
        </w:rPr>
        <w:t>susceptibility</w:t>
      </w:r>
      <w:r w:rsidR="00AE2B48">
        <w:rPr>
          <w:rFonts w:hint="eastAsia"/>
        </w:rPr>
        <w:t>）人工智能建模方法。</w:t>
      </w:r>
      <w:r w:rsidR="00EB6E94">
        <w:rPr>
          <w:rFonts w:hint="eastAsia"/>
        </w:rPr>
        <w:t>在之后，</w:t>
      </w:r>
      <w:r w:rsidR="00EB6E94">
        <w:fldChar w:fldCharType="begin"/>
      </w:r>
      <w:r w:rsidR="00EB6E94">
        <w:instrText xml:space="preserve"> ADDIN ZOTERO_ITEM CSL_CITATION {"citationID":"IstcX6cf","properties":{"formattedCitation":"(Tien Bui et al. 2017)","plainCitation":"(Tien Bui et al. 2017)","noteIndex":0},"citationItems":[{"id":277,"uris":["http://zotero.org/users/5656757/items/7N4438F3"],"itemData":{"id":277,"type":"article-journal","abstract":"This paper proposes and validates a novel hybrid artificial intelligent approach, named as Particle Swarm Optimized Neural Fuzzy (PSO-NF), for spatial modeling of tropical forest fire susceptibility. In the proposed approach, a Neural Fuzzy inference system (NF) was used to establish the forest fire model whereas Particle Swarm Optimization (PSO) was adopted to investigate the best values for the model parameters. Tropical forest at the province of Lam Dong (Central Highland of Vietnam) was used as a case study. For this purpose, historic forest fires and ten ignition factors (slope, aspect, elevation, land use, Normalized Difference Vegetation Index, distance to road, distance to residence area, temperature, wind speed, and rainfall) were collected from various sources to construct a GIS database, and then, the database was used to develop and validate the proposed model. The performance of the forest model was assessed using the Receiver Operating Characteristic curve, area under the curve (AUC), and several statistical measures. The results showed that the proposed model performs well, both on the training dataset (AUC=0.932) and the validation dataset (AUC=0.916). The usability of the proposed model was further assessed through comparisons with those derived from two benchmark state-of-the art machine learning methods, Random Forests (RF) and Support Vector Machine (SVM). Because the performance of the proposed model is better than the two benchmark models, we concluded that the PSO-NF model is a valid alternative tool that should be considered for tropical forest fire susceptibility modeling. The result in this study is useful for forest planning and management in forest fire prone areas.","container-title":"Agricultural and Forest Meteorology","DOI":"10.1016/j.agrformet.2016.11.002","ISSN":"0168-1923","journalAbbreviation":"Agricultural and Forest Meteorology","language":"en","page":"32-44","source":"ScienceDirect","title":"A hybrid artificial intelligence approach using GIS-based neural-fuzzy inference system and particle swarm optimization for forest fire susceptibility modeling at a tropical area","volume":"233","author":[{"family":"Tien Bui","given":"Dieu"},{"family":"Bui","given":"Quang-Thanh"},{"family":"Nguyen","given":"Quoc-Phi"},{"family":"Pradhan","given":"Biswajeet"},{"family":"Nampak","given":"Haleh"},{"family":"Trinh","given":"Phan Trong"}],"issued":{"date-parts":[["2017",2,15]]}}}],"schema":"https://github.com/citation-style-language/schema/raw/master/csl-citation.json"} </w:instrText>
      </w:r>
      <w:r w:rsidR="00EB6E94">
        <w:fldChar w:fldCharType="separate"/>
      </w:r>
      <w:r w:rsidR="00EB6E94" w:rsidRPr="00EB6E94">
        <w:t>(Tien Bui et al. 2017)</w:t>
      </w:r>
      <w:r w:rsidR="00EB6E94">
        <w:fldChar w:fldCharType="end"/>
      </w:r>
      <w:r w:rsidR="00EB6E94">
        <w:t xml:space="preserve"> </w:t>
      </w:r>
      <w:r w:rsidR="00EB6E94">
        <w:rPr>
          <w:rFonts w:hint="eastAsia"/>
        </w:rPr>
        <w:t>又提出了粒子群优化神经模糊（</w:t>
      </w:r>
      <w:r w:rsidR="00EB6E94" w:rsidRPr="00EB6E94">
        <w:t>Particle Swarm Optimized Neural Fuzzy</w:t>
      </w:r>
      <w:r w:rsidR="00EB6E94">
        <w:rPr>
          <w:rFonts w:hint="eastAsia"/>
        </w:rPr>
        <w:t>）模型，可用于热带森林火灾易感性（</w:t>
      </w:r>
      <w:r w:rsidR="00EB6E94">
        <w:rPr>
          <w:rFonts w:hint="eastAsia"/>
        </w:rPr>
        <w:t>forest</w:t>
      </w:r>
      <w:r w:rsidR="00EB6E94">
        <w:t xml:space="preserve"> </w:t>
      </w:r>
      <w:r w:rsidR="00EB6E94">
        <w:rPr>
          <w:rFonts w:hint="eastAsia"/>
        </w:rPr>
        <w:t>fire</w:t>
      </w:r>
      <w:r w:rsidR="00EB6E94">
        <w:t xml:space="preserve"> </w:t>
      </w:r>
      <w:r w:rsidR="00EB6E94">
        <w:rPr>
          <w:rFonts w:hint="eastAsia"/>
        </w:rPr>
        <w:t>susceptibility</w:t>
      </w:r>
      <w:r w:rsidR="00EB6E94">
        <w:rPr>
          <w:rFonts w:hint="eastAsia"/>
        </w:rPr>
        <w:t>）的建模。</w:t>
      </w:r>
    </w:p>
    <w:p w14:paraId="74516835" w14:textId="2F5E2309" w:rsidR="00074DDE" w:rsidRDefault="00074DDE" w:rsidP="00074DDE">
      <w:pPr>
        <w:pStyle w:val="4"/>
        <w:rPr>
          <w:rFonts w:hAnsi="宋体"/>
          <w:kern w:val="0"/>
        </w:rPr>
      </w:pPr>
      <w:r>
        <w:rPr>
          <w:kern w:val="0"/>
        </w:rPr>
        <w:t xml:space="preserve">4  </w:t>
      </w:r>
      <w:r>
        <w:rPr>
          <w:rFonts w:hAnsi="宋体" w:hint="eastAsia"/>
          <w:kern w:val="0"/>
        </w:rPr>
        <w:t>人工智能在</w:t>
      </w:r>
      <w:r>
        <w:rPr>
          <w:rFonts w:hAnsi="宋体" w:hint="eastAsia"/>
          <w:kern w:val="0"/>
        </w:rPr>
        <w:t>GIS</w:t>
      </w:r>
      <w:r>
        <w:rPr>
          <w:rFonts w:hAnsi="宋体" w:hint="eastAsia"/>
          <w:kern w:val="0"/>
        </w:rPr>
        <w:t>中的未来</w:t>
      </w:r>
    </w:p>
    <w:p w14:paraId="0F16AF57" w14:textId="41155C04" w:rsidR="00074DDE" w:rsidRDefault="00F83D3C" w:rsidP="00F83D3C">
      <w:r>
        <w:rPr>
          <w:rFonts w:hint="eastAsia"/>
        </w:rPr>
        <w:t>大多数在</w:t>
      </w:r>
      <w:r>
        <w:rPr>
          <w:rFonts w:hint="eastAsia"/>
        </w:rPr>
        <w:t>GIS</w:t>
      </w:r>
      <w:r>
        <w:rPr>
          <w:rFonts w:hint="eastAsia"/>
        </w:rPr>
        <w:t>中</w:t>
      </w:r>
      <w:r w:rsidR="00F96DBB">
        <w:rPr>
          <w:rFonts w:hint="eastAsia"/>
        </w:rPr>
        <w:t>应用</w:t>
      </w:r>
      <w:r>
        <w:rPr>
          <w:rFonts w:hint="eastAsia"/>
        </w:rPr>
        <w:t>人工智能方法</w:t>
      </w:r>
      <w:r w:rsidR="00F96DBB">
        <w:rPr>
          <w:rFonts w:hint="eastAsia"/>
        </w:rPr>
        <w:t>的项目主要有以下目标</w:t>
      </w:r>
      <w:r w:rsidR="00F96DBB">
        <w:fldChar w:fldCharType="begin"/>
      </w:r>
      <w:r w:rsidR="00F96DBB">
        <w:instrText xml:space="preserve"> ADDIN ZOTERO_ITEM CSL_CITATION {"citationID":"jboOZCDb","properties":{"formattedCitation":"(Vozenilek 2009)","plainCitation":"(Vozenilek 2009)","noteIndex":0},"citationItems":[{"id":221,"uris":["http://zotero.org/users/5656757/items/PHUNBD3U"],"itemData":{"id":221,"type":"paper-conference","container-title":"2009 International Conference on Intelligent Networking and Collaborative Systems","DOI":"10.1109/INCOS.2009.83","event-place":"Barcelona, Spain","event-title":"2009 International Conference on Intelligent Networking and Collaborative Systems","ISBN":"978-1-4244-5165-4","page":"279-284","publisher":"IEEE","publisher-place":"Barcelona, Spain","source":"DOI.org (Crossref)","title":"Artificial Intelligence and GIS: Mutual Meeting and Passing","title-short":"Artificial Intelligence and GIS","URL":"https://ieeexplore.ieee.org/document/5368905/","author":[{"family":"Vozenilek","given":"V."}],"accessed":{"date-parts":[["2022",12,29]]},"issued":{"date-parts":[["2009",11]]}}}],"schema":"https://github.com/citation-style-language/schema/raw/master/csl-citation.json"} </w:instrText>
      </w:r>
      <w:r w:rsidR="00F96DBB">
        <w:fldChar w:fldCharType="separate"/>
      </w:r>
      <w:r w:rsidR="00F96DBB" w:rsidRPr="00F96DBB">
        <w:t>(Vozenilek 2009)</w:t>
      </w:r>
      <w:r w:rsidR="00F96DBB">
        <w:fldChar w:fldCharType="end"/>
      </w:r>
      <w:r w:rsidR="00F96DBB">
        <w:rPr>
          <w:rFonts w:hint="eastAsia"/>
        </w:rPr>
        <w:t>：</w:t>
      </w:r>
    </w:p>
    <w:p w14:paraId="47242C81" w14:textId="1650124B" w:rsidR="00F96DBB" w:rsidRDefault="00F96DBB" w:rsidP="00F96DBB">
      <w:pPr>
        <w:pStyle w:val="af6"/>
        <w:numPr>
          <w:ilvl w:val="0"/>
          <w:numId w:val="10"/>
        </w:numPr>
        <w:ind w:firstLineChars="0"/>
      </w:pPr>
      <w:r>
        <w:rPr>
          <w:rFonts w:hint="eastAsia"/>
        </w:rPr>
        <w:t>改善空间模式的选择方式</w:t>
      </w:r>
    </w:p>
    <w:p w14:paraId="18DA7541" w14:textId="6877EB9A" w:rsidR="00F96DBB" w:rsidRDefault="00F96DBB" w:rsidP="00F96DBB">
      <w:pPr>
        <w:pStyle w:val="af6"/>
        <w:numPr>
          <w:ilvl w:val="0"/>
          <w:numId w:val="10"/>
        </w:numPr>
        <w:ind w:firstLineChars="0"/>
      </w:pPr>
      <w:r>
        <w:rPr>
          <w:rFonts w:hint="eastAsia"/>
        </w:rPr>
        <w:t>评估其它空间建模技术的准确性</w:t>
      </w:r>
    </w:p>
    <w:p w14:paraId="4A34B5EF" w14:textId="77E018B8" w:rsidR="00B7454D" w:rsidRDefault="00B7454D" w:rsidP="00B7454D">
      <w:pPr>
        <w:pStyle w:val="af6"/>
        <w:numPr>
          <w:ilvl w:val="0"/>
          <w:numId w:val="10"/>
        </w:numPr>
        <w:ind w:firstLineChars="0"/>
      </w:pPr>
      <w:r>
        <w:rPr>
          <w:rFonts w:hint="eastAsia"/>
        </w:rPr>
        <w:t>对重要空间函数和过程进行规则提取和因子敏感度测试</w:t>
      </w:r>
    </w:p>
    <w:p w14:paraId="00C3A4AC" w14:textId="510FD2B2" w:rsidR="00CB08CD" w:rsidRDefault="005353AB" w:rsidP="003D6B6D">
      <w:r>
        <w:rPr>
          <w:rFonts w:hint="eastAsia"/>
        </w:rPr>
        <w:t>ANN</w:t>
      </w:r>
      <w:r>
        <w:rPr>
          <w:rFonts w:hint="eastAsia"/>
        </w:rPr>
        <w:t>很适合作为</w:t>
      </w:r>
      <w:r>
        <w:rPr>
          <w:rFonts w:hint="eastAsia"/>
        </w:rPr>
        <w:t>GIS</w:t>
      </w:r>
      <w:r>
        <w:rPr>
          <w:rFonts w:hint="eastAsia"/>
        </w:rPr>
        <w:t>数据的监督分类工具，许多商业</w:t>
      </w:r>
      <w:r>
        <w:rPr>
          <w:rFonts w:hint="eastAsia"/>
        </w:rPr>
        <w:t>ANN</w:t>
      </w:r>
      <w:r>
        <w:rPr>
          <w:rFonts w:hint="eastAsia"/>
        </w:rPr>
        <w:t>软件包已经被</w:t>
      </w:r>
      <w:r>
        <w:rPr>
          <w:rFonts w:hint="eastAsia"/>
        </w:rPr>
        <w:t>GIS</w:t>
      </w:r>
      <w:r>
        <w:rPr>
          <w:rFonts w:hint="eastAsia"/>
        </w:rPr>
        <w:t>专业人员所使用。</w:t>
      </w:r>
      <w:r w:rsidR="003D6B6D" w:rsidRPr="003D6B6D">
        <w:rPr>
          <w:rFonts w:hint="eastAsia"/>
        </w:rPr>
        <w:t>通过多层神经网络</w:t>
      </w:r>
      <w:r w:rsidR="003D6B6D">
        <w:rPr>
          <w:rFonts w:hint="eastAsia"/>
        </w:rPr>
        <w:t>可以</w:t>
      </w:r>
      <w:r w:rsidR="003D6B6D" w:rsidRPr="003D6B6D">
        <w:rPr>
          <w:rFonts w:hint="eastAsia"/>
        </w:rPr>
        <w:t>实现深度学习，</w:t>
      </w:r>
      <w:r w:rsidR="003D6B6D">
        <w:rPr>
          <w:rFonts w:hint="eastAsia"/>
        </w:rPr>
        <w:t>从而</w:t>
      </w:r>
      <w:r w:rsidR="003D6B6D" w:rsidRPr="003D6B6D">
        <w:rPr>
          <w:rFonts w:hint="eastAsia"/>
        </w:rPr>
        <w:t>自动从原始数据中提取特征，并使用这些特征来做出决策。</w:t>
      </w:r>
      <w:r w:rsidR="00CB08CD">
        <w:rPr>
          <w:rFonts w:hint="eastAsia"/>
        </w:rPr>
        <w:t>近年来，深度学习技术</w:t>
      </w:r>
      <w:r w:rsidR="00987798">
        <w:rPr>
          <w:rFonts w:hint="eastAsia"/>
        </w:rPr>
        <w:t>在多个领域</w:t>
      </w:r>
      <w:r w:rsidR="00CB08CD">
        <w:rPr>
          <w:rFonts w:hint="eastAsia"/>
        </w:rPr>
        <w:t>得到了快速的发展</w:t>
      </w:r>
      <w:r w:rsidR="00987798">
        <w:fldChar w:fldCharType="begin"/>
      </w:r>
      <w:r w:rsidR="00987798">
        <w:instrText xml:space="preserve"> ADDIN ZOTERO_ITEM CSL_CITATION {"citationID":"MwXsDcZK","properties":{"formattedCitation":"(LeCun, Bengio, and Hinton 2015)","plainCitation":"(LeCun, Bengio, and Hinton 2015)","noteIndex":0},"citationItems":[{"id":287,"uris":["http://zotero.org/users/5656757/items/B6HY3C77"],"itemData":{"id":287,"type":"article-journal","container-title":"Nature","DOI":"10.1038/nature14539","ISSN":"0028-0836, 1476-4687","issue":"7553","journalAbbreviation":"Nature","language":"en","page":"436-444","source":"DOI.org (Crossref)","title":"Deep learning","volume":"521","author":[{"family":"LeCun","given":"Yann"},{"family":"Bengio","given":"Yoshua"},{"family":"Hinton","given":"Geoffrey"}],"issued":{"date-parts":[["2015",5,28]]}}}],"schema":"https://github.com/citation-style-language/schema/raw/master/csl-citation.json"} </w:instrText>
      </w:r>
      <w:r w:rsidR="00987798">
        <w:fldChar w:fldCharType="separate"/>
      </w:r>
      <w:r w:rsidR="00987798" w:rsidRPr="00987798">
        <w:t>(LeCun, Bengio, and Hinton 2015)</w:t>
      </w:r>
      <w:r w:rsidR="00987798">
        <w:fldChar w:fldCharType="end"/>
      </w:r>
      <w:r w:rsidR="00CB08CD">
        <w:rPr>
          <w:rFonts w:hint="eastAsia"/>
        </w:rPr>
        <w:t>，将深度学习与</w:t>
      </w:r>
      <w:r w:rsidR="00CB08CD">
        <w:rPr>
          <w:rFonts w:hint="eastAsia"/>
        </w:rPr>
        <w:t>GIS</w:t>
      </w:r>
      <w:r w:rsidR="00CB08CD">
        <w:rPr>
          <w:rFonts w:hint="eastAsia"/>
        </w:rPr>
        <w:t>相结合也将是人工智能在</w:t>
      </w:r>
      <w:r w:rsidR="00CB08CD">
        <w:rPr>
          <w:rFonts w:hint="eastAsia"/>
        </w:rPr>
        <w:t>GIS</w:t>
      </w:r>
      <w:r w:rsidR="00CB08CD">
        <w:rPr>
          <w:rFonts w:hint="eastAsia"/>
        </w:rPr>
        <w:t>中的应用热点。</w:t>
      </w:r>
    </w:p>
    <w:p w14:paraId="3D3D0134" w14:textId="65F2DC75" w:rsidR="005353AB" w:rsidRDefault="005353AB" w:rsidP="00B7454D">
      <w:r w:rsidRPr="005353AB">
        <w:rPr>
          <w:rFonts w:hint="eastAsia"/>
        </w:rPr>
        <w:t>人工智能在</w:t>
      </w:r>
      <w:r w:rsidRPr="005353AB">
        <w:rPr>
          <w:rFonts w:hint="eastAsia"/>
        </w:rPr>
        <w:t>GIS</w:t>
      </w:r>
      <w:r w:rsidRPr="005353AB">
        <w:rPr>
          <w:rFonts w:hint="eastAsia"/>
        </w:rPr>
        <w:t>中的潜力还没有得到充分开发，目前</w:t>
      </w:r>
      <w:r w:rsidR="006C34D3">
        <w:rPr>
          <w:rFonts w:hint="eastAsia"/>
        </w:rPr>
        <w:t>在</w:t>
      </w:r>
      <w:r>
        <w:rPr>
          <w:rFonts w:hint="eastAsia"/>
        </w:rPr>
        <w:t>GIS</w:t>
      </w:r>
      <w:r>
        <w:rPr>
          <w:rFonts w:hint="eastAsia"/>
        </w:rPr>
        <w:t>中的</w:t>
      </w:r>
      <w:r w:rsidR="006C34D3" w:rsidRPr="005353AB">
        <w:rPr>
          <w:rFonts w:hint="eastAsia"/>
        </w:rPr>
        <w:t>许多</w:t>
      </w:r>
      <w:r>
        <w:rPr>
          <w:rFonts w:hint="eastAsia"/>
        </w:rPr>
        <w:t>人工智能应用只是</w:t>
      </w:r>
      <w:r w:rsidR="006C34D3">
        <w:rPr>
          <w:rFonts w:hint="eastAsia"/>
        </w:rPr>
        <w:t>使用了传统的人工智能技术作为数据处理流程的一部分，而没有将人工智能与</w:t>
      </w:r>
      <w:r w:rsidR="006C34D3">
        <w:rPr>
          <w:rFonts w:hint="eastAsia"/>
        </w:rPr>
        <w:t>GIS</w:t>
      </w:r>
      <w:r w:rsidR="006C34D3">
        <w:rPr>
          <w:rFonts w:hint="eastAsia"/>
        </w:rPr>
        <w:t>深度结合。</w:t>
      </w:r>
      <w:r w:rsidR="0021075E">
        <w:fldChar w:fldCharType="begin"/>
      </w:r>
      <w:r w:rsidR="0021075E">
        <w:rPr>
          <w:rFonts w:hint="eastAsia"/>
        </w:rPr>
        <w:instrText xml:space="preserve"> ADDIN ZOTERO_ITEM CSL_CITATION {"citationID":"hJOmp3pH","properties":{"formattedCitation":"(\\uc0\\u23435{}\\uc0\\u20851{}\\uc0\\u31119{} et al. 2020)","plainCitation":"(</w:instrText>
      </w:r>
      <w:r w:rsidR="0021075E">
        <w:rPr>
          <w:rFonts w:hint="eastAsia"/>
        </w:rPr>
        <w:instrText>宋关福</w:instrText>
      </w:r>
      <w:r w:rsidR="0021075E">
        <w:rPr>
          <w:rFonts w:hint="eastAsia"/>
        </w:rPr>
        <w:instrText xml:space="preserve"> et al. 2020)","noteIndex":0},"citationItems":[{"id":233,"uris":["http://zotero.org/users/5656757/items/IT5REX2I"],"itemData":{"id":233,"type":"article-journal","container-title":"</w:instrText>
      </w:r>
      <w:r w:rsidR="0021075E">
        <w:rPr>
          <w:rFonts w:hint="eastAsia"/>
        </w:rPr>
        <w:instrText>地球信息科学学报</w:instrText>
      </w:r>
      <w:r w:rsidR="0021075E">
        <w:rPr>
          <w:rFonts w:hint="eastAsia"/>
        </w:rPr>
        <w:instrText>","issue":"1","page":"76</w:instrText>
      </w:r>
      <w:r w:rsidR="0021075E">
        <w:rPr>
          <w:rFonts w:hint="eastAsia"/>
        </w:rPr>
        <w:instrText>–</w:instrText>
      </w:r>
      <w:r w:rsidR="0021075E">
        <w:rPr>
          <w:rFonts w:hint="eastAsia"/>
        </w:rPr>
        <w:instrText>87","source":"Google Scholar","title":"</w:instrText>
      </w:r>
      <w:r w:rsidR="0021075E">
        <w:rPr>
          <w:rFonts w:hint="eastAsia"/>
        </w:rPr>
        <w:instrText>人工智能</w:instrText>
      </w:r>
      <w:r w:rsidR="0021075E">
        <w:rPr>
          <w:rFonts w:hint="eastAsia"/>
        </w:rPr>
        <w:instrText xml:space="preserve"> GIS </w:instrText>
      </w:r>
      <w:r w:rsidR="0021075E">
        <w:rPr>
          <w:rFonts w:hint="eastAsia"/>
        </w:rPr>
        <w:instrText>软件技术体系初探</w:instrText>
      </w:r>
      <w:r w:rsidR="0021075E">
        <w:rPr>
          <w:rFonts w:hint="eastAsia"/>
        </w:rPr>
        <w:instrText>","volume":"22","author":[{"literal":"</w:instrText>
      </w:r>
      <w:r w:rsidR="0021075E">
        <w:rPr>
          <w:rFonts w:hint="eastAsia"/>
        </w:rPr>
        <w:instrText>宋关福</w:instrText>
      </w:r>
      <w:r w:rsidR="0021075E">
        <w:rPr>
          <w:rFonts w:hint="eastAsia"/>
        </w:rPr>
        <w:instrText>"},{"literal":"</w:instrText>
      </w:r>
      <w:r w:rsidR="0021075E">
        <w:rPr>
          <w:rFonts w:hint="eastAsia"/>
        </w:rPr>
        <w:instrText>卢浩</w:instrText>
      </w:r>
      <w:r w:rsidR="0021075E">
        <w:rPr>
          <w:rFonts w:hint="eastAsia"/>
        </w:rPr>
        <w:instrText>"},{"literal":"</w:instrText>
      </w:r>
      <w:r w:rsidR="0021075E">
        <w:rPr>
          <w:rFonts w:hint="eastAsia"/>
        </w:rPr>
        <w:instrText>王晨亮</w:instrText>
      </w:r>
      <w:r w:rsidR="0021075E">
        <w:rPr>
          <w:rFonts w:hint="eastAsia"/>
        </w:rPr>
        <w:instrText>"},{"literal":"</w:instrText>
      </w:r>
      <w:r w:rsidR="0021075E">
        <w:rPr>
          <w:rFonts w:hint="eastAsia"/>
        </w:rPr>
        <w:instrText>胡辰璞</w:instrText>
      </w:r>
      <w:r w:rsidR="0021075E">
        <w:rPr>
          <w:rFonts w:hint="eastAsia"/>
        </w:rPr>
        <w:instrText>"},{"literal":"</w:instrText>
      </w:r>
      <w:r w:rsidR="0021075E">
        <w:rPr>
          <w:rFonts w:hint="eastAsia"/>
        </w:rPr>
        <w:instrText>黄科佳</w:instrText>
      </w:r>
      <w:r w:rsidR="0021075E">
        <w:rPr>
          <w:rFonts w:hint="eastAsia"/>
        </w:rPr>
        <w:instrText xml:space="preserve">"}],"issued":{"date-parts":[["2020"]]}}}],"schema":"https://github.com/citation-style-language/schema/raw/master/csl-citation.json"} </w:instrText>
      </w:r>
      <w:r w:rsidR="0021075E">
        <w:fldChar w:fldCharType="separate"/>
      </w:r>
      <w:r w:rsidR="0021075E" w:rsidRPr="0021075E">
        <w:rPr>
          <w:kern w:val="0"/>
          <w:szCs w:val="24"/>
        </w:rPr>
        <w:t>(</w:t>
      </w:r>
      <w:r w:rsidR="0021075E" w:rsidRPr="0021075E">
        <w:rPr>
          <w:kern w:val="0"/>
          <w:szCs w:val="24"/>
        </w:rPr>
        <w:t>宋关福</w:t>
      </w:r>
      <w:r w:rsidR="0021075E" w:rsidRPr="0021075E">
        <w:rPr>
          <w:kern w:val="0"/>
          <w:szCs w:val="24"/>
        </w:rPr>
        <w:t xml:space="preserve"> et al. 2020)</w:t>
      </w:r>
      <w:r w:rsidR="0021075E">
        <w:fldChar w:fldCharType="end"/>
      </w:r>
      <w:r w:rsidR="00C14810">
        <w:rPr>
          <w:rFonts w:hint="eastAsia"/>
        </w:rPr>
        <w:t>提出了一套</w:t>
      </w:r>
      <w:r w:rsidR="0021075E">
        <w:rPr>
          <w:rFonts w:hint="eastAsia"/>
        </w:rPr>
        <w:t>人工智能</w:t>
      </w:r>
      <w:r w:rsidR="0021075E">
        <w:rPr>
          <w:rFonts w:hint="eastAsia"/>
        </w:rPr>
        <w:t>GIS</w:t>
      </w:r>
      <w:r w:rsidR="00C14810">
        <w:rPr>
          <w:rFonts w:hint="eastAsia"/>
        </w:rPr>
        <w:t>的技术体系，并以</w:t>
      </w:r>
      <w:proofErr w:type="spellStart"/>
      <w:r w:rsidR="00C14810">
        <w:rPr>
          <w:rFonts w:hint="eastAsia"/>
        </w:rPr>
        <w:lastRenderedPageBreak/>
        <w:t>SuperMap</w:t>
      </w:r>
      <w:proofErr w:type="spellEnd"/>
      <w:r w:rsidR="00C14810">
        <w:rPr>
          <w:rFonts w:hint="eastAsia"/>
        </w:rPr>
        <w:t>为例阐述了人工智能</w:t>
      </w:r>
      <w:r w:rsidR="00C14810">
        <w:rPr>
          <w:rFonts w:hint="eastAsia"/>
        </w:rPr>
        <w:t>GIS</w:t>
      </w:r>
      <w:r w:rsidR="00C14810">
        <w:rPr>
          <w:rFonts w:hint="eastAsia"/>
        </w:rPr>
        <w:t>的软件架构及其实现，为人工智能与</w:t>
      </w:r>
      <w:r w:rsidR="00C14810">
        <w:rPr>
          <w:rFonts w:hint="eastAsia"/>
        </w:rPr>
        <w:t>GIS</w:t>
      </w:r>
      <w:r w:rsidR="00C14810">
        <w:rPr>
          <w:rFonts w:hint="eastAsia"/>
        </w:rPr>
        <w:t>的深度融合提供了一定参考。</w:t>
      </w:r>
    </w:p>
    <w:p w14:paraId="128E32EE" w14:textId="77777777" w:rsidR="00A133B3" w:rsidRDefault="00803E02" w:rsidP="00A133B3">
      <w:pPr>
        <w:keepNext/>
        <w:jc w:val="center"/>
      </w:pPr>
      <w:r>
        <w:rPr>
          <w:noProof/>
        </w:rPr>
        <w:drawing>
          <wp:inline distT="0" distB="0" distL="0" distR="0" wp14:anchorId="36C25BF9" wp14:editId="6251F705">
            <wp:extent cx="2728570" cy="1633244"/>
            <wp:effectExtent l="0" t="0" r="0" b="5080"/>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pic:nvPicPr>
                  <pic:blipFill>
                    <a:blip r:embed="rId14"/>
                    <a:stretch>
                      <a:fillRect/>
                    </a:stretch>
                  </pic:blipFill>
                  <pic:spPr>
                    <a:xfrm>
                      <a:off x="0" y="0"/>
                      <a:ext cx="2744487" cy="1642771"/>
                    </a:xfrm>
                    <a:prstGeom prst="rect">
                      <a:avLst/>
                    </a:prstGeom>
                  </pic:spPr>
                </pic:pic>
              </a:graphicData>
            </a:graphic>
          </wp:inline>
        </w:drawing>
      </w:r>
    </w:p>
    <w:p w14:paraId="1D4B8C3B" w14:textId="7C433B32" w:rsidR="00A133B3" w:rsidRDefault="00A133B3" w:rsidP="00A133B3">
      <w:pPr>
        <w:pStyle w:val="af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320BC6">
        <w:rPr>
          <w:noProof/>
        </w:rPr>
        <w:t>1</w:t>
      </w:r>
      <w:r>
        <w:fldChar w:fldCharType="end"/>
      </w:r>
      <w:r w:rsidR="00C62000">
        <w:t xml:space="preserve"> </w:t>
      </w:r>
      <w:r w:rsidR="00C62000">
        <w:rPr>
          <w:rFonts w:hint="eastAsia"/>
        </w:rPr>
        <w:t>AI</w:t>
      </w:r>
      <w:r w:rsidR="00C62000">
        <w:t xml:space="preserve"> </w:t>
      </w:r>
      <w:r w:rsidR="00C62000">
        <w:rPr>
          <w:rFonts w:hint="eastAsia"/>
        </w:rPr>
        <w:t>GIS</w:t>
      </w:r>
      <w:r w:rsidR="00C62000">
        <w:rPr>
          <w:rFonts w:hint="eastAsia"/>
        </w:rPr>
        <w:t>技术体系</w:t>
      </w:r>
    </w:p>
    <w:p w14:paraId="31005743" w14:textId="6D1EF5B3" w:rsidR="00803E02" w:rsidRPr="005353AB" w:rsidRDefault="00A133B3" w:rsidP="00A133B3">
      <w:pPr>
        <w:pStyle w:val="af7"/>
        <w:jc w:val="center"/>
      </w:pPr>
      <w:r>
        <w:t xml:space="preserve">Fig. </w:t>
      </w:r>
      <w:r w:rsidR="00B15BEF">
        <w:fldChar w:fldCharType="begin"/>
      </w:r>
      <w:r w:rsidR="00B15BEF">
        <w:instrText xml:space="preserve"> SEQ Fig. \* ARABIC </w:instrText>
      </w:r>
      <w:r w:rsidR="00B15BEF">
        <w:fldChar w:fldCharType="separate"/>
      </w:r>
      <w:r w:rsidR="00320BC6">
        <w:rPr>
          <w:noProof/>
        </w:rPr>
        <w:t>1</w:t>
      </w:r>
      <w:r w:rsidR="00B15BEF">
        <w:rPr>
          <w:noProof/>
        </w:rPr>
        <w:fldChar w:fldCharType="end"/>
      </w:r>
      <w:r w:rsidR="00C62000">
        <w:t xml:space="preserve"> </w:t>
      </w:r>
      <w:r w:rsidR="00C62000" w:rsidRPr="00C62000">
        <w:t>AI GIS technology architecture</w:t>
      </w:r>
    </w:p>
    <w:p w14:paraId="69B3BAE6" w14:textId="5655BF52" w:rsidR="00B452B8" w:rsidRDefault="00074DDE">
      <w:pPr>
        <w:pStyle w:val="4"/>
        <w:spacing w:before="260" w:after="220"/>
      </w:pPr>
      <w:r>
        <w:t>5</w:t>
      </w:r>
      <w:r w:rsidR="00B452B8">
        <w:t xml:space="preserve">  </w:t>
      </w:r>
      <w:r w:rsidR="00B452B8">
        <w:rPr>
          <w:rFonts w:hAnsi="宋体"/>
        </w:rPr>
        <w:t>结</w:t>
      </w:r>
      <w:r w:rsidR="00B452B8">
        <w:t xml:space="preserve">  </w:t>
      </w:r>
      <w:r w:rsidR="00B452B8">
        <w:rPr>
          <w:rFonts w:hAnsi="宋体"/>
        </w:rPr>
        <w:t>论</w:t>
      </w:r>
    </w:p>
    <w:p w14:paraId="19111ED5" w14:textId="246F327C" w:rsidR="009B71F8" w:rsidRPr="009B71F8" w:rsidRDefault="00064948" w:rsidP="00064948">
      <w:r w:rsidRPr="00B7454D">
        <w:rPr>
          <w:rFonts w:hint="eastAsia"/>
        </w:rPr>
        <w:t>虽然许多</w:t>
      </w:r>
      <w:r w:rsidRPr="00B7454D">
        <w:rPr>
          <w:rFonts w:hint="eastAsia"/>
        </w:rPr>
        <w:t>GIS</w:t>
      </w:r>
      <w:r w:rsidRPr="00B7454D">
        <w:rPr>
          <w:rFonts w:hint="eastAsia"/>
        </w:rPr>
        <w:t>用户满足于通过绘制地图来回答决策问题的范式，但许多</w:t>
      </w:r>
      <w:r>
        <w:rPr>
          <w:rFonts w:hint="eastAsia"/>
        </w:rPr>
        <w:t>人类系统需要以自主方式进行空间推理，需要根据数据和知识做出决策。</w:t>
      </w:r>
      <w:r w:rsidR="00F91662" w:rsidRPr="00F91662">
        <w:rPr>
          <w:rFonts w:hint="eastAsia"/>
        </w:rPr>
        <w:t>人工智能技术能够帮助人们更好地理解和管理地球上的空间信息，为各种应用提供更精确和有效的结果。</w:t>
      </w:r>
      <w:r w:rsidR="00B03B46" w:rsidRPr="00B03B46">
        <w:rPr>
          <w:rFonts w:hint="eastAsia"/>
        </w:rPr>
        <w:t>本文对人工智能技术</w:t>
      </w:r>
      <w:r>
        <w:rPr>
          <w:rFonts w:hint="eastAsia"/>
        </w:rPr>
        <w:t>，包括</w:t>
      </w:r>
      <w:r w:rsidRPr="00B03B46">
        <w:rPr>
          <w:rFonts w:hint="eastAsia"/>
        </w:rPr>
        <w:t>人工神经网络和模糊逻辑</w:t>
      </w:r>
      <w:r>
        <w:rPr>
          <w:rFonts w:hint="eastAsia"/>
        </w:rPr>
        <w:t>，</w:t>
      </w:r>
      <w:r w:rsidR="00B03B46" w:rsidRPr="00B03B46">
        <w:rPr>
          <w:rFonts w:hint="eastAsia"/>
        </w:rPr>
        <w:t>在</w:t>
      </w:r>
      <w:r>
        <w:rPr>
          <w:rFonts w:hint="eastAsia"/>
        </w:rPr>
        <w:t>GIS</w:t>
      </w:r>
      <w:r w:rsidR="00B03B46" w:rsidRPr="00B03B46">
        <w:rPr>
          <w:rFonts w:hint="eastAsia"/>
        </w:rPr>
        <w:t>中的应用进行了回顾，并指出了当前人工智能与</w:t>
      </w:r>
      <w:r w:rsidR="00E25899">
        <w:rPr>
          <w:rFonts w:hint="eastAsia"/>
        </w:rPr>
        <w:t>GIS</w:t>
      </w:r>
      <w:r w:rsidR="00B03B46" w:rsidRPr="00B03B46">
        <w:rPr>
          <w:rFonts w:hint="eastAsia"/>
        </w:rPr>
        <w:t>的深度结合</w:t>
      </w:r>
      <w:r w:rsidR="00E25899">
        <w:rPr>
          <w:rFonts w:hint="eastAsia"/>
        </w:rPr>
        <w:t>有待进一步的发展</w:t>
      </w:r>
      <w:r w:rsidR="00B03B46" w:rsidRPr="00B03B46">
        <w:rPr>
          <w:rFonts w:hint="eastAsia"/>
        </w:rPr>
        <w:t>，对</w:t>
      </w:r>
      <w:r w:rsidR="00E25899">
        <w:rPr>
          <w:rFonts w:hint="eastAsia"/>
        </w:rPr>
        <w:t>GIS</w:t>
      </w:r>
      <w:r w:rsidR="00B03B46" w:rsidRPr="00B03B46">
        <w:rPr>
          <w:rFonts w:hint="eastAsia"/>
        </w:rPr>
        <w:t>与人工智能的未来进行了展望。</w:t>
      </w:r>
      <w:r w:rsidR="00F91662" w:rsidRPr="00F91662">
        <w:rPr>
          <w:rFonts w:hint="eastAsia"/>
        </w:rPr>
        <w:t>人工智能在</w:t>
      </w:r>
      <w:r w:rsidR="00F91662" w:rsidRPr="00F91662">
        <w:rPr>
          <w:rFonts w:hint="eastAsia"/>
        </w:rPr>
        <w:t>GIS</w:t>
      </w:r>
      <w:r w:rsidR="00F91662" w:rsidRPr="00F91662">
        <w:rPr>
          <w:rFonts w:hint="eastAsia"/>
        </w:rPr>
        <w:t>中的未来充满了希望和机会，它将会继续为地球上的空间信息研究和应用做出巨大贡献。</w:t>
      </w:r>
    </w:p>
    <w:p w14:paraId="29E2C981" w14:textId="7E727118" w:rsidR="00B452B8" w:rsidRDefault="00B452B8">
      <w:pPr>
        <w:pStyle w:val="4"/>
        <w:rPr>
          <w:bCs w:val="0"/>
          <w:color w:val="FF0000"/>
          <w:sz w:val="21"/>
        </w:rPr>
      </w:pPr>
      <w:r>
        <w:rPr>
          <w:rFonts w:eastAsia="黑体" w:hAnsi="黑体"/>
          <w:bCs w:val="0"/>
          <w:sz w:val="21"/>
        </w:rPr>
        <w:t>参考文献</w:t>
      </w:r>
    </w:p>
    <w:p w14:paraId="136831E1" w14:textId="77777777" w:rsidR="00987798" w:rsidRDefault="00636795" w:rsidP="00987798">
      <w:pPr>
        <w:pStyle w:val="af4"/>
      </w:pPr>
      <w:r w:rsidRPr="0004434E">
        <w:fldChar w:fldCharType="begin"/>
      </w:r>
      <w:r w:rsidR="00074DDE">
        <w:instrText xml:space="preserve"> ADDIN ZOTERO_BIBL {"uncited":[],"omitted":[],"custom":[]} CSL_BIBLIOGRAPHY </w:instrText>
      </w:r>
      <w:r w:rsidRPr="0004434E">
        <w:fldChar w:fldCharType="separate"/>
      </w:r>
      <w:r w:rsidR="00987798">
        <w:t xml:space="preserve">Al-Bastaki, Yousif A. Latif. 2006. “GIS Image Compression and Restoration: A Neural Network Approach.” </w:t>
      </w:r>
      <w:r w:rsidR="00987798">
        <w:rPr>
          <w:i/>
          <w:iCs/>
        </w:rPr>
        <w:t>Information Technology Journal</w:t>
      </w:r>
      <w:r w:rsidR="00987798">
        <w:t xml:space="preserve"> 5 (1): 88–93.</w:t>
      </w:r>
    </w:p>
    <w:p w14:paraId="1F4E360B" w14:textId="77777777" w:rsidR="00987798" w:rsidRDefault="00987798" w:rsidP="00987798">
      <w:pPr>
        <w:pStyle w:val="af4"/>
      </w:pPr>
      <w:r>
        <w:t xml:space="preserve">Beres, M., L. Foresti, R. Tapia, and M. Kanevski. 2008. “Frost Risk Mapping Using Neural Networks and GIS Decision Models.” In </w:t>
      </w:r>
      <w:r>
        <w:rPr>
          <w:i/>
          <w:iCs/>
        </w:rPr>
        <w:t>Geophysical Research Abstracts</w:t>
      </w:r>
      <w:r>
        <w:t>. Vol. 10.</w:t>
      </w:r>
    </w:p>
    <w:p w14:paraId="167C0B68" w14:textId="77777777" w:rsidR="00987798" w:rsidRDefault="00987798" w:rsidP="00987798">
      <w:pPr>
        <w:pStyle w:val="af4"/>
      </w:pPr>
      <w:r>
        <w:t xml:space="preserve">Dantas, André, Koshi Yamamoto, Marcus V. Lamar, and Yaeko Yamashita. 2000. “Neural Network for Travel Demand Forecast Using GIS and Remote Sensing.” In </w:t>
      </w:r>
      <w:r>
        <w:rPr>
          <w:i/>
          <w:iCs/>
        </w:rPr>
        <w:t>Proceedings of the IEEE-INNS-ENNS International Joint Conference on Neural Networks. IJCNN 2000. Neural Computing: New Challenges and Perspectives for the New Millennium</w:t>
      </w:r>
      <w:r>
        <w:t>, 4:435–40. IEEE.</w:t>
      </w:r>
    </w:p>
    <w:p w14:paraId="2FCE4C3B" w14:textId="77777777" w:rsidR="00987798" w:rsidRDefault="00987798" w:rsidP="00987798">
      <w:pPr>
        <w:pStyle w:val="af4"/>
      </w:pPr>
      <w:r>
        <w:t xml:space="preserve">Hassoun, Mohamad H. 1995. </w:t>
      </w:r>
      <w:r>
        <w:rPr>
          <w:i/>
          <w:iCs/>
        </w:rPr>
        <w:t>Fundamentals of Artificial Neural Networks</w:t>
      </w:r>
      <w:r>
        <w:t>. MIT press.</w:t>
      </w:r>
    </w:p>
    <w:p w14:paraId="184F36CC" w14:textId="77777777" w:rsidR="00987798" w:rsidRDefault="00987798" w:rsidP="00987798">
      <w:pPr>
        <w:pStyle w:val="af4"/>
      </w:pPr>
      <w:r>
        <w:t xml:space="preserve">Karpatne, Anuj, Imme Ebert-Uphoff, Sai Ravela, Hassan Ali Babaie, and Vipin Kumar. 2018. “Machine Learning for the Geosciences: Challenges and Opportunities.” </w:t>
      </w:r>
      <w:r>
        <w:rPr>
          <w:i/>
          <w:iCs/>
        </w:rPr>
        <w:t xml:space="preserve">IEEE Transactions on Knowledge and Data </w:t>
      </w:r>
      <w:r>
        <w:rPr>
          <w:i/>
          <w:iCs/>
        </w:rPr>
        <w:t>Engineering</w:t>
      </w:r>
      <w:r>
        <w:t xml:space="preserve"> 31 (8): 1544–54.</w:t>
      </w:r>
    </w:p>
    <w:p w14:paraId="31F5EEE7" w14:textId="77777777" w:rsidR="00987798" w:rsidRDefault="00987798" w:rsidP="00987798">
      <w:pPr>
        <w:pStyle w:val="af4"/>
      </w:pPr>
      <w:r>
        <w:t>Kohonen, T. 2001. “Self-Organizing Maps, Berlin: Springer.”</w:t>
      </w:r>
    </w:p>
    <w:p w14:paraId="42DACFA3" w14:textId="77777777" w:rsidR="00987798" w:rsidRDefault="00987798" w:rsidP="00987798">
      <w:pPr>
        <w:pStyle w:val="af4"/>
      </w:pPr>
      <w:r>
        <w:t xml:space="preserve">LeCun, Yann, Yoshua Bengio, and Geoffrey Hinton. 2015. “Deep Learning.” </w:t>
      </w:r>
      <w:r>
        <w:rPr>
          <w:i/>
          <w:iCs/>
        </w:rPr>
        <w:t>Nature</w:t>
      </w:r>
      <w:r>
        <w:t xml:space="preserve"> 521 (7553): 436–44. https://doi.org/10.1038/nature14539.</w:t>
      </w:r>
    </w:p>
    <w:p w14:paraId="5F5C7123" w14:textId="77777777" w:rsidR="00987798" w:rsidRDefault="00987798" w:rsidP="00987798">
      <w:pPr>
        <w:pStyle w:val="af4"/>
      </w:pPr>
      <w:r>
        <w:t xml:space="preserve">Lees, Brian G., and Kim Ritman. 1991. “Decision-Tree and Rule-Induction Approach to Integration of Remotely Sensed and GIS Data in Mapping Vegetation in Disturbed or Hilly Environments.” </w:t>
      </w:r>
      <w:r>
        <w:rPr>
          <w:i/>
          <w:iCs/>
        </w:rPr>
        <w:t>Environmental Management</w:t>
      </w:r>
      <w:r>
        <w:t xml:space="preserve"> 15 (6): 823–31.</w:t>
      </w:r>
    </w:p>
    <w:p w14:paraId="786D2C25" w14:textId="77777777" w:rsidR="00987798" w:rsidRDefault="00987798" w:rsidP="00987798">
      <w:pPr>
        <w:pStyle w:val="af4"/>
      </w:pPr>
      <w:r>
        <w:t xml:space="preserve">Macgillivray, Kit, J. B. Wilson, and Alec Holt. 1999. “The Use of Artificial Intelligence Techniques and GIS for Predictive Vegetation Modelling.” In </w:t>
      </w:r>
      <w:r>
        <w:rPr>
          <w:i/>
          <w:iCs/>
        </w:rPr>
        <w:t>Proc. of the 11th Annual Colloquium of the Spatial Information Research Centre (SIRC 99)</w:t>
      </w:r>
      <w:r>
        <w:t>.</w:t>
      </w:r>
    </w:p>
    <w:p w14:paraId="0F437EE1" w14:textId="77777777" w:rsidR="00987798" w:rsidRDefault="00987798" w:rsidP="00987798">
      <w:pPr>
        <w:pStyle w:val="af4"/>
      </w:pPr>
      <w:r>
        <w:t xml:space="preserve">Openshaw, Stan, and Christine Openshaw. 1997. </w:t>
      </w:r>
      <w:r>
        <w:rPr>
          <w:i/>
          <w:iCs/>
        </w:rPr>
        <w:t>Artificial Intelligence in Geography</w:t>
      </w:r>
      <w:r>
        <w:t>. John Wiley &amp; Sons, Inc.</w:t>
      </w:r>
    </w:p>
    <w:p w14:paraId="2B6745E5" w14:textId="77777777" w:rsidR="00987798" w:rsidRDefault="00987798" w:rsidP="00987798">
      <w:pPr>
        <w:pStyle w:val="af4"/>
      </w:pPr>
      <w:r>
        <w:t xml:space="preserve">Pijanowski, Bryan C., Daniel G. Brown, Bradley A. Shellito, and Gaurav A. Manik. 2002. “Using Neural Networks and GIS to Forecast Land Use Changes: A Land Transformation Model.” </w:t>
      </w:r>
      <w:r>
        <w:rPr>
          <w:i/>
          <w:iCs/>
        </w:rPr>
        <w:t>Computers, Environment and Urban Systems</w:t>
      </w:r>
      <w:r>
        <w:t xml:space="preserve"> 26 (6): 553–75.</w:t>
      </w:r>
    </w:p>
    <w:p w14:paraId="33F138F6" w14:textId="77777777" w:rsidR="00987798" w:rsidRDefault="00987798" w:rsidP="00987798">
      <w:pPr>
        <w:pStyle w:val="af4"/>
      </w:pPr>
      <w:r>
        <w:t xml:space="preserve">Song, Weiwei, and Changshan Wu. 2021. “Introduction to Advancements of GIS in the New IT Era.” </w:t>
      </w:r>
      <w:r>
        <w:rPr>
          <w:i/>
          <w:iCs/>
        </w:rPr>
        <w:t>Annals of GIS</w:t>
      </w:r>
      <w:r>
        <w:t xml:space="preserve"> 27 (1): 1–4. https://doi.org/10.1080/19475683.2021.1890920.</w:t>
      </w:r>
    </w:p>
    <w:p w14:paraId="4822F5E1" w14:textId="77777777" w:rsidR="00987798" w:rsidRDefault="00987798" w:rsidP="00987798">
      <w:pPr>
        <w:pStyle w:val="af4"/>
      </w:pPr>
      <w:r>
        <w:t xml:space="preserve">Tien Bui, Dieu, Quang-Thanh Bui, Quoc-Phi Nguyen, Biswajeet Pradhan, Haleh Nampak, and Phan Trong Trinh. 2017. “A Hybrid Artificial Intelligence Approach Using GIS-Based Neural-Fuzzy Inference System and Particle Swarm Optimization for Forest Fire Susceptibility Modeling at a Tropical Area.” </w:t>
      </w:r>
      <w:r>
        <w:rPr>
          <w:i/>
          <w:iCs/>
        </w:rPr>
        <w:t>Agricultural and Forest Meteorology</w:t>
      </w:r>
      <w:r>
        <w:t xml:space="preserve"> 233 (February): 32–44. https://doi.org/10.1016/j.agrformet.2016.11.002.</w:t>
      </w:r>
    </w:p>
    <w:p w14:paraId="003FA1A4" w14:textId="77777777" w:rsidR="00987798" w:rsidRDefault="00987798" w:rsidP="00987798">
      <w:pPr>
        <w:pStyle w:val="af4"/>
      </w:pPr>
      <w:r>
        <w:t xml:space="preserve">Tien Bui, Dieu, Biswajeet Pradhan, Haleh Nampak, Quang-Thanh Bui, Quynh-An Tran, and Quoc-Phi Nguyen. 2016. “Hybrid Artificial Intelligence Approach Based on Neural Fuzzy Inference Model and Metaheuristic Optimization for Flood Susceptibilitgy Modeling in a High-Frequency Tropical Cyclone Area Using GIS.” </w:t>
      </w:r>
      <w:r>
        <w:rPr>
          <w:i/>
          <w:iCs/>
        </w:rPr>
        <w:t>Journal of Hydrology</w:t>
      </w:r>
      <w:r>
        <w:t xml:space="preserve"> 540 (September): 317–30. https://doi.org/10.1016/j.jhydrol.2016.06.027.</w:t>
      </w:r>
    </w:p>
    <w:p w14:paraId="2428CF72" w14:textId="77777777" w:rsidR="00987798" w:rsidRDefault="00987798" w:rsidP="00987798">
      <w:pPr>
        <w:pStyle w:val="af4"/>
      </w:pPr>
      <w:r>
        <w:t xml:space="preserve">Vozenilek, V. 2009. “Artificial Intelligence and GIS: Mutual Meeting and Passing.” In </w:t>
      </w:r>
      <w:r>
        <w:rPr>
          <w:i/>
          <w:iCs/>
        </w:rPr>
        <w:t>2009 International Conference on Intelligent Networking and Collaborative Systems</w:t>
      </w:r>
      <w:r>
        <w:t>, 279–84. Barcelona, Spain: IEEE. https://doi.org/10.1109/INCOS.2009.83.</w:t>
      </w:r>
    </w:p>
    <w:p w14:paraId="4CAB0B1A" w14:textId="77777777" w:rsidR="00987798" w:rsidRDefault="00987798" w:rsidP="00987798">
      <w:pPr>
        <w:pStyle w:val="af4"/>
      </w:pPr>
      <w:r>
        <w:t xml:space="preserve">Voženílek, Vít. 2005. </w:t>
      </w:r>
      <w:r>
        <w:rPr>
          <w:i/>
          <w:iCs/>
        </w:rPr>
        <w:t>Cartography for GIS: Geovisualization and Map Communication</w:t>
      </w:r>
      <w:r>
        <w:t xml:space="preserve">. </w:t>
      </w:r>
      <w:r>
        <w:lastRenderedPageBreak/>
        <w:t>Univerzita Palackého.</w:t>
      </w:r>
    </w:p>
    <w:p w14:paraId="58D5BFA2" w14:textId="77777777" w:rsidR="00987798" w:rsidRDefault="00987798" w:rsidP="00987798">
      <w:pPr>
        <w:pStyle w:val="af4"/>
      </w:pPr>
      <w:r>
        <w:t xml:space="preserve">Wang, F. 1994. “The Use of Artificial Neural Networks in a Geographical Information System for Agricultural Land-Suitability Assessment.” </w:t>
      </w:r>
      <w:r>
        <w:rPr>
          <w:i/>
          <w:iCs/>
        </w:rPr>
        <w:t>Environment and Planning A</w:t>
      </w:r>
      <w:r>
        <w:t xml:space="preserve"> 26 (2): 265–84.</w:t>
      </w:r>
    </w:p>
    <w:p w14:paraId="1B2585DE" w14:textId="77777777" w:rsidR="00987798" w:rsidRDefault="00987798" w:rsidP="00987798">
      <w:pPr>
        <w:pStyle w:val="af4"/>
      </w:pPr>
      <w:r>
        <w:t xml:space="preserve">Wang, Y., C. Rizos, L. Ge, M. Tanner, and M. Dwyer. 2005. “Distributed Artificial Intelligence in GIS-Geolet: A Distributed Geo-Spatial Information Retriever.” </w:t>
      </w:r>
      <w:r>
        <w:rPr>
          <w:i/>
          <w:iCs/>
        </w:rPr>
        <w:t>Journal of Spatial Science</w:t>
      </w:r>
      <w:r>
        <w:t xml:space="preserve"> 50 (2): 37–50.</w:t>
      </w:r>
    </w:p>
    <w:p w14:paraId="098D4B3A" w14:textId="77777777" w:rsidR="00987798" w:rsidRDefault="00987798" w:rsidP="00987798">
      <w:pPr>
        <w:pStyle w:val="af4"/>
      </w:pPr>
      <w:r>
        <w:t xml:space="preserve">Yanar, Tahsin A., and Zuhal Akyürek. 2006. “The </w:t>
      </w:r>
      <w:r>
        <w:t xml:space="preserve">Enhancement of the Cell-Based GIS Analyses with Fuzzy Processing Capabilities.” </w:t>
      </w:r>
      <w:r>
        <w:rPr>
          <w:i/>
          <w:iCs/>
        </w:rPr>
        <w:t>Information Sciences</w:t>
      </w:r>
      <w:r>
        <w:t xml:space="preserve"> 176 (8): 1067–85.</w:t>
      </w:r>
    </w:p>
    <w:p w14:paraId="0C8B9EAE" w14:textId="3DBF7F6E" w:rsidR="00987798" w:rsidRDefault="00987798" w:rsidP="00987798">
      <w:pPr>
        <w:pStyle w:val="af4"/>
      </w:pPr>
      <w:r>
        <w:t>宋关福</w:t>
      </w:r>
      <w:r>
        <w:t xml:space="preserve">, </w:t>
      </w:r>
      <w:r>
        <w:t>卢浩</w:t>
      </w:r>
      <w:r>
        <w:t xml:space="preserve">, </w:t>
      </w:r>
      <w:r>
        <w:t>王晨亮</w:t>
      </w:r>
      <w:r>
        <w:t xml:space="preserve">, </w:t>
      </w:r>
      <w:r>
        <w:t>胡辰璞</w:t>
      </w:r>
      <w:r>
        <w:t xml:space="preserve">, and </w:t>
      </w:r>
      <w:r>
        <w:t>黄科佳</w:t>
      </w:r>
      <w:r>
        <w:t>. 2020. “</w:t>
      </w:r>
      <w:r>
        <w:t>人工智能</w:t>
      </w:r>
      <w:r>
        <w:t xml:space="preserve"> GIS </w:t>
      </w:r>
      <w:r>
        <w:t>软件技术体系初探</w:t>
      </w:r>
      <w:r>
        <w:t xml:space="preserve">.” </w:t>
      </w:r>
      <w:r>
        <w:t>地球信息科学学报</w:t>
      </w:r>
      <w:r>
        <w:t xml:space="preserve"> 22 (1): 76–87.</w:t>
      </w:r>
    </w:p>
    <w:p w14:paraId="7ECD433F" w14:textId="77777777" w:rsidR="00987798" w:rsidRPr="00764322" w:rsidRDefault="00987798" w:rsidP="00987798">
      <w:pPr>
        <w:ind w:firstLine="0"/>
      </w:pPr>
    </w:p>
    <w:p w14:paraId="17178FAC" w14:textId="77777777" w:rsidR="007F0F79" w:rsidRDefault="00636795" w:rsidP="007F0F79">
      <w:pPr>
        <w:spacing w:line="269" w:lineRule="auto"/>
        <w:ind w:firstLine="0"/>
        <w:rPr>
          <w:rFonts w:hAnsi="宋体"/>
          <w:sz w:val="15"/>
          <w:szCs w:val="18"/>
        </w:rPr>
      </w:pPr>
      <w:r w:rsidRPr="0004434E">
        <w:rPr>
          <w:sz w:val="16"/>
          <w:szCs w:val="16"/>
        </w:rPr>
        <w:fldChar w:fldCharType="end"/>
      </w:r>
      <w:r w:rsidR="007F0F79" w:rsidRPr="00764322">
        <w:rPr>
          <w:rFonts w:eastAsia="黑体" w:hAnsi="宋体" w:hint="eastAsia"/>
          <w:b/>
          <w:bCs/>
          <w:sz w:val="15"/>
          <w:szCs w:val="18"/>
        </w:rPr>
        <w:t>收稿日期</w:t>
      </w:r>
      <w:r w:rsidR="007F0F79" w:rsidRPr="00764322">
        <w:rPr>
          <w:rFonts w:hAnsi="宋体" w:hint="eastAsia"/>
          <w:b/>
          <w:bCs/>
          <w:sz w:val="15"/>
          <w:szCs w:val="18"/>
        </w:rPr>
        <w:t xml:space="preserve">: </w:t>
      </w:r>
      <w:r w:rsidR="007F0F79">
        <w:rPr>
          <w:rFonts w:hAnsi="宋体" w:hint="eastAsia"/>
          <w:sz w:val="15"/>
          <w:szCs w:val="18"/>
        </w:rPr>
        <w:t>20</w:t>
      </w:r>
      <w:r w:rsidR="007F0F79">
        <w:rPr>
          <w:rFonts w:hAnsi="宋体"/>
          <w:sz w:val="15"/>
          <w:szCs w:val="18"/>
        </w:rPr>
        <w:t>22</w:t>
      </w:r>
      <w:r w:rsidR="007F0F79">
        <w:rPr>
          <w:rFonts w:hAnsi="宋体" w:hint="eastAsia"/>
          <w:sz w:val="15"/>
          <w:szCs w:val="18"/>
        </w:rPr>
        <w:t>-</w:t>
      </w:r>
      <w:r w:rsidR="007F0F79">
        <w:rPr>
          <w:rFonts w:hAnsi="宋体"/>
          <w:sz w:val="15"/>
          <w:szCs w:val="18"/>
        </w:rPr>
        <w:t>12</w:t>
      </w:r>
      <w:r w:rsidR="007F0F79">
        <w:rPr>
          <w:rFonts w:hAnsi="宋体" w:hint="eastAsia"/>
          <w:sz w:val="15"/>
          <w:szCs w:val="18"/>
        </w:rPr>
        <w:t>-</w:t>
      </w:r>
      <w:r w:rsidR="007F0F79">
        <w:rPr>
          <w:rFonts w:hAnsi="宋体"/>
          <w:sz w:val="15"/>
          <w:szCs w:val="18"/>
        </w:rPr>
        <w:t>30</w:t>
      </w:r>
    </w:p>
    <w:p w14:paraId="7DEF762C" w14:textId="77777777" w:rsidR="007F0F79" w:rsidRDefault="007F0F79" w:rsidP="007F0F79">
      <w:pPr>
        <w:adjustRightInd w:val="0"/>
        <w:spacing w:line="269" w:lineRule="auto"/>
        <w:ind w:firstLine="0"/>
        <w:rPr>
          <w:rFonts w:ascii="宋体" w:hAnsi="宋体"/>
          <w:spacing w:val="-2"/>
          <w:sz w:val="15"/>
          <w:szCs w:val="15"/>
        </w:rPr>
      </w:pPr>
      <w:r w:rsidRPr="00764322">
        <w:rPr>
          <w:rFonts w:eastAsia="黑体" w:hAnsi="宋体"/>
          <w:b/>
          <w:bCs/>
          <w:sz w:val="15"/>
          <w:szCs w:val="18"/>
        </w:rPr>
        <w:t>第一作者简介</w:t>
      </w:r>
      <w:r w:rsidRPr="00764322">
        <w:rPr>
          <w:rFonts w:hAnsi="宋体" w:hint="eastAsia"/>
          <w:b/>
          <w:bCs/>
          <w:sz w:val="15"/>
          <w:szCs w:val="18"/>
        </w:rPr>
        <w:t>:</w:t>
      </w:r>
      <w:r w:rsidRPr="00764322">
        <w:rPr>
          <w:rFonts w:ascii="宋体" w:hAnsi="宋体" w:hint="eastAsia"/>
          <w:b/>
          <w:bCs/>
          <w:spacing w:val="-2"/>
          <w:sz w:val="15"/>
          <w:szCs w:val="15"/>
        </w:rPr>
        <w:t xml:space="preserve"> </w:t>
      </w:r>
      <w:r>
        <w:rPr>
          <w:rFonts w:ascii="宋体" w:hAnsi="宋体" w:hint="eastAsia"/>
          <w:spacing w:val="-2"/>
          <w:sz w:val="15"/>
          <w:szCs w:val="15"/>
        </w:rPr>
        <w:t>张桐（2</w:t>
      </w:r>
      <w:r>
        <w:rPr>
          <w:rFonts w:ascii="宋体" w:hAnsi="宋体"/>
          <w:spacing w:val="-2"/>
          <w:sz w:val="15"/>
          <w:szCs w:val="15"/>
        </w:rPr>
        <w:t>002</w:t>
      </w:r>
      <w:r>
        <w:rPr>
          <w:rFonts w:ascii="宋体" w:hAnsi="宋体" w:hint="eastAsia"/>
          <w:spacing w:val="-2"/>
          <w:sz w:val="15"/>
          <w:szCs w:val="15"/>
        </w:rPr>
        <w:t>-）,男,本科生。</w:t>
      </w:r>
    </w:p>
    <w:p w14:paraId="66957B21" w14:textId="77777777" w:rsidR="007F0F79" w:rsidRDefault="007F0F79" w:rsidP="007F0F79">
      <w:pPr>
        <w:adjustRightInd w:val="0"/>
        <w:spacing w:line="269" w:lineRule="auto"/>
        <w:ind w:firstLine="0"/>
        <w:rPr>
          <w:rFonts w:ascii="宋体" w:hAnsi="宋体"/>
          <w:spacing w:val="-2"/>
          <w:sz w:val="15"/>
          <w:szCs w:val="15"/>
        </w:rPr>
      </w:pPr>
      <w:r w:rsidRPr="00E57623">
        <w:rPr>
          <w:rFonts w:ascii="宋体" w:hAnsi="宋体" w:hint="eastAsia"/>
          <w:b/>
          <w:bCs/>
          <w:spacing w:val="-2"/>
          <w:sz w:val="15"/>
          <w:szCs w:val="15"/>
        </w:rPr>
        <w:t>First</w:t>
      </w:r>
      <w:r w:rsidRPr="00E57623">
        <w:rPr>
          <w:rFonts w:ascii="宋体" w:hAnsi="宋体"/>
          <w:b/>
          <w:bCs/>
          <w:spacing w:val="-2"/>
          <w:sz w:val="15"/>
          <w:szCs w:val="15"/>
        </w:rPr>
        <w:t xml:space="preserve"> author:</w:t>
      </w:r>
      <w:r>
        <w:rPr>
          <w:rFonts w:ascii="宋体" w:hAnsi="宋体"/>
          <w:spacing w:val="-2"/>
          <w:sz w:val="15"/>
          <w:szCs w:val="15"/>
        </w:rPr>
        <w:t xml:space="preserve"> ZHANG Tong (2002-</w:t>
      </w:r>
      <w:proofErr w:type="gramStart"/>
      <w:r>
        <w:rPr>
          <w:rFonts w:ascii="宋体" w:hAnsi="宋体"/>
          <w:spacing w:val="-2"/>
          <w:sz w:val="15"/>
          <w:szCs w:val="15"/>
        </w:rPr>
        <w:t>),</w:t>
      </w:r>
      <w:proofErr w:type="spellStart"/>
      <w:r>
        <w:rPr>
          <w:rFonts w:ascii="宋体" w:hAnsi="宋体"/>
          <w:spacing w:val="-2"/>
          <w:sz w:val="15"/>
          <w:szCs w:val="15"/>
        </w:rPr>
        <w:t>male</w:t>
      </w:r>
      <w:proofErr w:type="gramEnd"/>
      <w:r>
        <w:rPr>
          <w:rFonts w:ascii="宋体" w:hAnsi="宋体"/>
          <w:spacing w:val="-2"/>
          <w:sz w:val="15"/>
          <w:szCs w:val="15"/>
        </w:rPr>
        <w:t>,</w:t>
      </w:r>
      <w:r w:rsidRPr="00E57623">
        <w:rPr>
          <w:rFonts w:ascii="宋体" w:hAnsi="宋体"/>
          <w:spacing w:val="-2"/>
          <w:sz w:val="15"/>
          <w:szCs w:val="15"/>
        </w:rPr>
        <w:t>undergraduate</w:t>
      </w:r>
      <w:proofErr w:type="spellEnd"/>
      <w:r>
        <w:rPr>
          <w:rFonts w:ascii="宋体" w:hAnsi="宋体"/>
          <w:spacing w:val="-2"/>
          <w:sz w:val="15"/>
          <w:szCs w:val="15"/>
        </w:rPr>
        <w:t>.</w:t>
      </w:r>
    </w:p>
    <w:p w14:paraId="346B0744" w14:textId="0FA198A7" w:rsidR="00B452B8" w:rsidRPr="0004434E" w:rsidRDefault="007F0F79" w:rsidP="007F0F79">
      <w:pPr>
        <w:adjustRightInd w:val="0"/>
        <w:spacing w:line="269" w:lineRule="auto"/>
        <w:ind w:firstLine="0"/>
        <w:rPr>
          <w:sz w:val="18"/>
          <w:szCs w:val="18"/>
        </w:rPr>
        <w:sectPr w:rsidR="00B452B8" w:rsidRPr="0004434E">
          <w:type w:val="continuous"/>
          <w:pgSz w:w="11907" w:h="16216"/>
          <w:pgMar w:top="907" w:right="1134" w:bottom="907" w:left="1134" w:header="680" w:footer="567" w:gutter="0"/>
          <w:cols w:num="2" w:space="397"/>
          <w:titlePg/>
          <w:docGrid w:type="lines" w:linePitch="312"/>
        </w:sectPr>
      </w:pPr>
      <w:r w:rsidRPr="00E57623">
        <w:rPr>
          <w:rFonts w:ascii="宋体" w:hAnsi="宋体" w:hint="eastAsia"/>
          <w:b/>
          <w:bCs/>
          <w:spacing w:val="-2"/>
          <w:sz w:val="15"/>
          <w:szCs w:val="15"/>
        </w:rPr>
        <w:t>E-mail:</w:t>
      </w:r>
      <w:r>
        <w:rPr>
          <w:rFonts w:ascii="宋体" w:hAnsi="宋体" w:hint="eastAsia"/>
          <w:spacing w:val="-2"/>
          <w:sz w:val="15"/>
          <w:szCs w:val="15"/>
        </w:rPr>
        <w:t xml:space="preserve"> </w:t>
      </w:r>
      <w:r>
        <w:rPr>
          <w:rFonts w:ascii="宋体" w:hAnsi="宋体"/>
          <w:spacing w:val="-2"/>
          <w:sz w:val="15"/>
          <w:szCs w:val="15"/>
        </w:rPr>
        <w:t>ztong03@hotmail.com</w:t>
      </w:r>
      <w:r w:rsidR="004F5D05">
        <w:rPr>
          <w:sz w:val="16"/>
          <w:szCs w:val="16"/>
        </w:rPr>
        <w:br/>
      </w:r>
    </w:p>
    <w:p w14:paraId="090280CA" w14:textId="77777777" w:rsidR="00B452B8" w:rsidRDefault="00B452B8" w:rsidP="00987798">
      <w:pPr>
        <w:ind w:firstLine="0"/>
      </w:pPr>
    </w:p>
    <w:sectPr w:rsidR="00B452B8">
      <w:headerReference w:type="even" r:id="rId15"/>
      <w:headerReference w:type="default" r:id="rId16"/>
      <w:headerReference w:type="first" r:id="rId17"/>
      <w:footerReference w:type="first" r:id="rId18"/>
      <w:type w:val="continuous"/>
      <w:pgSz w:w="11907" w:h="16216"/>
      <w:pgMar w:top="907" w:right="1134" w:bottom="907" w:left="1134" w:header="680" w:footer="567"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2AF28" w14:textId="77777777" w:rsidR="00B15BEF" w:rsidRDefault="00B15BEF" w:rsidP="00B452B8">
      <w:pPr>
        <w:spacing w:line="240" w:lineRule="auto"/>
      </w:pPr>
      <w:r>
        <w:separator/>
      </w:r>
    </w:p>
  </w:endnote>
  <w:endnote w:type="continuationSeparator" w:id="0">
    <w:p w14:paraId="265C3398" w14:textId="77777777" w:rsidR="00B15BEF" w:rsidRDefault="00B15BEF" w:rsidP="00B452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方正黑体简体">
    <w:altName w:val="微软雅黑"/>
    <w:charset w:val="86"/>
    <w:family w:val="script"/>
    <w:pitch w:val="fixed"/>
    <w:sig w:usb0="00000001" w:usb1="080E0000" w:usb2="00000010" w:usb3="00000000" w:csb0="00040000" w:csb1="00000000"/>
  </w:font>
  <w:font w:name="方正楷体简体">
    <w:altName w:val="微软雅黑"/>
    <w:charset w:val="86"/>
    <w:family w:val="script"/>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方正书宋简体">
    <w:altName w:val="微软雅黑"/>
    <w:charset w:val="86"/>
    <w:family w:val="script"/>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FF54D" w14:textId="77777777" w:rsidR="00B452B8" w:rsidRDefault="00B452B8">
    <w:pPr>
      <w:pStyle w:val="af0"/>
      <w:framePr w:wrap="around" w:vAnchor="text" w:hAnchor="margin" w:xAlign="center" w:y="1"/>
      <w:rPr>
        <w:rStyle w:val="a5"/>
      </w:rPr>
    </w:pPr>
    <w:r>
      <w:fldChar w:fldCharType="begin"/>
    </w:r>
    <w:r>
      <w:rPr>
        <w:rStyle w:val="a5"/>
      </w:rPr>
      <w:instrText xml:space="preserve">PAGE  </w:instrText>
    </w:r>
    <w:r>
      <w:fldChar w:fldCharType="separate"/>
    </w:r>
    <w:r w:rsidR="00E84550">
      <w:rPr>
        <w:rStyle w:val="a5"/>
        <w:noProof/>
      </w:rPr>
      <w:t>8</w:t>
    </w:r>
    <w:r>
      <w:fldChar w:fldCharType="end"/>
    </w:r>
  </w:p>
  <w:p w14:paraId="06923A7B" w14:textId="77777777" w:rsidR="00B452B8" w:rsidRDefault="00B452B8">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B8FF5" w14:textId="77777777" w:rsidR="00B452B8" w:rsidRDefault="00B452B8">
    <w:pPr>
      <w:pStyle w:val="af0"/>
      <w:framePr w:wrap="around" w:vAnchor="text" w:hAnchor="margin" w:xAlign="center" w:y="1"/>
      <w:rPr>
        <w:rStyle w:val="a5"/>
      </w:rPr>
    </w:pPr>
    <w:r>
      <w:fldChar w:fldCharType="begin"/>
    </w:r>
    <w:r>
      <w:rPr>
        <w:rStyle w:val="a5"/>
      </w:rPr>
      <w:instrText xml:space="preserve">PAGE  </w:instrText>
    </w:r>
    <w:r>
      <w:fldChar w:fldCharType="separate"/>
    </w:r>
    <w:r w:rsidR="00E84550">
      <w:rPr>
        <w:rStyle w:val="a5"/>
        <w:noProof/>
      </w:rPr>
      <w:t>9</w:t>
    </w:r>
    <w:r>
      <w:fldChar w:fldCharType="end"/>
    </w:r>
  </w:p>
  <w:p w14:paraId="65CEB119" w14:textId="77777777" w:rsidR="00B452B8" w:rsidRDefault="00B452B8">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24D1F" w14:textId="77777777" w:rsidR="00B452B8" w:rsidRDefault="00B452B8">
    <w:pPr>
      <w:pStyle w:val="af"/>
      <w:tabs>
        <w:tab w:val="left" w:pos="3420"/>
      </w:tabs>
      <w:spacing w:after="120"/>
      <w:rPr>
        <w:u w:val="single"/>
        <w:lang w:val="en-GB"/>
      </w:rPr>
    </w:pPr>
    <w:r>
      <w:rPr>
        <w:u w:val="single"/>
        <w:lang w:val="en-GB"/>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038D7" w14:textId="77777777" w:rsidR="00B452B8" w:rsidRDefault="00B452B8">
    <w:pPr>
      <w:wordWrap w:val="0"/>
      <w:spacing w:after="400"/>
      <w:ind w:firstLine="0"/>
      <w:jc w:val="right"/>
      <w:rPr>
        <w:rFonts w:ascii="Arial" w:hAnsi="Arial" w:cs="Arial"/>
        <w:sz w:val="2"/>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BC1A2" w14:textId="77777777" w:rsidR="00B15BEF" w:rsidRDefault="00B15BEF" w:rsidP="00B452B8">
      <w:pPr>
        <w:spacing w:line="240" w:lineRule="auto"/>
      </w:pPr>
      <w:r>
        <w:separator/>
      </w:r>
    </w:p>
  </w:footnote>
  <w:footnote w:type="continuationSeparator" w:id="0">
    <w:p w14:paraId="53E01C72" w14:textId="77777777" w:rsidR="00B15BEF" w:rsidRDefault="00B15BEF" w:rsidP="00B452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F8AED" w14:textId="77777777" w:rsidR="00B452B8" w:rsidRDefault="00B452B8">
    <w:pPr>
      <w:pStyle w:val="af2"/>
      <w:pBdr>
        <w:bottom w:val="single" w:sz="2" w:space="1" w:color="auto"/>
      </w:pBdr>
      <w:tabs>
        <w:tab w:val="clear" w:pos="4153"/>
        <w:tab w:val="clear" w:pos="8306"/>
        <w:tab w:val="center" w:pos="4854"/>
        <w:tab w:val="right" w:pos="9534"/>
      </w:tabs>
      <w:spacing w:before="140" w:line="264" w:lineRule="auto"/>
      <w:ind w:firstLine="113"/>
      <w:jc w:val="both"/>
      <w:rPr>
        <w:rStyle w:val="a5"/>
        <w:sz w:val="17"/>
      </w:rPr>
    </w:pPr>
    <w:r>
      <w:rPr>
        <w:sz w:val="17"/>
      </w:rPr>
      <w:fldChar w:fldCharType="begin"/>
    </w:r>
    <w:r>
      <w:rPr>
        <w:rStyle w:val="a5"/>
        <w:sz w:val="17"/>
      </w:rPr>
      <w:instrText xml:space="preserve">PAGE  </w:instrText>
    </w:r>
    <w:r>
      <w:rPr>
        <w:sz w:val="17"/>
      </w:rPr>
      <w:fldChar w:fldCharType="separate"/>
    </w:r>
    <w:r w:rsidR="00E84550">
      <w:rPr>
        <w:rStyle w:val="a5"/>
        <w:noProof/>
        <w:sz w:val="17"/>
      </w:rPr>
      <w:t>8</w:t>
    </w:r>
    <w:r>
      <w:rPr>
        <w:sz w:val="17"/>
      </w:rPr>
      <w:fldChar w:fldCharType="end"/>
    </w:r>
    <w:r>
      <w:rPr>
        <w:sz w:val="17"/>
        <w:lang w:val="en-GB"/>
      </w:rPr>
      <w:tab/>
    </w:r>
    <w:r>
      <w:rPr>
        <w:sz w:val="17"/>
        <w:lang w:val="en-GB"/>
      </w:rPr>
      <w:tab/>
    </w:r>
  </w:p>
  <w:p w14:paraId="40B18A34" w14:textId="77777777" w:rsidR="00B452B8" w:rsidRDefault="00B452B8">
    <w:pPr>
      <w:rPr>
        <w:sz w:val="4"/>
      </w:rPr>
    </w:pPr>
  </w:p>
  <w:p w14:paraId="760FBA24" w14:textId="77777777" w:rsidR="00B452B8" w:rsidRDefault="00B452B8">
    <w:pPr>
      <w:rPr>
        <w:sz w:val="1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F2738" w14:textId="77777777" w:rsidR="00B452B8" w:rsidRDefault="00B452B8">
    <w:pPr>
      <w:pStyle w:val="af2"/>
      <w:pBdr>
        <w:bottom w:val="single" w:sz="2" w:space="1" w:color="auto"/>
      </w:pBdr>
      <w:tabs>
        <w:tab w:val="clear" w:pos="4153"/>
        <w:tab w:val="clear" w:pos="8306"/>
        <w:tab w:val="center" w:pos="4854"/>
        <w:tab w:val="right" w:pos="9534"/>
      </w:tabs>
      <w:spacing w:before="140" w:line="264" w:lineRule="auto"/>
      <w:ind w:firstLine="113"/>
      <w:jc w:val="both"/>
      <w:rPr>
        <w:sz w:val="4"/>
      </w:rPr>
    </w:pPr>
    <w:r>
      <w:rPr>
        <w:rFonts w:hint="eastAsia"/>
      </w:rPr>
      <w:tab/>
    </w:r>
    <w:r>
      <w:rPr>
        <w:sz w:val="17"/>
      </w:rPr>
      <w:fldChar w:fldCharType="begin"/>
    </w:r>
    <w:r>
      <w:rPr>
        <w:rStyle w:val="a5"/>
        <w:sz w:val="17"/>
      </w:rPr>
      <w:instrText xml:space="preserve">PAGE  </w:instrText>
    </w:r>
    <w:r>
      <w:rPr>
        <w:sz w:val="17"/>
      </w:rPr>
      <w:fldChar w:fldCharType="separate"/>
    </w:r>
    <w:r>
      <w:rPr>
        <w:rStyle w:val="a5"/>
        <w:sz w:val="17"/>
      </w:rPr>
      <w:t>11</w:t>
    </w:r>
    <w:r>
      <w:rPr>
        <w:sz w:val="17"/>
      </w:rPr>
      <w:fldChar w:fldCharType="end"/>
    </w:r>
  </w:p>
  <w:p w14:paraId="5DD052ED" w14:textId="77777777" w:rsidR="00B452B8" w:rsidRDefault="00B452B8">
    <w:pPr>
      <w:rPr>
        <w:sz w:val="4"/>
      </w:rPr>
    </w:pPr>
  </w:p>
  <w:p w14:paraId="1C0A4829" w14:textId="77777777" w:rsidR="00B452B8" w:rsidRDefault="00B452B8">
    <w:pPr>
      <w:rPr>
        <w:sz w:val="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D3F4E" w14:textId="77777777" w:rsidR="00B452B8" w:rsidRDefault="00B452B8">
    <w:pPr>
      <w:tabs>
        <w:tab w:val="left" w:pos="8420"/>
      </w:tabs>
      <w:rPr>
        <w:b/>
        <w:sz w:val="12"/>
      </w:rPr>
    </w:pPr>
    <w:r>
      <w:rPr>
        <w:sz w:val="12"/>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385B4" w14:textId="77777777" w:rsidR="00B452B8" w:rsidRDefault="00B452B8">
    <w:pPr>
      <w:pStyle w:val="af2"/>
      <w:pBdr>
        <w:bottom w:val="single" w:sz="2" w:space="1" w:color="auto"/>
      </w:pBdr>
      <w:tabs>
        <w:tab w:val="clear" w:pos="4153"/>
        <w:tab w:val="clear" w:pos="8306"/>
        <w:tab w:val="center" w:pos="4854"/>
        <w:tab w:val="right" w:pos="9534"/>
      </w:tabs>
      <w:spacing w:before="240" w:line="264" w:lineRule="auto"/>
      <w:ind w:firstLine="113"/>
      <w:jc w:val="both"/>
      <w:rPr>
        <w:rStyle w:val="a5"/>
        <w:sz w:val="17"/>
      </w:rPr>
    </w:pPr>
    <w:r>
      <w:rPr>
        <w:sz w:val="17"/>
      </w:rPr>
      <w:fldChar w:fldCharType="begin"/>
    </w:r>
    <w:r>
      <w:rPr>
        <w:rStyle w:val="a5"/>
        <w:sz w:val="17"/>
      </w:rPr>
      <w:instrText xml:space="preserve">PAGE  </w:instrText>
    </w:r>
    <w:r>
      <w:rPr>
        <w:sz w:val="17"/>
      </w:rPr>
      <w:fldChar w:fldCharType="separate"/>
    </w:r>
    <w:r>
      <w:rPr>
        <w:rStyle w:val="a5"/>
        <w:sz w:val="17"/>
      </w:rPr>
      <w:t>12</w:t>
    </w:r>
    <w:r>
      <w:rPr>
        <w:sz w:val="17"/>
      </w:rPr>
      <w:fldChar w:fldCharType="end"/>
    </w:r>
    <w:r>
      <w:rPr>
        <w:sz w:val="17"/>
        <w:lang w:val="en-GB"/>
      </w:rPr>
      <w:tab/>
    </w:r>
    <w:r>
      <w:rPr>
        <w:rFonts w:hint="eastAsia"/>
        <w:spacing w:val="0"/>
        <w:sz w:val="17"/>
        <w:lang w:val="en-GB"/>
      </w:rPr>
      <w:t>Journal of Remote Sensing</w:t>
    </w:r>
    <w:r>
      <w:rPr>
        <w:rFonts w:hint="eastAsia"/>
        <w:sz w:val="17"/>
        <w:lang w:val="en-GB"/>
      </w:rPr>
      <w:t xml:space="preserve">  </w:t>
    </w:r>
    <w:r>
      <w:rPr>
        <w:rFonts w:eastAsia="楷体_GB2312" w:hint="eastAsia"/>
        <w:sz w:val="17"/>
        <w:lang w:val="en-GB"/>
      </w:rPr>
      <w:t>遥感学报</w:t>
    </w:r>
    <w:r>
      <w:rPr>
        <w:rFonts w:hint="eastAsia"/>
        <w:sz w:val="17"/>
        <w:lang w:val="en-GB"/>
      </w:rPr>
      <w:t xml:space="preserve">  2009, 13(2)</w:t>
    </w:r>
    <w:r>
      <w:rPr>
        <w:sz w:val="17"/>
        <w:lang w:val="en-GB"/>
      </w:rPr>
      <w:tab/>
    </w:r>
  </w:p>
  <w:p w14:paraId="2E9CFE05" w14:textId="77777777" w:rsidR="00B452B8" w:rsidRDefault="00B452B8">
    <w:pPr>
      <w:rPr>
        <w:sz w:val="4"/>
      </w:rPr>
    </w:pPr>
  </w:p>
  <w:p w14:paraId="57C9BF0F" w14:textId="77777777" w:rsidR="00B452B8" w:rsidRDefault="00B452B8">
    <w:pPr>
      <w:rPr>
        <w:sz w:val="1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64158" w14:textId="77777777" w:rsidR="00B452B8" w:rsidRDefault="00B452B8">
    <w:pPr>
      <w:pStyle w:val="af2"/>
      <w:pBdr>
        <w:bottom w:val="single" w:sz="2" w:space="1" w:color="auto"/>
      </w:pBdr>
      <w:tabs>
        <w:tab w:val="clear" w:pos="4153"/>
        <w:tab w:val="clear" w:pos="8306"/>
        <w:tab w:val="center" w:pos="4854"/>
        <w:tab w:val="right" w:pos="9564"/>
      </w:tabs>
      <w:spacing w:before="20"/>
      <w:ind w:firstLine="113"/>
      <w:jc w:val="both"/>
      <w:rPr>
        <w:rStyle w:val="a5"/>
        <w:sz w:val="17"/>
      </w:rPr>
    </w:pPr>
    <w:r>
      <w:rPr>
        <w:sz w:val="17"/>
        <w:lang w:val="en-GB"/>
      </w:rPr>
      <w:tab/>
    </w:r>
    <w:r>
      <w:rPr>
        <w:sz w:val="17"/>
        <w:lang w:val="en-GB"/>
      </w:rPr>
      <w:tab/>
    </w:r>
    <w:r>
      <w:rPr>
        <w:sz w:val="17"/>
      </w:rPr>
      <w:fldChar w:fldCharType="begin"/>
    </w:r>
    <w:r>
      <w:rPr>
        <w:rStyle w:val="a5"/>
        <w:sz w:val="17"/>
      </w:rPr>
      <w:instrText xml:space="preserve">PAGE  </w:instrText>
    </w:r>
    <w:r>
      <w:rPr>
        <w:sz w:val="17"/>
      </w:rPr>
      <w:fldChar w:fldCharType="separate"/>
    </w:r>
    <w:r w:rsidR="00E84550">
      <w:rPr>
        <w:rStyle w:val="a5"/>
        <w:noProof/>
        <w:sz w:val="17"/>
      </w:rPr>
      <w:t>9</w:t>
    </w:r>
    <w:r>
      <w:rPr>
        <w:sz w:val="17"/>
      </w:rPr>
      <w:fldChar w:fldCharType="end"/>
    </w:r>
  </w:p>
  <w:p w14:paraId="60A591D4" w14:textId="77777777" w:rsidR="00B452B8" w:rsidRDefault="00B452B8">
    <w:pPr>
      <w:rPr>
        <w:sz w:val="4"/>
      </w:rPr>
    </w:pPr>
  </w:p>
  <w:p w14:paraId="4AD84915" w14:textId="77777777" w:rsidR="00B452B8" w:rsidRDefault="00B452B8">
    <w:pPr>
      <w:rPr>
        <w:sz w:val="1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07CDF" w14:textId="65EE6F45" w:rsidR="00B452B8" w:rsidRDefault="00B452B8">
    <w:pPr>
      <w:pStyle w:val="af2"/>
      <w:pBdr>
        <w:bottom w:val="single" w:sz="2" w:space="1" w:color="auto"/>
      </w:pBdr>
      <w:tabs>
        <w:tab w:val="clear" w:pos="8306"/>
        <w:tab w:val="right" w:pos="6546"/>
      </w:tabs>
      <w:spacing w:before="40"/>
      <w:ind w:firstLine="0"/>
      <w:jc w:val="both"/>
      <w:rPr>
        <w:sz w:val="17"/>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D38"/>
    <w:multiLevelType w:val="multilevel"/>
    <w:tmpl w:val="04097D38"/>
    <w:lvl w:ilvl="0">
      <w:start w:val="1"/>
      <w:numFmt w:val="lowerLetter"/>
      <w:pStyle w:val="2"/>
      <w:lvlText w:val="(%1)"/>
      <w:lvlJc w:val="left"/>
      <w:pPr>
        <w:ind w:left="780" w:hanging="360"/>
      </w:pPr>
      <w:rPr>
        <w:rFonts w:ascii="宋体" w:eastAsia="宋体" w:hAnsi="宋体" w:hint="default"/>
        <w:color w:val="auto"/>
        <w:sz w:val="16"/>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2C42AAE"/>
    <w:multiLevelType w:val="hybridMultilevel"/>
    <w:tmpl w:val="13B8FA5E"/>
    <w:lvl w:ilvl="0" w:tplc="04090011">
      <w:start w:val="1"/>
      <w:numFmt w:val="decimal"/>
      <w:lvlText w:val="%1)"/>
      <w:lvlJc w:val="left"/>
      <w:pPr>
        <w:ind w:left="840" w:hanging="420"/>
      </w:pPr>
      <w:rPr>
        <w:rFont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2" w15:restartNumberingAfterBreak="0">
    <w:nsid w:val="1F5A7293"/>
    <w:multiLevelType w:val="hybridMultilevel"/>
    <w:tmpl w:val="9DAC7CDC"/>
    <w:lvl w:ilvl="0" w:tplc="0409000F">
      <w:start w:val="1"/>
      <w:numFmt w:val="decimal"/>
      <w:lvlText w:val="%1."/>
      <w:lvlJc w:val="left"/>
      <w:pPr>
        <w:ind w:left="840" w:hanging="420"/>
      </w:pPr>
      <w:rPr>
        <w:rFonts w:hint="default"/>
      </w:rPr>
    </w:lvl>
    <w:lvl w:ilvl="1" w:tplc="FFFFFFFF" w:tentative="1">
      <w:start w:val="1"/>
      <w:numFmt w:val="bullet"/>
      <w:lvlText w:val=""/>
      <w:lvlJc w:val="left"/>
      <w:pPr>
        <w:ind w:left="1260" w:hanging="420"/>
      </w:pPr>
      <w:rPr>
        <w:rFonts w:ascii="Wingdings" w:hAnsi="Wingdings" w:hint="default"/>
      </w:rPr>
    </w:lvl>
    <w:lvl w:ilvl="2" w:tplc="FFFFFFFF" w:tentative="1">
      <w:start w:val="1"/>
      <w:numFmt w:val="bullet"/>
      <w:lvlText w:val=""/>
      <w:lvlJc w:val="left"/>
      <w:pPr>
        <w:ind w:left="1680" w:hanging="420"/>
      </w:pPr>
      <w:rPr>
        <w:rFonts w:ascii="Wingdings" w:hAnsi="Wingdings" w:hint="default"/>
      </w:rPr>
    </w:lvl>
    <w:lvl w:ilvl="3" w:tplc="FFFFFFFF" w:tentative="1">
      <w:start w:val="1"/>
      <w:numFmt w:val="bullet"/>
      <w:lvlText w:val=""/>
      <w:lvlJc w:val="left"/>
      <w:pPr>
        <w:ind w:left="2100" w:hanging="420"/>
      </w:pPr>
      <w:rPr>
        <w:rFonts w:ascii="Wingdings" w:hAnsi="Wingdings" w:hint="default"/>
      </w:rPr>
    </w:lvl>
    <w:lvl w:ilvl="4" w:tplc="FFFFFFFF" w:tentative="1">
      <w:start w:val="1"/>
      <w:numFmt w:val="bullet"/>
      <w:lvlText w:val=""/>
      <w:lvlJc w:val="left"/>
      <w:pPr>
        <w:ind w:left="2520" w:hanging="420"/>
      </w:pPr>
      <w:rPr>
        <w:rFonts w:ascii="Wingdings" w:hAnsi="Wingdings" w:hint="default"/>
      </w:rPr>
    </w:lvl>
    <w:lvl w:ilvl="5" w:tplc="FFFFFFFF" w:tentative="1">
      <w:start w:val="1"/>
      <w:numFmt w:val="bullet"/>
      <w:lvlText w:val=""/>
      <w:lvlJc w:val="left"/>
      <w:pPr>
        <w:ind w:left="2940" w:hanging="420"/>
      </w:pPr>
      <w:rPr>
        <w:rFonts w:ascii="Wingdings" w:hAnsi="Wingdings" w:hint="default"/>
      </w:rPr>
    </w:lvl>
    <w:lvl w:ilvl="6" w:tplc="FFFFFFFF" w:tentative="1">
      <w:start w:val="1"/>
      <w:numFmt w:val="bullet"/>
      <w:lvlText w:val=""/>
      <w:lvlJc w:val="left"/>
      <w:pPr>
        <w:ind w:left="3360" w:hanging="420"/>
      </w:pPr>
      <w:rPr>
        <w:rFonts w:ascii="Wingdings" w:hAnsi="Wingdings" w:hint="default"/>
      </w:rPr>
    </w:lvl>
    <w:lvl w:ilvl="7" w:tplc="FFFFFFFF" w:tentative="1">
      <w:start w:val="1"/>
      <w:numFmt w:val="bullet"/>
      <w:lvlText w:val=""/>
      <w:lvlJc w:val="left"/>
      <w:pPr>
        <w:ind w:left="3780" w:hanging="420"/>
      </w:pPr>
      <w:rPr>
        <w:rFonts w:ascii="Wingdings" w:hAnsi="Wingdings" w:hint="default"/>
      </w:rPr>
    </w:lvl>
    <w:lvl w:ilvl="8" w:tplc="FFFFFFFF" w:tentative="1">
      <w:start w:val="1"/>
      <w:numFmt w:val="bullet"/>
      <w:lvlText w:val=""/>
      <w:lvlJc w:val="left"/>
      <w:pPr>
        <w:ind w:left="4200" w:hanging="420"/>
      </w:pPr>
      <w:rPr>
        <w:rFonts w:ascii="Wingdings" w:hAnsi="Wingdings" w:hint="default"/>
      </w:rPr>
    </w:lvl>
  </w:abstractNum>
  <w:abstractNum w:abstractNumId="3" w15:restartNumberingAfterBreak="0">
    <w:nsid w:val="486D3B93"/>
    <w:multiLevelType w:val="hybridMultilevel"/>
    <w:tmpl w:val="7842F0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4FAE15EE"/>
    <w:multiLevelType w:val="hybridMultilevel"/>
    <w:tmpl w:val="1AFEF2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2CA544A"/>
    <w:multiLevelType w:val="singleLevel"/>
    <w:tmpl w:val="52CA544A"/>
    <w:lvl w:ilvl="0">
      <w:start w:val="1"/>
      <w:numFmt w:val="decimal"/>
      <w:pStyle w:val="references"/>
      <w:lvlText w:val="[%1]"/>
      <w:lvlJc w:val="left"/>
      <w:pPr>
        <w:tabs>
          <w:tab w:val="num" w:pos="5626"/>
        </w:tabs>
        <w:ind w:left="5626" w:hanging="360"/>
      </w:pPr>
      <w:rPr>
        <w:rFonts w:ascii="Times New Roman" w:hAnsi="Times New Roman" w:cs="Times New Roman" w:hint="default"/>
        <w:b w:val="0"/>
        <w:bCs w:val="0"/>
        <w:i w:val="0"/>
        <w:iCs w:val="0"/>
        <w:sz w:val="16"/>
        <w:szCs w:val="16"/>
      </w:rPr>
    </w:lvl>
  </w:abstractNum>
  <w:abstractNum w:abstractNumId="6" w15:restartNumberingAfterBreak="0">
    <w:nsid w:val="6EF466B2"/>
    <w:multiLevelType w:val="hybridMultilevel"/>
    <w:tmpl w:val="2D1AB6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748015C0"/>
    <w:multiLevelType w:val="hybridMultilevel"/>
    <w:tmpl w:val="557030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6FC716C"/>
    <w:multiLevelType w:val="hybridMultilevel"/>
    <w:tmpl w:val="3A6E03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D5F68AB"/>
    <w:multiLevelType w:val="hybridMultilevel"/>
    <w:tmpl w:val="6BE24FA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5"/>
  </w:num>
  <w:num w:numId="3">
    <w:abstractNumId w:val="8"/>
  </w:num>
  <w:num w:numId="4">
    <w:abstractNumId w:val="9"/>
  </w:num>
  <w:num w:numId="5">
    <w:abstractNumId w:val="3"/>
  </w:num>
  <w:num w:numId="6">
    <w:abstractNumId w:val="2"/>
  </w:num>
  <w:num w:numId="7">
    <w:abstractNumId w:val="1"/>
  </w:num>
  <w:num w:numId="8">
    <w:abstractNumId w:val="7"/>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6"/>
  <w:drawingGridVerticalSpacing w:val="6"/>
  <w:displayHorizontalDrawingGridEvery w:val="0"/>
  <w:displayVerticalDrawingGridEvery w:val="2"/>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48A5"/>
    <w:rsid w:val="000238C3"/>
    <w:rsid w:val="00025069"/>
    <w:rsid w:val="000321D2"/>
    <w:rsid w:val="00033605"/>
    <w:rsid w:val="00036934"/>
    <w:rsid w:val="0004434E"/>
    <w:rsid w:val="00046E2C"/>
    <w:rsid w:val="00064948"/>
    <w:rsid w:val="00074DDE"/>
    <w:rsid w:val="000B46EF"/>
    <w:rsid w:val="000C72CF"/>
    <w:rsid w:val="000D0A27"/>
    <w:rsid w:val="000D553A"/>
    <w:rsid w:val="000E1E11"/>
    <w:rsid w:val="00101767"/>
    <w:rsid w:val="001079B3"/>
    <w:rsid w:val="001158CA"/>
    <w:rsid w:val="00147AA6"/>
    <w:rsid w:val="00164600"/>
    <w:rsid w:val="00171F1A"/>
    <w:rsid w:val="00172A27"/>
    <w:rsid w:val="00175CB2"/>
    <w:rsid w:val="001930F5"/>
    <w:rsid w:val="00195F6D"/>
    <w:rsid w:val="001A2194"/>
    <w:rsid w:val="001A24EB"/>
    <w:rsid w:val="001A4393"/>
    <w:rsid w:val="001D2D56"/>
    <w:rsid w:val="001D3FDA"/>
    <w:rsid w:val="001D5AA1"/>
    <w:rsid w:val="001F3D1C"/>
    <w:rsid w:val="002064B0"/>
    <w:rsid w:val="0021075E"/>
    <w:rsid w:val="00226DA0"/>
    <w:rsid w:val="00237472"/>
    <w:rsid w:val="00252C1D"/>
    <w:rsid w:val="00254762"/>
    <w:rsid w:val="00284EBD"/>
    <w:rsid w:val="002B4380"/>
    <w:rsid w:val="002F2A7A"/>
    <w:rsid w:val="00320BC6"/>
    <w:rsid w:val="00326B69"/>
    <w:rsid w:val="0033148E"/>
    <w:rsid w:val="003522F0"/>
    <w:rsid w:val="00354DEF"/>
    <w:rsid w:val="00362DD3"/>
    <w:rsid w:val="00382D7C"/>
    <w:rsid w:val="003830B6"/>
    <w:rsid w:val="003D69A5"/>
    <w:rsid w:val="003D6B6D"/>
    <w:rsid w:val="003E1368"/>
    <w:rsid w:val="003F104C"/>
    <w:rsid w:val="003F2E81"/>
    <w:rsid w:val="003F58AD"/>
    <w:rsid w:val="00407EB4"/>
    <w:rsid w:val="004224A3"/>
    <w:rsid w:val="00424172"/>
    <w:rsid w:val="00445E8A"/>
    <w:rsid w:val="004505E1"/>
    <w:rsid w:val="0045513C"/>
    <w:rsid w:val="00466AC1"/>
    <w:rsid w:val="00467B45"/>
    <w:rsid w:val="00495612"/>
    <w:rsid w:val="004A7A6F"/>
    <w:rsid w:val="004C68DF"/>
    <w:rsid w:val="004D4506"/>
    <w:rsid w:val="004F074B"/>
    <w:rsid w:val="004F5D05"/>
    <w:rsid w:val="005026C6"/>
    <w:rsid w:val="0051313A"/>
    <w:rsid w:val="00515D17"/>
    <w:rsid w:val="0052153F"/>
    <w:rsid w:val="00525B2D"/>
    <w:rsid w:val="005353AB"/>
    <w:rsid w:val="00535E9A"/>
    <w:rsid w:val="00535F84"/>
    <w:rsid w:val="00536052"/>
    <w:rsid w:val="005405A0"/>
    <w:rsid w:val="0054328D"/>
    <w:rsid w:val="00557F29"/>
    <w:rsid w:val="005656F3"/>
    <w:rsid w:val="00597241"/>
    <w:rsid w:val="005D24F1"/>
    <w:rsid w:val="005D297C"/>
    <w:rsid w:val="005E0542"/>
    <w:rsid w:val="00625537"/>
    <w:rsid w:val="00636795"/>
    <w:rsid w:val="00653BAC"/>
    <w:rsid w:val="0065506B"/>
    <w:rsid w:val="006705B0"/>
    <w:rsid w:val="00672E2E"/>
    <w:rsid w:val="00676888"/>
    <w:rsid w:val="00696E50"/>
    <w:rsid w:val="006A50FC"/>
    <w:rsid w:val="006A6670"/>
    <w:rsid w:val="006B7AF0"/>
    <w:rsid w:val="006C0692"/>
    <w:rsid w:val="006C1221"/>
    <w:rsid w:val="006C34D3"/>
    <w:rsid w:val="006C4245"/>
    <w:rsid w:val="006D4107"/>
    <w:rsid w:val="006E5B90"/>
    <w:rsid w:val="006F032B"/>
    <w:rsid w:val="006F5A36"/>
    <w:rsid w:val="007210C0"/>
    <w:rsid w:val="00747D5C"/>
    <w:rsid w:val="007559C5"/>
    <w:rsid w:val="0075608D"/>
    <w:rsid w:val="007635FC"/>
    <w:rsid w:val="00764322"/>
    <w:rsid w:val="007771AB"/>
    <w:rsid w:val="0078505C"/>
    <w:rsid w:val="007B0798"/>
    <w:rsid w:val="007B0CE7"/>
    <w:rsid w:val="007B6513"/>
    <w:rsid w:val="007B7975"/>
    <w:rsid w:val="007C7A70"/>
    <w:rsid w:val="007D07CD"/>
    <w:rsid w:val="007E51FA"/>
    <w:rsid w:val="007F0F79"/>
    <w:rsid w:val="00803E02"/>
    <w:rsid w:val="00813C0C"/>
    <w:rsid w:val="008325F5"/>
    <w:rsid w:val="00873AF3"/>
    <w:rsid w:val="008765A5"/>
    <w:rsid w:val="00880B0D"/>
    <w:rsid w:val="0088143B"/>
    <w:rsid w:val="008A0795"/>
    <w:rsid w:val="008A4BAC"/>
    <w:rsid w:val="008A541E"/>
    <w:rsid w:val="008C25AB"/>
    <w:rsid w:val="008D1CB9"/>
    <w:rsid w:val="008E31D7"/>
    <w:rsid w:val="008E6C77"/>
    <w:rsid w:val="00904A93"/>
    <w:rsid w:val="00910C96"/>
    <w:rsid w:val="0092049A"/>
    <w:rsid w:val="00941CF7"/>
    <w:rsid w:val="00950D5A"/>
    <w:rsid w:val="00951C9B"/>
    <w:rsid w:val="0095684F"/>
    <w:rsid w:val="009605F2"/>
    <w:rsid w:val="0096540B"/>
    <w:rsid w:val="009774CF"/>
    <w:rsid w:val="00980919"/>
    <w:rsid w:val="00986696"/>
    <w:rsid w:val="00987798"/>
    <w:rsid w:val="009B71F8"/>
    <w:rsid w:val="009D0360"/>
    <w:rsid w:val="009D2A0B"/>
    <w:rsid w:val="009D76E8"/>
    <w:rsid w:val="009F033E"/>
    <w:rsid w:val="009F71DF"/>
    <w:rsid w:val="00A133B3"/>
    <w:rsid w:val="00A465CD"/>
    <w:rsid w:val="00A832D4"/>
    <w:rsid w:val="00A86029"/>
    <w:rsid w:val="00A8719A"/>
    <w:rsid w:val="00A94373"/>
    <w:rsid w:val="00AA785D"/>
    <w:rsid w:val="00AB4AC8"/>
    <w:rsid w:val="00AB5F35"/>
    <w:rsid w:val="00AB7528"/>
    <w:rsid w:val="00AD3312"/>
    <w:rsid w:val="00AE2B48"/>
    <w:rsid w:val="00B00FCC"/>
    <w:rsid w:val="00B03B46"/>
    <w:rsid w:val="00B04A1D"/>
    <w:rsid w:val="00B15BEF"/>
    <w:rsid w:val="00B32A23"/>
    <w:rsid w:val="00B370CA"/>
    <w:rsid w:val="00B403F8"/>
    <w:rsid w:val="00B452B8"/>
    <w:rsid w:val="00B615D2"/>
    <w:rsid w:val="00B7454D"/>
    <w:rsid w:val="00B749C8"/>
    <w:rsid w:val="00B84CF7"/>
    <w:rsid w:val="00B8503D"/>
    <w:rsid w:val="00B86DCF"/>
    <w:rsid w:val="00B964AF"/>
    <w:rsid w:val="00BA5067"/>
    <w:rsid w:val="00BA6176"/>
    <w:rsid w:val="00BE25A7"/>
    <w:rsid w:val="00BF7778"/>
    <w:rsid w:val="00C00E9A"/>
    <w:rsid w:val="00C05848"/>
    <w:rsid w:val="00C14810"/>
    <w:rsid w:val="00C423B0"/>
    <w:rsid w:val="00C4372F"/>
    <w:rsid w:val="00C62000"/>
    <w:rsid w:val="00C62EE7"/>
    <w:rsid w:val="00C7689A"/>
    <w:rsid w:val="00C81B02"/>
    <w:rsid w:val="00C821DA"/>
    <w:rsid w:val="00C951DF"/>
    <w:rsid w:val="00CB08CD"/>
    <w:rsid w:val="00CB161C"/>
    <w:rsid w:val="00CB23BF"/>
    <w:rsid w:val="00CD5775"/>
    <w:rsid w:val="00D03FE8"/>
    <w:rsid w:val="00D05EBC"/>
    <w:rsid w:val="00D1570D"/>
    <w:rsid w:val="00D1575A"/>
    <w:rsid w:val="00D4060D"/>
    <w:rsid w:val="00D454CC"/>
    <w:rsid w:val="00D8330D"/>
    <w:rsid w:val="00D87CE8"/>
    <w:rsid w:val="00DE47A2"/>
    <w:rsid w:val="00E035A3"/>
    <w:rsid w:val="00E10FF2"/>
    <w:rsid w:val="00E239FF"/>
    <w:rsid w:val="00E25899"/>
    <w:rsid w:val="00E344CA"/>
    <w:rsid w:val="00E51C23"/>
    <w:rsid w:val="00E57623"/>
    <w:rsid w:val="00E6095A"/>
    <w:rsid w:val="00E70D9A"/>
    <w:rsid w:val="00E84550"/>
    <w:rsid w:val="00EA332E"/>
    <w:rsid w:val="00EA387A"/>
    <w:rsid w:val="00EA7D51"/>
    <w:rsid w:val="00EB2922"/>
    <w:rsid w:val="00EB379F"/>
    <w:rsid w:val="00EB622F"/>
    <w:rsid w:val="00EB6E94"/>
    <w:rsid w:val="00EC4909"/>
    <w:rsid w:val="00ED5616"/>
    <w:rsid w:val="00EF0B7D"/>
    <w:rsid w:val="00EF49AA"/>
    <w:rsid w:val="00F0436C"/>
    <w:rsid w:val="00F0445A"/>
    <w:rsid w:val="00F0536F"/>
    <w:rsid w:val="00F13A75"/>
    <w:rsid w:val="00F236B5"/>
    <w:rsid w:val="00F26E16"/>
    <w:rsid w:val="00F461DF"/>
    <w:rsid w:val="00F51996"/>
    <w:rsid w:val="00F5391E"/>
    <w:rsid w:val="00F626BC"/>
    <w:rsid w:val="00F63DBB"/>
    <w:rsid w:val="00F72760"/>
    <w:rsid w:val="00F81B01"/>
    <w:rsid w:val="00F83D3C"/>
    <w:rsid w:val="00F91662"/>
    <w:rsid w:val="00F96DBB"/>
    <w:rsid w:val="00FA20E0"/>
    <w:rsid w:val="00FB17B0"/>
    <w:rsid w:val="00FC2DDA"/>
    <w:rsid w:val="00FC33BC"/>
    <w:rsid w:val="00FC4C59"/>
    <w:rsid w:val="00FD26FB"/>
    <w:rsid w:val="00FE1190"/>
    <w:rsid w:val="00FF2CF7"/>
    <w:rsid w:val="222E2447"/>
    <w:rsid w:val="2B985943"/>
    <w:rsid w:val="2DE00313"/>
    <w:rsid w:val="44A733B4"/>
    <w:rsid w:val="566C253E"/>
    <w:rsid w:val="70B84936"/>
    <w:rsid w:val="7CEC5A39"/>
    <w:rsid w:val="7ED24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5EC90AA2"/>
  <w15:chartTrackingRefBased/>
  <w15:docId w15:val="{E0D3F55B-E569-4DA8-8827-27BB53E42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note text" w:semiHidden="1"/>
    <w:lsdException w:name="annotation text" w:semiHidden="1"/>
    <w:lsdException w:name="caption" w:semiHidden="1" w:unhideWhenUsed="1" w:qFormat="1"/>
    <w:lsdException w:name="table of figures" w:semiHidden="1"/>
    <w:lsdException w:name="footnote reference" w:semiHidden="1"/>
    <w:lsdException w:name="annotation reference" w:semiHidden="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uiPriority="99"/>
    <w:lsdException w:name="Table Theme"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7454D"/>
    <w:pPr>
      <w:widowControl w:val="0"/>
      <w:snapToGrid w:val="0"/>
      <w:spacing w:line="252" w:lineRule="auto"/>
      <w:ind w:firstLine="420"/>
      <w:jc w:val="both"/>
    </w:pPr>
    <w:rPr>
      <w:spacing w:val="4"/>
      <w:kern w:val="2"/>
      <w:szCs w:val="21"/>
    </w:rPr>
  </w:style>
  <w:style w:type="paragraph" w:styleId="1">
    <w:name w:val="heading 1"/>
    <w:basedOn w:val="a"/>
    <w:next w:val="a"/>
    <w:qFormat/>
    <w:rsid w:val="00382D7C"/>
    <w:pPr>
      <w:keepNext/>
      <w:keepLines/>
      <w:spacing w:before="360" w:after="280" w:line="0" w:lineRule="atLeast"/>
      <w:ind w:firstLine="0"/>
      <w:jc w:val="center"/>
      <w:outlineLvl w:val="0"/>
    </w:pPr>
    <w:rPr>
      <w:rFonts w:eastAsia="方正黑体简体"/>
      <w:bCs/>
      <w:snapToGrid w:val="0"/>
      <w:kern w:val="44"/>
      <w:sz w:val="29"/>
      <w:szCs w:val="44"/>
    </w:rPr>
  </w:style>
  <w:style w:type="paragraph" w:styleId="20">
    <w:name w:val="heading 2"/>
    <w:basedOn w:val="a"/>
    <w:next w:val="a"/>
    <w:qFormat/>
    <w:rsid w:val="00FD26FB"/>
    <w:pPr>
      <w:keepNext/>
      <w:keepLines/>
      <w:spacing w:after="80" w:line="240" w:lineRule="auto"/>
      <w:ind w:firstLine="0"/>
      <w:jc w:val="center"/>
      <w:outlineLvl w:val="1"/>
    </w:pPr>
    <w:rPr>
      <w:rFonts w:eastAsia="方正楷体简体"/>
      <w:bCs/>
      <w:sz w:val="22"/>
      <w:szCs w:val="32"/>
    </w:rPr>
  </w:style>
  <w:style w:type="paragraph" w:styleId="3">
    <w:name w:val="heading 3"/>
    <w:basedOn w:val="a"/>
    <w:next w:val="a"/>
    <w:qFormat/>
    <w:pPr>
      <w:keepNext/>
      <w:keepLines/>
      <w:spacing w:before="240" w:after="400" w:line="274" w:lineRule="auto"/>
      <w:jc w:val="left"/>
      <w:outlineLvl w:val="2"/>
    </w:pPr>
    <w:rPr>
      <w:rFonts w:ascii="Arial" w:eastAsia="Times New Roman" w:hAnsi="Arial"/>
      <w:bCs/>
      <w:sz w:val="16"/>
      <w:szCs w:val="22"/>
    </w:rPr>
  </w:style>
  <w:style w:type="paragraph" w:styleId="4">
    <w:name w:val="heading 4"/>
    <w:basedOn w:val="a"/>
    <w:next w:val="a"/>
    <w:link w:val="40"/>
    <w:qFormat/>
    <w:pPr>
      <w:keepNext/>
      <w:spacing w:before="280" w:after="240"/>
      <w:ind w:firstLine="0"/>
      <w:jc w:val="left"/>
      <w:outlineLvl w:val="3"/>
    </w:pPr>
    <w:rPr>
      <w:bCs/>
      <w:sz w:val="28"/>
      <w:szCs w:val="16"/>
    </w:rPr>
  </w:style>
  <w:style w:type="paragraph" w:styleId="5">
    <w:name w:val="heading 5"/>
    <w:basedOn w:val="a"/>
    <w:next w:val="a"/>
    <w:link w:val="50"/>
    <w:qFormat/>
    <w:pPr>
      <w:keepNext/>
      <w:spacing w:before="120" w:after="120"/>
      <w:ind w:firstLine="0"/>
      <w:outlineLvl w:val="4"/>
    </w:pPr>
    <w:rPr>
      <w:rFonts w:eastAsia="方正黑体简体"/>
      <w:bCs/>
      <w:szCs w:val="18"/>
    </w:rPr>
  </w:style>
  <w:style w:type="paragraph" w:styleId="6">
    <w:name w:val="heading 6"/>
    <w:basedOn w:val="a"/>
    <w:next w:val="a"/>
    <w:qFormat/>
    <w:pPr>
      <w:keepNext/>
      <w:keepLines/>
      <w:spacing w:line="250" w:lineRule="auto"/>
      <w:ind w:left="454" w:hanging="454"/>
      <w:outlineLvl w:val="5"/>
    </w:pPr>
    <w:rPr>
      <w:rFonts w:eastAsia="方正黑体简体"/>
      <w:bCs/>
    </w:rPr>
  </w:style>
  <w:style w:type="paragraph" w:styleId="7">
    <w:name w:val="heading 7"/>
    <w:basedOn w:val="a"/>
    <w:next w:val="a"/>
    <w:link w:val="70"/>
    <w:qFormat/>
    <w:pPr>
      <w:keepNext/>
      <w:spacing w:before="400"/>
      <w:ind w:left="454" w:right="454" w:firstLine="0"/>
      <w:jc w:val="center"/>
      <w:outlineLvl w:val="6"/>
    </w:pPr>
    <w:rPr>
      <w:b/>
      <w:bCs/>
      <w:sz w:val="28"/>
    </w:rPr>
  </w:style>
  <w:style w:type="paragraph" w:styleId="8">
    <w:name w:val="heading 8"/>
    <w:basedOn w:val="a"/>
    <w:next w:val="a"/>
    <w:qFormat/>
    <w:pPr>
      <w:keepNext/>
      <w:ind w:firstLine="0"/>
      <w:outlineLvl w:val="7"/>
    </w:pPr>
    <w:rPr>
      <w:b/>
      <w:bCs/>
      <w:sz w:val="16"/>
    </w:rPr>
  </w:style>
  <w:style w:type="paragraph" w:styleId="9">
    <w:name w:val="heading 9"/>
    <w:basedOn w:val="a"/>
    <w:next w:val="a"/>
    <w:qFormat/>
    <w:pPr>
      <w:keepNext/>
      <w:ind w:firstLine="0"/>
      <w:jc w:val="center"/>
      <w:outlineLvl w:val="8"/>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semiHidden/>
    <w:rPr>
      <w:vertAlign w:val="superscript"/>
    </w:rPr>
  </w:style>
  <w:style w:type="character" w:customStyle="1" w:styleId="Char">
    <w:name w:val="脚注文本 Char"/>
    <w:rPr>
      <w:kern w:val="2"/>
      <w:sz w:val="18"/>
      <w:szCs w:val="18"/>
    </w:rPr>
  </w:style>
  <w:style w:type="character" w:customStyle="1" w:styleId="m11">
    <w:name w:val="m11"/>
    <w:rPr>
      <w:sz w:val="16"/>
      <w:szCs w:val="16"/>
    </w:rPr>
  </w:style>
  <w:style w:type="character" w:customStyle="1" w:styleId="3Char">
    <w:name w:val="标题 3 Char"/>
    <w:rPr>
      <w:rFonts w:eastAsia="宋体"/>
      <w:b/>
      <w:bCs/>
      <w:kern w:val="2"/>
      <w:sz w:val="32"/>
      <w:szCs w:val="32"/>
      <w:lang w:val="en-US" w:eastAsia="zh-CN" w:bidi="ar-SA"/>
    </w:rPr>
  </w:style>
  <w:style w:type="character" w:customStyle="1" w:styleId="a4">
    <w:name w:val="已访问的超链接"/>
    <w:rPr>
      <w:color w:val="800080"/>
      <w:u w:val="single"/>
    </w:rPr>
  </w:style>
  <w:style w:type="character" w:styleId="a5">
    <w:name w:val="page number"/>
    <w:basedOn w:val="a0"/>
  </w:style>
  <w:style w:type="character" w:customStyle="1" w:styleId="fm-vol-iss-date1">
    <w:name w:val="fm-vol-iss-date1"/>
    <w:rPr>
      <w:rFonts w:ascii="Arial" w:hAnsi="Arial" w:cs="Arial" w:hint="default"/>
      <w:sz w:val="18"/>
      <w:szCs w:val="18"/>
    </w:rPr>
  </w:style>
  <w:style w:type="character" w:customStyle="1" w:styleId="Char0">
    <w:name w:val="尾注文本 Char"/>
    <w:locked/>
    <w:rPr>
      <w:rFonts w:ascii="宋体" w:eastAsia="宋体" w:hAnsi="宋体"/>
      <w:kern w:val="2"/>
      <w:sz w:val="21"/>
      <w:szCs w:val="24"/>
      <w:lang w:val="en-US" w:eastAsia="zh-CN" w:bidi="ar-SA"/>
    </w:rPr>
  </w:style>
  <w:style w:type="character" w:customStyle="1" w:styleId="b3Char">
    <w:name w:val="b3 Char"/>
    <w:rPr>
      <w:rFonts w:ascii="宋体" w:eastAsia="宋体" w:hAnsi="宋体"/>
      <w:b/>
      <w:bCs/>
      <w:kern w:val="2"/>
      <w:sz w:val="24"/>
      <w:szCs w:val="32"/>
      <w:lang w:val="en-US" w:eastAsia="zh-CN" w:bidi="ar-SA"/>
    </w:rPr>
  </w:style>
  <w:style w:type="character" w:customStyle="1" w:styleId="szChar">
    <w:name w:val="sz Char"/>
    <w:rPr>
      <w:rFonts w:eastAsia="宋体"/>
      <w:sz w:val="24"/>
      <w:lang w:val="en-US" w:eastAsia="zh-CN" w:bidi="ar-SA"/>
    </w:rPr>
  </w:style>
  <w:style w:type="character" w:styleId="a6">
    <w:name w:val="annotation reference"/>
    <w:semiHidden/>
    <w:rPr>
      <w:sz w:val="21"/>
      <w:szCs w:val="21"/>
    </w:rPr>
  </w:style>
  <w:style w:type="character" w:styleId="a7">
    <w:name w:val="Hyperlink"/>
    <w:rPr>
      <w:color w:val="0000FF"/>
      <w:u w:val="single"/>
    </w:rPr>
  </w:style>
  <w:style w:type="character" w:customStyle="1" w:styleId="CharChar1">
    <w:name w:val="Char Char1"/>
    <w:rPr>
      <w:kern w:val="2"/>
      <w:sz w:val="18"/>
      <w:szCs w:val="18"/>
    </w:rPr>
  </w:style>
  <w:style w:type="character" w:customStyle="1" w:styleId="reviewreferences1">
    <w:name w:val="reviewreferences1"/>
    <w:rPr>
      <w:color w:val="000000"/>
      <w:sz w:val="16"/>
      <w:szCs w:val="16"/>
    </w:rPr>
  </w:style>
  <w:style w:type="character" w:customStyle="1" w:styleId="zwChar">
    <w:name w:val="zw Char"/>
    <w:rPr>
      <w:rFonts w:eastAsia="宋体"/>
      <w:kern w:val="2"/>
      <w:sz w:val="24"/>
      <w:szCs w:val="24"/>
      <w:lang w:val="en-US" w:eastAsia="zh-CN" w:bidi="ar-SA"/>
    </w:rPr>
  </w:style>
  <w:style w:type="character" w:customStyle="1" w:styleId="fieldname1">
    <w:name w:val="fieldname1"/>
    <w:rPr>
      <w:rFonts w:ascii="Arial" w:hAnsi="Arial" w:cs="Arial" w:hint="default"/>
      <w:color w:val="000000"/>
      <w:sz w:val="16"/>
      <w:szCs w:val="16"/>
    </w:rPr>
  </w:style>
  <w:style w:type="character" w:customStyle="1" w:styleId="zw1Char">
    <w:name w:val="zw1 Char"/>
    <w:rPr>
      <w:rFonts w:eastAsia="宋体" w:cs="宋体"/>
      <w:kern w:val="2"/>
      <w:sz w:val="24"/>
      <w:lang w:val="en-US" w:eastAsia="zh-CN" w:bidi="ar-SA"/>
    </w:rPr>
  </w:style>
  <w:style w:type="character" w:customStyle="1" w:styleId="CharChar">
    <w:name w:val="Char Char"/>
    <w:rPr>
      <w:kern w:val="2"/>
      <w:sz w:val="18"/>
      <w:szCs w:val="18"/>
    </w:rPr>
  </w:style>
  <w:style w:type="character" w:customStyle="1" w:styleId="Char1">
    <w:name w:val="页脚 Char"/>
    <w:rPr>
      <w:kern w:val="2"/>
      <w:sz w:val="18"/>
      <w:szCs w:val="18"/>
    </w:rPr>
  </w:style>
  <w:style w:type="character" w:customStyle="1" w:styleId="english-title1">
    <w:name w:val="english-title1"/>
    <w:rPr>
      <w:rFonts w:ascii="Arial" w:hAnsi="Arial" w:cs="Arial" w:hint="default"/>
      <w:b/>
      <w:bCs/>
      <w:color w:val="999999"/>
      <w:sz w:val="24"/>
      <w:szCs w:val="24"/>
    </w:rPr>
  </w:style>
  <w:style w:type="character" w:customStyle="1" w:styleId="line">
    <w:name w:val="line"/>
    <w:basedOn w:val="a0"/>
  </w:style>
  <w:style w:type="paragraph" w:styleId="2">
    <w:name w:val="List Bullet 2"/>
    <w:basedOn w:val="a"/>
    <w:pPr>
      <w:numPr>
        <w:numId w:val="1"/>
      </w:numPr>
      <w:tabs>
        <w:tab w:val="left" w:pos="780"/>
      </w:tabs>
      <w:snapToGrid/>
      <w:spacing w:line="240" w:lineRule="auto"/>
      <w:ind w:leftChars="200" w:left="200" w:hangingChars="200" w:hanging="200"/>
    </w:pPr>
    <w:rPr>
      <w:spacing w:val="0"/>
      <w:sz w:val="21"/>
      <w:szCs w:val="24"/>
    </w:rPr>
  </w:style>
  <w:style w:type="paragraph" w:styleId="a8">
    <w:name w:val="Body Text"/>
    <w:basedOn w:val="a"/>
    <w:pPr>
      <w:ind w:firstLine="0"/>
    </w:pPr>
    <w:rPr>
      <w:b/>
      <w:bCs/>
      <w:sz w:val="18"/>
      <w:szCs w:val="18"/>
    </w:rPr>
  </w:style>
  <w:style w:type="paragraph" w:customStyle="1" w:styleId="a9">
    <w:name w:val="正文首行缩进"/>
    <w:basedOn w:val="a8"/>
    <w:pPr>
      <w:snapToGrid/>
      <w:spacing w:after="120" w:line="240" w:lineRule="auto"/>
      <w:ind w:firstLineChars="100" w:firstLine="420"/>
    </w:pPr>
    <w:rPr>
      <w:b w:val="0"/>
      <w:bCs w:val="0"/>
      <w:spacing w:val="0"/>
      <w:sz w:val="21"/>
      <w:szCs w:val="24"/>
    </w:rPr>
  </w:style>
  <w:style w:type="paragraph" w:styleId="aa">
    <w:name w:val="table of figures"/>
    <w:basedOn w:val="a"/>
    <w:next w:val="a"/>
    <w:semiHidden/>
    <w:pPr>
      <w:spacing w:line="250" w:lineRule="exact"/>
      <w:ind w:left="340" w:hanging="340"/>
    </w:pPr>
    <w:rPr>
      <w:sz w:val="16"/>
    </w:rPr>
  </w:style>
  <w:style w:type="paragraph" w:styleId="ab">
    <w:name w:val="Body Text Indent"/>
    <w:basedOn w:val="a"/>
    <w:pPr>
      <w:widowControl/>
      <w:snapToGrid/>
      <w:spacing w:line="240" w:lineRule="auto"/>
      <w:ind w:firstLine="720"/>
      <w:jc w:val="left"/>
    </w:pPr>
    <w:rPr>
      <w:rFonts w:ascii="宋体" w:hAnsi="宋体"/>
      <w:spacing w:val="0"/>
      <w:kern w:val="0"/>
      <w:sz w:val="24"/>
      <w:szCs w:val="24"/>
    </w:rPr>
  </w:style>
  <w:style w:type="paragraph" w:styleId="ac">
    <w:name w:val="Document Map"/>
    <w:basedOn w:val="a"/>
    <w:semiHidden/>
    <w:pPr>
      <w:shd w:val="clear" w:color="auto" w:fill="000080"/>
    </w:pPr>
  </w:style>
  <w:style w:type="paragraph" w:styleId="ad">
    <w:name w:val="annotation subject"/>
    <w:basedOn w:val="ae"/>
    <w:next w:val="ae"/>
    <w:semiHidden/>
    <w:rPr>
      <w:b/>
      <w:bCs/>
    </w:rPr>
  </w:style>
  <w:style w:type="paragraph" w:styleId="ae">
    <w:name w:val="annotation text"/>
    <w:basedOn w:val="a"/>
    <w:semiHidden/>
    <w:pPr>
      <w:snapToGrid/>
      <w:spacing w:line="240" w:lineRule="auto"/>
      <w:ind w:firstLine="0"/>
      <w:jc w:val="left"/>
    </w:pPr>
    <w:rPr>
      <w:spacing w:val="0"/>
      <w:sz w:val="21"/>
      <w:szCs w:val="24"/>
    </w:rPr>
  </w:style>
  <w:style w:type="paragraph" w:styleId="af">
    <w:name w:val="footnote text"/>
    <w:basedOn w:val="af0"/>
    <w:semiHidden/>
    <w:pPr>
      <w:tabs>
        <w:tab w:val="clear" w:pos="4153"/>
        <w:tab w:val="clear" w:pos="8306"/>
      </w:tabs>
      <w:ind w:firstLine="0"/>
    </w:pPr>
    <w:rPr>
      <w:spacing w:val="2"/>
      <w:sz w:val="15"/>
    </w:rPr>
  </w:style>
  <w:style w:type="paragraph" w:styleId="af1">
    <w:name w:val="List"/>
    <w:basedOn w:val="a"/>
    <w:pPr>
      <w:snapToGrid/>
      <w:spacing w:line="240" w:lineRule="auto"/>
      <w:ind w:left="200" w:hangingChars="200" w:hanging="200"/>
    </w:pPr>
    <w:rPr>
      <w:spacing w:val="0"/>
      <w:sz w:val="21"/>
      <w:szCs w:val="24"/>
    </w:rPr>
  </w:style>
  <w:style w:type="paragraph" w:styleId="21">
    <w:name w:val="Body Text Indent 2"/>
    <w:basedOn w:val="a"/>
    <w:pPr>
      <w:snapToGrid/>
      <w:spacing w:beforeLines="50" w:before="156" w:afterLines="50" w:after="156" w:line="360" w:lineRule="auto"/>
      <w:ind w:firstLineChars="248" w:firstLine="521"/>
    </w:pPr>
    <w:rPr>
      <w:rFonts w:ascii="宋体" w:hAnsi="宋体"/>
      <w:color w:val="000000"/>
      <w:spacing w:val="0"/>
      <w:sz w:val="21"/>
      <w:szCs w:val="24"/>
    </w:rPr>
  </w:style>
  <w:style w:type="paragraph" w:styleId="af2">
    <w:name w:val="header"/>
    <w:basedOn w:val="a"/>
    <w:pPr>
      <w:pBdr>
        <w:bottom w:val="single" w:sz="6" w:space="1" w:color="auto"/>
      </w:pBdr>
      <w:tabs>
        <w:tab w:val="center" w:pos="4153"/>
        <w:tab w:val="right" w:pos="8306"/>
      </w:tabs>
      <w:spacing w:line="240" w:lineRule="auto"/>
      <w:jc w:val="center"/>
    </w:pPr>
    <w:rPr>
      <w:sz w:val="18"/>
      <w:szCs w:val="18"/>
    </w:rPr>
  </w:style>
  <w:style w:type="paragraph" w:styleId="af0">
    <w:name w:val="footer"/>
    <w:basedOn w:val="a"/>
    <w:pPr>
      <w:tabs>
        <w:tab w:val="center" w:pos="4153"/>
        <w:tab w:val="right" w:pos="8306"/>
      </w:tabs>
      <w:spacing w:line="240" w:lineRule="auto"/>
      <w:jc w:val="left"/>
    </w:pPr>
    <w:rPr>
      <w:sz w:val="18"/>
      <w:szCs w:val="18"/>
    </w:rPr>
  </w:style>
  <w:style w:type="paragraph" w:styleId="af3">
    <w:name w:val="Balloon Text"/>
    <w:basedOn w:val="a"/>
    <w:semiHidden/>
    <w:pPr>
      <w:snapToGrid/>
      <w:spacing w:line="240" w:lineRule="auto"/>
      <w:ind w:firstLine="0"/>
    </w:pPr>
    <w:rPr>
      <w:spacing w:val="0"/>
      <w:sz w:val="18"/>
      <w:szCs w:val="18"/>
    </w:rPr>
  </w:style>
  <w:style w:type="paragraph" w:styleId="30">
    <w:name w:val="Body Text Indent 3"/>
    <w:basedOn w:val="a"/>
    <w:pPr>
      <w:spacing w:after="240"/>
    </w:pPr>
  </w:style>
  <w:style w:type="paragraph" w:styleId="22">
    <w:name w:val="Body Text 2"/>
    <w:basedOn w:val="a"/>
    <w:pPr>
      <w:spacing w:before="200" w:after="240"/>
      <w:ind w:firstLine="0"/>
    </w:pPr>
    <w:rPr>
      <w:rFonts w:eastAsia="方正楷体简体"/>
    </w:rPr>
  </w:style>
  <w:style w:type="paragraph" w:customStyle="1" w:styleId="MTDisplayEquation">
    <w:name w:val="MTDisplayEquation"/>
    <w:basedOn w:val="a"/>
    <w:pPr>
      <w:ind w:firstLine="0"/>
    </w:pPr>
  </w:style>
  <w:style w:type="paragraph" w:customStyle="1" w:styleId="zw">
    <w:name w:val="zw"/>
    <w:basedOn w:val="a"/>
    <w:pPr>
      <w:snapToGrid/>
      <w:spacing w:line="400" w:lineRule="exact"/>
      <w:ind w:firstLineChars="200" w:firstLine="480"/>
      <w:jc w:val="left"/>
    </w:pPr>
    <w:rPr>
      <w:spacing w:val="0"/>
      <w:sz w:val="24"/>
      <w:szCs w:val="24"/>
    </w:rPr>
  </w:style>
  <w:style w:type="paragraph" w:customStyle="1" w:styleId="Char2">
    <w:name w:val="Char"/>
    <w:basedOn w:val="a"/>
    <w:pPr>
      <w:widowControl/>
      <w:snapToGrid/>
      <w:spacing w:after="160" w:line="240" w:lineRule="exact"/>
      <w:ind w:firstLine="0"/>
      <w:jc w:val="left"/>
    </w:pPr>
    <w:rPr>
      <w:spacing w:val="0"/>
      <w:sz w:val="21"/>
      <w:szCs w:val="24"/>
    </w:rPr>
  </w:style>
  <w:style w:type="paragraph" w:customStyle="1" w:styleId="71">
    <w:name w:val="标题7"/>
    <w:basedOn w:val="a"/>
    <w:pPr>
      <w:spacing w:before="1080" w:after="360"/>
      <w:ind w:firstLine="0"/>
      <w:jc w:val="center"/>
      <w:outlineLvl w:val="6"/>
    </w:pPr>
    <w:rPr>
      <w:b/>
      <w:bCs/>
      <w:color w:val="000000"/>
      <w:sz w:val="24"/>
    </w:rPr>
  </w:style>
  <w:style w:type="paragraph" w:customStyle="1" w:styleId="b3">
    <w:name w:val="b3"/>
    <w:basedOn w:val="3"/>
    <w:pPr>
      <w:snapToGrid/>
      <w:spacing w:before="0" w:after="0" w:line="240" w:lineRule="auto"/>
      <w:ind w:firstLine="0"/>
    </w:pPr>
    <w:rPr>
      <w:rFonts w:ascii="宋体" w:eastAsia="宋体" w:hAnsi="宋体"/>
      <w:b/>
      <w:spacing w:val="0"/>
      <w:sz w:val="24"/>
      <w:szCs w:val="32"/>
    </w:rPr>
  </w:style>
  <w:style w:type="paragraph" w:customStyle="1" w:styleId="31">
    <w:name w:val="样式3"/>
    <w:basedOn w:val="a"/>
    <w:pPr>
      <w:spacing w:after="280"/>
      <w:ind w:left="454" w:right="454" w:firstLine="0"/>
      <w:jc w:val="center"/>
    </w:pPr>
    <w:rPr>
      <w:i/>
      <w:color w:val="000000"/>
      <w:sz w:val="17"/>
      <w:szCs w:val="18"/>
    </w:rPr>
  </w:style>
  <w:style w:type="paragraph" w:customStyle="1" w:styleId="b4">
    <w:name w:val="b4"/>
    <w:basedOn w:val="4"/>
    <w:pPr>
      <w:keepLines/>
      <w:widowControl/>
      <w:autoSpaceDE w:val="0"/>
      <w:autoSpaceDN w:val="0"/>
      <w:snapToGrid/>
      <w:spacing w:before="0" w:after="0" w:line="400" w:lineRule="exact"/>
      <w:textAlignment w:val="bottom"/>
    </w:pPr>
    <w:rPr>
      <w:rFonts w:ascii="Arial" w:hAnsi="Arial"/>
      <w:b/>
      <w:spacing w:val="0"/>
      <w:sz w:val="24"/>
      <w:szCs w:val="28"/>
    </w:rPr>
  </w:style>
  <w:style w:type="paragraph" w:customStyle="1" w:styleId="23">
    <w:name w:val="样式2"/>
    <w:basedOn w:val="a"/>
    <w:pPr>
      <w:spacing w:after="360" w:line="259" w:lineRule="auto"/>
      <w:ind w:left="425" w:right="425" w:firstLine="0"/>
    </w:pPr>
    <w:rPr>
      <w:snapToGrid w:val="0"/>
      <w:szCs w:val="24"/>
    </w:rPr>
  </w:style>
  <w:style w:type="paragraph" w:customStyle="1" w:styleId="10">
    <w:name w:val="正文1"/>
    <w:pPr>
      <w:widowControl w:val="0"/>
      <w:adjustRightInd w:val="0"/>
      <w:spacing w:line="360" w:lineRule="atLeast"/>
      <w:textAlignment w:val="baseline"/>
    </w:pPr>
    <w:rPr>
      <w:rFonts w:ascii="宋体"/>
      <w:sz w:val="34"/>
    </w:rPr>
  </w:style>
  <w:style w:type="paragraph" w:customStyle="1" w:styleId="CharCharCharChar">
    <w:name w:val="Char Char Char Char"/>
    <w:basedOn w:val="a"/>
    <w:pPr>
      <w:snapToGrid/>
      <w:spacing w:line="360" w:lineRule="auto"/>
      <w:ind w:firstLineChars="200" w:firstLine="200"/>
    </w:pPr>
    <w:rPr>
      <w:rFonts w:ascii="宋体" w:hAnsi="宋体"/>
      <w:spacing w:val="0"/>
      <w:sz w:val="24"/>
      <w:szCs w:val="24"/>
    </w:rPr>
  </w:style>
  <w:style w:type="paragraph" w:customStyle="1" w:styleId="CharCharCharCharCharChar">
    <w:name w:val="Char Char Char Char Char Char"/>
    <w:basedOn w:val="a"/>
    <w:pPr>
      <w:widowControl/>
      <w:adjustRightInd w:val="0"/>
      <w:snapToGrid/>
      <w:spacing w:afterLines="50" w:after="156" w:line="360" w:lineRule="auto"/>
      <w:ind w:firstLineChars="200" w:firstLine="560"/>
    </w:pPr>
    <w:rPr>
      <w:bCs/>
      <w:spacing w:val="0"/>
      <w:kern w:val="0"/>
      <w:sz w:val="30"/>
      <w:szCs w:val="30"/>
    </w:rPr>
  </w:style>
  <w:style w:type="paragraph" w:customStyle="1" w:styleId="41">
    <w:name w:val="样式4"/>
    <w:basedOn w:val="a"/>
    <w:pPr>
      <w:spacing w:line="312" w:lineRule="auto"/>
      <w:ind w:firstLine="0"/>
    </w:pPr>
    <w:rPr>
      <w:sz w:val="19"/>
    </w:rPr>
  </w:style>
  <w:style w:type="paragraph" w:customStyle="1" w:styleId="references">
    <w:name w:val="references"/>
    <w:pPr>
      <w:numPr>
        <w:numId w:val="2"/>
      </w:numPr>
      <w:tabs>
        <w:tab w:val="left" w:pos="5626"/>
      </w:tabs>
      <w:spacing w:after="50" w:line="180" w:lineRule="exact"/>
      <w:jc w:val="both"/>
    </w:pPr>
    <w:rPr>
      <w:rFonts w:eastAsia="MS Mincho"/>
      <w:sz w:val="16"/>
      <w:szCs w:val="16"/>
      <w:lang w:eastAsia="en-US"/>
    </w:rPr>
  </w:style>
  <w:style w:type="paragraph" w:customStyle="1" w:styleId="sz">
    <w:name w:val="sz"/>
    <w:basedOn w:val="a"/>
    <w:pPr>
      <w:tabs>
        <w:tab w:val="left" w:pos="2280"/>
      </w:tabs>
      <w:adjustRightInd w:val="0"/>
      <w:snapToGrid/>
      <w:spacing w:line="360" w:lineRule="atLeast"/>
      <w:ind w:firstLine="0"/>
      <w:jc w:val="left"/>
      <w:textAlignment w:val="baseline"/>
    </w:pPr>
    <w:rPr>
      <w:spacing w:val="0"/>
      <w:kern w:val="0"/>
      <w:sz w:val="24"/>
      <w:szCs w:val="20"/>
    </w:rPr>
  </w:style>
  <w:style w:type="paragraph" w:customStyle="1" w:styleId="80">
    <w:name w:val="标题8"/>
    <w:basedOn w:val="a"/>
    <w:pPr>
      <w:spacing w:before="300" w:after="120"/>
      <w:ind w:left="454" w:right="454" w:firstLine="0"/>
      <w:jc w:val="center"/>
      <w:outlineLvl w:val="7"/>
    </w:pPr>
    <w:rPr>
      <w:color w:val="000000"/>
      <w:sz w:val="21"/>
    </w:rPr>
  </w:style>
  <w:style w:type="paragraph" w:customStyle="1" w:styleId="zw1">
    <w:name w:val="zw1"/>
    <w:basedOn w:val="a"/>
    <w:next w:val="a"/>
    <w:pPr>
      <w:snapToGrid/>
      <w:spacing w:line="400" w:lineRule="exact"/>
      <w:ind w:firstLineChars="200" w:firstLine="200"/>
      <w:jc w:val="left"/>
    </w:pPr>
    <w:rPr>
      <w:spacing w:val="0"/>
      <w:sz w:val="24"/>
      <w:szCs w:val="20"/>
    </w:rPr>
  </w:style>
  <w:style w:type="paragraph" w:customStyle="1" w:styleId="11">
    <w:name w:val="样式1"/>
    <w:basedOn w:val="a"/>
    <w:pPr>
      <w:spacing w:after="580" w:line="276" w:lineRule="auto"/>
      <w:ind w:firstLine="0"/>
      <w:jc w:val="center"/>
    </w:pPr>
    <w:rPr>
      <w:sz w:val="18"/>
    </w:rPr>
  </w:style>
  <w:style w:type="paragraph" w:customStyle="1" w:styleId="b2">
    <w:name w:val="b2"/>
    <w:basedOn w:val="20"/>
    <w:pPr>
      <w:snapToGrid/>
      <w:spacing w:after="100"/>
      <w:jc w:val="left"/>
    </w:pPr>
    <w:rPr>
      <w:rFonts w:ascii="Arial" w:eastAsia="宋体" w:hAnsi="Arial"/>
      <w:b/>
      <w:spacing w:val="0"/>
      <w:sz w:val="24"/>
    </w:rPr>
  </w:style>
  <w:style w:type="paragraph" w:customStyle="1" w:styleId="51">
    <w:name w:val="标题5"/>
    <w:basedOn w:val="a"/>
    <w:pPr>
      <w:spacing w:before="120" w:after="120"/>
      <w:ind w:firstLine="0"/>
      <w:jc w:val="center"/>
      <w:outlineLvl w:val="4"/>
    </w:pPr>
    <w:rPr>
      <w:rFonts w:eastAsia="方正黑体简体"/>
      <w:bCs/>
      <w:color w:val="000000"/>
    </w:rPr>
  </w:style>
  <w:style w:type="paragraph" w:styleId="af4">
    <w:name w:val="Bibliography"/>
    <w:basedOn w:val="a"/>
    <w:next w:val="a"/>
    <w:uiPriority w:val="37"/>
    <w:unhideWhenUsed/>
    <w:rsid w:val="00636795"/>
    <w:pPr>
      <w:spacing w:line="240" w:lineRule="auto"/>
      <w:ind w:left="720" w:hanging="720"/>
    </w:pPr>
  </w:style>
  <w:style w:type="character" w:styleId="af5">
    <w:name w:val="Placeholder Text"/>
    <w:basedOn w:val="a0"/>
    <w:uiPriority w:val="99"/>
    <w:unhideWhenUsed/>
    <w:rsid w:val="00F72760"/>
    <w:rPr>
      <w:color w:val="808080"/>
    </w:rPr>
  </w:style>
  <w:style w:type="paragraph" w:styleId="af6">
    <w:name w:val="List Paragraph"/>
    <w:basedOn w:val="a"/>
    <w:uiPriority w:val="99"/>
    <w:qFormat/>
    <w:rsid w:val="009D76E8"/>
    <w:pPr>
      <w:ind w:firstLineChars="200" w:firstLine="200"/>
    </w:pPr>
  </w:style>
  <w:style w:type="paragraph" w:styleId="af7">
    <w:name w:val="caption"/>
    <w:basedOn w:val="a"/>
    <w:next w:val="a"/>
    <w:unhideWhenUsed/>
    <w:qFormat/>
    <w:rsid w:val="00EB622F"/>
    <w:rPr>
      <w:rFonts w:asciiTheme="majorHAnsi" w:hAnsiTheme="majorHAnsi" w:cstheme="majorBidi"/>
      <w:sz w:val="18"/>
      <w:szCs w:val="20"/>
    </w:rPr>
  </w:style>
  <w:style w:type="character" w:customStyle="1" w:styleId="50">
    <w:name w:val="标题 5 字符"/>
    <w:basedOn w:val="a0"/>
    <w:link w:val="5"/>
    <w:rsid w:val="00676888"/>
    <w:rPr>
      <w:rFonts w:eastAsia="方正黑体简体"/>
      <w:bCs/>
      <w:spacing w:val="4"/>
      <w:kern w:val="2"/>
      <w:szCs w:val="18"/>
    </w:rPr>
  </w:style>
  <w:style w:type="character" w:customStyle="1" w:styleId="40">
    <w:name w:val="标题 4 字符"/>
    <w:basedOn w:val="a0"/>
    <w:link w:val="4"/>
    <w:rsid w:val="00074DDE"/>
    <w:rPr>
      <w:bCs/>
      <w:spacing w:val="4"/>
      <w:kern w:val="2"/>
      <w:sz w:val="28"/>
      <w:szCs w:val="16"/>
    </w:rPr>
  </w:style>
  <w:style w:type="character" w:customStyle="1" w:styleId="70">
    <w:name w:val="标题 7 字符"/>
    <w:basedOn w:val="a0"/>
    <w:link w:val="7"/>
    <w:rsid w:val="008A0795"/>
    <w:rPr>
      <w:b/>
      <w:bCs/>
      <w:spacing w:val="4"/>
      <w:kern w:val="2"/>
      <w:sz w:val="2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43764">
      <w:bodyDiv w:val="1"/>
      <w:marLeft w:val="0"/>
      <w:marRight w:val="0"/>
      <w:marTop w:val="0"/>
      <w:marBottom w:val="0"/>
      <w:divBdr>
        <w:top w:val="none" w:sz="0" w:space="0" w:color="auto"/>
        <w:left w:val="none" w:sz="0" w:space="0" w:color="auto"/>
        <w:bottom w:val="none" w:sz="0" w:space="0" w:color="auto"/>
        <w:right w:val="none" w:sz="0" w:space="0" w:color="auto"/>
      </w:divBdr>
    </w:div>
    <w:div w:id="660355825">
      <w:bodyDiv w:val="1"/>
      <w:marLeft w:val="0"/>
      <w:marRight w:val="0"/>
      <w:marTop w:val="0"/>
      <w:marBottom w:val="0"/>
      <w:divBdr>
        <w:top w:val="none" w:sz="0" w:space="0" w:color="auto"/>
        <w:left w:val="none" w:sz="0" w:space="0" w:color="auto"/>
        <w:bottom w:val="none" w:sz="0" w:space="0" w:color="auto"/>
        <w:right w:val="none" w:sz="0" w:space="0" w:color="auto"/>
      </w:divBdr>
      <w:divsChild>
        <w:div w:id="264581312">
          <w:marLeft w:val="446"/>
          <w:marRight w:val="0"/>
          <w:marTop w:val="0"/>
          <w:marBottom w:val="0"/>
          <w:divBdr>
            <w:top w:val="none" w:sz="0" w:space="0" w:color="auto"/>
            <w:left w:val="none" w:sz="0" w:space="0" w:color="auto"/>
            <w:bottom w:val="none" w:sz="0" w:space="0" w:color="auto"/>
            <w:right w:val="none" w:sz="0" w:space="0" w:color="auto"/>
          </w:divBdr>
        </w:div>
        <w:div w:id="80571294">
          <w:marLeft w:val="446"/>
          <w:marRight w:val="0"/>
          <w:marTop w:val="0"/>
          <w:marBottom w:val="0"/>
          <w:divBdr>
            <w:top w:val="none" w:sz="0" w:space="0" w:color="auto"/>
            <w:left w:val="none" w:sz="0" w:space="0" w:color="auto"/>
            <w:bottom w:val="none" w:sz="0" w:space="0" w:color="auto"/>
            <w:right w:val="none" w:sz="0" w:space="0" w:color="auto"/>
          </w:divBdr>
        </w:div>
        <w:div w:id="163398044">
          <w:marLeft w:val="446"/>
          <w:marRight w:val="0"/>
          <w:marTop w:val="0"/>
          <w:marBottom w:val="0"/>
          <w:divBdr>
            <w:top w:val="none" w:sz="0" w:space="0" w:color="auto"/>
            <w:left w:val="none" w:sz="0" w:space="0" w:color="auto"/>
            <w:bottom w:val="none" w:sz="0" w:space="0" w:color="auto"/>
            <w:right w:val="none" w:sz="0" w:space="0" w:color="auto"/>
          </w:divBdr>
        </w:div>
      </w:divsChild>
    </w:div>
    <w:div w:id="771435539">
      <w:bodyDiv w:val="1"/>
      <w:marLeft w:val="0"/>
      <w:marRight w:val="0"/>
      <w:marTop w:val="0"/>
      <w:marBottom w:val="0"/>
      <w:divBdr>
        <w:top w:val="none" w:sz="0" w:space="0" w:color="auto"/>
        <w:left w:val="none" w:sz="0" w:space="0" w:color="auto"/>
        <w:bottom w:val="none" w:sz="0" w:space="0" w:color="auto"/>
        <w:right w:val="none" w:sz="0" w:space="0" w:color="auto"/>
      </w:divBdr>
    </w:div>
    <w:div w:id="814486674">
      <w:bodyDiv w:val="1"/>
      <w:marLeft w:val="0"/>
      <w:marRight w:val="0"/>
      <w:marTop w:val="0"/>
      <w:marBottom w:val="0"/>
      <w:divBdr>
        <w:top w:val="none" w:sz="0" w:space="0" w:color="auto"/>
        <w:left w:val="none" w:sz="0" w:space="0" w:color="auto"/>
        <w:bottom w:val="none" w:sz="0" w:space="0" w:color="auto"/>
        <w:right w:val="none" w:sz="0" w:space="0" w:color="auto"/>
      </w:divBdr>
    </w:div>
    <w:div w:id="905841782">
      <w:bodyDiv w:val="1"/>
      <w:marLeft w:val="0"/>
      <w:marRight w:val="0"/>
      <w:marTop w:val="0"/>
      <w:marBottom w:val="0"/>
      <w:divBdr>
        <w:top w:val="none" w:sz="0" w:space="0" w:color="auto"/>
        <w:left w:val="none" w:sz="0" w:space="0" w:color="auto"/>
        <w:bottom w:val="none" w:sz="0" w:space="0" w:color="auto"/>
        <w:right w:val="none" w:sz="0" w:space="0" w:color="auto"/>
      </w:divBdr>
      <w:divsChild>
        <w:div w:id="1377967943">
          <w:marLeft w:val="446"/>
          <w:marRight w:val="0"/>
          <w:marTop w:val="0"/>
          <w:marBottom w:val="0"/>
          <w:divBdr>
            <w:top w:val="none" w:sz="0" w:space="0" w:color="auto"/>
            <w:left w:val="none" w:sz="0" w:space="0" w:color="auto"/>
            <w:bottom w:val="none" w:sz="0" w:space="0" w:color="auto"/>
            <w:right w:val="none" w:sz="0" w:space="0" w:color="auto"/>
          </w:divBdr>
        </w:div>
        <w:div w:id="2118255524">
          <w:marLeft w:val="446"/>
          <w:marRight w:val="0"/>
          <w:marTop w:val="0"/>
          <w:marBottom w:val="0"/>
          <w:divBdr>
            <w:top w:val="none" w:sz="0" w:space="0" w:color="auto"/>
            <w:left w:val="none" w:sz="0" w:space="0" w:color="auto"/>
            <w:bottom w:val="none" w:sz="0" w:space="0" w:color="auto"/>
            <w:right w:val="none" w:sz="0" w:space="0" w:color="auto"/>
          </w:divBdr>
        </w:div>
      </w:divsChild>
    </w:div>
    <w:div w:id="989096531">
      <w:bodyDiv w:val="1"/>
      <w:marLeft w:val="0"/>
      <w:marRight w:val="0"/>
      <w:marTop w:val="0"/>
      <w:marBottom w:val="0"/>
      <w:divBdr>
        <w:top w:val="none" w:sz="0" w:space="0" w:color="auto"/>
        <w:left w:val="none" w:sz="0" w:space="0" w:color="auto"/>
        <w:bottom w:val="none" w:sz="0" w:space="0" w:color="auto"/>
        <w:right w:val="none" w:sz="0" w:space="0" w:color="auto"/>
      </w:divBdr>
    </w:div>
    <w:div w:id="1099714675">
      <w:bodyDiv w:val="1"/>
      <w:marLeft w:val="0"/>
      <w:marRight w:val="0"/>
      <w:marTop w:val="0"/>
      <w:marBottom w:val="0"/>
      <w:divBdr>
        <w:top w:val="none" w:sz="0" w:space="0" w:color="auto"/>
        <w:left w:val="none" w:sz="0" w:space="0" w:color="auto"/>
        <w:bottom w:val="none" w:sz="0" w:space="0" w:color="auto"/>
        <w:right w:val="none" w:sz="0" w:space="0" w:color="auto"/>
      </w:divBdr>
      <w:divsChild>
        <w:div w:id="1931963676">
          <w:marLeft w:val="446"/>
          <w:marRight w:val="0"/>
          <w:marTop w:val="0"/>
          <w:marBottom w:val="0"/>
          <w:divBdr>
            <w:top w:val="none" w:sz="0" w:space="0" w:color="auto"/>
            <w:left w:val="none" w:sz="0" w:space="0" w:color="auto"/>
            <w:bottom w:val="none" w:sz="0" w:space="0" w:color="auto"/>
            <w:right w:val="none" w:sz="0" w:space="0" w:color="auto"/>
          </w:divBdr>
        </w:div>
        <w:div w:id="1971547883">
          <w:marLeft w:val="446"/>
          <w:marRight w:val="0"/>
          <w:marTop w:val="0"/>
          <w:marBottom w:val="0"/>
          <w:divBdr>
            <w:top w:val="none" w:sz="0" w:space="0" w:color="auto"/>
            <w:left w:val="none" w:sz="0" w:space="0" w:color="auto"/>
            <w:bottom w:val="none" w:sz="0" w:space="0" w:color="auto"/>
            <w:right w:val="none" w:sz="0" w:space="0" w:color="auto"/>
          </w:divBdr>
        </w:div>
        <w:div w:id="1380859613">
          <w:marLeft w:val="446"/>
          <w:marRight w:val="0"/>
          <w:marTop w:val="0"/>
          <w:marBottom w:val="0"/>
          <w:divBdr>
            <w:top w:val="none" w:sz="0" w:space="0" w:color="auto"/>
            <w:left w:val="none" w:sz="0" w:space="0" w:color="auto"/>
            <w:bottom w:val="none" w:sz="0" w:space="0" w:color="auto"/>
            <w:right w:val="none" w:sz="0" w:space="0" w:color="auto"/>
          </w:divBdr>
        </w:div>
      </w:divsChild>
    </w:div>
    <w:div w:id="1375348076">
      <w:bodyDiv w:val="1"/>
      <w:marLeft w:val="0"/>
      <w:marRight w:val="0"/>
      <w:marTop w:val="0"/>
      <w:marBottom w:val="0"/>
      <w:divBdr>
        <w:top w:val="none" w:sz="0" w:space="0" w:color="auto"/>
        <w:left w:val="none" w:sz="0" w:space="0" w:color="auto"/>
        <w:bottom w:val="none" w:sz="0" w:space="0" w:color="auto"/>
        <w:right w:val="none" w:sz="0" w:space="0" w:color="auto"/>
      </w:divBdr>
    </w:div>
    <w:div w:id="1554467538">
      <w:bodyDiv w:val="1"/>
      <w:marLeft w:val="0"/>
      <w:marRight w:val="0"/>
      <w:marTop w:val="0"/>
      <w:marBottom w:val="0"/>
      <w:divBdr>
        <w:top w:val="none" w:sz="0" w:space="0" w:color="auto"/>
        <w:left w:val="none" w:sz="0" w:space="0" w:color="auto"/>
        <w:bottom w:val="none" w:sz="0" w:space="0" w:color="auto"/>
        <w:right w:val="none" w:sz="0" w:space="0" w:color="auto"/>
      </w:divBdr>
      <w:divsChild>
        <w:div w:id="1746490078">
          <w:marLeft w:val="360"/>
          <w:marRight w:val="0"/>
          <w:marTop w:val="200"/>
          <w:marBottom w:val="0"/>
          <w:divBdr>
            <w:top w:val="none" w:sz="0" w:space="0" w:color="auto"/>
            <w:left w:val="none" w:sz="0" w:space="0" w:color="auto"/>
            <w:bottom w:val="none" w:sz="0" w:space="0" w:color="auto"/>
            <w:right w:val="none" w:sz="0" w:space="0" w:color="auto"/>
          </w:divBdr>
        </w:div>
        <w:div w:id="649989165">
          <w:marLeft w:val="360"/>
          <w:marRight w:val="0"/>
          <w:marTop w:val="200"/>
          <w:marBottom w:val="0"/>
          <w:divBdr>
            <w:top w:val="none" w:sz="0" w:space="0" w:color="auto"/>
            <w:left w:val="none" w:sz="0" w:space="0" w:color="auto"/>
            <w:bottom w:val="none" w:sz="0" w:space="0" w:color="auto"/>
            <w:right w:val="none" w:sz="0" w:space="0" w:color="auto"/>
          </w:divBdr>
        </w:div>
        <w:div w:id="511382716">
          <w:marLeft w:val="360"/>
          <w:marRight w:val="0"/>
          <w:marTop w:val="200"/>
          <w:marBottom w:val="0"/>
          <w:divBdr>
            <w:top w:val="none" w:sz="0" w:space="0" w:color="auto"/>
            <w:left w:val="none" w:sz="0" w:space="0" w:color="auto"/>
            <w:bottom w:val="none" w:sz="0" w:space="0" w:color="auto"/>
            <w:right w:val="none" w:sz="0" w:space="0" w:color="auto"/>
          </w:divBdr>
        </w:div>
        <w:div w:id="698244375">
          <w:marLeft w:val="360"/>
          <w:marRight w:val="0"/>
          <w:marTop w:val="200"/>
          <w:marBottom w:val="0"/>
          <w:divBdr>
            <w:top w:val="none" w:sz="0" w:space="0" w:color="auto"/>
            <w:left w:val="none" w:sz="0" w:space="0" w:color="auto"/>
            <w:bottom w:val="none" w:sz="0" w:space="0" w:color="auto"/>
            <w:right w:val="none" w:sz="0" w:space="0" w:color="auto"/>
          </w:divBdr>
        </w:div>
      </w:divsChild>
    </w:div>
    <w:div w:id="1581479301">
      <w:bodyDiv w:val="1"/>
      <w:marLeft w:val="0"/>
      <w:marRight w:val="0"/>
      <w:marTop w:val="0"/>
      <w:marBottom w:val="0"/>
      <w:divBdr>
        <w:top w:val="none" w:sz="0" w:space="0" w:color="auto"/>
        <w:left w:val="none" w:sz="0" w:space="0" w:color="auto"/>
        <w:bottom w:val="none" w:sz="0" w:space="0" w:color="auto"/>
        <w:right w:val="none" w:sz="0" w:space="0" w:color="auto"/>
      </w:divBdr>
    </w:div>
    <w:div w:id="1635401498">
      <w:bodyDiv w:val="1"/>
      <w:marLeft w:val="0"/>
      <w:marRight w:val="0"/>
      <w:marTop w:val="0"/>
      <w:marBottom w:val="0"/>
      <w:divBdr>
        <w:top w:val="none" w:sz="0" w:space="0" w:color="auto"/>
        <w:left w:val="none" w:sz="0" w:space="0" w:color="auto"/>
        <w:bottom w:val="none" w:sz="0" w:space="0" w:color="auto"/>
        <w:right w:val="none" w:sz="0" w:space="0" w:color="auto"/>
      </w:divBdr>
    </w:div>
    <w:div w:id="1713462795">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4.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6805-5DDD-4961-AAF7-74A30F2DD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4699</TotalTime>
  <Pages>1</Pages>
  <Words>4269</Words>
  <Characters>24339</Characters>
  <Application>Microsoft Office Word</Application>
  <DocSecurity>0</DocSecurity>
  <PresentationFormat/>
  <Lines>202</Lines>
  <Paragraphs>57</Paragraphs>
  <Slides>0</Slides>
  <Notes>0</Notes>
  <HiddenSlides>0</HiddenSlides>
  <MMClips>0</MMClips>
  <ScaleCrop>false</ScaleCrop>
  <Company>x6x8.com</Company>
  <LinksUpToDate>false</LinksUpToDate>
  <CharactersWithSpaces>28551</CharactersWithSpaces>
  <SharedDoc>false</SharedDoc>
  <HLinks>
    <vt:vector size="6" baseType="variant">
      <vt:variant>
        <vt:i4>1971407800</vt:i4>
      </vt:variant>
      <vt:variant>
        <vt:i4>0</vt:i4>
      </vt:variant>
      <vt:variant>
        <vt:i4>0</vt:i4>
      </vt:variant>
      <vt:variant>
        <vt:i4>5</vt:i4>
      </vt:variant>
      <vt:variant>
        <vt:lpwstr> javascript:JGSearch('北京交通大学土木建筑工程学院');</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wyy</dc:creator>
  <cp:keywords/>
  <cp:lastModifiedBy>Ib 混沌</cp:lastModifiedBy>
  <cp:revision>47</cp:revision>
  <cp:lastPrinted>2023-01-03T13:32:00Z</cp:lastPrinted>
  <dcterms:created xsi:type="dcterms:W3CDTF">2022-12-07T13:19:00Z</dcterms:created>
  <dcterms:modified xsi:type="dcterms:W3CDTF">2023-01-03T15:50:00Z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2052-10.1.0.6929</vt:lpwstr>
  </property>
  <property fmtid="{D5CDD505-2E9C-101B-9397-08002B2CF9AE}" pid="4" name="ZOTERO_PREF_1">
    <vt:lpwstr>&lt;data data-version="3" zotero-version="6.0.18"&gt;&lt;session id="CjHK0zDE"/&gt;&lt;style id="http://www.zotero.org/styles/chicago-author-date" locale="en-US" hasBibliography="1" bibliographyStyleHasBeenSet="1"/&gt;&lt;prefs&gt;&lt;pref name="fieldType" value="Field"/&gt;&lt;/prefs&gt;&lt;/</vt:lpwstr>
  </property>
  <property fmtid="{D5CDD505-2E9C-101B-9397-08002B2CF9AE}" pid="5" name="ZOTERO_PREF_2">
    <vt:lpwstr>data&gt;</vt:lpwstr>
  </property>
</Properties>
</file>