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69164" w14:textId="77777777" w:rsidR="009430A4" w:rsidRPr="00F1486D" w:rsidRDefault="009430A4" w:rsidP="009430A4">
      <w:pPr>
        <w:pStyle w:val="Titel"/>
        <w:rPr>
          <w:rFonts w:ascii="Segoe UI" w:hAnsi="Segoe UI" w:cs="Segoe UI"/>
        </w:rPr>
      </w:pPr>
      <w:r w:rsidRPr="00F1486D">
        <w:rPr>
          <w:rFonts w:ascii="Segoe UI" w:hAnsi="Segoe UI" w:cs="Segoe UI"/>
        </w:rPr>
        <w:t>LAP-Vorbereitung</w:t>
      </w:r>
    </w:p>
    <w:p w14:paraId="79A45DB3" w14:textId="77777777" w:rsidR="009430A4" w:rsidRPr="004D166B" w:rsidRDefault="009430A4" w:rsidP="009430A4">
      <w:pPr>
        <w:pStyle w:val="berschrift1"/>
        <w:rPr>
          <w:rFonts w:ascii="Segoe UI" w:hAnsi="Segoe UI" w:cs="Segoe UI"/>
          <w:sz w:val="24"/>
          <w:szCs w:val="24"/>
        </w:rPr>
      </w:pPr>
      <w:r w:rsidRPr="004D166B">
        <w:rPr>
          <w:rFonts w:ascii="Segoe UI" w:hAnsi="Segoe UI" w:cs="Segoe UI"/>
          <w:b/>
          <w:bCs/>
          <w:sz w:val="24"/>
          <w:szCs w:val="24"/>
        </w:rPr>
        <w:t>A) Allgemeiner Teil - Informationstechnologie</w:t>
      </w:r>
    </w:p>
    <w:p w14:paraId="31AB9AF6" w14:textId="287AC2C2" w:rsidR="009430A4" w:rsidRPr="00F1486D" w:rsidRDefault="005B42DC" w:rsidP="009430A4">
      <w:pPr>
        <w:pStyle w:val="berschrift2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8) Netzwerktechnik</w:t>
      </w:r>
    </w:p>
    <w:p w14:paraId="1F648E62" w14:textId="2A75C3CA" w:rsidR="009430A4" w:rsidRPr="00F1486D" w:rsidRDefault="005B42DC" w:rsidP="009430A4">
      <w:pPr>
        <w:pStyle w:val="berschrift3"/>
        <w:rPr>
          <w:rFonts w:ascii="Segoe UI" w:hAnsi="Segoe UI" w:cs="Segoe UI"/>
        </w:rPr>
      </w:pPr>
      <w:r>
        <w:rPr>
          <w:rFonts w:ascii="Segoe UI" w:hAnsi="Segoe UI" w:cs="Segoe UI"/>
        </w:rPr>
        <w:t>das osi-referenzmodell</w:t>
      </w:r>
      <w:r w:rsidR="007B4A26">
        <w:rPr>
          <w:rFonts w:ascii="Segoe UI" w:hAnsi="Segoe UI" w:cs="Segoe UI"/>
        </w:rPr>
        <w:t xml:space="preserve"> (7-schichten-modell)</w:t>
      </w:r>
    </w:p>
    <w:p w14:paraId="4995C928" w14:textId="77777777" w:rsidR="005B42DC" w:rsidRDefault="005B42DC" w:rsidP="005B42DC">
      <w:pPr>
        <w:rPr>
          <w:rFonts w:ascii="Segoe UI" w:eastAsia="Times New Roman" w:hAnsi="Segoe UI" w:cs="Segoe UI"/>
          <w:b/>
          <w:sz w:val="20"/>
          <w:szCs w:val="20"/>
          <w:lang w:val="de-AT" w:eastAsia="de-AT"/>
        </w:rPr>
      </w:pPr>
    </w:p>
    <w:p w14:paraId="25384546" w14:textId="41DA3D77" w:rsidR="007B4A26" w:rsidRPr="005B42DC" w:rsidRDefault="005B42DC" w:rsidP="005B42DC">
      <w:r w:rsidRPr="005B42DC">
        <w:t xml:space="preserve">Das OSI-Referenzmodell wurde </w:t>
      </w:r>
      <w:r w:rsidRPr="005B42DC">
        <w:t xml:space="preserve">als Grundlage für die Bildung von </w:t>
      </w:r>
      <w:r w:rsidRPr="005B42DC">
        <w:rPr>
          <w:b/>
        </w:rPr>
        <w:t>Kommunikationsstandards</w:t>
      </w:r>
      <w:r w:rsidRPr="005B42DC">
        <w:t xml:space="preserve"> entworfen</w:t>
      </w:r>
      <w:r>
        <w:t xml:space="preserve"> und dient der </w:t>
      </w:r>
      <w:r w:rsidRPr="005B42DC">
        <w:rPr>
          <w:b/>
        </w:rPr>
        <w:t>Einordnung</w:t>
      </w:r>
      <w:r>
        <w:t xml:space="preserve"> verschiedener Prozesse in 7 Organisationsschichten.</w:t>
      </w:r>
    </w:p>
    <w:p w14:paraId="06910B1E" w14:textId="542DA27D" w:rsidR="005B42DC" w:rsidRDefault="007B4A26" w:rsidP="005B42DC">
      <w:pPr>
        <w:rPr>
          <w:sz w:val="24"/>
          <w:szCs w:val="24"/>
        </w:rPr>
      </w:pPr>
      <w:r w:rsidRPr="007B4A2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D7704B" wp14:editId="1E0DA540">
                <wp:simplePos x="0" y="0"/>
                <wp:positionH relativeFrom="page">
                  <wp:posOffset>5905500</wp:posOffset>
                </wp:positionH>
                <wp:positionV relativeFrom="paragraph">
                  <wp:posOffset>1994535</wp:posOffset>
                </wp:positionV>
                <wp:extent cx="1552575" cy="1404620"/>
                <wp:effectExtent l="0" t="0" r="9525" b="635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AF4E9" w14:textId="77777777" w:rsidR="007B4A26" w:rsidRPr="007B4A26" w:rsidRDefault="007B4A26" w:rsidP="007B4A26">
                            <w:pPr>
                              <w:rPr>
                                <w:color w:val="2F5496" w:themeColor="accent1" w:themeShade="BF"/>
                                <w:sz w:val="24"/>
                              </w:rPr>
                            </w:pPr>
                            <w:r w:rsidRPr="007B4A26">
                              <w:rPr>
                                <w:color w:val="2F5496" w:themeColor="accent1" w:themeShade="BF"/>
                                <w:sz w:val="24"/>
                              </w:rPr>
                              <w:t>transportorientiert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D7704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65pt;margin-top:157.05pt;width:122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" stroked="f">
                <v:textbox style="mso-fit-shape-to-text:t">
                  <w:txbxContent>
                    <w:p w14:paraId="2E3AF4E9" w14:textId="77777777" w:rsidR="007B4A26" w:rsidRPr="007B4A26" w:rsidRDefault="007B4A26" w:rsidP="007B4A26">
                      <w:pPr>
                        <w:rPr>
                          <w:color w:val="2F5496" w:themeColor="accent1" w:themeShade="BF"/>
                          <w:sz w:val="24"/>
                        </w:rPr>
                      </w:pPr>
                      <w:r w:rsidRPr="007B4A26">
                        <w:rPr>
                          <w:color w:val="2F5496" w:themeColor="accent1" w:themeShade="BF"/>
                          <w:sz w:val="24"/>
                        </w:rPr>
                        <w:t>transportorientiert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B4A2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E56F23" wp14:editId="6765E084">
                <wp:simplePos x="0" y="0"/>
                <wp:positionH relativeFrom="page">
                  <wp:posOffset>5864860</wp:posOffset>
                </wp:positionH>
                <wp:positionV relativeFrom="paragraph">
                  <wp:posOffset>527685</wp:posOffset>
                </wp:positionV>
                <wp:extent cx="1695450" cy="1404620"/>
                <wp:effectExtent l="0" t="0" r="0" b="63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83823" w14:textId="5F5BF4D7" w:rsidR="007B4A26" w:rsidRPr="007B4A26" w:rsidRDefault="007B4A26">
                            <w:pPr>
                              <w:rPr>
                                <w:color w:val="2F5496" w:themeColor="accent1" w:themeShade="BF"/>
                                <w:sz w:val="24"/>
                              </w:rPr>
                            </w:pPr>
                            <w:r w:rsidRPr="007B4A26">
                              <w:rPr>
                                <w:color w:val="2F5496" w:themeColor="accent1" w:themeShade="BF"/>
                                <w:sz w:val="24"/>
                              </w:rPr>
                              <w:t>anwendungsorientiert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E56F23" id="_x0000_s1027" type="#_x0000_t202" style="position:absolute;left:0;text-align:left;margin-left:461.8pt;margin-top:41.55pt;width:13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" filled="f" stroked="f">
                <v:textbox style="mso-fit-shape-to-text:t">
                  <w:txbxContent>
                    <w:p w14:paraId="65183823" w14:textId="5F5BF4D7" w:rsidR="007B4A26" w:rsidRPr="007B4A26" w:rsidRDefault="007B4A26">
                      <w:pPr>
                        <w:rPr>
                          <w:color w:val="2F5496" w:themeColor="accent1" w:themeShade="BF"/>
                          <w:sz w:val="24"/>
                        </w:rPr>
                      </w:pPr>
                      <w:r w:rsidRPr="007B4A26">
                        <w:rPr>
                          <w:color w:val="2F5496" w:themeColor="accent1" w:themeShade="BF"/>
                          <w:sz w:val="24"/>
                        </w:rPr>
                        <w:t>anwendungsorientiert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rial" w:hAnsi="Arial" w:cs="Arial"/>
          <w:noProof/>
          <w:color w:val="0056B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E4EF6" wp14:editId="45F7ED9E">
                <wp:simplePos x="0" y="0"/>
                <wp:positionH relativeFrom="column">
                  <wp:posOffset>4624705</wp:posOffset>
                </wp:positionH>
                <wp:positionV relativeFrom="paragraph">
                  <wp:posOffset>1470660</wp:posOffset>
                </wp:positionV>
                <wp:extent cx="247650" cy="1552575"/>
                <wp:effectExtent l="0" t="0" r="38100" b="28575"/>
                <wp:wrapNone/>
                <wp:docPr id="8" name="Geschweifte Klammer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55257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687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8" o:spid="_x0000_s1026" type="#_x0000_t88" style="position:absolute;margin-left:364.15pt;margin-top:115.8pt;width:19.5pt;height:1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" adj="287" strokecolor="#4472c4 [3204]" strokeweight="1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56B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8DEBCA" wp14:editId="0216300F">
                <wp:simplePos x="0" y="0"/>
                <wp:positionH relativeFrom="column">
                  <wp:posOffset>4624705</wp:posOffset>
                </wp:positionH>
                <wp:positionV relativeFrom="paragraph">
                  <wp:posOffset>146685</wp:posOffset>
                </wp:positionV>
                <wp:extent cx="247650" cy="1285875"/>
                <wp:effectExtent l="0" t="0" r="38100" b="28575"/>
                <wp:wrapNone/>
                <wp:docPr id="9" name="Geschweifte Klammer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28587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272DA" id="Geschweifte Klammer rechts 9" o:spid="_x0000_s1026" type="#_x0000_t88" style="position:absolute;margin-left:364.15pt;margin-top:11.55pt;width:19.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" adj="347" strokecolor="#4472c4 [3204]" strokeweight="1.5pt">
                <v:stroke joinstyle="miter"/>
              </v:shape>
            </w:pict>
          </mc:Fallback>
        </mc:AlternateContent>
      </w:r>
      <w:r w:rsidR="005B42DC">
        <w:rPr>
          <w:rFonts w:ascii="Arial" w:hAnsi="Arial" w:cs="Arial"/>
          <w:noProof/>
          <w:color w:val="0056B3"/>
        </w:rPr>
        <w:drawing>
          <wp:inline distT="0" distB="0" distL="0" distR="0" wp14:anchorId="47109C21" wp14:editId="1CFE864E">
            <wp:extent cx="4566199" cy="3133725"/>
            <wp:effectExtent l="0" t="0" r="6350" b="0"/>
            <wp:docPr id="4" name="Grafik 4" descr="Funktionen der einzelnen Schichten im OSI-Referenzmodel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ktionen der einzelnen Schichten im OSI-Referenzmodel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36" cy="314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41DC" w14:textId="41DB85A1" w:rsidR="007B4A26" w:rsidRDefault="007B4A26" w:rsidP="0036125F">
      <w:r>
        <w:t xml:space="preserve">Mögliche </w:t>
      </w:r>
      <w:r w:rsidRPr="007B4A26">
        <w:rPr>
          <w:b/>
        </w:rPr>
        <w:t>Merksätze</w:t>
      </w:r>
      <w:r>
        <w:t>- ein Auszug:</w:t>
      </w:r>
    </w:p>
    <w:p w14:paraId="7354F66E" w14:textId="042D144B" w:rsidR="005B42DC" w:rsidRDefault="005B42DC" w:rsidP="005B42DC">
      <w:pPr>
        <w:pStyle w:val="IntensivesZitat"/>
      </w:pPr>
      <w:proofErr w:type="spellStart"/>
      <w:r w:rsidRPr="005B42DC">
        <w:t>Please</w:t>
      </w:r>
      <w:proofErr w:type="spellEnd"/>
      <w:r w:rsidRPr="005B42DC">
        <w:t xml:space="preserve"> Do Not </w:t>
      </w:r>
      <w:proofErr w:type="spellStart"/>
      <w:r w:rsidRPr="005B42DC">
        <w:t>Throw</w:t>
      </w:r>
      <w:proofErr w:type="spellEnd"/>
      <w:r w:rsidRPr="005B42DC">
        <w:t xml:space="preserve"> Salami Pizza </w:t>
      </w:r>
      <w:proofErr w:type="spellStart"/>
      <w:r w:rsidRPr="005B42DC">
        <w:t>Away</w:t>
      </w:r>
      <w:proofErr w:type="spellEnd"/>
      <w:r>
        <w:t>.</w:t>
      </w:r>
    </w:p>
    <w:p w14:paraId="1D7EDA77" w14:textId="3BFBBA51" w:rsidR="005B42DC" w:rsidRDefault="005B42DC" w:rsidP="007B4A26">
      <w:pPr>
        <w:pStyle w:val="IntensivesZitat"/>
      </w:pPr>
      <w:r w:rsidRPr="005B42DC">
        <w:t>Programmierer dür</w:t>
      </w:r>
      <w:r w:rsidR="007B4A26">
        <w:t>f</w:t>
      </w:r>
      <w:r w:rsidRPr="005B42DC">
        <w:t>en nicht trinken, sagt die Personal Abteilung</w:t>
      </w:r>
      <w:r>
        <w:t>.</w:t>
      </w:r>
    </w:p>
    <w:p w14:paraId="6A550AD3" w14:textId="2042D243" w:rsidR="007B4A26" w:rsidRDefault="005B42DC" w:rsidP="0036125F">
      <w:pPr>
        <w:pStyle w:val="IntensivesZitat"/>
      </w:pPr>
      <w:r w:rsidRPr="005B42DC">
        <w:t>Alibaba präsentiert sich täglich nackt dem Personal</w:t>
      </w:r>
      <w:r w:rsidR="00C154A2">
        <w:t>.</w:t>
      </w:r>
    </w:p>
    <w:p w14:paraId="7804ABB7" w14:textId="77777777" w:rsidR="0036125F" w:rsidRPr="0036125F" w:rsidRDefault="0036125F" w:rsidP="0036125F"/>
    <w:p w14:paraId="5CEA6B1E" w14:textId="790EA4EE" w:rsidR="005B42DC" w:rsidRPr="005B42DC" w:rsidRDefault="005B42DC" w:rsidP="0036125F">
      <w:r w:rsidRPr="005B42DC">
        <w:t xml:space="preserve">Die Schichten lassen sich in zwei Gruppen unterteilen: in die </w:t>
      </w:r>
      <w:r w:rsidRPr="007B4A26">
        <w:rPr>
          <w:b/>
        </w:rPr>
        <w:t>transportorientierten</w:t>
      </w:r>
      <w:r w:rsidRPr="005B42DC">
        <w:t xml:space="preserve"> und die </w:t>
      </w:r>
      <w:r w:rsidRPr="007B4A26">
        <w:rPr>
          <w:b/>
        </w:rPr>
        <w:t>anwendungsorientierten</w:t>
      </w:r>
      <w:r w:rsidRPr="005B42DC">
        <w:t xml:space="preserve"> Schichten. </w:t>
      </w:r>
      <w:r w:rsidR="007B4A26">
        <w:t>Sie stellen den</w:t>
      </w:r>
      <w:r w:rsidRPr="005B42DC">
        <w:t xml:space="preserve"> </w:t>
      </w:r>
      <w:r w:rsidRPr="007B4A26">
        <w:rPr>
          <w:b/>
        </w:rPr>
        <w:t>Rahmen für Standards</w:t>
      </w:r>
      <w:r w:rsidRPr="005B42DC">
        <w:t xml:space="preserve"> dar und </w:t>
      </w:r>
      <w:r w:rsidRPr="007B4A26">
        <w:rPr>
          <w:b/>
        </w:rPr>
        <w:t>beschreiben</w:t>
      </w:r>
      <w:r w:rsidR="007B4A26">
        <w:t xml:space="preserve"> </w:t>
      </w:r>
      <w:r w:rsidRPr="005B42DC">
        <w:t xml:space="preserve">Objekte, Operationen, Arbeitseinheiten und Protokolle. Die Beschreibungen werden dann in einzelnen Kommunikationsstandards für die einzelnen Schichten verfeinert. </w:t>
      </w:r>
    </w:p>
    <w:p w14:paraId="5D4DC66C" w14:textId="25C3F836" w:rsidR="005B42DC" w:rsidRPr="0036125F" w:rsidRDefault="005B42DC" w:rsidP="0036125F">
      <w:pPr>
        <w:rPr>
          <w:b/>
        </w:rPr>
      </w:pPr>
      <w:r w:rsidRPr="0036125F">
        <w:rPr>
          <w:b/>
        </w:rPr>
        <w:lastRenderedPageBreak/>
        <w:t>Die sieben Schichten des OSI-Referenzmodells</w:t>
      </w:r>
      <w:r w:rsidR="0036125F" w:rsidRPr="0036125F">
        <w:rPr>
          <w:b/>
        </w:rPr>
        <w:t xml:space="preserve"> genauer betrachtet</w:t>
      </w:r>
    </w:p>
    <w:p w14:paraId="37BA3B2B" w14:textId="164CBD29" w:rsidR="00DC2870" w:rsidRDefault="007B4A26" w:rsidP="007B4A2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DBA7C6F" wp14:editId="56449041">
            <wp:extent cx="5534025" cy="54768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88F1" w14:textId="6AEF499F" w:rsidR="002E00FA" w:rsidRDefault="002E00FA" w:rsidP="007B4A26">
      <w:pPr>
        <w:jc w:val="center"/>
        <w:rPr>
          <w:sz w:val="24"/>
          <w:szCs w:val="24"/>
        </w:rPr>
      </w:pPr>
    </w:p>
    <w:p w14:paraId="78E84691" w14:textId="0CBD355D" w:rsidR="002E00FA" w:rsidRPr="00C154A2" w:rsidRDefault="002E00FA" w:rsidP="002E00FA">
      <w:pPr>
        <w:rPr>
          <w:color w:val="808080" w:themeColor="background1" w:themeShade="80"/>
        </w:rPr>
      </w:pPr>
      <w:r w:rsidRPr="00C154A2">
        <w:rPr>
          <w:color w:val="808080" w:themeColor="background1" w:themeShade="80"/>
        </w:rPr>
        <w:t xml:space="preserve">Die </w:t>
      </w:r>
      <w:r w:rsidRPr="00C154A2">
        <w:rPr>
          <w:b/>
          <w:color w:val="808080" w:themeColor="background1" w:themeShade="80"/>
        </w:rPr>
        <w:t>Verfahren</w:t>
      </w:r>
      <w:r w:rsidRPr="00C154A2">
        <w:rPr>
          <w:color w:val="808080" w:themeColor="background1" w:themeShade="80"/>
        </w:rPr>
        <w:t xml:space="preserve"> innerhalb der Schichten können einfach </w:t>
      </w:r>
      <w:r w:rsidRPr="00C154A2">
        <w:rPr>
          <w:b/>
          <w:color w:val="808080" w:themeColor="background1" w:themeShade="80"/>
        </w:rPr>
        <w:t>ausgetauscht</w:t>
      </w:r>
      <w:r w:rsidRPr="00C154A2">
        <w:rPr>
          <w:color w:val="808080" w:themeColor="background1" w:themeShade="80"/>
        </w:rPr>
        <w:t xml:space="preserve"> werden, ohne, dass Änderungen auf anderen Schichten notwendig werden. Daher kann jede Schicht auch in der für ihre Aufgabenstellung optimalen Technik entwickelt werden. Ein Nachteil daran ist der hohe Aufwand durch Steuerinformationen.</w:t>
      </w:r>
      <w:bookmarkStart w:id="0" w:name="_GoBack"/>
      <w:bookmarkEnd w:id="0"/>
    </w:p>
    <w:sectPr w:rsidR="002E00FA" w:rsidRPr="00C154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4FA4"/>
    <w:multiLevelType w:val="hybridMultilevel"/>
    <w:tmpl w:val="14042C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E5079"/>
    <w:multiLevelType w:val="hybridMultilevel"/>
    <w:tmpl w:val="EA58B378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1015B5"/>
    <w:multiLevelType w:val="hybridMultilevel"/>
    <w:tmpl w:val="018463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35F0E"/>
    <w:multiLevelType w:val="hybridMultilevel"/>
    <w:tmpl w:val="CA8C07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B59B4"/>
    <w:multiLevelType w:val="hybridMultilevel"/>
    <w:tmpl w:val="82EACC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36AA"/>
    <w:multiLevelType w:val="multilevel"/>
    <w:tmpl w:val="C6E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43200"/>
    <w:multiLevelType w:val="hybridMultilevel"/>
    <w:tmpl w:val="BCC460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43B61"/>
    <w:multiLevelType w:val="multilevel"/>
    <w:tmpl w:val="8F5C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A1B15"/>
    <w:multiLevelType w:val="multilevel"/>
    <w:tmpl w:val="6F6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3325A"/>
    <w:multiLevelType w:val="multilevel"/>
    <w:tmpl w:val="BC8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F1A8B"/>
    <w:multiLevelType w:val="hybridMultilevel"/>
    <w:tmpl w:val="E1D8D8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A4"/>
    <w:rsid w:val="00037ED6"/>
    <w:rsid w:val="001E2059"/>
    <w:rsid w:val="002D6064"/>
    <w:rsid w:val="002E00FA"/>
    <w:rsid w:val="00314E5D"/>
    <w:rsid w:val="00330DB3"/>
    <w:rsid w:val="0036125F"/>
    <w:rsid w:val="00497926"/>
    <w:rsid w:val="00527338"/>
    <w:rsid w:val="005B42DC"/>
    <w:rsid w:val="005F5C72"/>
    <w:rsid w:val="00611566"/>
    <w:rsid w:val="0061684B"/>
    <w:rsid w:val="00690115"/>
    <w:rsid w:val="007B4A26"/>
    <w:rsid w:val="009249AB"/>
    <w:rsid w:val="009430A4"/>
    <w:rsid w:val="00AD4775"/>
    <w:rsid w:val="00AE2DAD"/>
    <w:rsid w:val="00AE590C"/>
    <w:rsid w:val="00AE738B"/>
    <w:rsid w:val="00B54D95"/>
    <w:rsid w:val="00C154A2"/>
    <w:rsid w:val="00DC2870"/>
    <w:rsid w:val="00DE6A78"/>
    <w:rsid w:val="00E577B4"/>
    <w:rsid w:val="00E84B1A"/>
    <w:rsid w:val="00F7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FD82"/>
  <w15:chartTrackingRefBased/>
  <w15:docId w15:val="{9F37B3A0-62BB-409D-B565-B944D31F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11566"/>
    <w:pPr>
      <w:spacing w:before="120" w:after="200" w:line="264" w:lineRule="auto"/>
      <w:jc w:val="both"/>
    </w:pPr>
    <w:rPr>
      <w:rFonts w:eastAsiaTheme="minorEastAsia"/>
      <w:lang w:val="de-DE" w:eastAsia="ja-JP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430A4"/>
    <w:pPr>
      <w:pBdr>
        <w:top w:val="single" w:sz="24" w:space="0" w:color="323E4F" w:themeColor="text2" w:themeShade="BF"/>
        <w:left w:val="single" w:sz="24" w:space="0" w:color="323E4F" w:themeColor="text2" w:themeShade="BF"/>
        <w:bottom w:val="single" w:sz="24" w:space="0" w:color="323E4F" w:themeColor="text2" w:themeShade="BF"/>
        <w:right w:val="single" w:sz="24" w:space="0" w:color="323E4F" w:themeColor="text2" w:themeShade="BF"/>
      </w:pBdr>
      <w:shd w:val="clear" w:color="auto" w:fill="323E4F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30A4"/>
    <w:pPr>
      <w:pBdr>
        <w:top w:val="single" w:sz="24" w:space="0" w:color="D5DCE4" w:themeColor="text2" w:themeTint="33"/>
        <w:left w:val="single" w:sz="24" w:space="0" w:color="D5DCE4" w:themeColor="text2" w:themeTint="33"/>
        <w:bottom w:val="single" w:sz="24" w:space="0" w:color="D5DCE4" w:themeColor="text2" w:themeTint="33"/>
        <w:right w:val="single" w:sz="24" w:space="0" w:color="D5DCE4" w:themeColor="text2" w:themeTint="33"/>
      </w:pBdr>
      <w:shd w:val="clear" w:color="auto" w:fill="D5DCE4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30A4"/>
    <w:pPr>
      <w:pBdr>
        <w:top w:val="single" w:sz="6" w:space="2" w:color="44546A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222A35" w:themeColor="text2" w:themeShade="80"/>
      <w:spacing w:val="15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30A4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323E4F" w:themeFill="text2" w:themeFillShade="BF"/>
      <w:lang w:val="de-DE" w:eastAsia="ja-JP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30A4"/>
    <w:rPr>
      <w:rFonts w:asciiTheme="majorHAnsi" w:eastAsiaTheme="majorEastAsia" w:hAnsiTheme="majorHAnsi" w:cstheme="majorBidi"/>
      <w:caps/>
      <w:spacing w:val="15"/>
      <w:shd w:val="clear" w:color="auto" w:fill="D5DCE4" w:themeFill="text2" w:themeFillTint="33"/>
      <w:lang w:val="de-DE" w:eastAsia="ja-JP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30A4"/>
    <w:rPr>
      <w:rFonts w:asciiTheme="majorHAnsi" w:eastAsiaTheme="majorEastAsia" w:hAnsiTheme="majorHAnsi" w:cstheme="majorBidi"/>
      <w:caps/>
      <w:color w:val="222A35" w:themeColor="text2" w:themeShade="80"/>
      <w:spacing w:val="15"/>
      <w:lang w:val="de-DE" w:eastAsia="ja-JP"/>
    </w:rPr>
  </w:style>
  <w:style w:type="paragraph" w:styleId="Titel">
    <w:name w:val="Title"/>
    <w:basedOn w:val="Standard"/>
    <w:link w:val="TitelZchn"/>
    <w:uiPriority w:val="1"/>
    <w:qFormat/>
    <w:rsid w:val="009430A4"/>
    <w:pPr>
      <w:spacing w:before="0" w:after="0"/>
    </w:pPr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9430A4"/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  <w:lang w:val="de-DE" w:eastAsia="ja-JP"/>
    </w:rPr>
  </w:style>
  <w:style w:type="paragraph" w:customStyle="1" w:styleId="Default">
    <w:name w:val="Default"/>
    <w:rsid w:val="009430A4"/>
    <w:pPr>
      <w:autoSpaceDE w:val="0"/>
      <w:autoSpaceDN w:val="0"/>
      <w:adjustRightInd w:val="0"/>
      <w:spacing w:after="0" w:line="240" w:lineRule="auto"/>
    </w:pPr>
    <w:rPr>
      <w:rFonts w:ascii="Trebuchet MS" w:eastAsiaTheme="minorEastAsia" w:hAnsi="Trebuchet MS" w:cs="Trebuchet MS"/>
      <w:color w:val="000000"/>
      <w:sz w:val="24"/>
      <w:szCs w:val="24"/>
      <w:lang w:eastAsia="ja-JP"/>
    </w:rPr>
  </w:style>
  <w:style w:type="character" w:styleId="Fett">
    <w:name w:val="Strong"/>
    <w:basedOn w:val="Absatz-Standardschriftart"/>
    <w:uiPriority w:val="22"/>
    <w:qFormat/>
    <w:rsid w:val="009430A4"/>
    <w:rPr>
      <w:b/>
      <w:bCs/>
    </w:rPr>
  </w:style>
  <w:style w:type="paragraph" w:styleId="Listenabsatz">
    <w:name w:val="List Paragraph"/>
    <w:basedOn w:val="Standard"/>
    <w:uiPriority w:val="34"/>
    <w:qFormat/>
    <w:rsid w:val="00AE590C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9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90C"/>
    <w:rPr>
      <w:rFonts w:eastAsiaTheme="minorEastAsia"/>
      <w:i/>
      <w:iCs/>
      <w:color w:val="4472C4" w:themeColor="accent1"/>
      <w:lang w:val="de-DE" w:eastAsia="ja-JP"/>
    </w:rPr>
  </w:style>
  <w:style w:type="character" w:styleId="Hyperlink">
    <w:name w:val="Hyperlink"/>
    <w:basedOn w:val="Absatz-Standardschriftart"/>
    <w:uiPriority w:val="99"/>
    <w:semiHidden/>
    <w:unhideWhenUsed/>
    <w:rsid w:val="00DC2870"/>
    <w:rPr>
      <w:color w:val="0000FF"/>
      <w:u w:val="single"/>
    </w:rPr>
  </w:style>
  <w:style w:type="paragraph" w:customStyle="1" w:styleId="itw-abstract">
    <w:name w:val="itw-abstract"/>
    <w:basedOn w:val="Standard"/>
    <w:rsid w:val="005B42D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twissen.info/lex-images/funktionen-der-einzelnen-schichten-im-osi-referenzmodell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E11412</dc:creator>
  <cp:keywords/>
  <dc:description/>
  <cp:lastModifiedBy>E11412</cp:lastModifiedBy>
  <cp:revision>12</cp:revision>
  <dcterms:created xsi:type="dcterms:W3CDTF">2020-01-31T13:53:00Z</dcterms:created>
  <dcterms:modified xsi:type="dcterms:W3CDTF">2020-01-31T18:44:00Z</dcterms:modified>
</cp:coreProperties>
</file>